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1"/>
        <w:rPr>
          <w:sz w:val="44"/>
          <w:szCs w:val="44"/>
        </w:rPr>
      </w:pPr>
      <w:r>
        <w:rPr>
          <w:sz w:val="44"/>
          <w:szCs w:val="4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44"/>
          <w:szCs w:val="44"/>
        </w:rPr>
      </w:r>
      <w:r>
        <w:rPr>
          <w:sz w:val="44"/>
          <w:szCs w:val="44"/>
        </w:rPr>
      </w:r>
    </w:p>
    <w:p>
      <w:pPr>
        <w:pStyle w:val="84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1"/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ПОСТАНОВЛЕНИЕ</w:t>
      </w:r>
      <w:r>
        <w:rPr>
          <w:sz w:val="44"/>
          <w:szCs w:val="44"/>
          <w:u w:val="single"/>
        </w:rPr>
      </w:r>
      <w:r>
        <w:rPr>
          <w:sz w:val="44"/>
          <w:szCs w:val="44"/>
          <w:u w:val="single"/>
        </w:rPr>
      </w:r>
    </w:p>
    <w:p>
      <w:pPr>
        <w:tabs>
          <w:tab w:val="left" w:pos="4253" w:leader="none"/>
          <w:tab w:val="left" w:pos="7938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tabs>
          <w:tab w:val="left" w:pos="4253" w:leader="none"/>
          <w:tab w:val="left" w:pos="7938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от 18.02.2026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  <w:spacing w:val="1"/>
        </w:rPr>
        <w:tab/>
      </w:r>
      <w:r>
        <w:rPr>
          <w:b/>
          <w:color w:val="000000"/>
          <w:spacing w:val="1"/>
        </w:rPr>
        <w:tab/>
      </w:r>
      <w:r>
        <w:rPr>
          <w:b/>
          <w:color w:val="000000"/>
          <w:spacing w:val="1"/>
        </w:rPr>
        <w:tab/>
      </w:r>
      <w:r>
        <w:rPr>
          <w:b/>
          <w:color w:val="000000"/>
          <w:spacing w:val="1"/>
        </w:rPr>
        <w:tab/>
      </w:r>
      <w:r>
        <w:rPr>
          <w:b/>
          <w:color w:val="000000"/>
          <w:spacing w:val="1"/>
        </w:rPr>
        <w:tab/>
      </w:r>
      <w:r>
        <w:rPr>
          <w:b/>
          <w:color w:val="000000"/>
          <w:spacing w:val="1"/>
        </w:rPr>
        <w:tab/>
      </w:r>
      <w:r>
        <w:rPr>
          <w:b/>
          <w:color w:val="000000"/>
          <w:spacing w:val="1"/>
        </w:rPr>
        <w:tab/>
      </w:r>
      <w:r>
        <w:rPr>
          <w:b/>
          <w:color w:val="000000"/>
          <w:spacing w:val="1"/>
        </w:rPr>
        <w:tab/>
      </w:r>
      <w:r>
        <w:rPr>
          <w:b/>
          <w:color w:val="000000"/>
          <w:spacing w:val="1"/>
        </w:rPr>
        <w:tab/>
      </w:r>
      <w:r>
        <w:rPr>
          <w:b/>
          <w:color w:val="000000"/>
          <w:spacing w:val="1"/>
        </w:rPr>
        <w:tab/>
      </w:r>
      <w:r>
        <w:rPr>
          <w:b/>
          <w:color w:val="000000"/>
          <w:spacing w:val="1"/>
        </w:rPr>
        <w:t xml:space="preserve">   </w:t>
      </w:r>
      <w:r>
        <w:rPr>
          <w:b/>
          <w:color w:val="000000"/>
          <w:spacing w:val="1"/>
        </w:rPr>
        <w:t xml:space="preserve">№ 240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jc w:val="center"/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</w:t>
      </w:r>
      <w:r>
        <w:rPr>
          <w:b/>
          <w:color w:val="000000"/>
          <w:spacing w:val="1"/>
        </w:rPr>
        <w:t xml:space="preserve">.</w:t>
      </w:r>
      <w:r>
        <w:rPr>
          <w:b/>
          <w:color w:val="000000"/>
          <w:spacing w:val="1"/>
        </w:rPr>
        <w:t xml:space="preserve">г</w:t>
      </w:r>
      <w:r>
        <w:rPr>
          <w:b/>
          <w:color w:val="000000"/>
          <w:spacing w:val="1"/>
        </w:rPr>
        <w:t xml:space="preserve">.</w:t>
      </w:r>
      <w:r>
        <w:rPr>
          <w:b/>
          <w:color w:val="000000"/>
          <w:spacing w:val="1"/>
        </w:rPr>
        <w:t xml:space="preserve">т</w:t>
      </w:r>
      <w:r>
        <w:rPr>
          <w:b/>
          <w:color w:val="000000"/>
          <w:spacing w:val="1"/>
        </w:rPr>
        <w:t xml:space="preserve">. </w:t>
      </w:r>
      <w:r>
        <w:rPr>
          <w:b/>
          <w:color w:val="000000"/>
          <w:spacing w:val="1"/>
        </w:rPr>
        <w:t xml:space="preserve">Никель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jc w:val="both"/>
        <w:outlineLvl w:val="0"/>
      </w:pPr>
      <w:r/>
      <w:r/>
    </w:p>
    <w:p>
      <w:pPr>
        <w:jc w:val="center"/>
        <w:outlineLvl w:val="0"/>
      </w:pPr>
      <w:r/>
      <w:r/>
    </w:p>
    <w:p>
      <w:pPr>
        <w:jc w:val="center"/>
        <w:shd w:val="clear" w:color="auto" w:fill="ffffff"/>
        <w:widowControl w:val="off"/>
        <w:rPr>
          <w:rFonts w:eastAsia="Lucida Sans Unicode"/>
          <w:color w:val="000000"/>
          <w:spacing w:val="1"/>
          <w:sz w:val="20"/>
          <w:szCs w:val="20"/>
        </w:rPr>
      </w:pP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О внесении изменений в постановление администрации Печенгского муниципального округа от 14.09.2022 № 1228 «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Об утверждении Порядка присвоения имен выдающихся государственных и общественных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 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деят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елей муниципальным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 учреждениям Печенгского муниципального округа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»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 </w:t>
      </w:r>
      <w:r>
        <w:rPr>
          <w:rFonts w:eastAsia="Lucida Sans Unicode"/>
          <w:color w:val="000000"/>
          <w:spacing w:val="1"/>
          <w:sz w:val="20"/>
          <w:szCs w:val="20"/>
        </w:rPr>
      </w:r>
      <w:r>
        <w:rPr>
          <w:rFonts w:eastAsia="Lucida Sans Unicode"/>
          <w:color w:val="000000"/>
          <w:spacing w:val="1"/>
          <w:sz w:val="20"/>
          <w:szCs w:val="20"/>
        </w:rPr>
      </w:r>
    </w:p>
    <w:p>
      <w:pPr>
        <w:jc w:val="center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ind w:firstLine="708"/>
        <w:jc w:val="both"/>
        <w:rPr>
          <w:rFonts w:eastAsia="Lucida Sans Unicode"/>
        </w:rPr>
      </w:pPr>
      <w:r>
        <w:rPr>
          <w:rFonts w:eastAsia="Lucida Sans Unicode"/>
        </w:rPr>
        <w:t xml:space="preserve">Руководствуясь</w:t>
      </w:r>
      <w:r>
        <w:rPr>
          <w:rFonts w:eastAsia="Lucida Sans Unicode"/>
        </w:rPr>
        <w:t xml:space="preserve"> Федеральным законом от 06.10.2003 № 131-ФЗ «Об общих принципах </w:t>
      </w:r>
      <w:r>
        <w:rPr>
          <w:rFonts w:eastAsia="Lucida Sans Unicode"/>
        </w:rPr>
        <w:t xml:space="preserve">организауии</w:t>
      </w:r>
      <w:r>
        <w:rPr>
          <w:rFonts w:eastAsia="Lucida Sans Unicode"/>
        </w:rPr>
        <w:t xml:space="preserve"> местного самоуправления в Российской Федерации», </w:t>
      </w:r>
      <w:r>
        <w:rPr>
          <w:rFonts w:eastAsia="Lucida Sans Unicode"/>
        </w:rPr>
        <w:t xml:space="preserve">пунктом 2 постановления Правительства Мурманской области от 04.08.2015 № 330-ПП «О Порядке присвоения имен выдающихся государственных и общественных деятелей </w:t>
      </w:r>
      <w:r>
        <w:rPr>
          <w:rFonts w:eastAsia="Lucida Sans Unicode"/>
        </w:rPr>
        <w:t xml:space="preserve">организациям</w:t>
      </w:r>
      <w:r>
        <w:rPr>
          <w:rFonts w:eastAsia="Lucida Sans Unicode"/>
        </w:rPr>
        <w:t xml:space="preserve">, находящимся в ведении исполнительных органов государственной власти Мурманской области», в целях признания заслуг и увековечения памяти выдающихся государственных и общественных деятелей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ind w:firstLine="708"/>
        <w:jc w:val="both"/>
        <w:rPr>
          <w:rFonts w:eastAsia="Lucida Sans Unicode"/>
        </w:rPr>
      </w:pPr>
      <w:r>
        <w:rPr>
          <w:rFonts w:eastAsia="Lucida Sans Unicode"/>
        </w:rPr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 xml:space="preserve">ПОСТАНОВЛЯЮ</w:t>
      </w:r>
      <w:r>
        <w:rPr>
          <w:rFonts w:eastAsia="Lucida Sans Unicode"/>
          <w:b/>
        </w:rPr>
        <w:t xml:space="preserve">:</w:t>
      </w:r>
      <w:r>
        <w:rPr>
          <w:rFonts w:eastAsia="Lucida Sans Unicode"/>
          <w:b/>
        </w:rPr>
      </w:r>
      <w:r>
        <w:rPr>
          <w:rFonts w:eastAsia="Lucida Sans Unicode"/>
          <w:b/>
        </w:rPr>
      </w:r>
    </w:p>
    <w:p>
      <w:pPr>
        <w:ind w:firstLine="709"/>
        <w:jc w:val="both"/>
        <w:rPr>
          <w:rFonts w:eastAsia="Lucida Sans Unicode"/>
        </w:rPr>
      </w:pPr>
      <w:r>
        <w:rPr>
          <w:rFonts w:eastAsia="Lucida Sans Unicode"/>
        </w:rPr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pStyle w:val="85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</w:rPr>
        <w:t xml:space="preserve">Внести в постановление </w:t>
      </w:r>
      <w:r>
        <w:rPr>
          <w:rFonts w:eastAsia="Lucida Sans Unicode"/>
          <w:color w:val="000000"/>
          <w:spacing w:val="1"/>
        </w:rPr>
        <w:t xml:space="preserve">администрации Печенгского муниципального округа от 14.09.2022 № 1228 «Об утверждении Порядка присвоения имен выдающихся государственных и общественных деятелей муниципальным</w:t>
      </w:r>
      <w:r>
        <w:rPr>
          <w:rFonts w:eastAsia="Lucida Sans Unicode"/>
          <w:color w:val="000000"/>
          <w:spacing w:val="1"/>
        </w:rPr>
        <w:t xml:space="preserve"> учреждениям Печенгского </w:t>
      </w:r>
      <w:r>
        <w:rPr>
          <w:rFonts w:eastAsia="Lucida Sans Unicode"/>
          <w:color w:val="000000"/>
          <w:spacing w:val="1"/>
        </w:rPr>
        <w:t xml:space="preserve">муниципального округа</w:t>
      </w:r>
      <w:r>
        <w:rPr>
          <w:rFonts w:eastAsia="Lucida Sans Unicode"/>
          <w:color w:val="000000"/>
          <w:spacing w:val="1"/>
        </w:rPr>
        <w:t xml:space="preserve">» (далее - постановление) изменения</w:t>
      </w:r>
      <w:r>
        <w:rPr>
          <w:rFonts w:eastAsia="Lucida Sans Unicode"/>
          <w:color w:val="000000"/>
          <w:spacing w:val="1"/>
        </w:rPr>
        <w:t xml:space="preserve"> согласно приложению.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0" w:leader="none"/>
          <w:tab w:val="left" w:pos="1276" w:leader="none"/>
        </w:tabs>
        <w:rPr>
          <w:rFonts w:eastAsia="Lucida Sans Unicode"/>
        </w:rPr>
      </w:pPr>
      <w:r>
        <w:rPr>
          <w:rFonts w:eastAsia="Lucida Sans Unicode"/>
        </w:rPr>
        <w:t xml:space="preserve">Настоящее постановление вступает в силу после его опубликования в газете «Печенга»</w:t>
      </w:r>
      <w:r>
        <w:rPr>
          <w:rFonts w:eastAsia="Lucida Sans Unicode"/>
        </w:rPr>
        <w:t xml:space="preserve"> </w:t>
      </w:r>
      <w:r>
        <w:rPr>
          <w:rFonts w:eastAsia="Lucida Sans Unicode"/>
        </w:rPr>
        <w:t xml:space="preserve">и распространяется на </w:t>
      </w:r>
      <w:r>
        <w:rPr>
          <w:rFonts w:eastAsia="Lucida Sans Unicode"/>
        </w:rPr>
        <w:t xml:space="preserve">правоотношения</w:t>
      </w:r>
      <w:r>
        <w:rPr>
          <w:rFonts w:eastAsia="Lucida Sans Unicode"/>
        </w:rPr>
        <w:t xml:space="preserve"> возникшие 22.08.2025 года.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pStyle w:val="85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0" w:leader="none"/>
          <w:tab w:val="left" w:pos="1276" w:leader="none"/>
        </w:tabs>
      </w:pPr>
      <w:r>
        <w:rPr>
          <w:rFonts w:eastAsia="Lucida Sans Unicode"/>
        </w:rPr>
        <w:t xml:space="preserve">Настоящее постановление разместить </w:t>
      </w:r>
      <w:r>
        <w:t xml:space="preserve">на официальном сайте Печенгского муниципального округа</w:t>
      </w:r>
      <w:r>
        <w:rPr>
          <w:rFonts w:eastAsia="Calibri"/>
        </w:rPr>
        <w:t xml:space="preserve"> https://pechengamr.gov-murman.ru/</w:t>
      </w:r>
      <w:r>
        <w:t xml:space="preserve">.</w:t>
      </w:r>
      <w:r/>
    </w:p>
    <w:p>
      <w:pPr>
        <w:pStyle w:val="852"/>
        <w:ind w:left="709"/>
        <w:jc w:val="both"/>
        <w:spacing w:line="240" w:lineRule="atLeast"/>
        <w:widowControl w:val="off"/>
        <w:tabs>
          <w:tab w:val="left" w:pos="0" w:leader="none"/>
        </w:tabs>
      </w:pPr>
      <w:r/>
      <w:r/>
    </w:p>
    <w:p>
      <w:pPr>
        <w:jc w:val="both"/>
        <w:spacing w:line="274" w:lineRule="exact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both"/>
      </w:pPr>
      <w:r>
        <w:t xml:space="preserve">Врип</w:t>
      </w:r>
      <w:bookmarkStart w:id="0" w:name="_GoBack"/>
      <w:r/>
      <w:bookmarkEnd w:id="0"/>
      <w:r>
        <w:t xml:space="preserve"> Главы Печенгского муниципального округа </w:t>
      </w:r>
      <w:r>
        <w:tab/>
      </w:r>
      <w:r>
        <w:tab/>
      </w:r>
      <w:r>
        <w:tab/>
        <w:t xml:space="preserve">             А.С. </w:t>
      </w:r>
      <w:r>
        <w:t xml:space="preserve">Пеньшин</w:t>
      </w:r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both"/>
        <w:shd w:val="clear" w:color="auto" w:fill="ffffff"/>
        <w:widowControl w:val="off"/>
        <w:rPr>
          <w:rFonts w:eastAsia="Lucida Sans Unicode"/>
          <w:color w:val="000000"/>
          <w:spacing w:val="1"/>
          <w:sz w:val="20"/>
          <w:szCs w:val="20"/>
        </w:rPr>
      </w:pPr>
      <w:r>
        <w:rPr>
          <w:rFonts w:eastAsia="Lucida Sans Unicode"/>
          <w:color w:val="000000"/>
          <w:spacing w:val="1"/>
          <w:sz w:val="20"/>
          <w:szCs w:val="20"/>
        </w:rPr>
        <w:t xml:space="preserve">исп. Белоусова С.И.52001</w:t>
      </w:r>
      <w:r>
        <w:rPr>
          <w:rFonts w:eastAsia="Lucida Sans Unicode"/>
          <w:color w:val="000000"/>
          <w:spacing w:val="1"/>
          <w:sz w:val="20"/>
          <w:szCs w:val="20"/>
        </w:rPr>
      </w:r>
      <w:r>
        <w:rPr>
          <w:rFonts w:eastAsia="Lucida Sans Unicode"/>
          <w:color w:val="000000"/>
          <w:spacing w:val="1"/>
          <w:sz w:val="20"/>
          <w:szCs w:val="20"/>
        </w:rPr>
      </w:r>
    </w:p>
    <w:p>
      <w:pPr>
        <w:jc w:val="right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  <w:highlight w:val="none"/>
        </w:rPr>
      </w:r>
      <w:r>
        <w:rPr>
          <w:rFonts w:eastAsia="Lucida Sans Unicode"/>
          <w:color w:val="000000"/>
          <w:spacing w:val="1"/>
          <w:highlight w:val="none"/>
        </w:rPr>
      </w:r>
      <w:r>
        <w:rPr>
          <w:rFonts w:eastAsia="Lucida Sans Unicode"/>
          <w:color w:val="000000"/>
          <w:spacing w:val="1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18.02.2026 № 240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right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  <w:t xml:space="preserve"> 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center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  <w:t xml:space="preserve">И</w:t>
      </w:r>
      <w:r>
        <w:rPr>
          <w:rFonts w:eastAsia="Lucida Sans Unicode"/>
          <w:color w:val="000000"/>
          <w:spacing w:val="1"/>
        </w:rPr>
        <w:t xml:space="preserve">зменения 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center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  <w:t xml:space="preserve">в постановление</w:t>
      </w:r>
      <w:r>
        <w:rPr>
          <w:rFonts w:eastAsia="Lucida Sans Unicode"/>
          <w:color w:val="000000"/>
          <w:spacing w:val="1"/>
        </w:rPr>
        <w:t xml:space="preserve"> </w:t>
      </w:r>
      <w:r>
        <w:rPr>
          <w:rFonts w:eastAsia="Lucida Sans Unicode"/>
          <w:color w:val="000000"/>
          <w:spacing w:val="1"/>
        </w:rPr>
        <w:t xml:space="preserve">администрации Печенгского муниципального округа от 14.09.2022 № 1228 «Об утверждении Порядка присвоения имен выдающихся государственных и общественных деятелей муниципальным</w:t>
      </w:r>
      <w:r>
        <w:rPr>
          <w:rFonts w:eastAsia="Lucida Sans Unicode"/>
          <w:color w:val="000000"/>
          <w:spacing w:val="1"/>
        </w:rPr>
        <w:t xml:space="preserve"> учреждениям Печенгского муниципального округа</w:t>
      </w:r>
      <w:r>
        <w:rPr>
          <w:rFonts w:eastAsia="Lucida Sans Unicode"/>
          <w:color w:val="000000"/>
          <w:spacing w:val="1"/>
        </w:rPr>
        <w:t xml:space="preserve">»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ind w:left="709"/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3"/>
        </w:numPr>
        <w:ind w:left="0" w:firstLine="709"/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</w:rPr>
        <w:t xml:space="preserve">В наименовании</w:t>
      </w:r>
      <w:r>
        <w:rPr>
          <w:rFonts w:eastAsia="Lucida Sans Unicode"/>
        </w:rPr>
        <w:t xml:space="preserve"> постановления </w:t>
      </w:r>
      <w:r>
        <w:rPr>
          <w:rFonts w:eastAsia="Lucida Sans Unicode"/>
        </w:rPr>
        <w:t xml:space="preserve">после слов </w:t>
      </w:r>
      <w:r>
        <w:rPr>
          <w:rFonts w:eastAsia="Lucida Sans Unicode"/>
        </w:rPr>
        <w:t xml:space="preserve"> «</w:t>
      </w:r>
      <w:r>
        <w:rPr>
          <w:rFonts w:eastAsia="Lucida Sans Unicode"/>
        </w:rPr>
        <w:t xml:space="preserve">муниципальным учреждениям</w:t>
      </w:r>
      <w:r>
        <w:rPr>
          <w:rFonts w:eastAsia="Lucida Sans Unicode"/>
        </w:rPr>
        <w:t xml:space="preserve">» дополнить словами </w:t>
      </w:r>
      <w:r>
        <w:rPr>
          <w:rFonts w:eastAsia="Lucida Sans Unicode"/>
        </w:rPr>
        <w:t xml:space="preserve">«и объектам собственности»</w:t>
      </w:r>
      <w:r>
        <w:rPr>
          <w:rFonts w:eastAsia="Lucida Sans Unicode"/>
          <w:color w:val="000000"/>
          <w:spacing w:val="1"/>
        </w:rPr>
        <w:t xml:space="preserve">.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3"/>
        </w:numPr>
        <w:ind w:left="0" w:firstLine="709"/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  <w:t xml:space="preserve">В пункте 1 </w:t>
      </w:r>
      <w:r>
        <w:rPr>
          <w:rFonts w:eastAsia="Lucida Sans Unicode"/>
          <w:color w:val="000000"/>
          <w:spacing w:val="1"/>
        </w:rPr>
        <w:t xml:space="preserve">постановления </w:t>
      </w:r>
      <w:r>
        <w:rPr>
          <w:rFonts w:eastAsia="Lucida Sans Unicode"/>
          <w:color w:val="000000"/>
          <w:spacing w:val="1"/>
        </w:rPr>
        <w:t xml:space="preserve">после слов «</w:t>
      </w:r>
      <w:r>
        <w:rPr>
          <w:rFonts w:eastAsia="Lucida Sans Unicode"/>
        </w:rPr>
        <w:t xml:space="preserve">муниципальным учреждениям</w:t>
      </w:r>
      <w:r>
        <w:rPr>
          <w:rFonts w:eastAsia="Lucida Sans Unicode"/>
        </w:rPr>
        <w:t xml:space="preserve">»</w:t>
      </w:r>
      <w:r>
        <w:rPr>
          <w:rFonts w:eastAsia="Lucida Sans Unicode"/>
        </w:rPr>
        <w:t xml:space="preserve"> дополнить словами </w:t>
      </w:r>
      <w:r>
        <w:rPr>
          <w:rFonts w:eastAsia="Lucida Sans Unicode"/>
        </w:rPr>
        <w:t xml:space="preserve">«и объектам собственности».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3"/>
        </w:numPr>
        <w:ind w:left="0" w:firstLine="709"/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  <w:t xml:space="preserve">В порядке </w:t>
      </w:r>
      <w:r>
        <w:t xml:space="preserve">присвоения имен выдающихся</w:t>
      </w:r>
      <w:r>
        <w:t xml:space="preserve"> государственных и общественных </w:t>
      </w:r>
      <w:r>
        <w:t xml:space="preserve">деятелей муниципальным учреждениям Печенгского муниципального округа</w:t>
      </w:r>
      <w:r>
        <w:t xml:space="preserve"> (далее – порядок)</w:t>
      </w:r>
      <w:r>
        <w:t xml:space="preserve">, утвержденном </w:t>
      </w:r>
      <w:r>
        <w:t xml:space="preserve">вышеназваным</w:t>
      </w:r>
      <w:r>
        <w:t xml:space="preserve"> </w:t>
      </w:r>
      <w:r>
        <w:t xml:space="preserve">постановленим</w:t>
      </w:r>
      <w:r>
        <w:t xml:space="preserve"> внести следующие изменения: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  <w:t xml:space="preserve">Н</w:t>
      </w:r>
      <w:r>
        <w:rPr>
          <w:rFonts w:eastAsia="Lucida Sans Unicode"/>
          <w:color w:val="000000"/>
          <w:spacing w:val="1"/>
        </w:rPr>
        <w:t xml:space="preserve">аменование</w:t>
      </w:r>
      <w:r>
        <w:rPr>
          <w:rFonts w:eastAsia="Lucida Sans Unicode"/>
          <w:color w:val="000000"/>
          <w:spacing w:val="1"/>
        </w:rPr>
        <w:t xml:space="preserve"> </w:t>
      </w:r>
      <w:r>
        <w:rPr>
          <w:rFonts w:eastAsia="Lucida Sans Unicode"/>
          <w:color w:val="000000"/>
          <w:spacing w:val="1"/>
        </w:rPr>
        <w:t xml:space="preserve">порядка после слов «</w:t>
      </w:r>
      <w:r>
        <w:rPr>
          <w:rFonts w:eastAsia="Lucida Sans Unicode"/>
        </w:rPr>
        <w:t xml:space="preserve">муниципальным учреждениям</w:t>
      </w:r>
      <w:r>
        <w:rPr>
          <w:rFonts w:eastAsia="Lucida Sans Unicode"/>
        </w:rPr>
        <w:t xml:space="preserve">» </w:t>
      </w:r>
      <w:r>
        <w:rPr>
          <w:rFonts w:eastAsia="Lucida Sans Unicode"/>
        </w:rPr>
        <w:t xml:space="preserve">дополнить словами </w:t>
      </w:r>
      <w:r>
        <w:rPr>
          <w:rFonts w:eastAsia="Lucida Sans Unicode"/>
        </w:rPr>
        <w:t xml:space="preserve">«и объектам собственности»</w:t>
      </w:r>
      <w:r>
        <w:rPr>
          <w:rFonts w:eastAsia="Lucida Sans Unicode"/>
          <w:color w:val="000000"/>
          <w:spacing w:val="1"/>
        </w:rPr>
        <w:t xml:space="preserve">.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  <w:t xml:space="preserve"> В пункте 1.1</w:t>
      </w:r>
      <w:r>
        <w:rPr>
          <w:rFonts w:eastAsia="Lucida Sans Unicode"/>
          <w:color w:val="000000"/>
          <w:spacing w:val="1"/>
        </w:rPr>
        <w:t xml:space="preserve"> раздела 1 </w:t>
      </w:r>
      <w:r>
        <w:rPr>
          <w:rFonts w:eastAsia="Lucida Sans Unicode"/>
          <w:color w:val="000000"/>
          <w:spacing w:val="1"/>
        </w:rPr>
        <w:t xml:space="preserve">после слов «</w:t>
      </w:r>
      <w:r>
        <w:rPr>
          <w:rFonts w:eastAsia="Lucida Sans Unicode"/>
        </w:rPr>
        <w:t xml:space="preserve">муниципальным учреждениям</w:t>
      </w:r>
      <w:r>
        <w:rPr>
          <w:rFonts w:eastAsia="Lucida Sans Unicode"/>
        </w:rPr>
        <w:t xml:space="preserve">» дополнить словами </w:t>
      </w:r>
      <w:r>
        <w:rPr>
          <w:rFonts w:eastAsia="Lucida Sans Unicode"/>
        </w:rPr>
        <w:t xml:space="preserve">«и объектам собственности»</w:t>
      </w:r>
      <w:r>
        <w:rPr>
          <w:rFonts w:eastAsia="Lucida Sans Unicode"/>
        </w:rPr>
        <w:t xml:space="preserve">.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пункте 1.3</w:t>
      </w:r>
      <w:r>
        <w:t xml:space="preserve"> </w:t>
      </w:r>
      <w:r>
        <w:rPr>
          <w:rFonts w:eastAsia="Lucida Sans Unicode"/>
          <w:color w:val="000000"/>
          <w:spacing w:val="1"/>
        </w:rPr>
        <w:t xml:space="preserve">раздела 1 </w:t>
      </w:r>
      <w:r>
        <w:rPr>
          <w:rFonts w:eastAsia="Lucida Sans Unicode"/>
          <w:color w:val="000000"/>
          <w:spacing w:val="1"/>
        </w:rPr>
        <w:t xml:space="preserve">после слов «</w:t>
      </w:r>
      <w:r>
        <w:rPr>
          <w:rFonts w:eastAsia="Lucida Sans Unicode"/>
          <w:color w:val="000000"/>
          <w:spacing w:val="1"/>
        </w:rPr>
        <w:t xml:space="preserve">имен </w:t>
      </w:r>
      <w:r>
        <w:rPr>
          <w:rFonts w:eastAsia="Lucida Sans Unicode"/>
        </w:rPr>
        <w:t xml:space="preserve">учреждениям</w:t>
      </w:r>
      <w:r>
        <w:rPr>
          <w:rFonts w:eastAsia="Lucida Sans Unicode"/>
        </w:rPr>
        <w:t xml:space="preserve">» дополнить словами </w:t>
      </w:r>
      <w:r>
        <w:rPr>
          <w:rFonts w:eastAsia="Lucida Sans Unicode"/>
        </w:rPr>
        <w:t xml:space="preserve">«и объектам собственности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</w:t>
      </w:r>
      <w:r>
        <w:t xml:space="preserve">ункте 1.</w:t>
      </w:r>
      <w:r>
        <w:t xml:space="preserve">4 </w:t>
      </w:r>
      <w:r>
        <w:rPr>
          <w:rFonts w:eastAsia="Lucida Sans Unicode"/>
          <w:color w:val="000000"/>
          <w:spacing w:val="1"/>
        </w:rPr>
        <w:t xml:space="preserve">раздела 1 после слов «</w:t>
      </w:r>
      <w:r>
        <w:rPr>
          <w:rFonts w:eastAsia="Lucida Sans Unicode"/>
        </w:rPr>
        <w:t xml:space="preserve">Присвоения</w:t>
      </w:r>
      <w:r>
        <w:rPr>
          <w:rFonts w:eastAsia="Lucida Sans Unicode"/>
        </w:rPr>
        <w:t xml:space="preserve"> учреждениям</w:t>
      </w:r>
      <w:r>
        <w:rPr>
          <w:rFonts w:eastAsia="Lucida Sans Unicode"/>
        </w:rPr>
        <w:t xml:space="preserve">»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о</w:t>
      </w:r>
      <w:r>
        <w:rPr>
          <w:rFonts w:eastAsia="Lucida Sans Unicode"/>
        </w:rPr>
        <w:t xml:space="preserve">бъектам собственности»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пункте 1.5 </w:t>
      </w:r>
      <w:r>
        <w:rPr>
          <w:rFonts w:eastAsia="Lucida Sans Unicode"/>
          <w:color w:val="000000"/>
          <w:spacing w:val="1"/>
        </w:rPr>
        <w:t xml:space="preserve">раздела 1 после слов «</w:t>
      </w:r>
      <w:r>
        <w:rPr>
          <w:rFonts w:eastAsia="Lucida Sans Unicode"/>
          <w:color w:val="000000"/>
          <w:spacing w:val="1"/>
        </w:rPr>
        <w:t xml:space="preserve">двум и более </w:t>
      </w:r>
      <w:r>
        <w:rPr>
          <w:rFonts w:eastAsia="Lucida Sans Unicode"/>
        </w:rPr>
        <w:t xml:space="preserve">учреждениям</w:t>
      </w:r>
      <w:r>
        <w:rPr>
          <w:rFonts w:eastAsia="Lucida Sans Unicode"/>
        </w:rPr>
        <w:t xml:space="preserve">»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о</w:t>
      </w:r>
      <w:r>
        <w:rPr>
          <w:rFonts w:eastAsia="Lucida Sans Unicode"/>
        </w:rPr>
        <w:t xml:space="preserve">бъектам собственности»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абзаце первом пункта 2.1  </w:t>
      </w:r>
      <w:r>
        <w:rPr>
          <w:rFonts w:eastAsia="Lucida Sans Unicode"/>
          <w:color w:val="000000"/>
          <w:spacing w:val="1"/>
        </w:rPr>
        <w:t xml:space="preserve">раздела 2 </w:t>
      </w:r>
      <w:r>
        <w:t xml:space="preserve"> </w:t>
      </w:r>
      <w:r>
        <w:rPr>
          <w:rFonts w:eastAsia="Lucida Sans Unicode"/>
          <w:color w:val="000000"/>
          <w:spacing w:val="1"/>
        </w:rPr>
        <w:t xml:space="preserve">после слов «</w:t>
      </w:r>
      <w:r>
        <w:rPr>
          <w:rFonts w:eastAsia="Lucida Sans Unicode"/>
        </w:rPr>
        <w:t xml:space="preserve">присвоения</w:t>
      </w:r>
      <w:r>
        <w:rPr>
          <w:rFonts w:eastAsia="Lucida Sans Unicode"/>
        </w:rPr>
        <w:t xml:space="preserve"> учреждениям</w:t>
      </w:r>
      <w:r>
        <w:rPr>
          <w:rFonts w:eastAsia="Lucida Sans Unicode"/>
        </w:rPr>
        <w:t xml:space="preserve">»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о</w:t>
      </w:r>
      <w:r>
        <w:rPr>
          <w:rFonts w:eastAsia="Lucida Sans Unicode"/>
        </w:rPr>
        <w:t xml:space="preserve">бъектам собственности»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абзаце втором пункта 2.1  </w:t>
      </w:r>
      <w:r>
        <w:rPr>
          <w:rFonts w:eastAsia="Lucida Sans Unicode"/>
          <w:color w:val="000000"/>
          <w:spacing w:val="1"/>
        </w:rPr>
        <w:t xml:space="preserve">раздела 2 </w:t>
      </w:r>
      <w:r>
        <w:t xml:space="preserve"> после слов </w:t>
      </w:r>
      <w:r>
        <w:rPr>
          <w:rFonts w:eastAsia="Lucida Sans Unicode"/>
          <w:color w:val="000000"/>
          <w:spacing w:val="1"/>
        </w:rPr>
        <w:t xml:space="preserve">«присвоения </w:t>
      </w:r>
      <w:r>
        <w:rPr>
          <w:rFonts w:eastAsia="Lucida Sans Unicode"/>
        </w:rPr>
        <w:t xml:space="preserve">учреждению</w:t>
      </w:r>
      <w:r>
        <w:rPr>
          <w:rFonts w:eastAsia="Lucida Sans Unicode"/>
        </w:rPr>
        <w:t xml:space="preserve">»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о</w:t>
      </w:r>
      <w:r>
        <w:rPr>
          <w:rFonts w:eastAsia="Lucida Sans Unicode"/>
        </w:rPr>
        <w:t xml:space="preserve">бъекту</w:t>
      </w:r>
      <w:r>
        <w:rPr>
          <w:rFonts w:eastAsia="Lucida Sans Unicode"/>
        </w:rPr>
        <w:t xml:space="preserve"> собственности»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абзаце первом пункта 2.2  </w:t>
      </w:r>
      <w:r>
        <w:rPr>
          <w:rFonts w:eastAsia="Lucida Sans Unicode"/>
          <w:color w:val="000000"/>
          <w:spacing w:val="1"/>
        </w:rPr>
        <w:t xml:space="preserve">раздела 2 </w:t>
      </w:r>
      <w:r>
        <w:t xml:space="preserve"> после слов </w:t>
      </w:r>
      <w:r>
        <w:rPr>
          <w:rFonts w:eastAsia="Lucida Sans Unicode"/>
          <w:color w:val="000000"/>
          <w:spacing w:val="1"/>
        </w:rPr>
        <w:t xml:space="preserve">«присвоении </w:t>
      </w:r>
      <w:r>
        <w:rPr>
          <w:rFonts w:eastAsia="Lucida Sans Unicode"/>
        </w:rPr>
        <w:t xml:space="preserve">учреждени</w:t>
      </w:r>
      <w:r>
        <w:rPr>
          <w:rFonts w:eastAsia="Lucida Sans Unicode"/>
        </w:rPr>
        <w:t xml:space="preserve">ю</w:t>
      </w:r>
      <w:r>
        <w:rPr>
          <w:rFonts w:eastAsia="Lucida Sans Unicode"/>
        </w:rPr>
        <w:t xml:space="preserve">,»</w:t>
      </w:r>
      <w:r>
        <w:rPr>
          <w:rFonts w:eastAsia="Lucida Sans Unicode"/>
        </w:rPr>
        <w:t xml:space="preserve">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объекту</w:t>
      </w:r>
      <w:r>
        <w:rPr>
          <w:rFonts w:eastAsia="Lucida Sans Unicode"/>
        </w:rPr>
        <w:t xml:space="preserve"> собственности»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пункте 2.3 раздела 2 после слов </w:t>
      </w:r>
      <w:r>
        <w:rPr>
          <w:rFonts w:eastAsia="Lucida Sans Unicode"/>
          <w:color w:val="000000"/>
          <w:spacing w:val="1"/>
        </w:rPr>
        <w:t xml:space="preserve">«присвоении </w:t>
      </w:r>
      <w:r>
        <w:rPr>
          <w:rFonts w:eastAsia="Lucida Sans Unicode"/>
        </w:rPr>
        <w:t xml:space="preserve">учреждению</w:t>
      </w:r>
      <w:r>
        <w:rPr>
          <w:rFonts w:eastAsia="Lucida Sans Unicode"/>
        </w:rPr>
        <w:t xml:space="preserve">»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о</w:t>
      </w:r>
      <w:r>
        <w:rPr>
          <w:rFonts w:eastAsia="Lucida Sans Unicode"/>
        </w:rPr>
        <w:t xml:space="preserve">бъекту</w:t>
      </w:r>
      <w:r>
        <w:rPr>
          <w:rFonts w:eastAsia="Lucida Sans Unicode"/>
        </w:rPr>
        <w:t xml:space="preserve"> собственности»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подпу</w:t>
      </w:r>
      <w:r>
        <w:t xml:space="preserve">н</w:t>
      </w:r>
      <w:r>
        <w:t xml:space="preserve">кте 1 пункта 2.3 раздела 2 после слов </w:t>
      </w:r>
      <w:r>
        <w:rPr>
          <w:rFonts w:eastAsia="Lucida Sans Unicode"/>
          <w:color w:val="000000"/>
          <w:spacing w:val="1"/>
        </w:rPr>
        <w:t xml:space="preserve">«присвоения </w:t>
      </w:r>
      <w:r>
        <w:rPr>
          <w:rFonts w:eastAsia="Lucida Sans Unicode"/>
        </w:rPr>
        <w:t xml:space="preserve">учреждению</w:t>
      </w:r>
      <w:r>
        <w:rPr>
          <w:rFonts w:eastAsia="Lucida Sans Unicode"/>
        </w:rPr>
        <w:t xml:space="preserve">»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о</w:t>
      </w:r>
      <w:r>
        <w:rPr>
          <w:rFonts w:eastAsia="Lucida Sans Unicode"/>
        </w:rPr>
        <w:t xml:space="preserve">бъекту</w:t>
      </w:r>
      <w:r>
        <w:rPr>
          <w:rFonts w:eastAsia="Lucida Sans Unicode"/>
        </w:rPr>
        <w:t xml:space="preserve"> собственности»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подпу</w:t>
      </w:r>
      <w:r>
        <w:t xml:space="preserve">н</w:t>
      </w:r>
      <w:r>
        <w:t xml:space="preserve">кте 2 пункта 2.3 раздела 2</w:t>
      </w:r>
      <w:r>
        <w:t xml:space="preserve"> </w:t>
      </w:r>
      <w:r>
        <w:t xml:space="preserve">после слов </w:t>
      </w:r>
      <w:r>
        <w:rPr>
          <w:rFonts w:eastAsia="Lucida Sans Unicode"/>
          <w:color w:val="000000"/>
          <w:spacing w:val="1"/>
        </w:rPr>
        <w:t xml:space="preserve">«присвоения</w:t>
      </w:r>
      <w:r>
        <w:rPr>
          <w:rFonts w:eastAsia="Lucida Sans Unicode"/>
          <w:color w:val="000000"/>
          <w:spacing w:val="1"/>
        </w:rPr>
        <w:t xml:space="preserve"> </w:t>
      </w:r>
      <w:r>
        <w:rPr>
          <w:rFonts w:eastAsia="Lucida Sans Unicode"/>
        </w:rPr>
        <w:t xml:space="preserve">учреждению</w:t>
      </w:r>
      <w:r>
        <w:rPr>
          <w:rFonts w:eastAsia="Lucida Sans Unicode"/>
        </w:rPr>
        <w:t xml:space="preserve">»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о</w:t>
      </w:r>
      <w:r>
        <w:rPr>
          <w:rFonts w:eastAsia="Lucida Sans Unicode"/>
        </w:rPr>
        <w:t xml:space="preserve">бъекту</w:t>
      </w:r>
      <w:r>
        <w:rPr>
          <w:rFonts w:eastAsia="Lucida Sans Unicode"/>
        </w:rPr>
        <w:t xml:space="preserve"> собственности»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подпункте 3 пункта 2.3 раздела 2</w:t>
      </w:r>
      <w:r>
        <w:t xml:space="preserve"> </w:t>
      </w:r>
      <w:r>
        <w:t xml:space="preserve">после слов</w:t>
      </w:r>
      <w:r>
        <w:t xml:space="preserve"> </w:t>
      </w:r>
      <w:r>
        <w:rPr>
          <w:rFonts w:eastAsia="Lucida Sans Unicode"/>
          <w:color w:val="000000"/>
          <w:spacing w:val="1"/>
        </w:rPr>
        <w:t xml:space="preserve">«</w:t>
      </w:r>
      <w:r>
        <w:rPr>
          <w:rFonts w:eastAsia="Lucida Sans Unicode"/>
          <w:color w:val="000000"/>
          <w:spacing w:val="1"/>
        </w:rPr>
        <w:t xml:space="preserve">округа </w:t>
      </w:r>
      <w:r>
        <w:rPr>
          <w:rFonts w:eastAsia="Lucida Sans Unicode"/>
        </w:rPr>
        <w:t xml:space="preserve">учреждения</w:t>
      </w:r>
      <w:r>
        <w:rPr>
          <w:rFonts w:eastAsia="Lucida Sans Unicode"/>
        </w:rPr>
        <w:t xml:space="preserve">,»</w:t>
      </w:r>
      <w:r>
        <w:rPr>
          <w:rFonts w:eastAsia="Lucida Sans Unicode"/>
        </w:rPr>
        <w:t xml:space="preserve">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объекта</w:t>
      </w:r>
      <w:r>
        <w:rPr>
          <w:rFonts w:eastAsia="Lucida Sans Unicode"/>
        </w:rPr>
        <w:t xml:space="preserve"> собственности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подпункте 3 пункта 2.4 раздела 2</w:t>
      </w:r>
      <w:r>
        <w:t xml:space="preserve"> </w:t>
      </w:r>
      <w:r>
        <w:t xml:space="preserve">после слов </w:t>
      </w:r>
      <w:r>
        <w:rPr>
          <w:rFonts w:eastAsia="Lucida Sans Unicode"/>
          <w:color w:val="000000"/>
          <w:spacing w:val="1"/>
        </w:rPr>
        <w:t xml:space="preserve">«присвоить </w:t>
      </w:r>
      <w:r>
        <w:rPr>
          <w:rFonts w:eastAsia="Lucida Sans Unicode"/>
        </w:rPr>
        <w:t xml:space="preserve">учреждению</w:t>
      </w:r>
      <w:r>
        <w:rPr>
          <w:rFonts w:eastAsia="Lucida Sans Unicode"/>
        </w:rPr>
        <w:t xml:space="preserve">,»</w:t>
      </w:r>
      <w:r>
        <w:rPr>
          <w:rFonts w:eastAsia="Lucida Sans Unicode"/>
        </w:rPr>
        <w:t xml:space="preserve">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объекту</w:t>
      </w:r>
      <w:r>
        <w:rPr>
          <w:rFonts w:eastAsia="Lucida Sans Unicode"/>
        </w:rPr>
        <w:t xml:space="preserve"> собственности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подпункте 4 пункта 2.4 раздела 2</w:t>
      </w:r>
      <w:r>
        <w:t xml:space="preserve"> </w:t>
      </w:r>
      <w:r>
        <w:t xml:space="preserve">после слов </w:t>
      </w:r>
      <w:r>
        <w:rPr>
          <w:rFonts w:eastAsia="Lucida Sans Unicode"/>
          <w:color w:val="000000"/>
          <w:spacing w:val="1"/>
        </w:rPr>
        <w:t xml:space="preserve">«присвоить </w:t>
      </w:r>
      <w:r>
        <w:rPr>
          <w:rFonts w:eastAsia="Lucida Sans Unicode"/>
        </w:rPr>
        <w:t xml:space="preserve">учреждению</w:t>
      </w:r>
      <w:r>
        <w:rPr>
          <w:rFonts w:eastAsia="Lucida Sans Unicode"/>
        </w:rPr>
        <w:t xml:space="preserve">,»</w:t>
      </w:r>
      <w:r>
        <w:rPr>
          <w:rFonts w:eastAsia="Lucida Sans Unicode"/>
        </w:rPr>
        <w:t xml:space="preserve">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объекту</w:t>
      </w:r>
      <w:r>
        <w:rPr>
          <w:rFonts w:eastAsia="Lucida Sans Unicode"/>
        </w:rPr>
        <w:t xml:space="preserve"> собственности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подпункте 5 пункта 2.4 раздела 2</w:t>
      </w:r>
      <w:r>
        <w:t xml:space="preserve"> </w:t>
      </w:r>
      <w:r>
        <w:t xml:space="preserve">после слов </w:t>
      </w:r>
      <w:r>
        <w:rPr>
          <w:rFonts w:eastAsia="Lucida Sans Unicode"/>
          <w:color w:val="000000"/>
          <w:spacing w:val="1"/>
        </w:rPr>
        <w:t xml:space="preserve">«</w:t>
      </w:r>
      <w:r>
        <w:t xml:space="preserve">на присвоение ему» </w:t>
      </w:r>
      <w:r>
        <w:rPr>
          <w:rFonts w:eastAsia="Lucida Sans Unicode"/>
        </w:rPr>
        <w:t xml:space="preserve">дополнить словами </w:t>
      </w:r>
      <w:r>
        <w:rPr>
          <w:rFonts w:eastAsia="Lucida Sans Unicode"/>
        </w:rPr>
        <w:t xml:space="preserve">«</w:t>
      </w:r>
      <w:r>
        <w:t xml:space="preserve">или объекту собственности</w:t>
      </w:r>
      <w:r>
        <w:rPr>
          <w:rFonts w:eastAsia="Lucida Sans Unicode"/>
        </w:rPr>
        <w:t xml:space="preserve">»;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rFonts w:eastAsia="Lucida Sans Unicode"/>
          <w:color w:val="000000"/>
          <w:spacing w:val="1"/>
        </w:rPr>
      </w:pPr>
      <w:r>
        <w:t xml:space="preserve">В подпункте 1 пункта 3.2</w:t>
      </w:r>
      <w:r>
        <w:t xml:space="preserve"> раздела 3</w:t>
      </w:r>
      <w:r>
        <w:t xml:space="preserve"> </w:t>
      </w:r>
      <w:r>
        <w:t xml:space="preserve">после </w:t>
      </w:r>
      <w:r>
        <w:t xml:space="preserve"> </w:t>
      </w:r>
      <w:r>
        <w:t xml:space="preserve">слов</w:t>
      </w:r>
      <w:r>
        <w:t xml:space="preserve"> </w:t>
      </w:r>
      <w:r>
        <w:rPr>
          <w:rFonts w:eastAsia="Lucida Sans Unicode"/>
          <w:color w:val="000000"/>
          <w:spacing w:val="1"/>
        </w:rPr>
        <w:t xml:space="preserve">«</w:t>
      </w:r>
      <w:r>
        <w:rPr>
          <w:rFonts w:eastAsia="Lucida Sans Unicode"/>
          <w:color w:val="000000"/>
          <w:spacing w:val="1"/>
        </w:rPr>
        <w:t xml:space="preserve">заслуженного гражданина </w:t>
      </w:r>
      <w:r>
        <w:rPr>
          <w:rFonts w:eastAsia="Lucida Sans Unicode"/>
        </w:rPr>
        <w:t xml:space="preserve">учреждения» дополнить словами </w:t>
      </w:r>
      <w:r>
        <w:rPr>
          <w:rFonts w:eastAsia="Lucida Sans Unicode"/>
        </w:rPr>
        <w:t xml:space="preserve">«</w:t>
      </w:r>
      <w:r>
        <w:rPr>
          <w:rFonts w:eastAsia="Lucida Sans Unicode"/>
        </w:rPr>
        <w:t xml:space="preserve">или объекта</w:t>
      </w:r>
      <w:r>
        <w:rPr>
          <w:rFonts w:eastAsia="Lucida Sans Unicode"/>
        </w:rPr>
        <w:t xml:space="preserve"> собственности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»</w:t>
      </w:r>
      <w:r>
        <w:rPr>
          <w:rFonts w:eastAsia="Lucida Sans Unicode"/>
        </w:rPr>
        <w:t xml:space="preserve">;</w:t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pStyle w:val="852"/>
        <w:numPr>
          <w:ilvl w:val="1"/>
          <w:numId w:val="4"/>
        </w:numPr>
        <w:ind w:left="0" w:firstLine="709"/>
        <w:jc w:val="both"/>
        <w:spacing w:line="240" w:lineRule="atLeast"/>
        <w:widowControl w:val="off"/>
        <w:tabs>
          <w:tab w:val="left" w:pos="0" w:leader="none"/>
        </w:tabs>
        <w:rPr>
          <w:sz w:val="20"/>
          <w:szCs w:val="20"/>
        </w:rPr>
      </w:pPr>
      <w:r>
        <w:t xml:space="preserve">В  пункте 3.3 раздела 3</w:t>
      </w:r>
      <w:r>
        <w:t xml:space="preserve"> </w:t>
      </w:r>
      <w:r>
        <w:t xml:space="preserve">после </w:t>
      </w:r>
      <w:r>
        <w:t xml:space="preserve"> </w:t>
      </w:r>
      <w:r>
        <w:t xml:space="preserve">слов</w:t>
      </w:r>
      <w:r>
        <w:t xml:space="preserve"> </w:t>
      </w:r>
      <w:r>
        <w:rPr>
          <w:rFonts w:eastAsia="Lucida Sans Unicode"/>
          <w:color w:val="000000"/>
          <w:spacing w:val="1"/>
        </w:rPr>
        <w:t xml:space="preserve">«</w:t>
      </w:r>
      <w:r>
        <w:rPr>
          <w:rFonts w:eastAsia="Lucida Sans Unicode"/>
          <w:color w:val="000000"/>
          <w:spacing w:val="1"/>
        </w:rPr>
        <w:t xml:space="preserve">присвоения </w:t>
      </w:r>
      <w:r>
        <w:rPr>
          <w:rFonts w:eastAsia="Lucida Sans Unicode"/>
        </w:rPr>
        <w:t xml:space="preserve">учреждению</w:t>
      </w:r>
      <w:r>
        <w:rPr>
          <w:rFonts w:eastAsia="Lucida Sans Unicode"/>
        </w:rPr>
        <w:t xml:space="preserve">» дополнить словами «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  <w:t xml:space="preserve">о</w:t>
      </w:r>
      <w:r>
        <w:rPr>
          <w:rFonts w:eastAsia="Lucida Sans Unicode"/>
        </w:rPr>
        <w:t xml:space="preserve">бъекту собственности»</w:t>
      </w:r>
      <w:r>
        <w:rPr>
          <w:rFonts w:eastAsia="Lucida Sans Unicode"/>
        </w:rPr>
        <w:t xml:space="preserve">.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851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ucida Sans Unicode">
    <w:panose1 w:val="020B0602030504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ascii="Times New Roman" w:hAnsi="Times New Roman" w:eastAsia="Lucida Sans Unicode" w:cs="Times New Roman"/>
      </w:rPr>
    </w:lvl>
    <w:lvl w:ilvl="1">
      <w:start w:val="1"/>
      <w:numFmt w:val="decimal"/>
      <w:isLgl/>
      <w:suff w:val="tab"/>
      <w:lvlText w:val="%2."/>
      <w:lvlJc w:val="left"/>
      <w:pPr>
        <w:ind w:left="1429" w:hanging="720"/>
      </w:pPr>
      <w:rPr>
        <w:rFonts w:ascii="Times New Roman" w:hAnsi="Times New Roman" w:eastAsia="Lucida Sans Unicode"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  <w:color w:val="auto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  <w:color w:val="auto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  <w:color w:val="auto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  <w:color w:val="auto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  <w:color w:val="auto"/>
      </w:r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>
    <w:name w:val="Heading 1"/>
    <w:basedOn w:val="833"/>
    <w:next w:val="833"/>
    <w:link w:val="66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2">
    <w:name w:val="Heading 1 Char"/>
    <w:basedOn w:val="834"/>
    <w:link w:val="661"/>
    <w:uiPriority w:val="9"/>
    <w:rPr>
      <w:rFonts w:ascii="Arial" w:hAnsi="Arial" w:eastAsia="Arial" w:cs="Arial"/>
      <w:sz w:val="40"/>
      <w:szCs w:val="40"/>
    </w:rPr>
  </w:style>
  <w:style w:type="paragraph" w:styleId="663">
    <w:name w:val="Heading 2"/>
    <w:basedOn w:val="833"/>
    <w:next w:val="833"/>
    <w:link w:val="66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4">
    <w:name w:val="Heading 2 Char"/>
    <w:basedOn w:val="834"/>
    <w:link w:val="663"/>
    <w:uiPriority w:val="9"/>
    <w:rPr>
      <w:rFonts w:ascii="Arial" w:hAnsi="Arial" w:eastAsia="Arial" w:cs="Arial"/>
      <w:sz w:val="34"/>
    </w:rPr>
  </w:style>
  <w:style w:type="paragraph" w:styleId="665">
    <w:name w:val="Heading 3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6">
    <w:name w:val="Heading 3 Char"/>
    <w:basedOn w:val="834"/>
    <w:link w:val="665"/>
    <w:uiPriority w:val="9"/>
    <w:rPr>
      <w:rFonts w:ascii="Arial" w:hAnsi="Arial" w:eastAsia="Arial" w:cs="Arial"/>
      <w:sz w:val="30"/>
      <w:szCs w:val="30"/>
    </w:rPr>
  </w:style>
  <w:style w:type="paragraph" w:styleId="667">
    <w:name w:val="Heading 4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8">
    <w:name w:val="Heading 4 Char"/>
    <w:basedOn w:val="834"/>
    <w:link w:val="667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3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34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34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3"/>
    <w:next w:val="833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34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3"/>
    <w:next w:val="833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34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character" w:styleId="680">
    <w:name w:val="Title Char"/>
    <w:basedOn w:val="834"/>
    <w:link w:val="840"/>
    <w:uiPriority w:val="10"/>
    <w:rPr>
      <w:sz w:val="48"/>
      <w:szCs w:val="48"/>
    </w:rPr>
  </w:style>
  <w:style w:type="character" w:styleId="681">
    <w:name w:val="Subtitle Char"/>
    <w:basedOn w:val="834"/>
    <w:link w:val="841"/>
    <w:uiPriority w:val="11"/>
    <w:rPr>
      <w:sz w:val="24"/>
      <w:szCs w:val="24"/>
    </w:rPr>
  </w:style>
  <w:style w:type="paragraph" w:styleId="682">
    <w:name w:val="Quote"/>
    <w:basedOn w:val="833"/>
    <w:next w:val="833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3"/>
    <w:next w:val="833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4"/>
    <w:link w:val="846"/>
    <w:uiPriority w:val="99"/>
  </w:style>
  <w:style w:type="character" w:styleId="687">
    <w:name w:val="Footer Char"/>
    <w:basedOn w:val="834"/>
    <w:link w:val="848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8"/>
    <w:uiPriority w:val="99"/>
  </w:style>
  <w:style w:type="table" w:styleId="690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rPr>
      <w:sz w:val="24"/>
      <w:szCs w:val="24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 w:customStyle="1">
    <w:name w:val="Стиль1"/>
    <w:basedOn w:val="833"/>
    <w:pPr>
      <w:ind w:firstLine="720"/>
      <w:widowControl w:val="off"/>
    </w:pPr>
    <w:rPr>
      <w:rFonts w:ascii="Arial" w:hAnsi="Arial" w:eastAsia="Arial" w:cs="Arial"/>
      <w:sz w:val="26"/>
      <w:szCs w:val="20"/>
      <w:lang w:eastAsia="ar-SA"/>
    </w:rPr>
  </w:style>
  <w:style w:type="paragraph" w:styleId="838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39" w:customStyle="1">
    <w:name w:val="ConsPlusCell"/>
    <w:pPr>
      <w:widowControl w:val="off"/>
    </w:pPr>
    <w:rPr>
      <w:rFonts w:ascii="Arial" w:hAnsi="Arial" w:cs="Arial"/>
    </w:rPr>
  </w:style>
  <w:style w:type="paragraph" w:styleId="840">
    <w:name w:val="Title"/>
    <w:basedOn w:val="833"/>
    <w:qFormat/>
    <w:pPr>
      <w:jc w:val="center"/>
    </w:pPr>
    <w:rPr>
      <w:b/>
      <w:sz w:val="26"/>
      <w:szCs w:val="20"/>
    </w:rPr>
  </w:style>
  <w:style w:type="paragraph" w:styleId="841">
    <w:name w:val="Subtitle"/>
    <w:basedOn w:val="833"/>
    <w:qFormat/>
    <w:pPr>
      <w:jc w:val="center"/>
    </w:pPr>
    <w:rPr>
      <w:b/>
      <w:sz w:val="40"/>
      <w:szCs w:val="20"/>
    </w:rPr>
  </w:style>
  <w:style w:type="paragraph" w:styleId="842">
    <w:name w:val="Balloon Text"/>
    <w:basedOn w:val="833"/>
    <w:link w:val="843"/>
    <w:rPr>
      <w:rFonts w:ascii="Tahoma" w:hAnsi="Tahoma" w:cs="Tahoma"/>
      <w:sz w:val="16"/>
      <w:szCs w:val="16"/>
    </w:rPr>
  </w:style>
  <w:style w:type="character" w:styleId="843" w:customStyle="1">
    <w:name w:val="Текст выноски Знак"/>
    <w:link w:val="842"/>
    <w:rPr>
      <w:rFonts w:ascii="Tahoma" w:hAnsi="Tahoma" w:cs="Tahoma"/>
      <w:sz w:val="16"/>
      <w:szCs w:val="16"/>
    </w:rPr>
  </w:style>
  <w:style w:type="character" w:styleId="844">
    <w:name w:val="Hyperlink"/>
    <w:rPr>
      <w:color w:val="0000ff"/>
      <w:u w:val="single"/>
    </w:rPr>
  </w:style>
  <w:style w:type="paragraph" w:styleId="845" w:customStyle="1">
    <w:name w:val="ConsPlusTitle"/>
    <w:pPr>
      <w:widowControl w:val="off"/>
    </w:pPr>
    <w:rPr>
      <w:rFonts w:ascii="Arial" w:hAnsi="Arial" w:cs="Arial"/>
      <w:b/>
      <w:bCs/>
    </w:rPr>
  </w:style>
  <w:style w:type="paragraph" w:styleId="846">
    <w:name w:val="Header"/>
    <w:basedOn w:val="833"/>
    <w:link w:val="847"/>
    <w:pPr>
      <w:tabs>
        <w:tab w:val="center" w:pos="4677" w:leader="none"/>
        <w:tab w:val="right" w:pos="9355" w:leader="none"/>
      </w:tabs>
    </w:pPr>
  </w:style>
  <w:style w:type="character" w:styleId="847" w:customStyle="1">
    <w:name w:val="Верхний колонтитул Знак"/>
    <w:link w:val="846"/>
    <w:rPr>
      <w:sz w:val="24"/>
      <w:szCs w:val="24"/>
    </w:rPr>
  </w:style>
  <w:style w:type="paragraph" w:styleId="848">
    <w:name w:val="Footer"/>
    <w:basedOn w:val="833"/>
    <w:link w:val="849"/>
    <w:pPr>
      <w:tabs>
        <w:tab w:val="center" w:pos="4677" w:leader="none"/>
        <w:tab w:val="right" w:pos="9355" w:leader="none"/>
      </w:tabs>
    </w:pPr>
  </w:style>
  <w:style w:type="character" w:styleId="849" w:customStyle="1">
    <w:name w:val="Нижний колонтитул Знак"/>
    <w:link w:val="848"/>
    <w:rPr>
      <w:sz w:val="24"/>
      <w:szCs w:val="24"/>
    </w:rPr>
  </w:style>
  <w:style w:type="paragraph" w:styleId="850" w:customStyle="1">
    <w:name w:val="ConsPlusNormal"/>
    <w:link w:val="851"/>
    <w:pPr>
      <w:ind w:firstLine="720"/>
    </w:pPr>
    <w:rPr>
      <w:rFonts w:ascii="Arial" w:hAnsi="Arial" w:cs="Arial"/>
    </w:rPr>
  </w:style>
  <w:style w:type="character" w:styleId="851" w:customStyle="1">
    <w:name w:val="ConsPlusNormal Знак"/>
    <w:link w:val="850"/>
    <w:rPr>
      <w:rFonts w:ascii="Arial" w:hAnsi="Arial" w:cs="Arial"/>
    </w:rPr>
  </w:style>
  <w:style w:type="paragraph" w:styleId="852">
    <w:name w:val="List Paragraph"/>
    <w:basedOn w:val="83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2A549-FC00-43D1-A591-84353F86C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Solovarova</dc:creator>
  <cp:revision>15</cp:revision>
  <dcterms:created xsi:type="dcterms:W3CDTF">2026-02-13T08:09:00Z</dcterms:created>
  <dcterms:modified xsi:type="dcterms:W3CDTF">2026-02-20T11:57:32Z</dcterms:modified>
</cp:coreProperties>
</file>