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  <w:outlineLvl w:val="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</w:t>
      </w:r>
      <w:r>
        <w:rPr>
          <w:b/>
          <w:bCs/>
          <w:sz w:val="24"/>
          <w:szCs w:val="24"/>
        </w:rPr>
        <w:t xml:space="preserve"> 19.03.2026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</w:t>
      </w:r>
      <w:r>
        <w:rPr>
          <w:b/>
          <w:bCs/>
          <w:caps/>
          <w:sz w:val="24"/>
          <w:szCs w:val="24"/>
        </w:rPr>
        <w:t xml:space="preserve">№ 377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</w:rPr>
        <w:t xml:space="preserve">Печенгского</w:t>
      </w:r>
      <w:r>
        <w:rPr>
          <w:rFonts w:ascii="Times New Roman" w:hAnsi="Times New Roman" w:cs="Times New Roman"/>
        </w:rPr>
        <w:t xml:space="preserve"> муниципального округа </w:t>
      </w:r>
      <w:r>
        <w:rPr>
          <w:rFonts w:ascii="Times New Roman" w:hAnsi="Times New Roman" w:cs="Times New Roman"/>
        </w:rPr>
        <w:br/>
        <w:t xml:space="preserve">от 15.03.2021 № 180 «Об утверждении порядка предоставления питания </w:t>
      </w:r>
      <w:r>
        <w:rPr>
          <w:rFonts w:ascii="Times New Roman" w:hAnsi="Times New Roman" w:cs="Times New Roman"/>
        </w:rPr>
        <w:t xml:space="preserve">обучающимся</w:t>
      </w:r>
      <w:r>
        <w:rPr>
          <w:rFonts w:ascii="Times New Roman" w:hAnsi="Times New Roman" w:cs="Times New Roman"/>
        </w:rPr>
        <w:t xml:space="preserve"> муниципальных бюджетных общеобразовательных организаций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Печенгского</w:t>
      </w:r>
      <w:r>
        <w:rPr>
          <w:rFonts w:ascii="Times New Roman" w:hAnsi="Times New Roman" w:cs="Times New Roman"/>
        </w:rPr>
        <w:t xml:space="preserve"> муниципального округа»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постановлением Правительства Мурманской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10.03.2026 № 112</w:t>
      </w:r>
      <w:r>
        <w:rPr>
          <w:rFonts w:ascii="Times New Roman" w:hAnsi="Times New Roman" w:cs="Times New Roman"/>
          <w:sz w:val="24"/>
          <w:szCs w:val="24"/>
        </w:rPr>
        <w:t xml:space="preserve">-ПП «О внесении изменений в некоторые постановления Правительства Мурманской области»,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Внести в постановление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от 15.03.2021 № 180 «Об утверждении порядка предоставления питания </w:t>
      </w:r>
      <w:r>
        <w:rPr>
          <w:rFonts w:ascii="Times New Roman" w:hAnsi="Times New Roman" w:cs="Times New Roman"/>
          <w:sz w:val="24"/>
          <w:szCs w:val="24"/>
        </w:rPr>
        <w:t xml:space="preserve">обучающимся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муниципальных бюджетных общеобразовательных организаций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округа» (в редакции постановления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1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 № 2132</w:t>
      </w:r>
      <w:r>
        <w:rPr>
          <w:rFonts w:ascii="Times New Roman" w:hAnsi="Times New Roman" w:cs="Times New Roman"/>
          <w:sz w:val="24"/>
          <w:szCs w:val="24"/>
        </w:rPr>
        <w:t xml:space="preserve">) 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в абзаце первом подпункта 3.1 пункта 3 число «</w:t>
      </w:r>
      <w:r>
        <w:rPr>
          <w:rFonts w:ascii="Times New Roman" w:hAnsi="Times New Roman" w:cs="Times New Roman"/>
          <w:sz w:val="24"/>
          <w:szCs w:val="24"/>
        </w:rPr>
        <w:t xml:space="preserve">219,39</w:t>
      </w:r>
      <w:r>
        <w:rPr>
          <w:rFonts w:ascii="Times New Roman" w:hAnsi="Times New Roman" w:cs="Times New Roman"/>
          <w:sz w:val="24"/>
          <w:szCs w:val="24"/>
        </w:rPr>
        <w:t xml:space="preserve">» заменить числом «</w:t>
      </w:r>
      <w:r>
        <w:rPr>
          <w:rFonts w:ascii="Times New Roman" w:hAnsi="Times New Roman" w:cs="Times New Roman"/>
          <w:sz w:val="24"/>
          <w:szCs w:val="24"/>
        </w:rPr>
        <w:t xml:space="preserve">228,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», число «2</w:t>
      </w:r>
      <w:r>
        <w:rPr>
          <w:rFonts w:ascii="Times New Roman" w:hAnsi="Times New Roman" w:cs="Times New Roman"/>
          <w:sz w:val="24"/>
          <w:szCs w:val="24"/>
        </w:rPr>
        <w:t xml:space="preserve">15</w:t>
      </w:r>
      <w:r>
        <w:rPr>
          <w:rFonts w:ascii="Times New Roman" w:hAnsi="Times New Roman" w:cs="Times New Roman"/>
          <w:sz w:val="24"/>
          <w:szCs w:val="24"/>
        </w:rPr>
        <w:t xml:space="preserve">» заменить числом «2</w:t>
      </w:r>
      <w:r>
        <w:rPr>
          <w:rFonts w:ascii="Times New Roman" w:hAnsi="Times New Roman" w:cs="Times New Roman"/>
          <w:sz w:val="24"/>
          <w:szCs w:val="24"/>
        </w:rPr>
        <w:t xml:space="preserve">24</w:t>
      </w:r>
      <w:r>
        <w:rPr>
          <w:rFonts w:ascii="Times New Roman" w:hAnsi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в абзаце первом подпункта 3.2 пункта 3 число «</w:t>
      </w:r>
      <w:r>
        <w:rPr>
          <w:rFonts w:ascii="Times New Roman" w:hAnsi="Times New Roman" w:cs="Times New Roman"/>
          <w:sz w:val="24"/>
          <w:szCs w:val="24"/>
        </w:rPr>
        <w:t xml:space="preserve">110,07</w:t>
      </w:r>
      <w:r>
        <w:rPr>
          <w:rFonts w:ascii="Times New Roman" w:hAnsi="Times New Roman" w:cs="Times New Roman"/>
          <w:sz w:val="24"/>
          <w:szCs w:val="24"/>
        </w:rPr>
        <w:t xml:space="preserve">» заменить числом «</w:t>
      </w:r>
      <w:r>
        <w:rPr>
          <w:rFonts w:ascii="Times New Roman" w:hAnsi="Times New Roman" w:cs="Times New Roman"/>
          <w:sz w:val="24"/>
          <w:szCs w:val="24"/>
        </w:rPr>
        <w:t xml:space="preserve">114,47», число «107,87</w:t>
      </w:r>
      <w:r>
        <w:rPr>
          <w:rFonts w:ascii="Times New Roman" w:hAnsi="Times New Roman" w:cs="Times New Roman"/>
          <w:sz w:val="24"/>
          <w:szCs w:val="24"/>
        </w:rPr>
        <w:t xml:space="preserve">» заменить числом «</w:t>
      </w:r>
      <w:r>
        <w:rPr>
          <w:rFonts w:ascii="Times New Roman" w:hAnsi="Times New Roman" w:cs="Times New Roman"/>
          <w:sz w:val="24"/>
          <w:szCs w:val="24"/>
        </w:rPr>
        <w:t xml:space="preserve">112,18</w:t>
      </w:r>
      <w:r>
        <w:rPr>
          <w:rFonts w:ascii="Times New Roman" w:hAnsi="Times New Roman" w:cs="Times New Roman"/>
          <w:sz w:val="24"/>
          <w:szCs w:val="24"/>
        </w:rPr>
        <w:t xml:space="preserve">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опубликования в газете «Печенга» и распространяется на правоо</w:t>
      </w:r>
      <w:r>
        <w:rPr>
          <w:sz w:val="24"/>
          <w:szCs w:val="24"/>
        </w:rPr>
        <w:t xml:space="preserve">тношения, возникшие с 01.01.2026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Настоящее постановление разместить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А.С. </w:t>
      </w:r>
      <w:r>
        <w:rPr>
          <w:rFonts w:ascii="Times New Roman" w:hAnsi="Times New Roman" w:cs="Times New Roman"/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</w:pPr>
      <w:r>
        <w:rPr>
          <w:bCs/>
          <w:highlight w:val="none"/>
        </w:rPr>
      </w:r>
      <w:r>
        <w:rPr>
          <w:bCs/>
          <w:highlight w:val="none"/>
        </w:rPr>
      </w:r>
      <w:r/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bCs/>
        </w:rPr>
        <w:t xml:space="preserve">Комлевая Е.А., 51626</w:t>
      </w:r>
      <w:r>
        <w:rPr>
          <w:bCs/>
        </w:rPr>
      </w:r>
      <w:r>
        <w:rPr>
          <w:highlight w:val="none"/>
        </w:rPr>
      </w:r>
    </w:p>
    <w:sectPr>
      <w:footnotePr/>
      <w:endnotePr/>
      <w:type w:val="continuous"/>
      <w:pgSz w:w="11909" w:h="16838" w:orient="portrait"/>
      <w:pgMar w:top="1134" w:right="850" w:bottom="680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2 Char"/>
    <w:basedOn w:val="682"/>
    <w:link w:val="674"/>
    <w:uiPriority w:val="9"/>
    <w:rPr>
      <w:rFonts w:ascii="Arial" w:hAnsi="Arial" w:eastAsia="Arial" w:cs="Arial"/>
      <w:sz w:val="34"/>
    </w:rPr>
  </w:style>
  <w:style w:type="character" w:styleId="657">
    <w:name w:val="Heading 3 Char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658">
    <w:name w:val="Heading 4 Char"/>
    <w:basedOn w:val="682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59">
    <w:name w:val="Heading 5 Char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660">
    <w:name w:val="Heading 6 Char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61">
    <w:name w:val="Heading 7 Char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2">
    <w:name w:val="Heading 8 Char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63">
    <w:name w:val="Heading 9 Char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character" w:styleId="664">
    <w:name w:val="Title Char"/>
    <w:basedOn w:val="682"/>
    <w:link w:val="696"/>
    <w:uiPriority w:val="10"/>
    <w:rPr>
      <w:sz w:val="48"/>
      <w:szCs w:val="48"/>
    </w:rPr>
  </w:style>
  <w:style w:type="character" w:styleId="665">
    <w:name w:val="Subtitle Char"/>
    <w:basedOn w:val="682"/>
    <w:link w:val="698"/>
    <w:uiPriority w:val="11"/>
    <w:rPr>
      <w:sz w:val="24"/>
      <w:szCs w:val="24"/>
    </w:rPr>
  </w:style>
  <w:style w:type="character" w:styleId="666">
    <w:name w:val="Quote Char"/>
    <w:link w:val="700"/>
    <w:uiPriority w:val="29"/>
    <w:rPr>
      <w:i/>
    </w:rPr>
  </w:style>
  <w:style w:type="character" w:styleId="667">
    <w:name w:val="Intense Quote Char"/>
    <w:link w:val="702"/>
    <w:uiPriority w:val="30"/>
    <w:rPr>
      <w:i/>
    </w:rPr>
  </w:style>
  <w:style w:type="character" w:styleId="668">
    <w:name w:val="Header Char"/>
    <w:basedOn w:val="682"/>
    <w:link w:val="704"/>
    <w:uiPriority w:val="99"/>
  </w:style>
  <w:style w:type="character" w:styleId="669">
    <w:name w:val="Caption Char"/>
    <w:basedOn w:val="708"/>
    <w:link w:val="706"/>
    <w:uiPriority w:val="99"/>
  </w:style>
  <w:style w:type="character" w:styleId="670">
    <w:name w:val="Footnote Text Char"/>
    <w:link w:val="836"/>
    <w:uiPriority w:val="99"/>
    <w:rPr>
      <w:sz w:val="18"/>
    </w:rPr>
  </w:style>
  <w:style w:type="character" w:styleId="671">
    <w:name w:val="Endnote Text Char"/>
    <w:link w:val="839"/>
    <w:uiPriority w:val="99"/>
    <w:rPr>
      <w:sz w:val="20"/>
    </w:rPr>
  </w:style>
  <w:style w:type="paragraph" w:styleId="672" w:default="1">
    <w:name w:val="Normal"/>
    <w:qFormat/>
    <w:rPr>
      <w:rFonts w:ascii="Times New Roman" w:hAnsi="Times New Roman" w:eastAsia="Times New Roman"/>
    </w:rPr>
  </w:style>
  <w:style w:type="paragraph" w:styleId="673">
    <w:name w:val="Heading 1"/>
    <w:basedOn w:val="672"/>
    <w:next w:val="672"/>
    <w:link w:val="858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674">
    <w:name w:val="Heading 2"/>
    <w:basedOn w:val="672"/>
    <w:next w:val="672"/>
    <w:link w:val="68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5">
    <w:name w:val="Heading 3"/>
    <w:basedOn w:val="672"/>
    <w:next w:val="672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6">
    <w:name w:val="Heading 4"/>
    <w:basedOn w:val="672"/>
    <w:next w:val="672"/>
    <w:link w:val="68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672"/>
    <w:next w:val="672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672"/>
    <w:next w:val="672"/>
    <w:link w:val="69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672"/>
    <w:next w:val="672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672"/>
    <w:next w:val="672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672"/>
    <w:next w:val="672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Heading 1 Char"/>
    <w:basedOn w:val="682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Заголовок 2 Знак"/>
    <w:basedOn w:val="682"/>
    <w:link w:val="674"/>
    <w:uiPriority w:val="9"/>
    <w:rPr>
      <w:rFonts w:ascii="Arial" w:hAnsi="Arial" w:eastAsia="Arial" w:cs="Arial"/>
      <w:sz w:val="34"/>
    </w:rPr>
  </w:style>
  <w:style w:type="character" w:styleId="687" w:customStyle="1">
    <w:name w:val="Заголовок 3 Знак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Заголовок 4 Знак"/>
    <w:basedOn w:val="682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Заголовок 5 Знак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Заголовок 6 Знак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Заголовок 7 Знак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Заголовок 8 Знак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Заголовок 9 Знак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List Paragraph"/>
    <w:basedOn w:val="672"/>
    <w:uiPriority w:val="34"/>
    <w:qFormat/>
    <w:pPr>
      <w:contextualSpacing/>
      <w:ind w:left="720"/>
    </w:pPr>
  </w:style>
  <w:style w:type="paragraph" w:styleId="695">
    <w:name w:val="No Spacing"/>
    <w:uiPriority w:val="1"/>
    <w:qFormat/>
  </w:style>
  <w:style w:type="paragraph" w:styleId="696">
    <w:name w:val="Title"/>
    <w:basedOn w:val="672"/>
    <w:next w:val="672"/>
    <w:link w:val="6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7" w:customStyle="1">
    <w:name w:val="Название Знак"/>
    <w:basedOn w:val="682"/>
    <w:link w:val="696"/>
    <w:uiPriority w:val="10"/>
    <w:rPr>
      <w:sz w:val="48"/>
      <w:szCs w:val="48"/>
    </w:rPr>
  </w:style>
  <w:style w:type="paragraph" w:styleId="698">
    <w:name w:val="Subtitle"/>
    <w:basedOn w:val="672"/>
    <w:next w:val="672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 w:customStyle="1">
    <w:name w:val="Подзаголовок Знак"/>
    <w:basedOn w:val="682"/>
    <w:link w:val="698"/>
    <w:uiPriority w:val="11"/>
    <w:rPr>
      <w:sz w:val="24"/>
      <w:szCs w:val="24"/>
    </w:rPr>
  </w:style>
  <w:style w:type="paragraph" w:styleId="700">
    <w:name w:val="Quote"/>
    <w:basedOn w:val="672"/>
    <w:next w:val="672"/>
    <w:link w:val="701"/>
    <w:uiPriority w:val="29"/>
    <w:qFormat/>
    <w:pPr>
      <w:ind w:left="720" w:right="720"/>
    </w:pPr>
    <w:rPr>
      <w:i/>
    </w:rPr>
  </w:style>
  <w:style w:type="character" w:styleId="701" w:customStyle="1">
    <w:name w:val="Цитата 2 Знак"/>
    <w:link w:val="700"/>
    <w:uiPriority w:val="29"/>
    <w:rPr>
      <w:i/>
    </w:rPr>
  </w:style>
  <w:style w:type="paragraph" w:styleId="702">
    <w:name w:val="Intense Quote"/>
    <w:basedOn w:val="672"/>
    <w:next w:val="672"/>
    <w:link w:val="70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 w:customStyle="1">
    <w:name w:val="Выделенная цитата Знак"/>
    <w:link w:val="702"/>
    <w:uiPriority w:val="30"/>
    <w:rPr>
      <w:i/>
    </w:rPr>
  </w:style>
  <w:style w:type="paragraph" w:styleId="704">
    <w:name w:val="Header"/>
    <w:basedOn w:val="672"/>
    <w:link w:val="70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5" w:customStyle="1">
    <w:name w:val="Верхний колонтитул Знак"/>
    <w:basedOn w:val="682"/>
    <w:link w:val="704"/>
    <w:uiPriority w:val="99"/>
  </w:style>
  <w:style w:type="paragraph" w:styleId="706">
    <w:name w:val="Footer"/>
    <w:basedOn w:val="672"/>
    <w:link w:val="70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7" w:customStyle="1">
    <w:name w:val="Footer Char"/>
    <w:basedOn w:val="682"/>
    <w:uiPriority w:val="99"/>
  </w:style>
  <w:style w:type="paragraph" w:styleId="708">
    <w:name w:val="Caption"/>
    <w:basedOn w:val="672"/>
    <w:next w:val="6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 w:customStyle="1">
    <w:name w:val="Нижний колонтитул Знак"/>
    <w:link w:val="706"/>
    <w:uiPriority w:val="99"/>
  </w:style>
  <w:style w:type="table" w:styleId="710">
    <w:name w:val="Table Grid"/>
    <w:basedOn w:val="68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1" w:customStyle="1">
    <w:name w:val="Table Grid Light"/>
    <w:basedOn w:val="6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2" w:customStyle="1">
    <w:name w:val="Plain Table 1"/>
    <w:basedOn w:val="6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 w:customStyle="1">
    <w:name w:val="Plain Table 2"/>
    <w:basedOn w:val="68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3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 w:customStyle="1">
    <w:name w:val="Plain Table 4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Plain Table 5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1 Light"/>
    <w:basedOn w:val="68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1"/>
    <w:basedOn w:val="6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2"/>
    <w:basedOn w:val="6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3"/>
    <w:basedOn w:val="6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4"/>
    <w:basedOn w:val="6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5"/>
    <w:basedOn w:val="6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6"/>
    <w:basedOn w:val="6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2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1"/>
    <w:basedOn w:val="6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5"/>
    <w:basedOn w:val="6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6"/>
    <w:basedOn w:val="6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1"/>
    <w:basedOn w:val="6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5"/>
    <w:basedOn w:val="6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6"/>
    <w:basedOn w:val="6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4"/>
    <w:basedOn w:val="68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4 - Accent 1"/>
    <w:basedOn w:val="68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0" w:customStyle="1">
    <w:name w:val="Grid Table 4 - Accent 2"/>
    <w:basedOn w:val="68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1" w:customStyle="1">
    <w:name w:val="Grid Table 4 - Accent 3"/>
    <w:basedOn w:val="68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2" w:customStyle="1">
    <w:name w:val="Grid Table 4 - Accent 4"/>
    <w:basedOn w:val="68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3" w:customStyle="1">
    <w:name w:val="Grid Table 4 - Accent 5"/>
    <w:basedOn w:val="68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4" w:customStyle="1">
    <w:name w:val="Grid Table 4 - Accent 6"/>
    <w:basedOn w:val="68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5" w:customStyle="1">
    <w:name w:val="Grid Table 5 Dark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1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2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3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4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5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6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 w:customStyle="1">
    <w:name w:val="Grid Table 6 Colorful - Accent 1"/>
    <w:basedOn w:val="68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4" w:customStyle="1">
    <w:name w:val="Grid Table 6 Colorful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5" w:customStyle="1">
    <w:name w:val="Grid Table 6 Colorful - Accent 3"/>
    <w:basedOn w:val="68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6" w:customStyle="1">
    <w:name w:val="Grid Table 6 Colorful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7" w:customStyle="1">
    <w:name w:val="Grid Table 6 Colorful - Accent 5"/>
    <w:basedOn w:val="68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8" w:customStyle="1">
    <w:name w:val="Grid Table 6 Colorful - Accent 6"/>
    <w:basedOn w:val="68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7 Colorful"/>
    <w:basedOn w:val="68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1"/>
    <w:basedOn w:val="68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5"/>
    <w:basedOn w:val="68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6"/>
    <w:basedOn w:val="68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List Table 1 Light"/>
    <w:basedOn w:val="68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1"/>
    <w:basedOn w:val="68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2"/>
    <w:basedOn w:val="68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3"/>
    <w:basedOn w:val="68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4"/>
    <w:basedOn w:val="68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5"/>
    <w:basedOn w:val="68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6"/>
    <w:basedOn w:val="68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2"/>
    <w:basedOn w:val="68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1"/>
    <w:basedOn w:val="68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2"/>
    <w:basedOn w:val="68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3"/>
    <w:basedOn w:val="68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4"/>
    <w:basedOn w:val="68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5"/>
    <w:basedOn w:val="68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6"/>
    <w:basedOn w:val="68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0" w:customStyle="1">
    <w:name w:val="List Table 3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1"/>
    <w:basedOn w:val="68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1"/>
    <w:basedOn w:val="68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2"/>
    <w:basedOn w:val="68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3"/>
    <w:basedOn w:val="68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4"/>
    <w:basedOn w:val="68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5"/>
    <w:basedOn w:val="68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6"/>
    <w:basedOn w:val="68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5 Dark"/>
    <w:basedOn w:val="68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1"/>
    <w:basedOn w:val="68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2" w:customStyle="1">
    <w:name w:val="List Table 6 Colorful - Accent 1"/>
    <w:basedOn w:val="68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3" w:customStyle="1">
    <w:name w:val="List Table 6 Colorful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List Table 6 Colorful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5" w:customStyle="1">
    <w:name w:val="List Table 6 Colorful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List Table 6 Colorful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7" w:customStyle="1">
    <w:name w:val="List Table 6 Colorful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8" w:customStyle="1">
    <w:name w:val="List Table 7 Colorful"/>
    <w:basedOn w:val="68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1"/>
    <w:basedOn w:val="68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2"/>
    <w:basedOn w:val="68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3"/>
    <w:basedOn w:val="68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4"/>
    <w:basedOn w:val="68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5"/>
    <w:basedOn w:val="68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6"/>
    <w:basedOn w:val="68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ned - Accent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6" w:customStyle="1">
    <w:name w:val="Lined - Accent 1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7" w:customStyle="1">
    <w:name w:val="Lined - Accent 2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8" w:customStyle="1">
    <w:name w:val="Lined - Accent 3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9" w:customStyle="1">
    <w:name w:val="Lined - Accent 4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0" w:customStyle="1">
    <w:name w:val="Lined - Accent 5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1" w:customStyle="1">
    <w:name w:val="Lined - Accent 6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2" w:customStyle="1">
    <w:name w:val="Bordered &amp; Lined - Accent"/>
    <w:basedOn w:val="68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Bordered &amp; Lined - Accent 1"/>
    <w:basedOn w:val="68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Bordered &amp; Lined - Accent 2"/>
    <w:basedOn w:val="68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Bordered &amp; Lined - Accent 3"/>
    <w:basedOn w:val="68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Bordered &amp; Lined - Accent 4"/>
    <w:basedOn w:val="68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Bordered &amp; Lined - Accent 5"/>
    <w:basedOn w:val="68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Bordered &amp; Lined - Accent 6"/>
    <w:basedOn w:val="68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"/>
    <w:basedOn w:val="68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0" w:customStyle="1">
    <w:name w:val="Bordered - Accent 1"/>
    <w:basedOn w:val="6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1" w:customStyle="1">
    <w:name w:val="Bordered - Accent 2"/>
    <w:basedOn w:val="6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2" w:customStyle="1">
    <w:name w:val="Bordered - Accent 3"/>
    <w:basedOn w:val="6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3" w:customStyle="1">
    <w:name w:val="Bordered - Accent 4"/>
    <w:basedOn w:val="6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4" w:customStyle="1">
    <w:name w:val="Bordered - Accent 5"/>
    <w:basedOn w:val="6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5" w:customStyle="1">
    <w:name w:val="Bordered - Accent 6"/>
    <w:basedOn w:val="6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6">
    <w:name w:val="footnote text"/>
    <w:basedOn w:val="672"/>
    <w:link w:val="837"/>
    <w:uiPriority w:val="99"/>
    <w:semiHidden/>
    <w:unhideWhenUsed/>
    <w:pPr>
      <w:spacing w:after="40"/>
    </w:pPr>
    <w:rPr>
      <w:sz w:val="18"/>
    </w:rPr>
  </w:style>
  <w:style w:type="character" w:styleId="837" w:customStyle="1">
    <w:name w:val="Текст сноски Знак"/>
    <w:link w:val="836"/>
    <w:uiPriority w:val="99"/>
    <w:rPr>
      <w:sz w:val="18"/>
    </w:rPr>
  </w:style>
  <w:style w:type="character" w:styleId="838">
    <w:name w:val="footnote reference"/>
    <w:basedOn w:val="682"/>
    <w:uiPriority w:val="99"/>
    <w:unhideWhenUsed/>
    <w:rPr>
      <w:vertAlign w:val="superscript"/>
    </w:rPr>
  </w:style>
  <w:style w:type="paragraph" w:styleId="839">
    <w:name w:val="endnote text"/>
    <w:basedOn w:val="672"/>
    <w:link w:val="840"/>
    <w:uiPriority w:val="99"/>
    <w:semiHidden/>
    <w:unhideWhenUsed/>
  </w:style>
  <w:style w:type="character" w:styleId="840" w:customStyle="1">
    <w:name w:val="Текст концевой сноски Знак"/>
    <w:link w:val="839"/>
    <w:uiPriority w:val="99"/>
    <w:rPr>
      <w:sz w:val="20"/>
    </w:rPr>
  </w:style>
  <w:style w:type="character" w:styleId="841">
    <w:name w:val="endnote reference"/>
    <w:basedOn w:val="682"/>
    <w:uiPriority w:val="99"/>
    <w:semiHidden/>
    <w:unhideWhenUsed/>
    <w:rPr>
      <w:vertAlign w:val="superscript"/>
    </w:rPr>
  </w:style>
  <w:style w:type="paragraph" w:styleId="842">
    <w:name w:val="toc 1"/>
    <w:basedOn w:val="672"/>
    <w:next w:val="672"/>
    <w:uiPriority w:val="39"/>
    <w:unhideWhenUsed/>
    <w:pPr>
      <w:spacing w:after="57"/>
    </w:pPr>
  </w:style>
  <w:style w:type="paragraph" w:styleId="843">
    <w:name w:val="toc 2"/>
    <w:basedOn w:val="672"/>
    <w:next w:val="672"/>
    <w:uiPriority w:val="39"/>
    <w:unhideWhenUsed/>
    <w:pPr>
      <w:ind w:left="283"/>
      <w:spacing w:after="57"/>
    </w:pPr>
  </w:style>
  <w:style w:type="paragraph" w:styleId="844">
    <w:name w:val="toc 3"/>
    <w:basedOn w:val="672"/>
    <w:next w:val="672"/>
    <w:uiPriority w:val="39"/>
    <w:unhideWhenUsed/>
    <w:pPr>
      <w:ind w:left="567"/>
      <w:spacing w:after="57"/>
    </w:pPr>
  </w:style>
  <w:style w:type="paragraph" w:styleId="845">
    <w:name w:val="toc 4"/>
    <w:basedOn w:val="672"/>
    <w:next w:val="672"/>
    <w:uiPriority w:val="39"/>
    <w:unhideWhenUsed/>
    <w:pPr>
      <w:ind w:left="850"/>
      <w:spacing w:after="57"/>
    </w:pPr>
  </w:style>
  <w:style w:type="paragraph" w:styleId="846">
    <w:name w:val="toc 5"/>
    <w:basedOn w:val="672"/>
    <w:next w:val="672"/>
    <w:uiPriority w:val="39"/>
    <w:unhideWhenUsed/>
    <w:pPr>
      <w:ind w:left="1134"/>
      <w:spacing w:after="57"/>
    </w:pPr>
  </w:style>
  <w:style w:type="paragraph" w:styleId="847">
    <w:name w:val="toc 6"/>
    <w:basedOn w:val="672"/>
    <w:next w:val="672"/>
    <w:uiPriority w:val="39"/>
    <w:unhideWhenUsed/>
    <w:pPr>
      <w:ind w:left="1417"/>
      <w:spacing w:after="57"/>
    </w:pPr>
  </w:style>
  <w:style w:type="paragraph" w:styleId="848">
    <w:name w:val="toc 7"/>
    <w:basedOn w:val="672"/>
    <w:next w:val="672"/>
    <w:uiPriority w:val="39"/>
    <w:unhideWhenUsed/>
    <w:pPr>
      <w:ind w:left="1701"/>
      <w:spacing w:after="57"/>
    </w:pPr>
  </w:style>
  <w:style w:type="paragraph" w:styleId="849">
    <w:name w:val="toc 8"/>
    <w:basedOn w:val="672"/>
    <w:next w:val="672"/>
    <w:uiPriority w:val="39"/>
    <w:unhideWhenUsed/>
    <w:pPr>
      <w:ind w:left="1984"/>
      <w:spacing w:after="57"/>
    </w:pPr>
  </w:style>
  <w:style w:type="paragraph" w:styleId="850">
    <w:name w:val="toc 9"/>
    <w:basedOn w:val="672"/>
    <w:next w:val="672"/>
    <w:uiPriority w:val="39"/>
    <w:unhideWhenUsed/>
    <w:pPr>
      <w:ind w:left="2268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672"/>
    <w:next w:val="672"/>
    <w:uiPriority w:val="99"/>
    <w:unhideWhenUsed/>
  </w:style>
  <w:style w:type="character" w:styleId="853">
    <w:name w:val="Hyperlink"/>
    <w:uiPriority w:val="99"/>
    <w:semiHidden/>
    <w:unhideWhenUsed/>
    <w:rPr>
      <w:color w:val="0000ff"/>
      <w:u w:val="single"/>
    </w:rPr>
  </w:style>
  <w:style w:type="paragraph" w:styleId="854">
    <w:name w:val="Balloon Text"/>
    <w:basedOn w:val="672"/>
    <w:link w:val="859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855" w:customStyle="1">
    <w:name w:val="ConsPlusNormal"/>
    <w:qFormat/>
    <w:pPr>
      <w:widowControl w:val="off"/>
    </w:pPr>
    <w:rPr>
      <w:rFonts w:ascii="Arial" w:hAnsi="Arial" w:eastAsia="Times New Roman" w:cs="Arial"/>
    </w:rPr>
  </w:style>
  <w:style w:type="paragraph" w:styleId="856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57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58" w:customStyle="1">
    <w:name w:val="Заголовок 1 Знак"/>
    <w:link w:val="673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character" w:styleId="859" w:customStyle="1">
    <w:name w:val="Текст выноски Знак"/>
    <w:link w:val="85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0" w:customStyle="1">
    <w:name w:val="blk"/>
  </w:style>
  <w:style w:type="paragraph" w:styleId="861" w:customStyle="1">
    <w:name w:val="formattext"/>
    <w:basedOn w:val="67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DF0CC-60AC-4FAB-8E6B-E1B21E627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12</cp:revision>
  <dcterms:created xsi:type="dcterms:W3CDTF">2026-03-11T12:35:00Z</dcterms:created>
  <dcterms:modified xsi:type="dcterms:W3CDTF">2026-03-20T11:24:45Z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859A24D0786749558BC009B9C6385C23_13</vt:lpwstr>
  </property>
</Properties>
</file>