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jc w:val="both"/>
        <w:spacing w:after="0" w:line="240" w:lineRule="auto"/>
        <w:widowControl w:val="off"/>
        <w:rPr>
          <w:rFonts w:ascii="Times New Roman" w:hAnsi="Times New Roman" w:eastAsia="Times New Roman"/>
          <w:b/>
          <w:color w:val="000000"/>
          <w:sz w:val="28"/>
          <w:szCs w:val="20"/>
          <w:highlight w:val="yellow"/>
          <w:lang w:eastAsia="ru-RU"/>
        </w:rPr>
      </w:pPr>
      <w:r>
        <w:rPr>
          <w:rFonts w:ascii="Times New Roman" w:hAnsi="Times New Roman" w:eastAsia="Times New Roman"/>
          <w:color w:val="000000"/>
          <w:sz w:val="20"/>
          <w:szCs w:val="20"/>
          <w:highlight w:val="yellow"/>
          <w:lang w:eastAsia="ru-RU"/>
        </w:rP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2701925</wp:posOffset>
                </wp:positionH>
                <wp:positionV relativeFrom="paragraph">
                  <wp:posOffset>107950</wp:posOffset>
                </wp:positionV>
                <wp:extent cx="609600" cy="755650"/>
                <wp:effectExtent l="0" t="0" r="0" b="6350"/>
                <wp:wrapNone/>
                <wp:docPr id="1" name="Рисунок 1" descr="Герб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1" descr="Герб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0"/>
                        <a:stretch/>
                      </pic:blipFill>
                      <pic:spPr bwMode="auto">
                        <a:xfrm>
                          <a:off x="0" y="0"/>
                          <a:ext cx="609600" cy="755650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0" o:spid="_x0000_s0" type="#_x0000_t75" style="position:absolute;z-index:251659264;o:allowoverlap:true;o:allowincell:true;mso-position-horizontal-relative:text;margin-left:212.75pt;mso-position-horizontal:absolute;mso-position-vertical-relative:text;margin-top:8.50pt;mso-position-vertical:absolute;width:48.00pt;height:59.50pt;mso-wrap-distance-left:9.00pt;mso-wrap-distance-top:0.00pt;mso-wrap-distance-right:9.00pt;mso-wrap-distance-bottom:0.00pt;" stroked="false">
                <v:path textboxrect="0,0,0,0"/>
                <v:imagedata r:id="rId10" o:title=""/>
              </v:shape>
            </w:pict>
          </mc:Fallback>
        </mc:AlternateContent>
      </w:r>
      <w:r>
        <w:rPr>
          <w:rFonts w:ascii="Times New Roman" w:hAnsi="Times New Roman" w:eastAsia="Times New Roman"/>
          <w:b/>
          <w:color w:val="000000"/>
          <w:sz w:val="28"/>
          <w:szCs w:val="20"/>
          <w:highlight w:val="yellow"/>
          <w:lang w:eastAsia="ru-RU"/>
        </w:rPr>
      </w:r>
      <w:r>
        <w:rPr>
          <w:rFonts w:ascii="Times New Roman" w:hAnsi="Times New Roman" w:eastAsia="Times New Roman"/>
          <w:b/>
          <w:color w:val="000000"/>
          <w:sz w:val="28"/>
          <w:szCs w:val="20"/>
          <w:highlight w:val="yellow"/>
          <w:lang w:eastAsia="ru-RU"/>
        </w:rPr>
      </w:r>
    </w:p>
    <w:p>
      <w:pPr>
        <w:jc w:val="both"/>
        <w:spacing w:after="0" w:line="240" w:lineRule="auto"/>
        <w:widowControl w:val="off"/>
        <w:rPr>
          <w:rFonts w:ascii="Times New Roman" w:hAnsi="Times New Roman" w:eastAsia="Times New Roman"/>
          <w:b/>
          <w:color w:val="000000"/>
          <w:sz w:val="28"/>
          <w:szCs w:val="20"/>
          <w:highlight w:val="yellow"/>
          <w:lang w:eastAsia="ru-RU"/>
        </w:rPr>
      </w:pPr>
      <w:r>
        <w:rPr>
          <w:rFonts w:ascii="Times New Roman" w:hAnsi="Times New Roman" w:eastAsia="Times New Roman"/>
          <w:b/>
          <w:color w:val="000000"/>
          <w:sz w:val="28"/>
          <w:szCs w:val="20"/>
          <w:highlight w:val="yellow"/>
          <w:lang w:eastAsia="ru-RU"/>
        </w:rPr>
      </w:r>
      <w:r>
        <w:rPr>
          <w:rFonts w:ascii="Times New Roman" w:hAnsi="Times New Roman" w:eastAsia="Times New Roman"/>
          <w:b/>
          <w:color w:val="000000"/>
          <w:sz w:val="28"/>
          <w:szCs w:val="20"/>
          <w:highlight w:val="yellow"/>
          <w:lang w:eastAsia="ru-RU"/>
        </w:rPr>
      </w:r>
      <w:r>
        <w:rPr>
          <w:rFonts w:ascii="Times New Roman" w:hAnsi="Times New Roman" w:eastAsia="Times New Roman"/>
          <w:b/>
          <w:color w:val="000000"/>
          <w:sz w:val="28"/>
          <w:szCs w:val="20"/>
          <w:highlight w:val="yellow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/>
          <w:b/>
          <w:color w:val="000000"/>
          <w:sz w:val="28"/>
          <w:szCs w:val="20"/>
          <w:highlight w:val="yellow"/>
          <w:lang w:eastAsia="ru-RU"/>
        </w:rPr>
      </w:pPr>
      <w:r>
        <w:rPr>
          <w:rFonts w:ascii="Times New Roman" w:hAnsi="Times New Roman" w:eastAsia="Times New Roman"/>
          <w:b/>
          <w:color w:val="000000"/>
          <w:sz w:val="28"/>
          <w:szCs w:val="20"/>
          <w:highlight w:val="yellow"/>
          <w:lang w:eastAsia="ru-RU"/>
        </w:rPr>
      </w:r>
      <w:r>
        <w:rPr>
          <w:rFonts w:ascii="Times New Roman" w:hAnsi="Times New Roman" w:eastAsia="Times New Roman"/>
          <w:b/>
          <w:color w:val="000000"/>
          <w:sz w:val="28"/>
          <w:szCs w:val="20"/>
          <w:highlight w:val="yellow"/>
          <w:lang w:eastAsia="ru-RU"/>
        </w:rPr>
      </w:r>
      <w:r>
        <w:rPr>
          <w:rFonts w:ascii="Times New Roman" w:hAnsi="Times New Roman" w:eastAsia="Times New Roman"/>
          <w:b/>
          <w:color w:val="000000"/>
          <w:sz w:val="28"/>
          <w:szCs w:val="20"/>
          <w:highlight w:val="yellow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/>
          <w:b/>
          <w:color w:val="000000"/>
          <w:sz w:val="28"/>
          <w:szCs w:val="20"/>
          <w:highlight w:val="yellow"/>
          <w:lang w:eastAsia="ru-RU"/>
        </w:rPr>
      </w:pPr>
      <w:r>
        <w:rPr>
          <w:rFonts w:ascii="Times New Roman" w:hAnsi="Times New Roman" w:eastAsia="Times New Roman"/>
          <w:b/>
          <w:color w:val="000000"/>
          <w:sz w:val="28"/>
          <w:szCs w:val="20"/>
          <w:highlight w:val="yellow"/>
          <w:lang w:eastAsia="ru-RU"/>
        </w:rPr>
      </w:r>
      <w:r>
        <w:rPr>
          <w:rFonts w:ascii="Times New Roman" w:hAnsi="Times New Roman" w:eastAsia="Times New Roman"/>
          <w:b/>
          <w:color w:val="000000"/>
          <w:sz w:val="28"/>
          <w:szCs w:val="20"/>
          <w:highlight w:val="yellow"/>
          <w:lang w:eastAsia="ru-RU"/>
        </w:rPr>
      </w:r>
      <w:r>
        <w:rPr>
          <w:rFonts w:ascii="Times New Roman" w:hAnsi="Times New Roman" w:eastAsia="Times New Roman"/>
          <w:b/>
          <w:color w:val="000000"/>
          <w:sz w:val="28"/>
          <w:szCs w:val="20"/>
          <w:highlight w:val="yellow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/>
          <w:b/>
          <w:color w:val="000000"/>
          <w:sz w:val="32"/>
          <w:szCs w:val="32"/>
          <w:highlight w:val="yellow"/>
          <w:lang w:eastAsia="ru-RU"/>
        </w:rPr>
      </w:pPr>
      <w:r>
        <w:rPr>
          <w:rFonts w:ascii="Times New Roman" w:hAnsi="Times New Roman" w:eastAsia="Times New Roman"/>
          <w:b/>
          <w:color w:val="000000"/>
          <w:sz w:val="32"/>
          <w:szCs w:val="32"/>
          <w:highlight w:val="yellow"/>
          <w:lang w:eastAsia="ru-RU"/>
        </w:rPr>
      </w:r>
      <w:r>
        <w:rPr>
          <w:rFonts w:ascii="Times New Roman" w:hAnsi="Times New Roman" w:eastAsia="Times New Roman"/>
          <w:b/>
          <w:color w:val="000000"/>
          <w:sz w:val="32"/>
          <w:szCs w:val="32"/>
          <w:highlight w:val="yellow"/>
          <w:lang w:eastAsia="ru-RU"/>
        </w:rPr>
      </w:r>
      <w:r>
        <w:rPr>
          <w:rFonts w:ascii="Times New Roman" w:hAnsi="Times New Roman" w:eastAsia="Times New Roman"/>
          <w:b/>
          <w:color w:val="000000"/>
          <w:sz w:val="32"/>
          <w:szCs w:val="32"/>
          <w:highlight w:val="yellow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/>
          <w:b/>
          <w:color w:val="000000"/>
          <w:sz w:val="44"/>
          <w:szCs w:val="44"/>
          <w:lang w:eastAsia="ru-RU"/>
        </w:rPr>
      </w:pPr>
      <w:r>
        <w:rPr>
          <w:rFonts w:ascii="Times New Roman" w:hAnsi="Times New Roman" w:eastAsia="Times New Roman"/>
          <w:b/>
          <w:color w:val="000000"/>
          <w:sz w:val="44"/>
          <w:szCs w:val="44"/>
          <w:lang w:eastAsia="ru-RU"/>
        </w:rPr>
        <w:t xml:space="preserve">АДМИНИСТРАЦИЯ </w:t>
      </w:r>
      <w:r>
        <w:rPr>
          <w:rFonts w:ascii="Times New Roman" w:hAnsi="Times New Roman" w:eastAsia="Times New Roman"/>
          <w:b/>
          <w:color w:val="000000"/>
          <w:sz w:val="44"/>
          <w:szCs w:val="44"/>
          <w:lang w:eastAsia="ru-RU"/>
        </w:rPr>
      </w:r>
      <w:r>
        <w:rPr>
          <w:rFonts w:ascii="Times New Roman" w:hAnsi="Times New Roman" w:eastAsia="Times New Roman"/>
          <w:b/>
          <w:color w:val="000000"/>
          <w:sz w:val="44"/>
          <w:szCs w:val="44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/>
          <w:b/>
          <w:color w:val="000000"/>
          <w:sz w:val="28"/>
          <w:szCs w:val="20"/>
          <w:lang w:eastAsia="ru-RU"/>
        </w:rPr>
      </w:pPr>
      <w:r>
        <w:rPr>
          <w:rFonts w:ascii="Times New Roman" w:hAnsi="Times New Roman" w:eastAsia="Times New Roman"/>
          <w:b/>
          <w:color w:val="000000"/>
          <w:sz w:val="28"/>
          <w:szCs w:val="20"/>
          <w:lang w:eastAsia="ru-RU"/>
        </w:rPr>
        <w:t xml:space="preserve">ПЕЧЕНГСКОГО МУНИЦИПАЛЬНОГО ОКРУГА</w:t>
      </w:r>
      <w:r>
        <w:rPr>
          <w:rFonts w:ascii="Times New Roman" w:hAnsi="Times New Roman" w:eastAsia="Times New Roman"/>
          <w:b/>
          <w:color w:val="000000"/>
          <w:sz w:val="28"/>
          <w:szCs w:val="20"/>
          <w:lang w:eastAsia="ru-RU"/>
        </w:rPr>
      </w:r>
      <w:r>
        <w:rPr>
          <w:rFonts w:ascii="Times New Roman" w:hAnsi="Times New Roman" w:eastAsia="Times New Roman"/>
          <w:b/>
          <w:color w:val="000000"/>
          <w:sz w:val="28"/>
          <w:szCs w:val="20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/>
          <w:b/>
          <w:color w:val="000000"/>
          <w:sz w:val="28"/>
          <w:szCs w:val="20"/>
          <w:lang w:eastAsia="ru-RU"/>
        </w:rPr>
      </w:pPr>
      <w:r>
        <w:rPr>
          <w:rFonts w:ascii="Times New Roman" w:hAnsi="Times New Roman" w:eastAsia="Times New Roman"/>
          <w:b/>
          <w:color w:val="000000"/>
          <w:sz w:val="28"/>
          <w:szCs w:val="20"/>
          <w:lang w:eastAsia="ru-RU"/>
        </w:rPr>
        <w:t xml:space="preserve">МУРМАНСКОЙ ОБЛАСТИ</w:t>
      </w:r>
      <w:r>
        <w:rPr>
          <w:rFonts w:ascii="Times New Roman" w:hAnsi="Times New Roman" w:eastAsia="Times New Roman"/>
          <w:b/>
          <w:color w:val="000000"/>
          <w:sz w:val="28"/>
          <w:szCs w:val="20"/>
          <w:lang w:eastAsia="ru-RU"/>
        </w:rPr>
      </w:r>
      <w:r>
        <w:rPr>
          <w:rFonts w:ascii="Times New Roman" w:hAnsi="Times New Roman" w:eastAsia="Times New Roman"/>
          <w:b/>
          <w:color w:val="000000"/>
          <w:sz w:val="28"/>
          <w:szCs w:val="20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/>
          <w:b/>
          <w:color w:val="000000"/>
          <w:sz w:val="16"/>
          <w:szCs w:val="16"/>
          <w:lang w:eastAsia="ru-RU"/>
        </w:rPr>
      </w:pPr>
      <w:r>
        <w:rPr>
          <w:rFonts w:ascii="Times New Roman" w:hAnsi="Times New Roman" w:eastAsia="Times New Roman"/>
          <w:b/>
          <w:color w:val="000000"/>
          <w:sz w:val="16"/>
          <w:szCs w:val="16"/>
          <w:lang w:eastAsia="ru-RU"/>
        </w:rPr>
      </w:r>
      <w:r>
        <w:rPr>
          <w:rFonts w:ascii="Times New Roman" w:hAnsi="Times New Roman" w:eastAsia="Times New Roman"/>
          <w:b/>
          <w:color w:val="000000"/>
          <w:sz w:val="16"/>
          <w:szCs w:val="16"/>
          <w:lang w:eastAsia="ru-RU"/>
        </w:rPr>
      </w:r>
      <w:r>
        <w:rPr>
          <w:rFonts w:ascii="Times New Roman" w:hAnsi="Times New Roman" w:eastAsia="Times New Roman"/>
          <w:b/>
          <w:color w:val="000000"/>
          <w:sz w:val="16"/>
          <w:szCs w:val="16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/>
          <w:b/>
          <w:color w:val="000000"/>
          <w:sz w:val="44"/>
          <w:szCs w:val="44"/>
          <w:lang w:eastAsia="ru-RU"/>
        </w:rPr>
      </w:pPr>
      <w:r>
        <w:rPr>
          <w:rFonts w:ascii="Times New Roman" w:hAnsi="Times New Roman" w:eastAsia="Times New Roman"/>
          <w:b/>
          <w:color w:val="000000"/>
          <w:sz w:val="44"/>
          <w:szCs w:val="44"/>
          <w:lang w:eastAsia="ru-RU"/>
        </w:rPr>
        <w:t xml:space="preserve">ПОСТАНОВЛЕНИЕ </w:t>
      </w:r>
      <w:r>
        <w:rPr>
          <w:rFonts w:ascii="Times New Roman" w:hAnsi="Times New Roman" w:eastAsia="Times New Roman"/>
          <w:b/>
          <w:color w:val="000000"/>
          <w:sz w:val="44"/>
          <w:szCs w:val="44"/>
          <w:lang w:eastAsia="ru-RU"/>
        </w:rPr>
      </w:r>
      <w:r>
        <w:rPr>
          <w:rFonts w:ascii="Times New Roman" w:hAnsi="Times New Roman" w:eastAsia="Times New Roman"/>
          <w:b/>
          <w:color w:val="000000"/>
          <w:sz w:val="44"/>
          <w:szCs w:val="44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/>
          <w:color w:val="000000"/>
          <w:sz w:val="20"/>
          <w:szCs w:val="20"/>
          <w:lang w:eastAsia="ru-RU"/>
        </w:rPr>
      </w:pPr>
      <w:r>
        <w:rPr>
          <w:rFonts w:ascii="Times New Roman" w:hAnsi="Times New Roman" w:eastAsia="Times New Roman"/>
          <w:color w:val="000000"/>
          <w:sz w:val="20"/>
          <w:szCs w:val="20"/>
          <w:lang w:eastAsia="ru-RU"/>
        </w:rPr>
      </w:r>
      <w:r>
        <w:rPr>
          <w:rFonts w:ascii="Times New Roman" w:hAnsi="Times New Roman" w:eastAsia="Times New Roman"/>
          <w:color w:val="000000"/>
          <w:sz w:val="20"/>
          <w:szCs w:val="20"/>
          <w:lang w:eastAsia="ru-RU"/>
        </w:rPr>
      </w:r>
      <w:r>
        <w:rPr>
          <w:rFonts w:ascii="Times New Roman" w:hAnsi="Times New Roman" w:eastAsia="Times New Roman"/>
          <w:color w:val="000000"/>
          <w:sz w:val="20"/>
          <w:szCs w:val="20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/>
          <w:color w:val="000000"/>
          <w:sz w:val="20"/>
          <w:szCs w:val="20"/>
          <w:highlight w:val="yellow"/>
          <w:lang w:eastAsia="ru-RU"/>
        </w:rPr>
      </w:pPr>
      <w:r>
        <w:rPr>
          <w:rFonts w:ascii="Times New Roman" w:hAnsi="Times New Roman" w:eastAsia="Times New Roman"/>
          <w:color w:val="000000"/>
          <w:sz w:val="20"/>
          <w:szCs w:val="20"/>
          <w:highlight w:val="yellow"/>
          <w:lang w:eastAsia="ru-RU"/>
        </w:rPr>
      </w:r>
      <w:r>
        <w:rPr>
          <w:rFonts w:ascii="Times New Roman" w:hAnsi="Times New Roman" w:eastAsia="Times New Roman"/>
          <w:color w:val="000000"/>
          <w:sz w:val="20"/>
          <w:szCs w:val="20"/>
          <w:highlight w:val="yellow"/>
          <w:lang w:eastAsia="ru-RU"/>
        </w:rPr>
      </w:r>
      <w:r>
        <w:rPr>
          <w:rFonts w:ascii="Times New Roman" w:hAnsi="Times New Roman" w:eastAsia="Times New Roman"/>
          <w:color w:val="000000"/>
          <w:sz w:val="20"/>
          <w:szCs w:val="20"/>
          <w:highlight w:val="yellow"/>
          <w:lang w:eastAsia="ru-RU"/>
        </w:rPr>
      </w:r>
    </w:p>
    <w:p>
      <w:pPr>
        <w:jc w:val="both"/>
        <w:spacing w:after="0" w:line="240" w:lineRule="auto"/>
        <w:widowControl w:val="off"/>
        <w:rPr>
          <w:rFonts w:ascii="Times New Roman" w:hAnsi="Times New Roman" w:eastAsia="Times New Roman"/>
          <w:b/>
          <w:color w:val="000000"/>
          <w:sz w:val="24"/>
          <w:szCs w:val="20"/>
          <w:lang w:eastAsia="ru-RU"/>
        </w:rPr>
      </w:pPr>
      <w:r>
        <w:rPr>
          <w:rFonts w:ascii="Times New Roman" w:hAnsi="Times New Roman" w:eastAsia="Times New Roman"/>
          <w:b/>
          <w:color w:val="000000"/>
          <w:sz w:val="24"/>
          <w:szCs w:val="20"/>
          <w:lang w:eastAsia="ru-RU"/>
        </w:rPr>
        <w:t xml:space="preserve">о</w:t>
      </w:r>
      <w:r>
        <w:rPr>
          <w:rFonts w:ascii="Times New Roman" w:hAnsi="Times New Roman" w:eastAsia="Times New Roman"/>
          <w:b/>
          <w:color w:val="000000"/>
          <w:sz w:val="24"/>
          <w:szCs w:val="20"/>
          <w:lang w:eastAsia="ru-RU"/>
        </w:rPr>
        <w:t xml:space="preserve">т</w:t>
      </w:r>
      <w:r>
        <w:rPr>
          <w:rFonts w:ascii="Times New Roman" w:hAnsi="Times New Roman" w:eastAsia="Times New Roman"/>
          <w:b/>
          <w:color w:val="000000"/>
          <w:sz w:val="24"/>
          <w:szCs w:val="20"/>
          <w:lang w:eastAsia="ru-RU"/>
        </w:rPr>
        <w:t xml:space="preserve"> 07.04.2026     </w:t>
      </w:r>
      <w:r>
        <w:rPr>
          <w:rFonts w:ascii="Times New Roman" w:hAnsi="Times New Roman" w:eastAsia="Times New Roman"/>
          <w:b/>
          <w:color w:val="000000"/>
          <w:sz w:val="24"/>
          <w:szCs w:val="20"/>
          <w:lang w:eastAsia="ru-RU"/>
        </w:rPr>
        <w:tab/>
      </w:r>
      <w:r>
        <w:rPr>
          <w:rFonts w:ascii="Times New Roman" w:hAnsi="Times New Roman" w:eastAsia="Times New Roman"/>
          <w:b/>
          <w:color w:val="000000"/>
          <w:sz w:val="24"/>
          <w:szCs w:val="20"/>
          <w:lang w:eastAsia="ru-RU"/>
        </w:rPr>
        <w:tab/>
      </w:r>
      <w:r>
        <w:rPr>
          <w:rFonts w:ascii="Times New Roman" w:hAnsi="Times New Roman" w:eastAsia="Times New Roman"/>
          <w:b/>
          <w:color w:val="000000"/>
          <w:sz w:val="24"/>
          <w:szCs w:val="20"/>
          <w:lang w:eastAsia="ru-RU"/>
        </w:rPr>
        <w:tab/>
      </w:r>
      <w:r>
        <w:rPr>
          <w:rFonts w:ascii="Times New Roman" w:hAnsi="Times New Roman" w:eastAsia="Times New Roman"/>
          <w:b/>
          <w:color w:val="000000"/>
          <w:sz w:val="24"/>
          <w:szCs w:val="20"/>
          <w:lang w:eastAsia="ru-RU"/>
        </w:rPr>
        <w:tab/>
      </w:r>
      <w:r>
        <w:rPr>
          <w:rFonts w:ascii="Times New Roman" w:hAnsi="Times New Roman" w:eastAsia="Times New Roman"/>
          <w:b/>
          <w:color w:val="000000"/>
          <w:sz w:val="24"/>
          <w:szCs w:val="20"/>
          <w:lang w:eastAsia="ru-RU"/>
        </w:rPr>
        <w:tab/>
      </w:r>
      <w:r>
        <w:rPr>
          <w:rFonts w:ascii="Times New Roman" w:hAnsi="Times New Roman" w:eastAsia="Times New Roman"/>
          <w:b/>
          <w:color w:val="000000"/>
          <w:sz w:val="24"/>
          <w:szCs w:val="20"/>
          <w:lang w:eastAsia="ru-RU"/>
        </w:rPr>
        <w:tab/>
      </w:r>
      <w:r>
        <w:rPr>
          <w:rFonts w:ascii="Times New Roman" w:hAnsi="Times New Roman" w:eastAsia="Times New Roman"/>
          <w:b/>
          <w:color w:val="000000"/>
          <w:sz w:val="24"/>
          <w:szCs w:val="20"/>
          <w:lang w:eastAsia="ru-RU"/>
        </w:rPr>
        <w:tab/>
      </w:r>
      <w:r>
        <w:rPr>
          <w:rFonts w:ascii="Times New Roman" w:hAnsi="Times New Roman" w:eastAsia="Times New Roman"/>
          <w:b/>
          <w:color w:val="000000"/>
          <w:sz w:val="24"/>
          <w:szCs w:val="20"/>
          <w:lang w:eastAsia="ru-RU"/>
        </w:rPr>
        <w:tab/>
      </w:r>
      <w:r>
        <w:rPr>
          <w:rFonts w:ascii="Times New Roman" w:hAnsi="Times New Roman" w:eastAsia="Times New Roman"/>
          <w:b/>
          <w:color w:val="000000"/>
          <w:sz w:val="24"/>
          <w:szCs w:val="20"/>
          <w:lang w:eastAsia="ru-RU"/>
        </w:rPr>
        <w:tab/>
      </w:r>
      <w:r>
        <w:rPr>
          <w:rFonts w:ascii="Times New Roman" w:hAnsi="Times New Roman" w:eastAsia="Times New Roman"/>
          <w:b/>
          <w:color w:val="000000"/>
          <w:sz w:val="24"/>
          <w:szCs w:val="20"/>
          <w:lang w:eastAsia="ru-RU"/>
        </w:rPr>
        <w:t xml:space="preserve">                </w:t>
      </w:r>
      <w:r>
        <w:rPr>
          <w:rFonts w:ascii="Times New Roman" w:hAnsi="Times New Roman" w:eastAsia="Times New Roman"/>
          <w:b/>
          <w:color w:val="000000"/>
          <w:sz w:val="24"/>
          <w:szCs w:val="20"/>
          <w:lang w:eastAsia="ru-RU"/>
        </w:rPr>
        <w:t xml:space="preserve"> № 519</w:t>
      </w:r>
      <w:r>
        <w:rPr>
          <w:rFonts w:ascii="Times New Roman" w:hAnsi="Times New Roman" w:eastAsia="Times New Roman"/>
          <w:b/>
          <w:color w:val="000000"/>
          <w:sz w:val="24"/>
          <w:szCs w:val="20"/>
          <w:lang w:eastAsia="ru-RU"/>
        </w:rPr>
      </w:r>
      <w:r>
        <w:rPr>
          <w:rFonts w:ascii="Times New Roman" w:hAnsi="Times New Roman" w:eastAsia="Times New Roman"/>
          <w:b/>
          <w:color w:val="000000"/>
          <w:sz w:val="24"/>
          <w:szCs w:val="20"/>
          <w:lang w:eastAsia="ru-RU"/>
        </w:rPr>
      </w:r>
    </w:p>
    <w:p>
      <w:pPr>
        <w:jc w:val="center"/>
        <w:spacing w:after="0" w:line="240" w:lineRule="auto"/>
        <w:rPr>
          <w:rFonts w:ascii="Times New Roman" w:hAnsi="Times New Roman" w:eastAsia="Times New Roman"/>
          <w:sz w:val="20"/>
          <w:szCs w:val="18"/>
          <w:lang w:eastAsia="ru-RU"/>
        </w:rPr>
      </w:pPr>
      <w:r>
        <w:rPr>
          <w:rFonts w:ascii="Times New Roman" w:hAnsi="Times New Roman" w:eastAsia="Times New Roman"/>
          <w:b/>
          <w:color w:val="000000"/>
          <w:sz w:val="24"/>
          <w:szCs w:val="20"/>
          <w:lang w:eastAsia="ru-RU"/>
        </w:rPr>
        <w:t xml:space="preserve">п.г.т. Никель</w:t>
      </w:r>
      <w:r>
        <w:rPr>
          <w:rFonts w:ascii="Times New Roman" w:hAnsi="Times New Roman" w:eastAsia="Times New Roman"/>
          <w:sz w:val="20"/>
          <w:szCs w:val="18"/>
          <w:lang w:eastAsia="ru-RU"/>
        </w:rPr>
      </w:r>
      <w:r>
        <w:rPr>
          <w:rFonts w:ascii="Times New Roman" w:hAnsi="Times New Roman" w:eastAsia="Times New Roman"/>
          <w:sz w:val="20"/>
          <w:szCs w:val="18"/>
          <w:lang w:eastAsia="ru-RU"/>
        </w:rPr>
      </w:r>
    </w:p>
    <w:p>
      <w:pPr>
        <w:jc w:val="center"/>
        <w:spacing w:after="0" w:line="240" w:lineRule="auto"/>
        <w:rPr>
          <w:rFonts w:ascii="Times New Roman" w:hAnsi="Times New Roman" w:eastAsia="Times New Roman"/>
          <w:sz w:val="20"/>
          <w:szCs w:val="18"/>
          <w:lang w:eastAsia="ru-RU"/>
        </w:rPr>
      </w:pPr>
      <w:r>
        <w:rPr>
          <w:rFonts w:ascii="Times New Roman" w:hAnsi="Times New Roman" w:eastAsia="Times New Roman"/>
          <w:sz w:val="20"/>
          <w:szCs w:val="18"/>
          <w:lang w:eastAsia="ru-RU"/>
        </w:rPr>
      </w:r>
      <w:r>
        <w:rPr>
          <w:rFonts w:ascii="Times New Roman" w:hAnsi="Times New Roman" w:eastAsia="Times New Roman"/>
          <w:sz w:val="20"/>
          <w:szCs w:val="18"/>
          <w:lang w:eastAsia="ru-RU"/>
        </w:rPr>
      </w:r>
      <w:r>
        <w:rPr>
          <w:rFonts w:ascii="Times New Roman" w:hAnsi="Times New Roman" w:eastAsia="Times New Roman"/>
          <w:sz w:val="20"/>
          <w:szCs w:val="18"/>
          <w:lang w:eastAsia="ru-RU"/>
        </w:rPr>
      </w:r>
    </w:p>
    <w:p>
      <w:pPr>
        <w:jc w:val="center"/>
        <w:spacing w:after="0" w:line="240" w:lineRule="auto"/>
        <w:rPr>
          <w:rFonts w:ascii="Times New Roman" w:hAnsi="Times New Roman" w:eastAsia="Times New Roman"/>
          <w:sz w:val="20"/>
          <w:szCs w:val="18"/>
          <w:lang w:eastAsia="ru-RU"/>
        </w:rPr>
      </w:pPr>
      <w:r>
        <w:rPr>
          <w:rFonts w:ascii="Times New Roman" w:hAnsi="Times New Roman" w:eastAsia="Times New Roman"/>
          <w:sz w:val="20"/>
          <w:szCs w:val="18"/>
          <w:lang w:eastAsia="ru-RU"/>
        </w:rPr>
      </w:r>
      <w:r>
        <w:rPr>
          <w:rFonts w:ascii="Times New Roman" w:hAnsi="Times New Roman" w:eastAsia="Times New Roman"/>
          <w:sz w:val="20"/>
          <w:szCs w:val="18"/>
          <w:lang w:eastAsia="ru-RU"/>
        </w:rPr>
      </w:r>
      <w:r>
        <w:rPr>
          <w:rFonts w:ascii="Times New Roman" w:hAnsi="Times New Roman" w:eastAsia="Times New Roman"/>
          <w:sz w:val="20"/>
          <w:szCs w:val="18"/>
          <w:lang w:eastAsia="ru-RU"/>
        </w:rPr>
      </w:r>
    </w:p>
    <w:p>
      <w:pPr>
        <w:jc w:val="center"/>
        <w:spacing w:after="0" w:line="240" w:lineRule="auto"/>
        <w:rPr>
          <w:rFonts w:ascii="Times New Roman" w:hAnsi="Times New Roman" w:eastAsia="Times New Roman"/>
          <w:b/>
          <w:sz w:val="20"/>
          <w:szCs w:val="20"/>
          <w:lang w:eastAsia="ru-RU"/>
        </w:rPr>
      </w:pPr>
      <w:r>
        <w:rPr>
          <w:rFonts w:ascii="Times New Roman" w:hAnsi="Times New Roman" w:eastAsia="Times New Roman"/>
          <w:b/>
          <w:sz w:val="20"/>
          <w:szCs w:val="20"/>
          <w:lang w:eastAsia="ru-RU"/>
        </w:rPr>
        <w:t xml:space="preserve">О внесении изменений</w:t>
      </w:r>
      <w:r>
        <w:rPr>
          <w:rFonts w:ascii="Times New Roman" w:hAnsi="Times New Roman" w:eastAsia="Times New Roman"/>
          <w:b/>
          <w:sz w:val="20"/>
          <w:szCs w:val="20"/>
          <w:lang w:eastAsia="ru-RU"/>
        </w:rPr>
        <w:t xml:space="preserve"> в </w:t>
      </w:r>
      <w:r>
        <w:rPr>
          <w:rFonts w:ascii="Times New Roman" w:hAnsi="Times New Roman" w:eastAsia="Times New Roman"/>
          <w:b/>
          <w:sz w:val="20"/>
          <w:szCs w:val="20"/>
          <w:lang w:eastAsia="ru-RU"/>
        </w:rPr>
        <w:t xml:space="preserve">план</w:t>
      </w:r>
      <w:r>
        <w:rPr>
          <w:rFonts w:ascii="Times New Roman" w:hAnsi="Times New Roman" w:eastAsia="Times New Roman"/>
          <w:b/>
          <w:sz w:val="20"/>
          <w:szCs w:val="20"/>
          <w:lang w:eastAsia="ru-RU"/>
        </w:rPr>
        <w:t xml:space="preserve"> </w:t>
      </w:r>
      <w:r>
        <w:rPr>
          <w:rFonts w:ascii="Times New Roman" w:hAnsi="Times New Roman" w:eastAsia="Times New Roman"/>
          <w:b/>
          <w:sz w:val="20"/>
          <w:szCs w:val="20"/>
          <w:lang w:eastAsia="ru-RU"/>
        </w:rPr>
        <w:t xml:space="preserve">реализации </w:t>
      </w:r>
      <w:r>
        <w:rPr>
          <w:rFonts w:ascii="Times New Roman" w:hAnsi="Times New Roman" w:eastAsia="Times New Roman"/>
          <w:b/>
          <w:sz w:val="20"/>
          <w:szCs w:val="20"/>
          <w:lang w:eastAsia="ru-RU"/>
        </w:rPr>
        <w:t xml:space="preserve">муниципальной программы</w:t>
      </w:r>
      <w:r>
        <w:rPr>
          <w:rFonts w:ascii="Times New Roman" w:hAnsi="Times New Roman" w:eastAsia="Times New Roman"/>
          <w:b/>
          <w:sz w:val="20"/>
          <w:szCs w:val="20"/>
          <w:lang w:eastAsia="ru-RU"/>
        </w:rPr>
        <w:t xml:space="preserve"> </w:t>
      </w:r>
      <w:r>
        <w:rPr>
          <w:rFonts w:ascii="Times New Roman" w:hAnsi="Times New Roman" w:eastAsia="Times New Roman"/>
          <w:b/>
          <w:sz w:val="20"/>
          <w:szCs w:val="20"/>
          <w:lang w:eastAsia="ru-RU"/>
        </w:rPr>
        <w:t xml:space="preserve">Печенгского муниципального округа</w:t>
      </w:r>
      <w:r>
        <w:rPr>
          <w:rFonts w:ascii="Times New Roman" w:hAnsi="Times New Roman" w:eastAsia="Times New Roman"/>
          <w:b/>
          <w:sz w:val="20"/>
          <w:szCs w:val="20"/>
          <w:lang w:eastAsia="ru-RU"/>
        </w:rPr>
        <w:t xml:space="preserve"> </w:t>
      </w:r>
      <w:r>
        <w:rPr>
          <w:rFonts w:ascii="Times New Roman" w:hAnsi="Times New Roman" w:eastAsia="Times New Roman"/>
          <w:b/>
          <w:sz w:val="20"/>
          <w:szCs w:val="20"/>
          <w:lang w:eastAsia="ru-RU"/>
        </w:rPr>
        <w:t xml:space="preserve">«</w:t>
      </w:r>
      <w:r>
        <w:rPr>
          <w:rFonts w:ascii="Times New Roman" w:hAnsi="Times New Roman" w:eastAsia="Times New Roman"/>
          <w:b/>
          <w:sz w:val="20"/>
          <w:szCs w:val="20"/>
          <w:lang w:eastAsia="ru-RU"/>
        </w:rPr>
        <w:t xml:space="preserve">Комфортная среда проживания</w:t>
      </w:r>
      <w:r>
        <w:rPr>
          <w:rFonts w:ascii="Times New Roman" w:hAnsi="Times New Roman" w:eastAsia="Times New Roman"/>
          <w:b/>
          <w:sz w:val="20"/>
          <w:szCs w:val="20"/>
          <w:lang w:eastAsia="ru-RU"/>
        </w:rPr>
        <w:t xml:space="preserve">» на 202</w:t>
      </w:r>
      <w:r>
        <w:rPr>
          <w:rFonts w:ascii="Times New Roman" w:hAnsi="Times New Roman" w:eastAsia="Times New Roman"/>
          <w:b/>
          <w:sz w:val="20"/>
          <w:szCs w:val="20"/>
          <w:lang w:eastAsia="ru-RU"/>
        </w:rPr>
        <w:t xml:space="preserve">6</w:t>
      </w:r>
      <w:r>
        <w:rPr>
          <w:rFonts w:ascii="Times New Roman" w:hAnsi="Times New Roman" w:eastAsia="Times New Roman"/>
          <w:b/>
          <w:sz w:val="20"/>
          <w:szCs w:val="20"/>
          <w:lang w:eastAsia="ru-RU"/>
        </w:rPr>
        <w:t xml:space="preserve"> - 202</w:t>
      </w:r>
      <w:r>
        <w:rPr>
          <w:rFonts w:ascii="Times New Roman" w:hAnsi="Times New Roman" w:eastAsia="Times New Roman"/>
          <w:b/>
          <w:sz w:val="20"/>
          <w:szCs w:val="20"/>
          <w:lang w:eastAsia="ru-RU"/>
        </w:rPr>
        <w:t xml:space="preserve">8</w:t>
      </w:r>
      <w:r>
        <w:rPr>
          <w:rFonts w:ascii="Times New Roman" w:hAnsi="Times New Roman" w:eastAsia="Times New Roman"/>
          <w:b/>
          <w:sz w:val="20"/>
          <w:szCs w:val="20"/>
          <w:lang w:eastAsia="ru-RU"/>
        </w:rPr>
        <w:t xml:space="preserve"> годы</w:t>
      </w:r>
      <w:r>
        <w:rPr>
          <w:rFonts w:ascii="Times New Roman" w:hAnsi="Times New Roman" w:eastAsia="Times New Roman"/>
          <w:b/>
          <w:sz w:val="20"/>
          <w:szCs w:val="20"/>
          <w:lang w:eastAsia="ru-RU"/>
        </w:rPr>
      </w:r>
      <w:r>
        <w:rPr>
          <w:rFonts w:ascii="Times New Roman" w:hAnsi="Times New Roman" w:eastAsia="Times New Roman"/>
          <w:b/>
          <w:sz w:val="20"/>
          <w:szCs w:val="20"/>
          <w:lang w:eastAsia="ru-RU"/>
        </w:rPr>
      </w:r>
    </w:p>
    <w:p>
      <w:pPr>
        <w:jc w:val="center"/>
        <w:spacing w:after="0" w:line="240" w:lineRule="auto"/>
        <w:rPr>
          <w:rFonts w:ascii="Times New Roman" w:hAnsi="Times New Roman" w:eastAsia="Times New Roman"/>
          <w:b/>
          <w:bCs/>
          <w:sz w:val="20"/>
          <w:szCs w:val="20"/>
          <w:lang w:eastAsia="ru-RU"/>
        </w:rPr>
      </w:pPr>
      <w:r>
        <w:rPr>
          <w:rFonts w:ascii="Times New Roman" w:hAnsi="Times New Roman" w:eastAsia="Times New Roman"/>
          <w:b/>
          <w:sz w:val="20"/>
          <w:szCs w:val="20"/>
          <w:lang w:eastAsia="ru-RU"/>
        </w:rPr>
      </w:r>
      <w:r>
        <w:rPr>
          <w:rFonts w:ascii="Times New Roman" w:hAnsi="Times New Roman" w:eastAsia="Times New Roman"/>
          <w:b/>
          <w:sz w:val="20"/>
          <w:szCs w:val="20"/>
          <w:lang w:eastAsia="ru-RU"/>
        </w:rPr>
      </w:r>
      <w:r>
        <w:rPr>
          <w:rFonts w:ascii="Times New Roman" w:hAnsi="Times New Roman" w:eastAsia="Times New Roman"/>
          <w:b/>
          <w:bCs/>
          <w:sz w:val="20"/>
          <w:szCs w:val="20"/>
          <w:lang w:eastAsia="ru-RU"/>
        </w:rPr>
      </w:r>
    </w:p>
    <w:p>
      <w:pPr>
        <w:jc w:val="center"/>
        <w:spacing w:after="0" w:line="240" w:lineRule="auto"/>
        <w:rPr>
          <w:rFonts w:ascii="Times New Roman" w:hAnsi="Times New Roman" w:eastAsia="Times New Roman"/>
          <w:b/>
          <w:bCs/>
          <w:sz w:val="20"/>
          <w:szCs w:val="20"/>
          <w:lang w:eastAsia="ru-RU"/>
        </w:rPr>
      </w:pPr>
      <w:r>
        <w:rPr>
          <w:rFonts w:ascii="Times New Roman" w:hAnsi="Times New Roman" w:eastAsia="Times New Roman"/>
          <w:b/>
          <w:sz w:val="20"/>
          <w:szCs w:val="20"/>
          <w:lang w:eastAsia="ru-RU"/>
        </w:rPr>
      </w:r>
      <w:r>
        <w:rPr>
          <w:rFonts w:ascii="Times New Roman" w:hAnsi="Times New Roman" w:eastAsia="Times New Roman"/>
          <w:b/>
          <w:bCs/>
          <w:sz w:val="20"/>
          <w:szCs w:val="20"/>
          <w:lang w:eastAsia="ru-RU"/>
        </w:rPr>
      </w:r>
      <w:r>
        <w:rPr>
          <w:rFonts w:ascii="Times New Roman" w:hAnsi="Times New Roman" w:eastAsia="Times New Roman"/>
          <w:b/>
          <w:bCs/>
          <w:sz w:val="20"/>
          <w:szCs w:val="20"/>
          <w:lang w:eastAsia="ru-RU"/>
        </w:rPr>
      </w:r>
    </w:p>
    <w:p>
      <w:pPr>
        <w:ind w:firstLine="709"/>
        <w:jc w:val="both"/>
        <w:spacing w:after="0" w:line="240" w:lineRule="auto"/>
        <w:tabs>
          <w:tab w:val="left" w:pos="0" w:leader="none"/>
          <w:tab w:val="left" w:pos="284" w:leader="none"/>
          <w:tab w:val="left" w:pos="426" w:leader="none"/>
        </w:tabs>
        <w:rPr>
          <w:rFonts w:ascii="Times New Roman" w:hAnsi="Times New Roman" w:eastAsia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Руководствуясь п</w:t>
      </w: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орядк</w:t>
      </w: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ом</w:t>
      </w: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 разработки, реализации и оценки эффективности муниципальных программ Печенгского муниципального округа, утвержденн</w:t>
      </w: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ым</w:t>
      </w: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 постановлением администрации Печенгского муниципального округа от 18.09.2025 </w:t>
        <w:br/>
        <w:t xml:space="preserve">№ 1488, </w:t>
      </w: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в соответствии с муниципальной программой Печенского мун</w:t>
      </w: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иципаль</w:t>
      </w: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ного округа </w:t>
      </w: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«</w:t>
      </w: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Комфортная среда проживания</w:t>
      </w: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» на 2026 - 2028 годы,</w:t>
      </w: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 утвержденной постановлением администрации Печенгского муниципального округа от 12.11.2025 № 1846,</w:t>
      </w: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 в целях повышения эффективности и результативности расходования бюд</w:t>
      </w: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жетных средств</w:t>
      </w: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,</w:t>
      </w:r>
      <w:r>
        <w:rPr>
          <w:rFonts w:ascii="Times New Roman" w:hAnsi="Times New Roman" w:eastAsia="Times New Roman"/>
          <w:sz w:val="24"/>
          <w:szCs w:val="24"/>
          <w:lang w:eastAsia="ru-RU"/>
        </w:rPr>
      </w:r>
      <w:r>
        <w:rPr>
          <w:rFonts w:ascii="Times New Roman" w:hAnsi="Times New Roman" w:eastAsia="Times New Roman"/>
          <w:sz w:val="24"/>
          <w:szCs w:val="24"/>
          <w:lang w:eastAsia="ru-RU"/>
        </w:rPr>
      </w:r>
    </w:p>
    <w:p>
      <w:pPr>
        <w:ind w:firstLine="709"/>
        <w:jc w:val="both"/>
        <w:spacing w:after="0" w:line="240" w:lineRule="auto"/>
        <w:tabs>
          <w:tab w:val="left" w:pos="0" w:leader="none"/>
          <w:tab w:val="left" w:pos="284" w:leader="none"/>
          <w:tab w:val="left" w:pos="426" w:leader="none"/>
        </w:tabs>
        <w:rPr>
          <w:rFonts w:ascii="Times New Roman" w:hAnsi="Times New Roman" w:eastAsia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/>
          <w:sz w:val="24"/>
          <w:szCs w:val="24"/>
          <w:lang w:eastAsia="ru-RU"/>
        </w:rPr>
      </w:r>
      <w:r>
        <w:rPr>
          <w:rFonts w:ascii="Times New Roman" w:hAnsi="Times New Roman" w:eastAsia="Times New Roman"/>
          <w:sz w:val="24"/>
          <w:szCs w:val="24"/>
          <w:lang w:eastAsia="ru-RU"/>
        </w:rPr>
      </w:r>
      <w:r>
        <w:rPr>
          <w:rFonts w:ascii="Times New Roman" w:hAnsi="Times New Roman" w:eastAsia="Times New Roman"/>
          <w:sz w:val="24"/>
          <w:szCs w:val="24"/>
          <w:lang w:eastAsia="ru-RU"/>
        </w:rPr>
      </w:r>
    </w:p>
    <w:p>
      <w:pPr>
        <w:jc w:val="both"/>
        <w:spacing w:after="0" w:line="240" w:lineRule="auto"/>
        <w:rPr>
          <w:rFonts w:ascii="Times New Roman" w:hAnsi="Times New Roman" w:eastAsia="Times New Roman"/>
          <w:b/>
          <w:sz w:val="24"/>
          <w:szCs w:val="24"/>
          <w:lang w:eastAsia="ru-RU"/>
        </w:rPr>
      </w:pPr>
      <w:r>
        <w:rPr>
          <w:rFonts w:ascii="Times New Roman" w:hAnsi="Times New Roman" w:eastAsia="Times New Roman"/>
          <w:b/>
          <w:sz w:val="24"/>
          <w:szCs w:val="24"/>
          <w:lang w:eastAsia="ru-RU"/>
        </w:rPr>
        <w:t xml:space="preserve">ПОСТАНОВЛЯЮ:</w:t>
      </w:r>
      <w:r>
        <w:rPr>
          <w:rFonts w:ascii="Times New Roman" w:hAnsi="Times New Roman" w:eastAsia="Times New Roman"/>
          <w:b/>
          <w:sz w:val="24"/>
          <w:szCs w:val="24"/>
          <w:lang w:eastAsia="ru-RU"/>
        </w:rPr>
      </w:r>
      <w:r>
        <w:rPr>
          <w:rFonts w:ascii="Times New Roman" w:hAnsi="Times New Roman" w:eastAsia="Times New Roman"/>
          <w:b/>
          <w:sz w:val="24"/>
          <w:szCs w:val="24"/>
          <w:lang w:eastAsia="ru-RU"/>
        </w:rPr>
      </w:r>
    </w:p>
    <w:p>
      <w:pPr>
        <w:jc w:val="both"/>
        <w:spacing w:after="0" w:line="240" w:lineRule="auto"/>
        <w:widowControl w:val="off"/>
        <w:rPr>
          <w:rFonts w:ascii="Times New Roman" w:hAnsi="Times New Roman" w:eastAsia="Times New Roman"/>
          <w:sz w:val="24"/>
          <w:szCs w:val="18"/>
          <w:highlight w:val="yellow"/>
          <w:lang w:eastAsia="ru-RU"/>
        </w:rPr>
      </w:pPr>
      <w:r>
        <w:rPr>
          <w:rFonts w:ascii="Times New Roman" w:hAnsi="Times New Roman" w:eastAsia="Times New Roman"/>
          <w:sz w:val="24"/>
          <w:szCs w:val="18"/>
          <w:highlight w:val="yellow"/>
          <w:lang w:eastAsia="ru-RU"/>
        </w:rPr>
      </w:r>
      <w:r>
        <w:rPr>
          <w:rFonts w:ascii="Times New Roman" w:hAnsi="Times New Roman" w:eastAsia="Times New Roman"/>
          <w:sz w:val="24"/>
          <w:szCs w:val="18"/>
          <w:highlight w:val="yellow"/>
          <w:lang w:eastAsia="ru-RU"/>
        </w:rPr>
      </w:r>
      <w:r>
        <w:rPr>
          <w:rFonts w:ascii="Times New Roman" w:hAnsi="Times New Roman" w:eastAsia="Times New Roman"/>
          <w:sz w:val="24"/>
          <w:szCs w:val="18"/>
          <w:highlight w:val="yellow"/>
          <w:lang w:eastAsia="ru-RU"/>
        </w:rPr>
      </w:r>
    </w:p>
    <w:p>
      <w:pPr>
        <w:ind w:firstLine="709"/>
        <w:jc w:val="both"/>
        <w:spacing w:after="0" w:line="240" w:lineRule="atLeast"/>
        <w:widowControl w:val="off"/>
        <w:tabs>
          <w:tab w:val="left" w:pos="993" w:leader="none"/>
          <w:tab w:val="left" w:pos="1134" w:leader="none"/>
        </w:tabs>
        <w:rPr>
          <w:rFonts w:ascii="Times New Roman" w:hAnsi="Times New Roman" w:eastAsia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1.</w:t>
      </w:r>
      <w:r>
        <w:rPr>
          <w:rFonts w:ascii="Times New Roman" w:hAnsi="Times New Roman" w:eastAsia="Times New Roman"/>
          <w:sz w:val="24"/>
          <w:szCs w:val="24"/>
          <w:lang w:eastAsia="ru-RU"/>
        </w:rPr>
        <w:tab/>
      </w: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П</w:t>
      </w: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лан реализации </w:t>
      </w: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муниципальн</w:t>
      </w: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ой программы</w:t>
      </w: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 Печенгского муниципального округа «</w:t>
      </w: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Комфортная среда проживания</w:t>
      </w: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» на 202</w:t>
      </w: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6 </w:t>
      </w: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- 202</w:t>
      </w: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8</w:t>
      </w: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 годы</w:t>
      </w: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, утвержденный постановлением администрации Печенгского муниципального округа от 18.11.2025 № 1890</w:t>
      </w: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 (в редакции постановления администрации Печенгского муниципального округа </w:t>
        <w:br/>
        <w:t xml:space="preserve">от 1</w:t>
      </w: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9.03.2026 № 376</w:t>
      </w: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)</w:t>
      </w: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, изложить в редакции согласно</w:t>
      </w: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 приложению к настоящему постановлению.</w:t>
      </w:r>
      <w:r>
        <w:rPr>
          <w:rFonts w:ascii="Times New Roman" w:hAnsi="Times New Roman" w:eastAsia="Times New Roman"/>
          <w:sz w:val="24"/>
          <w:szCs w:val="24"/>
          <w:lang w:eastAsia="ru-RU"/>
        </w:rPr>
      </w:r>
      <w:r>
        <w:rPr>
          <w:rFonts w:ascii="Times New Roman" w:hAnsi="Times New Roman" w:eastAsia="Times New Roman"/>
          <w:sz w:val="24"/>
          <w:szCs w:val="24"/>
          <w:lang w:eastAsia="ru-RU"/>
        </w:rPr>
      </w:r>
    </w:p>
    <w:p>
      <w:pPr>
        <w:ind w:firstLine="709"/>
        <w:jc w:val="both"/>
        <w:spacing w:after="0" w:line="240" w:lineRule="atLeast"/>
        <w:widowControl w:val="off"/>
        <w:tabs>
          <w:tab w:val="left" w:pos="0" w:leader="none"/>
          <w:tab w:val="left" w:pos="993" w:leader="none"/>
          <w:tab w:val="left" w:pos="1134" w:leader="none"/>
        </w:tabs>
        <w:rPr>
          <w:rFonts w:ascii="Times New Roman" w:hAnsi="Times New Roman" w:eastAsia="Times New Roman"/>
          <w:sz w:val="24"/>
          <w:szCs w:val="24"/>
        </w:rPr>
      </w:pP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2.</w:t>
      </w:r>
      <w:r>
        <w:rPr>
          <w:rFonts w:ascii="Times New Roman" w:hAnsi="Times New Roman" w:eastAsia="Times New Roman"/>
          <w:sz w:val="24"/>
          <w:szCs w:val="24"/>
          <w:lang w:eastAsia="ru-RU"/>
        </w:rPr>
        <w:tab/>
      </w:r>
      <w:r>
        <w:rPr>
          <w:rFonts w:ascii="Times New Roman" w:hAnsi="Times New Roman" w:eastAsia="Times New Roman"/>
          <w:sz w:val="24"/>
          <w:szCs w:val="24"/>
        </w:rPr>
        <w:t xml:space="preserve">Настоящее постановление вступает </w:t>
      </w:r>
      <w:r>
        <w:rPr>
          <w:rFonts w:ascii="Times New Roman" w:hAnsi="Times New Roman" w:eastAsia="Times New Roman"/>
          <w:sz w:val="24"/>
          <w:szCs w:val="24"/>
        </w:rPr>
        <w:t xml:space="preserve">в силу </w:t>
      </w:r>
      <w:r>
        <w:rPr>
          <w:rFonts w:ascii="Times New Roman" w:hAnsi="Times New Roman" w:eastAsia="Times New Roman"/>
          <w:sz w:val="24"/>
          <w:szCs w:val="24"/>
        </w:rPr>
        <w:t xml:space="preserve">с</w:t>
      </w:r>
      <w:r>
        <w:rPr>
          <w:rFonts w:ascii="Times New Roman" w:hAnsi="Times New Roman" w:eastAsia="Times New Roman"/>
          <w:sz w:val="24"/>
          <w:szCs w:val="24"/>
        </w:rPr>
        <w:t xml:space="preserve"> момента</w:t>
      </w:r>
      <w:r>
        <w:rPr>
          <w:rFonts w:ascii="Times New Roman" w:hAnsi="Times New Roman" w:eastAsia="Times New Roman"/>
          <w:sz w:val="24"/>
          <w:szCs w:val="24"/>
        </w:rPr>
        <w:t xml:space="preserve"> подписания</w:t>
      </w:r>
      <w:r>
        <w:rPr>
          <w:rFonts w:ascii="Times New Roman" w:hAnsi="Times New Roman" w:eastAsia="Times New Roman"/>
          <w:sz w:val="24"/>
          <w:szCs w:val="24"/>
        </w:rPr>
        <w:t xml:space="preserve">.</w:t>
      </w:r>
      <w:r>
        <w:rPr>
          <w:rFonts w:ascii="Times New Roman" w:hAnsi="Times New Roman" w:eastAsia="Times New Roman"/>
          <w:sz w:val="24"/>
          <w:szCs w:val="24"/>
        </w:rPr>
      </w:r>
      <w:r>
        <w:rPr>
          <w:rFonts w:ascii="Times New Roman" w:hAnsi="Times New Roman" w:eastAsia="Times New Roman"/>
          <w:sz w:val="24"/>
          <w:szCs w:val="24"/>
        </w:rPr>
      </w:r>
    </w:p>
    <w:p>
      <w:pPr>
        <w:ind w:firstLine="709"/>
        <w:jc w:val="both"/>
        <w:spacing w:after="0" w:line="240" w:lineRule="atLeast"/>
        <w:widowControl w:val="off"/>
        <w:tabs>
          <w:tab w:val="left" w:pos="0" w:leader="none"/>
          <w:tab w:val="left" w:pos="993" w:leader="none"/>
          <w:tab w:val="left" w:pos="1134" w:leader="none"/>
        </w:tabs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/>
          <w:sz w:val="24"/>
          <w:szCs w:val="24"/>
        </w:rPr>
        <w:t xml:space="preserve">3.</w:t>
      </w:r>
      <w:r>
        <w:rPr>
          <w:rFonts w:ascii="Times New Roman" w:hAnsi="Times New Roman" w:eastAsia="Times New Roman"/>
          <w:sz w:val="24"/>
          <w:szCs w:val="24"/>
        </w:rPr>
        <w:tab/>
        <w:t xml:space="preserve">Настоящее постановление разместить на с</w:t>
      </w: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айте Печенгского муниципального округа</w:t>
      </w:r>
      <w:r>
        <w:rPr>
          <w:rFonts w:ascii="Times New Roman" w:hAnsi="Times New Roman"/>
          <w:sz w:val="24"/>
          <w:szCs w:val="24"/>
          <w:lang w:eastAsia="ru-RU"/>
        </w:rPr>
        <w:t xml:space="preserve"> в сети Интернет.</w:t>
      </w:r>
      <w:r>
        <w:rPr>
          <w:rFonts w:ascii="Times New Roman" w:hAnsi="Times New Roman"/>
          <w:sz w:val="24"/>
          <w:szCs w:val="24"/>
          <w:lang w:eastAsia="ru-RU"/>
        </w:rPr>
      </w:r>
      <w:r>
        <w:rPr>
          <w:rFonts w:ascii="Times New Roman" w:hAnsi="Times New Roman"/>
          <w:sz w:val="24"/>
          <w:szCs w:val="24"/>
          <w:lang w:eastAsia="ru-RU"/>
        </w:rPr>
      </w:r>
    </w:p>
    <w:p>
      <w:pPr>
        <w:ind w:firstLine="709"/>
        <w:jc w:val="both"/>
        <w:spacing w:after="0" w:line="240" w:lineRule="atLeast"/>
        <w:widowControl w:val="off"/>
        <w:tabs>
          <w:tab w:val="left" w:pos="993" w:leader="none"/>
          <w:tab w:val="left" w:pos="1134" w:leader="none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4.</w:t>
      </w:r>
      <w:r>
        <w:rPr>
          <w:rFonts w:ascii="Times New Roman" w:hAnsi="Times New Roman" w:eastAsia="Times New Roman"/>
          <w:sz w:val="24"/>
          <w:szCs w:val="24"/>
          <w:lang w:eastAsia="ru-RU"/>
        </w:rPr>
        <w:tab/>
      </w:r>
      <w:r>
        <w:rPr>
          <w:rFonts w:ascii="Times New Roman" w:hAnsi="Times New Roman" w:eastAsia="Times New Roman"/>
          <w:sz w:val="24"/>
          <w:szCs w:val="24"/>
        </w:rPr>
        <w:t xml:space="preserve">Кон</w:t>
      </w:r>
      <w:r>
        <w:rPr>
          <w:rFonts w:ascii="Times New Roman" w:hAnsi="Times New Roman"/>
          <w:sz w:val="24"/>
          <w:szCs w:val="24"/>
        </w:rPr>
        <w:t xml:space="preserve">троль за исполнением настоящего постановления </w:t>
      </w:r>
      <w:r>
        <w:rPr>
          <w:rFonts w:ascii="Times New Roman" w:hAnsi="Times New Roman"/>
          <w:sz w:val="24"/>
          <w:szCs w:val="24"/>
        </w:rPr>
        <w:t xml:space="preserve">возложить на заместителя Главы Печенгского муниципального округа Пономарева А.В.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ind w:right="-5"/>
        <w:jc w:val="both"/>
        <w:spacing w:after="0" w:line="240" w:lineRule="atLeast"/>
        <w:widowControl w:val="off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</w:r>
      <w:r>
        <w:rPr>
          <w:rFonts w:ascii="Times New Roman" w:hAnsi="Times New Roman"/>
          <w:sz w:val="28"/>
          <w:szCs w:val="28"/>
        </w:rPr>
      </w:r>
      <w:r>
        <w:rPr>
          <w:rFonts w:ascii="Times New Roman" w:hAnsi="Times New Roman"/>
          <w:sz w:val="28"/>
          <w:szCs w:val="28"/>
        </w:rPr>
      </w:r>
    </w:p>
    <w:p>
      <w:pPr>
        <w:ind w:right="-5"/>
        <w:jc w:val="both"/>
        <w:spacing w:after="0" w:line="240" w:lineRule="auto"/>
        <w:widowControl w:val="off"/>
        <w:rPr>
          <w:rFonts w:ascii="Times New Roman" w:hAnsi="Times New Roman"/>
          <w:sz w:val="24"/>
          <w:szCs w:val="24"/>
          <w:highlight w:val="yellow"/>
        </w:rPr>
      </w:pPr>
      <w:r>
        <w:rPr>
          <w:rFonts w:ascii="Times New Roman" w:hAnsi="Times New Roman"/>
          <w:sz w:val="24"/>
          <w:szCs w:val="24"/>
          <w:highlight w:val="yellow"/>
        </w:rPr>
      </w:r>
      <w:r>
        <w:rPr>
          <w:rFonts w:ascii="Times New Roman" w:hAnsi="Times New Roman"/>
          <w:sz w:val="24"/>
          <w:szCs w:val="24"/>
          <w:highlight w:val="yellow"/>
        </w:rPr>
      </w:r>
      <w:r>
        <w:rPr>
          <w:rFonts w:ascii="Times New Roman" w:hAnsi="Times New Roman"/>
          <w:sz w:val="24"/>
          <w:szCs w:val="24"/>
          <w:highlight w:val="yellow"/>
        </w:rPr>
      </w:r>
    </w:p>
    <w:p>
      <w:pPr>
        <w:jc w:val="both"/>
        <w:spacing w:after="0" w:line="240" w:lineRule="auto"/>
        <w:widowControl w:val="off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Глав</w:t>
      </w:r>
      <w:r>
        <w:rPr>
          <w:rFonts w:ascii="Times New Roman" w:hAnsi="Times New Roman"/>
          <w:sz w:val="24"/>
          <w:szCs w:val="24"/>
        </w:rPr>
        <w:t xml:space="preserve">а</w:t>
      </w:r>
      <w:r>
        <w:rPr>
          <w:rFonts w:ascii="Times New Roman" w:hAnsi="Times New Roman"/>
          <w:sz w:val="24"/>
          <w:szCs w:val="24"/>
        </w:rPr>
        <w:t xml:space="preserve"> Печенгского муниципального округа 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             </w:t>
      </w:r>
      <w:r>
        <w:rPr>
          <w:rFonts w:ascii="Times New Roman" w:hAnsi="Times New Roman"/>
          <w:sz w:val="24"/>
          <w:szCs w:val="24"/>
        </w:rPr>
        <w:t xml:space="preserve">А.</w:t>
      </w:r>
      <w:r>
        <w:rPr>
          <w:rFonts w:ascii="Times New Roman" w:hAnsi="Times New Roman"/>
          <w:sz w:val="24"/>
          <w:szCs w:val="24"/>
        </w:rPr>
        <w:t xml:space="preserve">С</w:t>
      </w:r>
      <w:r>
        <w:rPr>
          <w:rFonts w:ascii="Times New Roman" w:hAnsi="Times New Roman"/>
          <w:sz w:val="24"/>
          <w:szCs w:val="24"/>
        </w:rPr>
        <w:t xml:space="preserve">. </w:t>
      </w:r>
      <w:r>
        <w:rPr>
          <w:rFonts w:ascii="Times New Roman" w:hAnsi="Times New Roman"/>
          <w:sz w:val="24"/>
          <w:szCs w:val="24"/>
        </w:rPr>
        <w:t xml:space="preserve">Пеньшин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ind w:right="-5"/>
        <w:jc w:val="both"/>
        <w:spacing w:after="0" w:line="240" w:lineRule="auto"/>
        <w:rPr>
          <w:rFonts w:ascii="Times New Roman" w:hAnsi="Times New Roman" w:eastAsia="Times New Roman"/>
          <w:sz w:val="20"/>
          <w:szCs w:val="20"/>
          <w:highlight w:val="yellow"/>
          <w:lang w:eastAsia="ru-RU"/>
        </w:rPr>
      </w:pPr>
      <w:r>
        <w:rPr>
          <w:rFonts w:ascii="Times New Roman" w:hAnsi="Times New Roman" w:eastAsia="Times New Roman"/>
          <w:sz w:val="20"/>
          <w:szCs w:val="20"/>
          <w:highlight w:val="yellow"/>
          <w:lang w:eastAsia="ru-RU"/>
        </w:rPr>
      </w:r>
      <w:r>
        <w:rPr>
          <w:rFonts w:ascii="Times New Roman" w:hAnsi="Times New Roman" w:eastAsia="Times New Roman"/>
          <w:sz w:val="20"/>
          <w:szCs w:val="20"/>
          <w:highlight w:val="yellow"/>
          <w:lang w:eastAsia="ru-RU"/>
        </w:rPr>
      </w:r>
      <w:r>
        <w:rPr>
          <w:rFonts w:ascii="Times New Roman" w:hAnsi="Times New Roman" w:eastAsia="Times New Roman"/>
          <w:sz w:val="20"/>
          <w:szCs w:val="20"/>
          <w:highlight w:val="yellow"/>
          <w:lang w:eastAsia="ru-RU"/>
        </w:rPr>
      </w:r>
    </w:p>
    <w:p>
      <w:pPr>
        <w:ind w:right="-5"/>
        <w:jc w:val="both"/>
        <w:spacing w:after="0" w:line="240" w:lineRule="auto"/>
        <w:rPr>
          <w:rFonts w:ascii="Times New Roman" w:hAnsi="Times New Roman" w:eastAsia="Times New Roman"/>
          <w:sz w:val="20"/>
          <w:szCs w:val="20"/>
          <w:highlight w:val="yellow"/>
          <w:lang w:eastAsia="ru-RU"/>
        </w:rPr>
      </w:pPr>
      <w:r>
        <w:rPr>
          <w:rFonts w:ascii="Times New Roman" w:hAnsi="Times New Roman" w:eastAsia="Times New Roman"/>
          <w:sz w:val="20"/>
          <w:szCs w:val="20"/>
          <w:highlight w:val="yellow"/>
          <w:lang w:eastAsia="ru-RU"/>
        </w:rPr>
      </w:r>
      <w:r>
        <w:rPr>
          <w:rFonts w:ascii="Times New Roman" w:hAnsi="Times New Roman" w:eastAsia="Times New Roman"/>
          <w:sz w:val="20"/>
          <w:szCs w:val="20"/>
          <w:highlight w:val="yellow"/>
          <w:lang w:eastAsia="ru-RU"/>
        </w:rPr>
      </w:r>
      <w:r>
        <w:rPr>
          <w:rFonts w:ascii="Times New Roman" w:hAnsi="Times New Roman" w:eastAsia="Times New Roman"/>
          <w:sz w:val="20"/>
          <w:szCs w:val="20"/>
          <w:highlight w:val="yellow"/>
          <w:lang w:eastAsia="ru-RU"/>
        </w:rPr>
      </w:r>
    </w:p>
    <w:p>
      <w:pPr>
        <w:ind w:right="-5"/>
        <w:jc w:val="both"/>
        <w:spacing w:after="0" w:line="240" w:lineRule="auto"/>
        <w:rPr>
          <w:rFonts w:ascii="Times New Roman" w:hAnsi="Times New Roman" w:eastAsia="Times New Roman"/>
          <w:sz w:val="20"/>
          <w:szCs w:val="20"/>
          <w:highlight w:val="yellow"/>
          <w:lang w:eastAsia="ru-RU"/>
        </w:rPr>
      </w:pPr>
      <w:r>
        <w:rPr>
          <w:rFonts w:ascii="Times New Roman" w:hAnsi="Times New Roman" w:eastAsia="Times New Roman"/>
          <w:sz w:val="20"/>
          <w:szCs w:val="20"/>
          <w:highlight w:val="yellow"/>
          <w:lang w:eastAsia="ru-RU"/>
        </w:rPr>
      </w:r>
      <w:r>
        <w:rPr>
          <w:rFonts w:ascii="Times New Roman" w:hAnsi="Times New Roman" w:eastAsia="Times New Roman"/>
          <w:sz w:val="20"/>
          <w:szCs w:val="20"/>
          <w:highlight w:val="yellow"/>
          <w:lang w:eastAsia="ru-RU"/>
        </w:rPr>
      </w:r>
      <w:r>
        <w:rPr>
          <w:rFonts w:ascii="Times New Roman" w:hAnsi="Times New Roman" w:eastAsia="Times New Roman"/>
          <w:sz w:val="20"/>
          <w:szCs w:val="20"/>
          <w:highlight w:val="yellow"/>
          <w:lang w:eastAsia="ru-RU"/>
        </w:rPr>
      </w:r>
    </w:p>
    <w:p>
      <w:pPr>
        <w:ind w:right="-1"/>
        <w:jc w:val="both"/>
        <w:spacing w:after="0" w:line="240" w:lineRule="auto"/>
        <w:tabs>
          <w:tab w:val="left" w:pos="0" w:leader="none"/>
          <w:tab w:val="left" w:pos="284" w:leader="none"/>
          <w:tab w:val="left" w:pos="11620" w:leader="none"/>
        </w:tabs>
        <w:rPr>
          <w:rFonts w:ascii="Times New Roman" w:hAnsi="Times New Roman" w:eastAsia="Times New Roman"/>
          <w:sz w:val="20"/>
          <w:szCs w:val="20"/>
          <w:lang w:eastAsia="ru-RU"/>
        </w:rPr>
      </w:pPr>
      <w:r>
        <w:rPr>
          <w:rFonts w:ascii="Times New Roman" w:hAnsi="Times New Roman" w:eastAsia="Times New Roman"/>
          <w:sz w:val="20"/>
          <w:szCs w:val="20"/>
          <w:lang w:eastAsia="ru-RU"/>
        </w:rPr>
      </w:r>
      <w:r>
        <w:rPr>
          <w:rFonts w:ascii="Times New Roman" w:hAnsi="Times New Roman" w:eastAsia="Times New Roman"/>
          <w:sz w:val="20"/>
          <w:szCs w:val="20"/>
          <w:lang w:eastAsia="ru-RU"/>
        </w:rPr>
      </w:r>
      <w:r>
        <w:rPr>
          <w:rFonts w:ascii="Times New Roman" w:hAnsi="Times New Roman" w:eastAsia="Times New Roman"/>
          <w:sz w:val="20"/>
          <w:szCs w:val="20"/>
          <w:lang w:eastAsia="ru-RU"/>
        </w:rPr>
      </w:r>
    </w:p>
    <w:p>
      <w:pPr>
        <w:ind w:right="-1"/>
        <w:jc w:val="both"/>
        <w:spacing w:after="0" w:line="240" w:lineRule="auto"/>
        <w:tabs>
          <w:tab w:val="left" w:pos="0" w:leader="none"/>
          <w:tab w:val="left" w:pos="284" w:leader="none"/>
          <w:tab w:val="left" w:pos="11620" w:leader="none"/>
        </w:tabs>
        <w:rPr>
          <w:rFonts w:ascii="Times New Roman" w:hAnsi="Times New Roman" w:eastAsia="Times New Roman"/>
          <w:sz w:val="20"/>
          <w:szCs w:val="20"/>
          <w:lang w:eastAsia="ru-RU"/>
        </w:rPr>
      </w:pPr>
      <w:r>
        <w:rPr>
          <w:rFonts w:ascii="Times New Roman" w:hAnsi="Times New Roman" w:eastAsia="Times New Roman"/>
          <w:sz w:val="20"/>
          <w:szCs w:val="20"/>
          <w:lang w:eastAsia="ru-RU"/>
        </w:rPr>
      </w:r>
      <w:r>
        <w:rPr>
          <w:rFonts w:ascii="Times New Roman" w:hAnsi="Times New Roman" w:eastAsia="Times New Roman"/>
          <w:sz w:val="20"/>
          <w:szCs w:val="20"/>
          <w:lang w:eastAsia="ru-RU"/>
        </w:rPr>
      </w:r>
      <w:r>
        <w:rPr>
          <w:rFonts w:ascii="Times New Roman" w:hAnsi="Times New Roman" w:eastAsia="Times New Roman"/>
          <w:sz w:val="20"/>
          <w:szCs w:val="20"/>
          <w:lang w:eastAsia="ru-RU"/>
        </w:rPr>
      </w:r>
    </w:p>
    <w:p>
      <w:pPr>
        <w:ind w:right="-1"/>
        <w:jc w:val="both"/>
        <w:spacing w:after="0" w:line="240" w:lineRule="auto"/>
        <w:tabs>
          <w:tab w:val="left" w:pos="0" w:leader="none"/>
          <w:tab w:val="left" w:pos="284" w:leader="none"/>
          <w:tab w:val="left" w:pos="11620" w:leader="none"/>
        </w:tabs>
        <w:rPr>
          <w:rFonts w:ascii="Times New Roman" w:hAnsi="Times New Roman" w:eastAsia="Times New Roman"/>
          <w:sz w:val="20"/>
          <w:szCs w:val="20"/>
          <w:lang w:eastAsia="ru-RU"/>
        </w:rPr>
      </w:pPr>
      <w:r>
        <w:rPr>
          <w:rFonts w:ascii="Times New Roman" w:hAnsi="Times New Roman" w:eastAsia="Times New Roman"/>
          <w:sz w:val="20"/>
          <w:szCs w:val="20"/>
          <w:lang w:eastAsia="ru-RU"/>
        </w:rPr>
      </w:r>
      <w:r>
        <w:rPr>
          <w:rFonts w:ascii="Times New Roman" w:hAnsi="Times New Roman" w:eastAsia="Times New Roman"/>
          <w:sz w:val="20"/>
          <w:szCs w:val="20"/>
          <w:lang w:eastAsia="ru-RU"/>
        </w:rPr>
      </w:r>
      <w:r>
        <w:rPr>
          <w:rFonts w:ascii="Times New Roman" w:hAnsi="Times New Roman" w:eastAsia="Times New Roman"/>
          <w:sz w:val="20"/>
          <w:szCs w:val="20"/>
          <w:lang w:eastAsia="ru-RU"/>
        </w:rPr>
      </w:r>
    </w:p>
    <w:p>
      <w:pPr>
        <w:ind w:right="-1"/>
        <w:jc w:val="both"/>
        <w:spacing w:after="0" w:line="240" w:lineRule="auto"/>
        <w:tabs>
          <w:tab w:val="left" w:pos="0" w:leader="none"/>
          <w:tab w:val="left" w:pos="284" w:leader="none"/>
          <w:tab w:val="left" w:pos="11620" w:leader="none"/>
        </w:tabs>
        <w:rPr>
          <w:rFonts w:ascii="Times New Roman" w:hAnsi="Times New Roman" w:eastAsia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/>
          <w:sz w:val="20"/>
          <w:szCs w:val="20"/>
          <w:highlight w:val="none"/>
          <w:lang w:eastAsia="ru-RU"/>
        </w:rPr>
      </w:r>
      <w:r>
        <w:rPr>
          <w:rFonts w:ascii="Times New Roman" w:hAnsi="Times New Roman" w:eastAsia="Times New Roman"/>
          <w:sz w:val="20"/>
          <w:szCs w:val="20"/>
          <w:highlight w:val="none"/>
          <w:lang w:eastAsia="ru-RU"/>
        </w:rPr>
      </w:r>
      <w:r>
        <w:rPr>
          <w:rFonts w:ascii="Times New Roman" w:hAnsi="Times New Roman" w:eastAsia="Times New Roman"/>
          <w:sz w:val="24"/>
          <w:szCs w:val="24"/>
          <w:lang w:eastAsia="ru-RU"/>
        </w:rPr>
      </w:r>
    </w:p>
    <w:p>
      <w:pPr>
        <w:ind w:right="-1"/>
        <w:jc w:val="both"/>
        <w:spacing w:after="0" w:line="240" w:lineRule="auto"/>
        <w:tabs>
          <w:tab w:val="left" w:pos="0" w:leader="none"/>
          <w:tab w:val="left" w:pos="284" w:leader="none"/>
          <w:tab w:val="left" w:pos="11620" w:leader="none"/>
        </w:tabs>
        <w:rPr>
          <w:rFonts w:ascii="Times New Roman" w:hAnsi="Times New Roman" w:eastAsia="Times New Roman"/>
          <w:sz w:val="20"/>
          <w:szCs w:val="20"/>
          <w:highlight w:val="none"/>
          <w:lang w:eastAsia="ru-RU"/>
        </w:rPr>
      </w:pPr>
      <w:r>
        <w:rPr>
          <w:rFonts w:ascii="Times New Roman" w:hAnsi="Times New Roman" w:eastAsia="Times New Roman"/>
          <w:sz w:val="20"/>
          <w:szCs w:val="20"/>
          <w:highlight w:val="none"/>
          <w:lang w:eastAsia="ru-RU"/>
        </w:rPr>
      </w:r>
      <w:r>
        <w:rPr>
          <w:rFonts w:ascii="Times New Roman" w:hAnsi="Times New Roman" w:eastAsia="Times New Roman"/>
          <w:sz w:val="20"/>
          <w:szCs w:val="20"/>
          <w:highlight w:val="none"/>
          <w:lang w:eastAsia="ru-RU"/>
        </w:rPr>
      </w:r>
      <w:r>
        <w:rPr>
          <w:rFonts w:ascii="Times New Roman" w:hAnsi="Times New Roman" w:eastAsia="Times New Roman"/>
          <w:sz w:val="20"/>
          <w:szCs w:val="20"/>
          <w:highlight w:val="none"/>
          <w:lang w:eastAsia="ru-RU"/>
        </w:rPr>
      </w:r>
    </w:p>
    <w:p>
      <w:pPr>
        <w:ind w:right="-1"/>
        <w:jc w:val="both"/>
        <w:spacing w:after="0" w:line="240" w:lineRule="auto"/>
        <w:tabs>
          <w:tab w:val="left" w:pos="0" w:leader="none"/>
          <w:tab w:val="left" w:pos="284" w:leader="none"/>
          <w:tab w:val="left" w:pos="11620" w:leader="none"/>
        </w:tabs>
        <w:rPr>
          <w:rFonts w:ascii="Times New Roman" w:hAnsi="Times New Roman" w:eastAsia="Times New Roman"/>
          <w:sz w:val="20"/>
          <w:szCs w:val="20"/>
          <w:highlight w:val="none"/>
          <w:lang w:eastAsia="ru-RU"/>
        </w:rPr>
      </w:pPr>
      <w:r>
        <w:rPr>
          <w:rFonts w:ascii="Times New Roman" w:hAnsi="Times New Roman" w:eastAsia="Times New Roman"/>
          <w:sz w:val="20"/>
          <w:szCs w:val="20"/>
          <w:lang w:eastAsia="ru-RU"/>
        </w:rPr>
        <w:t xml:space="preserve">Шавырова Ю.В</w:t>
      </w:r>
      <w:r>
        <w:rPr>
          <w:rFonts w:ascii="Times New Roman" w:hAnsi="Times New Roman" w:eastAsia="Times New Roman"/>
          <w:sz w:val="20"/>
          <w:szCs w:val="20"/>
          <w:lang w:eastAsia="ru-RU"/>
        </w:rPr>
        <w:t xml:space="preserve">.</w:t>
      </w:r>
      <w:r>
        <w:rPr>
          <w:rFonts w:ascii="Times New Roman" w:hAnsi="Times New Roman" w:eastAsia="Times New Roman"/>
          <w:sz w:val="20"/>
          <w:szCs w:val="20"/>
          <w:lang w:eastAsia="ru-RU"/>
        </w:rPr>
        <w:t xml:space="preserve">,</w:t>
      </w:r>
      <w:r>
        <w:rPr>
          <w:rFonts w:ascii="Times New Roman" w:hAnsi="Times New Roman" w:eastAsia="Times New Roman"/>
          <w:sz w:val="20"/>
          <w:szCs w:val="20"/>
          <w:lang w:eastAsia="ru-RU"/>
        </w:rPr>
        <w:t xml:space="preserve"> 5-</w:t>
      </w:r>
      <w:r>
        <w:rPr>
          <w:rFonts w:ascii="Times New Roman" w:hAnsi="Times New Roman" w:eastAsia="Times New Roman"/>
          <w:sz w:val="20"/>
          <w:szCs w:val="20"/>
          <w:lang w:eastAsia="ru-RU"/>
        </w:rPr>
        <w:t xml:space="preserve">12-91</w:t>
      </w:r>
      <w:r>
        <w:rPr>
          <w:rFonts w:ascii="Times New Roman" w:hAnsi="Times New Roman" w:eastAsia="Times New Roman"/>
          <w:sz w:val="20"/>
          <w:szCs w:val="20"/>
          <w:highlight w:val="none"/>
          <w:lang w:eastAsia="ru-RU"/>
        </w:rPr>
      </w:r>
      <w:r>
        <w:rPr>
          <w:rFonts w:ascii="Times New Roman" w:hAnsi="Times New Roman" w:eastAsia="Times New Roman"/>
          <w:sz w:val="20"/>
          <w:szCs w:val="20"/>
          <w:highlight w:val="none"/>
          <w:lang w:eastAsia="ru-RU"/>
        </w:rPr>
      </w:r>
    </w:p>
    <w:p>
      <w:pPr>
        <w:ind w:left="5529" w:right="-1"/>
        <w:jc w:val="both"/>
        <w:spacing w:after="0" w:line="240" w:lineRule="auto"/>
        <w:tabs>
          <w:tab w:val="left" w:pos="0" w:leader="none"/>
          <w:tab w:val="left" w:pos="284" w:leader="none"/>
          <w:tab w:val="left" w:pos="11620" w:leader="none"/>
        </w:tabs>
        <w:rPr>
          <w:rFonts w:ascii="Times New Roman" w:hAnsi="Times New Roman" w:eastAsia="Times New Roman"/>
          <w:bCs/>
          <w:sz w:val="24"/>
          <w:szCs w:val="24"/>
          <w:lang w:eastAsia="ru-RU"/>
        </w:rPr>
        <w:sectPr>
          <w:footnotePr/>
          <w:endnotePr/>
          <w:type w:val="nextPage"/>
          <w:pgSz w:w="11905" w:h="16838" w:orient="portrait"/>
          <w:pgMar w:top="1134" w:right="706" w:bottom="822" w:left="1701" w:header="720" w:footer="720" w:gutter="0"/>
          <w:cols w:num="1" w:sep="0" w:space="720" w:equalWidth="1"/>
          <w:docGrid w:linePitch="360"/>
        </w:sectPr>
      </w:pPr>
      <w:r>
        <w:rPr>
          <w:rFonts w:ascii="Times New Roman" w:hAnsi="Times New Roman" w:eastAsia="Times New Roman"/>
          <w:bCs/>
          <w:sz w:val="24"/>
          <w:szCs w:val="24"/>
          <w:lang w:eastAsia="ru-RU"/>
        </w:rPr>
      </w:r>
      <w:r>
        <w:rPr>
          <w:rFonts w:ascii="Times New Roman" w:hAnsi="Times New Roman" w:eastAsia="Times New Roman"/>
          <w:bCs/>
          <w:sz w:val="24"/>
          <w:szCs w:val="24"/>
          <w:lang w:eastAsia="ru-RU"/>
        </w:rPr>
      </w:r>
      <w:r>
        <w:rPr>
          <w:rFonts w:ascii="Times New Roman" w:hAnsi="Times New Roman" w:eastAsia="Times New Roman"/>
          <w:bCs/>
          <w:sz w:val="24"/>
          <w:szCs w:val="24"/>
          <w:lang w:eastAsia="ru-RU"/>
        </w:rPr>
      </w:r>
    </w:p>
    <w:p>
      <w:pPr>
        <w:ind w:left="10488" w:right="0" w:firstLine="0"/>
        <w:spacing w:after="0" w:line="240" w:lineRule="auto"/>
        <w:rPr>
          <w:rFonts w:ascii="Times New Roman" w:hAnsi="Times New Roman" w:eastAsia="Times New Roman"/>
          <w:sz w:val="24"/>
          <w:szCs w:val="24"/>
        </w:rPr>
      </w:pP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Приложение</w:t>
      </w:r>
      <w:r>
        <w:rPr>
          <w:rFonts w:ascii="Times New Roman" w:hAnsi="Times New Roman" w:eastAsia="Times New Roman"/>
          <w:sz w:val="24"/>
          <w:szCs w:val="24"/>
        </w:rPr>
      </w:r>
      <w:r>
        <w:rPr>
          <w:rFonts w:ascii="Times New Roman" w:hAnsi="Times New Roman" w:eastAsia="Times New Roman"/>
          <w:sz w:val="24"/>
          <w:szCs w:val="24"/>
        </w:rPr>
      </w:r>
    </w:p>
    <w:p>
      <w:pPr>
        <w:ind w:left="10488" w:right="0" w:firstLine="0"/>
        <w:spacing w:after="0" w:line="240" w:lineRule="auto"/>
        <w:rPr>
          <w:rFonts w:ascii="Times New Roman" w:hAnsi="Times New Roman" w:eastAsia="Times New Roman"/>
          <w:sz w:val="24"/>
          <w:szCs w:val="24"/>
        </w:rPr>
      </w:pP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к постановлению администрации</w:t>
      </w:r>
      <w:r>
        <w:rPr>
          <w:rFonts w:ascii="Times New Roman" w:hAnsi="Times New Roman" w:eastAsia="Times New Roman"/>
          <w:sz w:val="24"/>
          <w:szCs w:val="24"/>
        </w:rPr>
      </w:r>
      <w:r>
        <w:rPr>
          <w:rFonts w:ascii="Times New Roman" w:hAnsi="Times New Roman" w:eastAsia="Times New Roman"/>
          <w:sz w:val="24"/>
          <w:szCs w:val="24"/>
        </w:rPr>
      </w:r>
    </w:p>
    <w:p>
      <w:pPr>
        <w:ind w:left="10488" w:right="0" w:firstLine="0"/>
        <w:spacing w:after="0" w:line="240" w:lineRule="auto"/>
        <w:rPr>
          <w:rFonts w:ascii="Times New Roman" w:hAnsi="Times New Roman" w:eastAsia="Times New Roman"/>
          <w:sz w:val="24"/>
          <w:szCs w:val="24"/>
        </w:rPr>
      </w:pP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Печенгского муниципального округа</w:t>
      </w:r>
      <w:r>
        <w:rPr>
          <w:rFonts w:ascii="Times New Roman" w:hAnsi="Times New Roman" w:eastAsia="Times New Roman"/>
          <w:sz w:val="24"/>
          <w:szCs w:val="24"/>
        </w:rPr>
      </w:r>
      <w:r>
        <w:rPr>
          <w:rFonts w:ascii="Times New Roman" w:hAnsi="Times New Roman" w:eastAsia="Times New Roman"/>
          <w:sz w:val="24"/>
          <w:szCs w:val="24"/>
        </w:rPr>
      </w:r>
    </w:p>
    <w:p>
      <w:pPr>
        <w:ind w:left="10488" w:right="0" w:firstLine="0"/>
        <w:spacing w:after="0" w:line="240" w:lineRule="auto"/>
        <w:rPr>
          <w:rFonts w:ascii="Times New Roman" w:hAnsi="Times New Roman" w:eastAsia="Times New Roman"/>
          <w:sz w:val="24"/>
          <w:szCs w:val="24"/>
        </w:rPr>
      </w:pP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о</w:t>
      </w: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т</w:t>
      </w: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 07.04.2026</w:t>
      </w: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 № 519</w:t>
      </w:r>
      <w:r>
        <w:rPr>
          <w:rFonts w:ascii="Times New Roman" w:hAnsi="Times New Roman" w:eastAsia="Times New Roman"/>
          <w:sz w:val="24"/>
          <w:szCs w:val="24"/>
        </w:rPr>
      </w:r>
      <w:r>
        <w:rPr>
          <w:rFonts w:ascii="Times New Roman" w:hAnsi="Times New Roman" w:eastAsia="Times New Roman"/>
          <w:sz w:val="24"/>
          <w:szCs w:val="24"/>
        </w:rPr>
      </w:r>
    </w:p>
    <w:p>
      <w:pPr>
        <w:ind w:left="10488" w:right="0" w:firstLine="0"/>
        <w:spacing w:after="0" w:line="240" w:lineRule="auto"/>
        <w:rPr>
          <w:rFonts w:ascii="Times New Roman" w:hAnsi="Times New Roman" w:eastAsia="Times New Roman"/>
          <w:sz w:val="24"/>
          <w:szCs w:val="24"/>
        </w:rPr>
      </w:pPr>
      <w:r>
        <w:rPr>
          <w:rFonts w:ascii="Times New Roman" w:hAnsi="Times New Roman" w:eastAsia="Times New Roman"/>
          <w:sz w:val="24"/>
          <w:szCs w:val="24"/>
          <w:lang w:eastAsia="ru-RU"/>
        </w:rPr>
      </w:r>
      <w:r>
        <w:rPr>
          <w:rFonts w:ascii="Times New Roman" w:hAnsi="Times New Roman" w:eastAsia="Times New Roman"/>
          <w:sz w:val="24"/>
          <w:szCs w:val="24"/>
        </w:rPr>
      </w:r>
      <w:r>
        <w:rPr>
          <w:rFonts w:ascii="Times New Roman" w:hAnsi="Times New Roman" w:eastAsia="Times New Roman"/>
          <w:sz w:val="24"/>
          <w:szCs w:val="24"/>
        </w:rPr>
      </w:r>
    </w:p>
    <w:p>
      <w:pPr>
        <w:ind w:left="10488" w:right="0" w:firstLine="0"/>
        <w:spacing w:after="0" w:line="240" w:lineRule="auto"/>
        <w:rPr>
          <w:rFonts w:ascii="Times New Roman" w:hAnsi="Times New Roman" w:eastAsia="Times New Roman"/>
          <w:sz w:val="24"/>
          <w:szCs w:val="24"/>
        </w:rPr>
      </w:pP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«Приложение</w:t>
      </w:r>
      <w:r>
        <w:rPr>
          <w:rFonts w:ascii="Times New Roman" w:hAnsi="Times New Roman" w:eastAsia="Times New Roman"/>
          <w:sz w:val="24"/>
          <w:szCs w:val="24"/>
        </w:rPr>
      </w:r>
      <w:r>
        <w:rPr>
          <w:rFonts w:ascii="Times New Roman" w:hAnsi="Times New Roman" w:eastAsia="Times New Roman"/>
          <w:sz w:val="24"/>
          <w:szCs w:val="24"/>
        </w:rPr>
      </w:r>
    </w:p>
    <w:p>
      <w:pPr>
        <w:ind w:left="10488" w:right="0" w:firstLine="0"/>
        <w:spacing w:after="0" w:line="240" w:lineRule="auto"/>
        <w:rPr>
          <w:rFonts w:ascii="Times New Roman" w:hAnsi="Times New Roman" w:eastAsia="Times New Roman"/>
          <w:sz w:val="24"/>
          <w:szCs w:val="24"/>
        </w:rPr>
      </w:pP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к постановлению администрации</w:t>
      </w:r>
      <w:r>
        <w:rPr>
          <w:rFonts w:ascii="Times New Roman" w:hAnsi="Times New Roman" w:eastAsia="Times New Roman"/>
          <w:sz w:val="24"/>
          <w:szCs w:val="24"/>
        </w:rPr>
      </w:r>
      <w:r>
        <w:rPr>
          <w:rFonts w:ascii="Times New Roman" w:hAnsi="Times New Roman" w:eastAsia="Times New Roman"/>
          <w:sz w:val="24"/>
          <w:szCs w:val="24"/>
        </w:rPr>
      </w:r>
    </w:p>
    <w:p>
      <w:pPr>
        <w:ind w:left="10488" w:right="0" w:firstLine="0"/>
        <w:spacing w:after="0" w:line="240" w:lineRule="auto"/>
        <w:rPr>
          <w:rFonts w:ascii="Times New Roman" w:hAnsi="Times New Roman" w:eastAsia="Times New Roman"/>
          <w:sz w:val="24"/>
          <w:szCs w:val="24"/>
        </w:rPr>
      </w:pP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Печенгского муниципального округа</w:t>
      </w:r>
      <w:r>
        <w:rPr>
          <w:rFonts w:ascii="Times New Roman" w:hAnsi="Times New Roman" w:eastAsia="Times New Roman"/>
          <w:sz w:val="24"/>
          <w:szCs w:val="24"/>
        </w:rPr>
      </w:r>
      <w:r>
        <w:rPr>
          <w:rFonts w:ascii="Times New Roman" w:hAnsi="Times New Roman" w:eastAsia="Times New Roman"/>
          <w:sz w:val="24"/>
          <w:szCs w:val="24"/>
        </w:rPr>
      </w:r>
    </w:p>
    <w:p>
      <w:pPr>
        <w:ind w:left="10488" w:right="0" w:firstLine="0"/>
        <w:spacing w:after="0" w:line="240" w:lineRule="auto"/>
        <w:rPr>
          <w:rFonts w:ascii="Times New Roman" w:hAnsi="Times New Roman" w:eastAsia="Times New Roman"/>
          <w:sz w:val="24"/>
          <w:szCs w:val="24"/>
        </w:rPr>
      </w:pP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от 18.11.2025 № 1890</w:t>
      </w:r>
      <w:r>
        <w:rPr>
          <w:rFonts w:ascii="Times New Roman" w:hAnsi="Times New Roman" w:eastAsia="Times New Roman"/>
          <w:sz w:val="24"/>
          <w:szCs w:val="24"/>
        </w:rPr>
      </w:r>
      <w:r>
        <w:rPr>
          <w:rFonts w:ascii="Times New Roman" w:hAnsi="Times New Roman" w:eastAsia="Times New Roman"/>
          <w:sz w:val="24"/>
          <w:szCs w:val="24"/>
        </w:rPr>
      </w:r>
    </w:p>
    <w:p>
      <w:pPr>
        <w:jc w:val="center"/>
        <w:spacing w:after="0" w:line="288" w:lineRule="atLeast"/>
        <w:rPr>
          <w:rFonts w:ascii="Times New Roman" w:hAnsi="Times New Roman" w:eastAsia="Times New Roman"/>
          <w:b/>
          <w:sz w:val="24"/>
          <w:szCs w:val="24"/>
          <w:lang w:eastAsia="ru-RU"/>
        </w:rPr>
      </w:pPr>
      <w:r>
        <w:rPr>
          <w:rFonts w:ascii="Times New Roman" w:hAnsi="Times New Roman" w:eastAsia="Times New Roman"/>
          <w:b/>
          <w:sz w:val="24"/>
          <w:szCs w:val="24"/>
          <w:lang w:eastAsia="ru-RU"/>
        </w:rPr>
      </w:r>
      <w:r>
        <w:rPr>
          <w:rFonts w:ascii="Times New Roman" w:hAnsi="Times New Roman" w:eastAsia="Times New Roman"/>
          <w:b/>
          <w:sz w:val="24"/>
          <w:szCs w:val="24"/>
          <w:lang w:eastAsia="ru-RU"/>
        </w:rPr>
      </w:r>
      <w:r>
        <w:rPr>
          <w:rFonts w:ascii="Times New Roman" w:hAnsi="Times New Roman" w:eastAsia="Times New Roman"/>
          <w:b/>
          <w:sz w:val="24"/>
          <w:szCs w:val="24"/>
          <w:lang w:eastAsia="ru-RU"/>
        </w:rPr>
      </w:r>
    </w:p>
    <w:p>
      <w:pPr>
        <w:jc w:val="right"/>
        <w:spacing w:after="0" w:line="240" w:lineRule="auto"/>
        <w:rPr>
          <w:rFonts w:ascii="Times New Roman" w:hAnsi="Times New Roman" w:eastAsia="Times New Roman"/>
          <w:sz w:val="20"/>
          <w:szCs w:val="20"/>
          <w:lang w:eastAsia="ru-RU"/>
        </w:rPr>
      </w:pPr>
      <w:r>
        <w:rPr>
          <w:rFonts w:ascii="Times New Roman" w:hAnsi="Times New Roman" w:eastAsia="Times New Roman"/>
          <w:sz w:val="20"/>
          <w:szCs w:val="20"/>
          <w:lang w:eastAsia="ru-RU"/>
        </w:rPr>
      </w:r>
      <w:r>
        <w:rPr>
          <w:rFonts w:ascii="Times New Roman" w:hAnsi="Times New Roman" w:eastAsia="Times New Roman"/>
          <w:sz w:val="20"/>
          <w:szCs w:val="20"/>
          <w:lang w:eastAsia="ru-RU"/>
        </w:rPr>
      </w:r>
      <w:r>
        <w:rPr>
          <w:rFonts w:ascii="Times New Roman" w:hAnsi="Times New Roman" w:eastAsia="Times New Roman"/>
          <w:sz w:val="20"/>
          <w:szCs w:val="20"/>
          <w:lang w:eastAsia="ru-RU"/>
        </w:rPr>
      </w:r>
    </w:p>
    <w:p>
      <w:pPr>
        <w:ind w:left="360"/>
        <w:jc w:val="center"/>
        <w:spacing w:after="0" w:line="240" w:lineRule="auto"/>
        <w:rPr>
          <w:rFonts w:ascii="Times New Roman" w:hAnsi="Times New Roman" w:eastAsia="Times New Roman"/>
          <w:b/>
          <w:sz w:val="24"/>
          <w:szCs w:val="24"/>
          <w:lang w:eastAsia="ru-RU"/>
        </w:rPr>
      </w:pPr>
      <w:r>
        <w:rPr>
          <w:rFonts w:ascii="Times New Roman" w:hAnsi="Times New Roman" w:eastAsia="Times New Roman"/>
          <w:b/>
          <w:sz w:val="24"/>
          <w:szCs w:val="24"/>
          <w:lang w:eastAsia="ru-RU"/>
        </w:rPr>
        <w:t xml:space="preserve">ПЛАН</w:t>
      </w:r>
      <w:r>
        <w:rPr>
          <w:rFonts w:ascii="Times New Roman" w:hAnsi="Times New Roman" w:eastAsia="Times New Roman"/>
          <w:b/>
          <w:sz w:val="24"/>
          <w:szCs w:val="24"/>
          <w:lang w:eastAsia="ru-RU"/>
        </w:rPr>
      </w:r>
      <w:r>
        <w:rPr>
          <w:rFonts w:ascii="Times New Roman" w:hAnsi="Times New Roman" w:eastAsia="Times New Roman"/>
          <w:b/>
          <w:sz w:val="24"/>
          <w:szCs w:val="24"/>
          <w:lang w:eastAsia="ru-RU"/>
        </w:rPr>
      </w:r>
    </w:p>
    <w:p>
      <w:pPr>
        <w:ind w:left="360"/>
        <w:jc w:val="center"/>
        <w:spacing w:after="0" w:line="240" w:lineRule="auto"/>
        <w:rPr>
          <w:rFonts w:ascii="Times New Roman" w:hAnsi="Times New Roman" w:eastAsia="Times New Roman"/>
          <w:b/>
          <w:sz w:val="24"/>
          <w:szCs w:val="24"/>
          <w:lang w:eastAsia="ru-RU"/>
        </w:rPr>
      </w:pPr>
      <w:r>
        <w:rPr>
          <w:rFonts w:ascii="Times New Roman" w:hAnsi="Times New Roman" w:eastAsia="Times New Roman"/>
          <w:b/>
          <w:sz w:val="24"/>
          <w:szCs w:val="24"/>
          <w:lang w:eastAsia="ru-RU"/>
        </w:rPr>
        <w:t xml:space="preserve">реализации муниципальной программы Печенгского муниципального округа «</w:t>
      </w:r>
      <w:r>
        <w:rPr>
          <w:rFonts w:ascii="Times New Roman" w:hAnsi="Times New Roman" w:eastAsia="Times New Roman"/>
          <w:b/>
          <w:sz w:val="24"/>
          <w:szCs w:val="24"/>
          <w:lang w:eastAsia="ru-RU"/>
        </w:rPr>
        <w:t xml:space="preserve">Комфортная среда проживания</w:t>
      </w:r>
      <w:r>
        <w:rPr>
          <w:rFonts w:ascii="Times New Roman" w:hAnsi="Times New Roman" w:eastAsia="Times New Roman"/>
          <w:b/>
          <w:sz w:val="24"/>
          <w:szCs w:val="24"/>
          <w:lang w:eastAsia="ru-RU"/>
        </w:rPr>
        <w:t xml:space="preserve">»</w:t>
      </w:r>
      <w:r>
        <w:rPr>
          <w:rFonts w:ascii="Times New Roman" w:hAnsi="Times New Roman" w:eastAsia="Times New Roman"/>
          <w:b/>
          <w:sz w:val="24"/>
          <w:szCs w:val="24"/>
          <w:lang w:eastAsia="ru-RU"/>
        </w:rPr>
      </w:r>
      <w:r>
        <w:rPr>
          <w:rFonts w:ascii="Times New Roman" w:hAnsi="Times New Roman" w:eastAsia="Times New Roman"/>
          <w:b/>
          <w:sz w:val="24"/>
          <w:szCs w:val="24"/>
          <w:lang w:eastAsia="ru-RU"/>
        </w:rPr>
      </w:r>
    </w:p>
    <w:p>
      <w:pPr>
        <w:ind w:left="360"/>
        <w:jc w:val="center"/>
        <w:spacing w:after="0" w:line="240" w:lineRule="auto"/>
        <w:rPr>
          <w:rFonts w:ascii="Times New Roman" w:hAnsi="Times New Roman" w:eastAsia="Times New Roman"/>
          <w:b/>
          <w:sz w:val="24"/>
          <w:szCs w:val="24"/>
          <w:lang w:eastAsia="ru-RU"/>
        </w:rPr>
      </w:pPr>
      <w:r>
        <w:rPr>
          <w:rFonts w:ascii="Times New Roman" w:hAnsi="Times New Roman" w:eastAsia="Times New Roman"/>
          <w:b/>
          <w:sz w:val="24"/>
          <w:szCs w:val="24"/>
          <w:lang w:eastAsia="ru-RU"/>
        </w:rPr>
        <w:t xml:space="preserve">на 2026 - 2028 годы</w:t>
      </w:r>
      <w:r>
        <w:rPr>
          <w:rFonts w:ascii="Times New Roman" w:hAnsi="Times New Roman" w:eastAsia="Times New Roman"/>
          <w:b/>
          <w:sz w:val="24"/>
          <w:szCs w:val="24"/>
          <w:lang w:eastAsia="ru-RU"/>
        </w:rPr>
      </w:r>
      <w:r>
        <w:rPr>
          <w:rFonts w:ascii="Times New Roman" w:hAnsi="Times New Roman" w:eastAsia="Times New Roman"/>
          <w:b/>
          <w:sz w:val="24"/>
          <w:szCs w:val="24"/>
          <w:lang w:eastAsia="ru-RU"/>
        </w:rPr>
      </w:r>
    </w:p>
    <w:p>
      <w:pPr>
        <w:jc w:val="center"/>
        <w:spacing w:after="0" w:line="288" w:lineRule="atLeast"/>
        <w:rPr>
          <w:rFonts w:ascii="Times New Roman" w:hAnsi="Times New Roman" w:eastAsia="Times New Roman"/>
          <w:b/>
          <w:sz w:val="24"/>
          <w:szCs w:val="24"/>
          <w:lang w:eastAsia="ru-RU"/>
        </w:rPr>
      </w:pPr>
      <w:r>
        <w:rPr>
          <w:rFonts w:ascii="Times New Roman" w:hAnsi="Times New Roman" w:eastAsia="Times New Roman"/>
          <w:b/>
          <w:sz w:val="24"/>
          <w:szCs w:val="24"/>
          <w:lang w:eastAsia="ru-RU"/>
        </w:rPr>
      </w:r>
      <w:r>
        <w:rPr>
          <w:rFonts w:ascii="Times New Roman" w:hAnsi="Times New Roman" w:eastAsia="Times New Roman"/>
          <w:b/>
          <w:sz w:val="24"/>
          <w:szCs w:val="24"/>
          <w:lang w:eastAsia="ru-RU"/>
        </w:rPr>
      </w:r>
      <w:r>
        <w:rPr>
          <w:rFonts w:ascii="Times New Roman" w:hAnsi="Times New Roman" w:eastAsia="Times New Roman"/>
          <w:b/>
          <w:sz w:val="24"/>
          <w:szCs w:val="24"/>
          <w:lang w:eastAsia="ru-RU"/>
        </w:rPr>
      </w:r>
    </w:p>
    <w:tbl>
      <w:tblPr>
        <w:tblStyle w:val="920"/>
        <w:tblW w:w="15876" w:type="dxa"/>
        <w:tblInd w:w="-885" w:type="dxa"/>
        <w:tblLayout w:type="fixed"/>
        <w:tblLook w:val="04A0" w:firstRow="1" w:lastRow="0" w:firstColumn="1" w:lastColumn="0" w:noHBand="0" w:noVBand="1"/>
      </w:tblPr>
      <w:tblGrid>
        <w:gridCol w:w="701"/>
        <w:gridCol w:w="2560"/>
        <w:gridCol w:w="1134"/>
        <w:gridCol w:w="850"/>
        <w:gridCol w:w="1418"/>
        <w:gridCol w:w="1276"/>
        <w:gridCol w:w="1276"/>
        <w:gridCol w:w="1276"/>
        <w:gridCol w:w="3826"/>
        <w:gridCol w:w="1559"/>
      </w:tblGrid>
      <w:tr>
        <w:tblPrEx/>
        <w:trPr>
          <w:trHeight w:val="270"/>
        </w:trPr>
        <w:tc>
          <w:tcPr>
            <w:tcW w:w="701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  <w:t xml:space="preserve">№ п/п </w:t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  <w:tc>
          <w:tcPr>
            <w:tcW w:w="2560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  <w:t xml:space="preserve">Муниципальная программа, направление (подпрограмма), комплексы процессных и(или) проектных мероприятий, мероприятие</w:t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  <w:tc>
          <w:tcPr>
            <w:tcW w:w="1134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  <w:t xml:space="preserve">Период реализации</w:t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  <w:tc>
          <w:tcPr>
            <w:gridSpan w:val="5"/>
            <w:tcW w:w="6096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  <w:t xml:space="preserve">Объемы и источники финансирования (рублей)</w:t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  <w:tc>
          <w:tcPr>
            <w:tcW w:w="3826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  <w:t xml:space="preserve">Связь комплексов процессных и (или) проектных мероприятий с показателями муниципальной программы, направлений (подпрограмм), ожидаемые результаты реализации (краткая характеристика) мероприятий</w:t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  <w:tc>
          <w:tcPr>
            <w:tcW w:w="1559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  <w:t xml:space="preserve">Соисполнители</w:t>
            </w:r>
            <w:r>
              <w:rPr>
                <w:sz w:val="18"/>
                <w:szCs w:val="18"/>
                <w:lang w:eastAsia="ru-RU"/>
              </w:rPr>
              <w:t xml:space="preserve">, участники </w:t>
            </w:r>
            <w:r>
              <w:rPr>
                <w:sz w:val="18"/>
                <w:szCs w:val="18"/>
                <w:vertAlign w:val="superscript"/>
                <w:lang w:eastAsia="ru-RU"/>
              </w:rPr>
              <w:t xml:space="preserve">1</w:t>
            </w: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</w:p>
        </w:tc>
      </w:tr>
      <w:tr>
        <w:tblPrEx/>
        <w:trPr/>
        <w:tc>
          <w:tcPr>
            <w:tcW w:w="701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lang w:eastAsia="ru-RU"/>
              </w:rPr>
            </w:pPr>
            <w:r>
              <w:rPr>
                <w:lang w:eastAsia="ru-RU"/>
              </w:rPr>
            </w:r>
            <w:r>
              <w:rPr>
                <w:lang w:eastAsia="ru-RU"/>
              </w:rPr>
            </w:r>
            <w:r>
              <w:rPr>
                <w:lang w:eastAsia="ru-RU"/>
              </w:rPr>
            </w:r>
          </w:p>
        </w:tc>
        <w:tc>
          <w:tcPr>
            <w:tcW w:w="2560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lang w:eastAsia="ru-RU"/>
              </w:rPr>
            </w:pPr>
            <w:r>
              <w:rPr>
                <w:lang w:eastAsia="ru-RU"/>
              </w:rPr>
            </w:r>
            <w:r>
              <w:rPr>
                <w:lang w:eastAsia="ru-RU"/>
              </w:rPr>
            </w:r>
            <w:r>
              <w:rPr>
                <w:lang w:eastAsia="ru-RU"/>
              </w:rPr>
            </w:r>
          </w:p>
        </w:tc>
        <w:tc>
          <w:tcPr>
            <w:tcW w:w="1134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lang w:eastAsia="ru-RU"/>
              </w:rPr>
            </w:pPr>
            <w:r>
              <w:rPr>
                <w:lang w:eastAsia="ru-RU"/>
              </w:rPr>
            </w:r>
            <w:r>
              <w:rPr>
                <w:lang w:eastAsia="ru-RU"/>
              </w:rPr>
            </w:r>
            <w:r>
              <w:rPr>
                <w:lang w:eastAsia="ru-RU"/>
              </w:rPr>
            </w:r>
          </w:p>
        </w:tc>
        <w:tc>
          <w:tcPr>
            <w:tcW w:w="85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 xml:space="preserve">По годам</w:t>
            </w: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</w:p>
        </w:tc>
        <w:tc>
          <w:tcPr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 xml:space="preserve">Всего</w:t>
            </w: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</w:p>
        </w:tc>
        <w:tc>
          <w:tcPr>
            <w:tcW w:w="1276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 xml:space="preserve">2026</w:t>
            </w: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</w:p>
        </w:tc>
        <w:tc>
          <w:tcPr>
            <w:tcW w:w="1276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 xml:space="preserve">2027</w:t>
            </w: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</w:p>
        </w:tc>
        <w:tc>
          <w:tcPr>
            <w:tcW w:w="1276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 xml:space="preserve">2028</w:t>
            </w: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</w:p>
        </w:tc>
        <w:tc>
          <w:tcPr>
            <w:tcW w:w="3826" w:type="dxa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b/>
                <w:lang w:eastAsia="ru-RU"/>
              </w:rPr>
            </w:pPr>
            <w:r>
              <w:rPr>
                <w:b/>
                <w:lang w:eastAsia="ru-RU"/>
              </w:rPr>
            </w:r>
            <w:r>
              <w:rPr>
                <w:b/>
                <w:lang w:eastAsia="ru-RU"/>
              </w:rPr>
            </w:r>
            <w:r>
              <w:rPr>
                <w:b/>
                <w:lang w:eastAsia="ru-RU"/>
              </w:rPr>
            </w:r>
          </w:p>
        </w:tc>
        <w:tc>
          <w:tcPr>
            <w:tcW w:w="1559" w:type="dxa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b/>
                <w:lang w:eastAsia="ru-RU"/>
              </w:rPr>
            </w:pPr>
            <w:r>
              <w:rPr>
                <w:b/>
                <w:lang w:eastAsia="ru-RU"/>
              </w:rPr>
            </w:r>
            <w:r>
              <w:rPr>
                <w:b/>
                <w:lang w:eastAsia="ru-RU"/>
              </w:rPr>
            </w:r>
            <w:r>
              <w:rPr>
                <w:b/>
                <w:lang w:eastAsia="ru-RU"/>
              </w:rPr>
            </w:r>
          </w:p>
        </w:tc>
      </w:tr>
      <w:tr>
        <w:tblPrEx/>
        <w:trPr/>
        <w:tc>
          <w:tcPr>
            <w:tcW w:w="701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b/>
                <w:lang w:eastAsia="ru-RU"/>
              </w:rPr>
            </w:pPr>
            <w:r>
              <w:rPr>
                <w:b/>
                <w:lang w:eastAsia="ru-RU"/>
              </w:rPr>
            </w:r>
            <w:r>
              <w:rPr>
                <w:b/>
                <w:lang w:eastAsia="ru-RU"/>
              </w:rPr>
            </w:r>
            <w:r>
              <w:rPr>
                <w:b/>
                <w:lang w:eastAsia="ru-RU"/>
              </w:rPr>
            </w:r>
          </w:p>
        </w:tc>
        <w:tc>
          <w:tcPr>
            <w:tcW w:w="2560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  <w:sz w:val="20"/>
                <w:szCs w:val="20"/>
                <w:lang w:eastAsia="ru-RU"/>
              </w:rPr>
            </w:pPr>
            <w:r>
              <w:rPr>
                <w:b/>
                <w:sz w:val="20"/>
                <w:szCs w:val="20"/>
                <w:u w:val="single"/>
                <w:lang w:eastAsia="ru-RU"/>
              </w:rPr>
              <w:t xml:space="preserve">Муниципальная программа</w:t>
            </w:r>
            <w:r>
              <w:rPr>
                <w:b/>
                <w:sz w:val="20"/>
                <w:szCs w:val="20"/>
                <w:lang w:eastAsia="ru-RU"/>
              </w:rPr>
            </w:r>
            <w:r>
              <w:rPr>
                <w:b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b/>
                <w:sz w:val="18"/>
                <w:szCs w:val="18"/>
                <w:lang w:eastAsia="ru-RU"/>
              </w:rPr>
            </w:pPr>
            <w:r>
              <w:rPr>
                <w:b/>
                <w:sz w:val="20"/>
                <w:szCs w:val="20"/>
                <w:lang w:eastAsia="ru-RU"/>
              </w:rPr>
              <w:t xml:space="preserve">«Комфортная среда проживания»</w:t>
            </w: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</w:p>
        </w:tc>
        <w:tc>
          <w:tcPr>
            <w:tcW w:w="1134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b/>
                <w:sz w:val="20"/>
                <w:szCs w:val="20"/>
                <w:lang w:eastAsia="ru-RU"/>
              </w:rPr>
            </w:pPr>
            <w:r>
              <w:rPr>
                <w:b/>
                <w:sz w:val="20"/>
                <w:szCs w:val="20"/>
                <w:lang w:eastAsia="ru-RU"/>
              </w:rPr>
              <w:t xml:space="preserve">2026-2028</w:t>
            </w:r>
            <w:r>
              <w:rPr>
                <w:b/>
                <w:sz w:val="20"/>
                <w:szCs w:val="20"/>
                <w:lang w:eastAsia="ru-RU"/>
              </w:rPr>
            </w:r>
            <w:r>
              <w:rPr>
                <w:b/>
                <w:sz w:val="20"/>
                <w:szCs w:val="20"/>
                <w:lang w:eastAsia="ru-RU"/>
              </w:rPr>
            </w:r>
          </w:p>
        </w:tc>
        <w:tc>
          <w:tcPr>
            <w:tcW w:w="850" w:type="dxa"/>
            <w:textDirection w:val="lrTb"/>
            <w:noWrap w:val="false"/>
          </w:tcPr>
          <w:p>
            <w:pPr>
              <w:spacing w:after="0" w:line="288" w:lineRule="atLeast"/>
              <w:rPr>
                <w:b/>
                <w:sz w:val="16"/>
                <w:szCs w:val="16"/>
                <w:lang w:eastAsia="ru-RU"/>
              </w:rPr>
            </w:pPr>
            <w:r>
              <w:rPr>
                <w:b/>
                <w:sz w:val="16"/>
                <w:szCs w:val="16"/>
                <w:lang w:eastAsia="ru-RU"/>
              </w:rPr>
              <w:t xml:space="preserve">Всего</w:t>
            </w:r>
            <w:r>
              <w:rPr>
                <w:b/>
                <w:sz w:val="16"/>
                <w:szCs w:val="16"/>
                <w:lang w:eastAsia="ru-RU"/>
              </w:rPr>
            </w:r>
            <w:r>
              <w:rPr>
                <w:b/>
                <w:sz w:val="16"/>
                <w:szCs w:val="16"/>
                <w:lang w:eastAsia="ru-RU"/>
              </w:rPr>
            </w:r>
          </w:p>
        </w:tc>
        <w:tc>
          <w:tcPr>
            <w:tcW w:w="1418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b/>
                <w:sz w:val="16"/>
                <w:szCs w:val="16"/>
                <w:lang w:eastAsia="ru-RU"/>
              </w:rPr>
            </w:pPr>
            <w:r>
              <w:rPr>
                <w:b/>
                <w:sz w:val="16"/>
                <w:szCs w:val="16"/>
                <w:lang w:eastAsia="ru-RU"/>
              </w:rPr>
              <w:t xml:space="preserve">809 795 536,98</w:t>
            </w:r>
            <w:r>
              <w:rPr>
                <w:b/>
                <w:sz w:val="16"/>
                <w:szCs w:val="16"/>
                <w:lang w:eastAsia="ru-RU"/>
              </w:rPr>
            </w:r>
            <w:r>
              <w:rPr>
                <w:b/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b/>
                <w:sz w:val="16"/>
                <w:szCs w:val="16"/>
                <w:lang w:eastAsia="ru-RU"/>
              </w:rPr>
            </w:pPr>
            <w:r>
              <w:rPr>
                <w:b/>
                <w:sz w:val="16"/>
                <w:szCs w:val="16"/>
                <w:lang w:eastAsia="ru-RU"/>
              </w:rPr>
              <w:t xml:space="preserve">443 264 878,98</w:t>
            </w:r>
            <w:r>
              <w:rPr>
                <w:b/>
                <w:sz w:val="16"/>
                <w:szCs w:val="16"/>
                <w:lang w:eastAsia="ru-RU"/>
              </w:rPr>
            </w:r>
            <w:r>
              <w:rPr>
                <w:b/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b/>
                <w:sz w:val="16"/>
                <w:szCs w:val="16"/>
                <w:lang w:eastAsia="ru-RU"/>
              </w:rPr>
            </w:pPr>
            <w:r>
              <w:rPr>
                <w:b/>
                <w:sz w:val="16"/>
                <w:szCs w:val="16"/>
                <w:lang w:eastAsia="ru-RU"/>
              </w:rPr>
              <w:t xml:space="preserve">183 266 679,00</w:t>
            </w:r>
            <w:r>
              <w:rPr>
                <w:b/>
                <w:sz w:val="16"/>
                <w:szCs w:val="16"/>
                <w:lang w:eastAsia="ru-RU"/>
              </w:rPr>
            </w:r>
            <w:r>
              <w:rPr>
                <w:b/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b/>
                <w:sz w:val="16"/>
                <w:szCs w:val="16"/>
                <w:lang w:eastAsia="ru-RU"/>
              </w:rPr>
            </w:pPr>
            <w:r>
              <w:rPr>
                <w:b/>
                <w:sz w:val="16"/>
                <w:szCs w:val="16"/>
                <w:lang w:eastAsia="ru-RU"/>
              </w:rPr>
              <w:t xml:space="preserve">183 263 979,00</w:t>
            </w:r>
            <w:r>
              <w:rPr>
                <w:b/>
                <w:sz w:val="16"/>
                <w:szCs w:val="16"/>
                <w:lang w:eastAsia="ru-RU"/>
              </w:rPr>
            </w:r>
            <w:r>
              <w:rPr>
                <w:b/>
                <w:sz w:val="16"/>
                <w:szCs w:val="16"/>
                <w:lang w:eastAsia="ru-RU"/>
              </w:rPr>
            </w:r>
          </w:p>
        </w:tc>
        <w:tc>
          <w:tcPr>
            <w:tcW w:w="3826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 xml:space="preserve">-</w:t>
            </w: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</w:p>
        </w:tc>
        <w:tc>
          <w:tcPr>
            <w:tcW w:w="1559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  <w:t xml:space="preserve">ОС и ЖКХ,</w:t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  <w:t xml:space="preserve">МБУ «РЭС»,</w:t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  <w:t xml:space="preserve">МБУ «НДС»,</w:t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  <w:t xml:space="preserve">МКУ «УБиР»,</w:t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b/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  <w:t xml:space="preserve">КУИ, </w:t>
            </w:r>
            <w:r>
              <w:rPr>
                <w:sz w:val="18"/>
                <w:szCs w:val="18"/>
                <w:lang w:eastAsia="ru-RU"/>
              </w:rPr>
              <w:t xml:space="preserve">ОРН</w:t>
            </w: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</w:p>
        </w:tc>
      </w:tr>
      <w:tr>
        <w:tblPrEx/>
        <w:trPr/>
        <w:tc>
          <w:tcPr>
            <w:tcW w:w="701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b/>
                <w:lang w:eastAsia="ru-RU"/>
              </w:rPr>
            </w:pPr>
            <w:r>
              <w:rPr>
                <w:b/>
                <w:lang w:eastAsia="ru-RU"/>
              </w:rPr>
            </w:r>
            <w:r>
              <w:rPr>
                <w:b/>
                <w:lang w:eastAsia="ru-RU"/>
              </w:rPr>
            </w:r>
            <w:r>
              <w:rPr>
                <w:b/>
                <w:lang w:eastAsia="ru-RU"/>
              </w:rPr>
            </w:r>
          </w:p>
        </w:tc>
        <w:tc>
          <w:tcPr>
            <w:tcW w:w="2560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b/>
                <w:sz w:val="18"/>
                <w:szCs w:val="18"/>
                <w:lang w:eastAsia="ru-RU"/>
              </w:rPr>
            </w:pP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</w:p>
        </w:tc>
        <w:tc>
          <w:tcPr>
            <w:tcW w:w="1134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b/>
                <w:sz w:val="18"/>
                <w:szCs w:val="18"/>
                <w:lang w:eastAsia="ru-RU"/>
              </w:rPr>
            </w:pP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</w:p>
        </w:tc>
        <w:tc>
          <w:tcPr>
            <w:tcW w:w="850" w:type="dxa"/>
            <w:textDirection w:val="lrTb"/>
            <w:noWrap w:val="false"/>
          </w:tcPr>
          <w:p>
            <w:pPr>
              <w:spacing w:after="0" w:line="288" w:lineRule="atLeast"/>
              <w:rPr>
                <w:b/>
                <w:sz w:val="16"/>
                <w:szCs w:val="16"/>
                <w:lang w:eastAsia="ru-RU"/>
              </w:rPr>
            </w:pPr>
            <w:r>
              <w:rPr>
                <w:b/>
                <w:sz w:val="16"/>
                <w:szCs w:val="16"/>
                <w:lang w:eastAsia="ru-RU"/>
              </w:rPr>
              <w:t xml:space="preserve">МБ</w:t>
            </w:r>
            <w:r>
              <w:rPr>
                <w:b/>
                <w:sz w:val="16"/>
                <w:szCs w:val="16"/>
                <w:lang w:eastAsia="ru-RU"/>
              </w:rPr>
            </w:r>
            <w:r>
              <w:rPr>
                <w:b/>
                <w:sz w:val="16"/>
                <w:szCs w:val="16"/>
                <w:lang w:eastAsia="ru-RU"/>
              </w:rPr>
            </w:r>
          </w:p>
        </w:tc>
        <w:tc>
          <w:tcPr>
            <w:tcW w:w="1418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b/>
                <w:sz w:val="16"/>
                <w:szCs w:val="16"/>
                <w:lang w:eastAsia="ru-RU"/>
              </w:rPr>
            </w:pPr>
            <w:r>
              <w:rPr>
                <w:b/>
                <w:sz w:val="16"/>
                <w:szCs w:val="16"/>
                <w:lang w:eastAsia="ru-RU"/>
              </w:rPr>
              <w:t xml:space="preserve">677 698 272,27</w:t>
            </w:r>
            <w:r>
              <w:rPr>
                <w:b/>
                <w:sz w:val="16"/>
                <w:szCs w:val="16"/>
                <w:lang w:eastAsia="ru-RU"/>
              </w:rPr>
            </w:r>
            <w:r>
              <w:rPr>
                <w:b/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b/>
                <w:sz w:val="16"/>
                <w:szCs w:val="16"/>
                <w:lang w:eastAsia="ru-RU"/>
              </w:rPr>
            </w:pPr>
            <w:r>
              <w:rPr>
                <w:b/>
                <w:sz w:val="16"/>
                <w:szCs w:val="16"/>
                <w:lang w:eastAsia="ru-RU"/>
              </w:rPr>
              <w:t xml:space="preserve">314 547 272,27</w:t>
            </w:r>
            <w:r>
              <w:rPr>
                <w:b/>
                <w:sz w:val="16"/>
                <w:szCs w:val="16"/>
                <w:lang w:eastAsia="ru-RU"/>
              </w:rPr>
            </w:r>
            <w:r>
              <w:rPr>
                <w:b/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b/>
                <w:sz w:val="16"/>
                <w:szCs w:val="16"/>
                <w:lang w:eastAsia="ru-RU"/>
              </w:rPr>
            </w:pPr>
            <w:r>
              <w:rPr>
                <w:b/>
                <w:sz w:val="16"/>
                <w:szCs w:val="16"/>
                <w:lang w:eastAsia="ru-RU"/>
              </w:rPr>
              <w:t xml:space="preserve">181 578 300,00</w:t>
            </w:r>
            <w:r>
              <w:rPr>
                <w:b/>
                <w:sz w:val="16"/>
                <w:szCs w:val="16"/>
                <w:lang w:eastAsia="ru-RU"/>
              </w:rPr>
            </w:r>
            <w:r>
              <w:rPr>
                <w:b/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b/>
                <w:sz w:val="16"/>
                <w:szCs w:val="16"/>
                <w:lang w:eastAsia="ru-RU"/>
              </w:rPr>
            </w:pPr>
            <w:r>
              <w:rPr>
                <w:b/>
                <w:sz w:val="16"/>
                <w:szCs w:val="16"/>
                <w:lang w:eastAsia="ru-RU"/>
              </w:rPr>
              <w:t xml:space="preserve">181 572 700,00</w:t>
            </w:r>
            <w:r>
              <w:rPr>
                <w:b/>
                <w:sz w:val="16"/>
                <w:szCs w:val="16"/>
                <w:lang w:eastAsia="ru-RU"/>
              </w:rPr>
            </w:r>
            <w:r>
              <w:rPr>
                <w:b/>
                <w:sz w:val="16"/>
                <w:szCs w:val="16"/>
                <w:lang w:eastAsia="ru-RU"/>
              </w:rPr>
            </w:r>
          </w:p>
        </w:tc>
        <w:tc>
          <w:tcPr>
            <w:tcW w:w="3826" w:type="dxa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b/>
                <w:lang w:eastAsia="ru-RU"/>
              </w:rPr>
            </w:pPr>
            <w:r>
              <w:rPr>
                <w:b/>
                <w:lang w:eastAsia="ru-RU"/>
              </w:rPr>
            </w:r>
            <w:r>
              <w:rPr>
                <w:b/>
                <w:lang w:eastAsia="ru-RU"/>
              </w:rPr>
            </w:r>
            <w:r>
              <w:rPr>
                <w:b/>
                <w:lang w:eastAsia="ru-RU"/>
              </w:rPr>
            </w:r>
          </w:p>
        </w:tc>
        <w:tc>
          <w:tcPr>
            <w:tcW w:w="1559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  <w:sz w:val="18"/>
                <w:szCs w:val="18"/>
                <w:lang w:eastAsia="ru-RU"/>
              </w:rPr>
            </w:pP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</w:p>
        </w:tc>
      </w:tr>
      <w:tr>
        <w:tblPrEx/>
        <w:trPr/>
        <w:tc>
          <w:tcPr>
            <w:tcW w:w="701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b/>
                <w:lang w:eastAsia="ru-RU"/>
              </w:rPr>
            </w:pPr>
            <w:r>
              <w:rPr>
                <w:b/>
                <w:lang w:eastAsia="ru-RU"/>
              </w:rPr>
            </w:r>
            <w:r>
              <w:rPr>
                <w:b/>
                <w:lang w:eastAsia="ru-RU"/>
              </w:rPr>
            </w:r>
            <w:r>
              <w:rPr>
                <w:b/>
                <w:lang w:eastAsia="ru-RU"/>
              </w:rPr>
            </w:r>
          </w:p>
        </w:tc>
        <w:tc>
          <w:tcPr>
            <w:tcW w:w="2560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b/>
                <w:sz w:val="18"/>
                <w:szCs w:val="18"/>
                <w:lang w:eastAsia="ru-RU"/>
              </w:rPr>
            </w:pP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</w:p>
        </w:tc>
        <w:tc>
          <w:tcPr>
            <w:tcW w:w="1134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b/>
                <w:sz w:val="18"/>
                <w:szCs w:val="18"/>
                <w:lang w:eastAsia="ru-RU"/>
              </w:rPr>
            </w:pP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</w:p>
        </w:tc>
        <w:tc>
          <w:tcPr>
            <w:tcW w:w="850" w:type="dxa"/>
            <w:textDirection w:val="lrTb"/>
            <w:noWrap w:val="false"/>
          </w:tcPr>
          <w:p>
            <w:pPr>
              <w:spacing w:after="0" w:line="288" w:lineRule="atLeast"/>
              <w:rPr>
                <w:b/>
                <w:sz w:val="16"/>
                <w:szCs w:val="16"/>
                <w:lang w:eastAsia="ru-RU"/>
              </w:rPr>
            </w:pPr>
            <w:r>
              <w:rPr>
                <w:b/>
                <w:sz w:val="16"/>
                <w:szCs w:val="16"/>
                <w:lang w:eastAsia="ru-RU"/>
              </w:rPr>
              <w:t xml:space="preserve">ОБ</w:t>
            </w:r>
            <w:r>
              <w:rPr>
                <w:b/>
                <w:sz w:val="16"/>
                <w:szCs w:val="16"/>
                <w:lang w:eastAsia="ru-RU"/>
              </w:rPr>
            </w:r>
            <w:r>
              <w:rPr>
                <w:b/>
                <w:sz w:val="16"/>
                <w:szCs w:val="16"/>
                <w:lang w:eastAsia="ru-RU"/>
              </w:rPr>
            </w:r>
          </w:p>
        </w:tc>
        <w:tc>
          <w:tcPr>
            <w:tcW w:w="1418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b/>
                <w:sz w:val="16"/>
                <w:szCs w:val="16"/>
                <w:lang w:eastAsia="ru-RU"/>
              </w:rPr>
            </w:pPr>
            <w:r>
              <w:rPr>
                <w:b/>
                <w:sz w:val="16"/>
                <w:szCs w:val="16"/>
                <w:lang w:eastAsia="ru-RU"/>
              </w:rPr>
              <w:t xml:space="preserve">66 554 564,71</w:t>
            </w:r>
            <w:r>
              <w:rPr>
                <w:b/>
                <w:sz w:val="16"/>
                <w:szCs w:val="16"/>
                <w:lang w:eastAsia="ru-RU"/>
              </w:rPr>
            </w:r>
            <w:r>
              <w:rPr>
                <w:b/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b/>
                <w:sz w:val="16"/>
                <w:szCs w:val="16"/>
                <w:lang w:eastAsia="ru-RU"/>
              </w:rPr>
            </w:pPr>
            <w:r>
              <w:rPr>
                <w:b/>
                <w:sz w:val="16"/>
                <w:szCs w:val="16"/>
                <w:lang w:eastAsia="ru-RU"/>
              </w:rPr>
              <w:t xml:space="preserve">63 174 906,71</w:t>
            </w:r>
            <w:r>
              <w:rPr>
                <w:b/>
                <w:sz w:val="16"/>
                <w:szCs w:val="16"/>
                <w:lang w:eastAsia="ru-RU"/>
              </w:rPr>
            </w:r>
            <w:r>
              <w:rPr>
                <w:b/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b/>
                <w:sz w:val="16"/>
                <w:szCs w:val="16"/>
                <w:lang w:eastAsia="ru-RU"/>
              </w:rPr>
            </w:pPr>
            <w:r>
              <w:rPr>
                <w:b/>
                <w:sz w:val="16"/>
                <w:szCs w:val="16"/>
                <w:lang w:eastAsia="ru-RU"/>
              </w:rPr>
              <w:t xml:space="preserve">1 688 379,00</w:t>
            </w:r>
            <w:r>
              <w:rPr>
                <w:b/>
                <w:sz w:val="16"/>
                <w:szCs w:val="16"/>
                <w:lang w:eastAsia="ru-RU"/>
              </w:rPr>
            </w:r>
            <w:r>
              <w:rPr>
                <w:b/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b/>
                <w:sz w:val="16"/>
                <w:szCs w:val="16"/>
                <w:lang w:eastAsia="ru-RU"/>
              </w:rPr>
            </w:pPr>
            <w:r>
              <w:rPr>
                <w:b/>
                <w:sz w:val="16"/>
                <w:szCs w:val="16"/>
                <w:lang w:eastAsia="ru-RU"/>
              </w:rPr>
              <w:t xml:space="preserve">1 691 279,00</w:t>
            </w:r>
            <w:r>
              <w:rPr>
                <w:b/>
                <w:sz w:val="16"/>
                <w:szCs w:val="16"/>
                <w:lang w:eastAsia="ru-RU"/>
              </w:rPr>
            </w:r>
            <w:r>
              <w:rPr>
                <w:b/>
                <w:sz w:val="16"/>
                <w:szCs w:val="16"/>
                <w:lang w:eastAsia="ru-RU"/>
              </w:rPr>
            </w:r>
          </w:p>
        </w:tc>
        <w:tc>
          <w:tcPr>
            <w:tcW w:w="3826" w:type="dxa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b/>
                <w:lang w:eastAsia="ru-RU"/>
              </w:rPr>
            </w:pPr>
            <w:r>
              <w:rPr>
                <w:b/>
                <w:lang w:eastAsia="ru-RU"/>
              </w:rPr>
            </w:r>
            <w:r>
              <w:rPr>
                <w:b/>
                <w:lang w:eastAsia="ru-RU"/>
              </w:rPr>
            </w:r>
            <w:r>
              <w:rPr>
                <w:b/>
                <w:lang w:eastAsia="ru-RU"/>
              </w:rPr>
            </w:r>
          </w:p>
        </w:tc>
        <w:tc>
          <w:tcPr>
            <w:tcW w:w="1559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  <w:sz w:val="18"/>
                <w:szCs w:val="18"/>
                <w:lang w:eastAsia="ru-RU"/>
              </w:rPr>
            </w:pP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</w:p>
        </w:tc>
      </w:tr>
      <w:tr>
        <w:tblPrEx/>
        <w:trPr/>
        <w:tc>
          <w:tcPr>
            <w:tcW w:w="701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b/>
                <w:lang w:eastAsia="ru-RU"/>
              </w:rPr>
            </w:pPr>
            <w:r>
              <w:rPr>
                <w:b/>
                <w:lang w:eastAsia="ru-RU"/>
              </w:rPr>
            </w:r>
            <w:r>
              <w:rPr>
                <w:b/>
                <w:lang w:eastAsia="ru-RU"/>
              </w:rPr>
            </w:r>
            <w:r>
              <w:rPr>
                <w:b/>
                <w:lang w:eastAsia="ru-RU"/>
              </w:rPr>
            </w:r>
          </w:p>
        </w:tc>
        <w:tc>
          <w:tcPr>
            <w:tcW w:w="2560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b/>
                <w:sz w:val="18"/>
                <w:szCs w:val="18"/>
                <w:lang w:eastAsia="ru-RU"/>
              </w:rPr>
            </w:pP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</w:p>
        </w:tc>
        <w:tc>
          <w:tcPr>
            <w:tcW w:w="1134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b/>
                <w:sz w:val="18"/>
                <w:szCs w:val="18"/>
                <w:lang w:eastAsia="ru-RU"/>
              </w:rPr>
            </w:pP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</w:p>
        </w:tc>
        <w:tc>
          <w:tcPr>
            <w:tcW w:w="850" w:type="dxa"/>
            <w:textDirection w:val="lrTb"/>
            <w:noWrap w:val="false"/>
          </w:tcPr>
          <w:p>
            <w:pPr>
              <w:spacing w:after="0" w:line="288" w:lineRule="atLeast"/>
              <w:rPr>
                <w:b/>
                <w:sz w:val="16"/>
                <w:szCs w:val="16"/>
                <w:lang w:eastAsia="ru-RU"/>
              </w:rPr>
            </w:pPr>
            <w:r>
              <w:rPr>
                <w:b/>
                <w:sz w:val="16"/>
                <w:szCs w:val="16"/>
                <w:lang w:eastAsia="ru-RU"/>
              </w:rPr>
              <w:t xml:space="preserve">ФБ</w:t>
            </w:r>
            <w:r>
              <w:rPr>
                <w:b/>
                <w:sz w:val="16"/>
                <w:szCs w:val="16"/>
                <w:lang w:eastAsia="ru-RU"/>
              </w:rPr>
            </w:r>
            <w:r>
              <w:rPr>
                <w:b/>
                <w:sz w:val="16"/>
                <w:szCs w:val="16"/>
                <w:lang w:eastAsia="ru-RU"/>
              </w:rPr>
            </w:r>
          </w:p>
        </w:tc>
        <w:tc>
          <w:tcPr>
            <w:tcW w:w="1418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b/>
                <w:sz w:val="16"/>
                <w:szCs w:val="16"/>
                <w:lang w:eastAsia="ru-RU"/>
              </w:rPr>
            </w:pPr>
            <w:r>
              <w:rPr>
                <w:b/>
                <w:sz w:val="16"/>
                <w:szCs w:val="16"/>
                <w:lang w:eastAsia="ru-RU"/>
              </w:rPr>
              <w:t xml:space="preserve">65 542 700,00</w:t>
            </w:r>
            <w:r>
              <w:rPr>
                <w:b/>
                <w:sz w:val="16"/>
                <w:szCs w:val="16"/>
                <w:lang w:eastAsia="ru-RU"/>
              </w:rPr>
            </w:r>
            <w:r>
              <w:rPr>
                <w:b/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b/>
                <w:sz w:val="16"/>
                <w:szCs w:val="16"/>
                <w:lang w:eastAsia="ru-RU"/>
              </w:rPr>
            </w:pPr>
            <w:r>
              <w:rPr>
                <w:b/>
                <w:sz w:val="16"/>
                <w:szCs w:val="16"/>
                <w:lang w:eastAsia="ru-RU"/>
              </w:rPr>
              <w:t xml:space="preserve">65 542 700,00</w:t>
            </w:r>
            <w:r>
              <w:rPr>
                <w:b/>
                <w:sz w:val="16"/>
                <w:szCs w:val="16"/>
                <w:lang w:eastAsia="ru-RU"/>
              </w:rPr>
            </w:r>
            <w:r>
              <w:rPr>
                <w:b/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b/>
                <w:sz w:val="16"/>
                <w:szCs w:val="16"/>
                <w:lang w:eastAsia="ru-RU"/>
              </w:rPr>
            </w:pPr>
            <w:r>
              <w:rPr>
                <w:b/>
                <w:sz w:val="16"/>
                <w:szCs w:val="16"/>
                <w:lang w:eastAsia="ru-RU"/>
              </w:rPr>
              <w:t xml:space="preserve">0,0</w:t>
            </w:r>
            <w:r>
              <w:rPr>
                <w:b/>
                <w:sz w:val="16"/>
                <w:szCs w:val="16"/>
                <w:lang w:eastAsia="ru-RU"/>
              </w:rPr>
            </w:r>
            <w:r>
              <w:rPr>
                <w:b/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b/>
                <w:sz w:val="16"/>
                <w:szCs w:val="16"/>
                <w:lang w:eastAsia="ru-RU"/>
              </w:rPr>
            </w:pPr>
            <w:r>
              <w:rPr>
                <w:b/>
                <w:sz w:val="16"/>
                <w:szCs w:val="16"/>
                <w:lang w:eastAsia="ru-RU"/>
              </w:rPr>
              <w:t xml:space="preserve">0,0</w:t>
            </w:r>
            <w:r>
              <w:rPr>
                <w:b/>
                <w:sz w:val="16"/>
                <w:szCs w:val="16"/>
                <w:lang w:eastAsia="ru-RU"/>
              </w:rPr>
            </w:r>
            <w:r>
              <w:rPr>
                <w:b/>
                <w:sz w:val="16"/>
                <w:szCs w:val="16"/>
                <w:lang w:eastAsia="ru-RU"/>
              </w:rPr>
            </w:r>
          </w:p>
        </w:tc>
        <w:tc>
          <w:tcPr>
            <w:tcW w:w="3826" w:type="dxa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b/>
                <w:lang w:eastAsia="ru-RU"/>
              </w:rPr>
            </w:pPr>
            <w:r>
              <w:rPr>
                <w:b/>
                <w:lang w:eastAsia="ru-RU"/>
              </w:rPr>
            </w:r>
            <w:r>
              <w:rPr>
                <w:b/>
                <w:lang w:eastAsia="ru-RU"/>
              </w:rPr>
            </w:r>
            <w:r>
              <w:rPr>
                <w:b/>
                <w:lang w:eastAsia="ru-RU"/>
              </w:rPr>
            </w:r>
          </w:p>
        </w:tc>
        <w:tc>
          <w:tcPr>
            <w:tcW w:w="1559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  <w:sz w:val="18"/>
                <w:szCs w:val="18"/>
                <w:lang w:eastAsia="ru-RU"/>
              </w:rPr>
            </w:pP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</w:p>
        </w:tc>
      </w:tr>
      <w:tr>
        <w:tblPrEx/>
        <w:trPr/>
        <w:tc>
          <w:tcPr>
            <w:tcW w:w="701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b/>
                <w:lang w:eastAsia="ru-RU"/>
              </w:rPr>
            </w:pPr>
            <w:r>
              <w:rPr>
                <w:b/>
                <w:lang w:eastAsia="ru-RU"/>
              </w:rPr>
            </w:r>
            <w:r>
              <w:rPr>
                <w:b/>
                <w:lang w:eastAsia="ru-RU"/>
              </w:rPr>
            </w:r>
            <w:r>
              <w:rPr>
                <w:b/>
                <w:lang w:eastAsia="ru-RU"/>
              </w:rPr>
            </w:r>
          </w:p>
        </w:tc>
        <w:tc>
          <w:tcPr>
            <w:tcW w:w="2560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b/>
                <w:sz w:val="18"/>
                <w:szCs w:val="18"/>
                <w:lang w:eastAsia="ru-RU"/>
              </w:rPr>
            </w:pP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</w:p>
        </w:tc>
        <w:tc>
          <w:tcPr>
            <w:tcW w:w="1134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b/>
                <w:sz w:val="18"/>
                <w:szCs w:val="18"/>
                <w:lang w:eastAsia="ru-RU"/>
              </w:rPr>
            </w:pP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</w:p>
        </w:tc>
        <w:tc>
          <w:tcPr>
            <w:tcW w:w="850" w:type="dxa"/>
            <w:textDirection w:val="lrTb"/>
            <w:noWrap w:val="false"/>
          </w:tcPr>
          <w:p>
            <w:pPr>
              <w:spacing w:after="0" w:line="288" w:lineRule="atLeast"/>
              <w:rPr>
                <w:b/>
                <w:sz w:val="16"/>
                <w:szCs w:val="16"/>
                <w:lang w:eastAsia="ru-RU"/>
              </w:rPr>
            </w:pPr>
            <w:r>
              <w:rPr>
                <w:b/>
                <w:sz w:val="16"/>
                <w:szCs w:val="16"/>
                <w:lang w:eastAsia="ru-RU"/>
              </w:rPr>
              <w:t xml:space="preserve">ВБС</w:t>
            </w:r>
            <w:r>
              <w:rPr>
                <w:b/>
                <w:sz w:val="16"/>
                <w:szCs w:val="16"/>
                <w:lang w:eastAsia="ru-RU"/>
              </w:rPr>
            </w:r>
            <w:r>
              <w:rPr>
                <w:b/>
                <w:sz w:val="16"/>
                <w:szCs w:val="16"/>
                <w:lang w:eastAsia="ru-RU"/>
              </w:rPr>
            </w:r>
          </w:p>
        </w:tc>
        <w:tc>
          <w:tcPr>
            <w:tcW w:w="1418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b/>
                <w:sz w:val="16"/>
                <w:szCs w:val="16"/>
                <w:lang w:eastAsia="ru-RU"/>
              </w:rPr>
            </w:pPr>
            <w:r>
              <w:rPr>
                <w:b/>
                <w:sz w:val="16"/>
                <w:szCs w:val="16"/>
                <w:lang w:eastAsia="ru-RU"/>
              </w:rPr>
              <w:t xml:space="preserve">0,00</w:t>
            </w:r>
            <w:r>
              <w:rPr>
                <w:b/>
                <w:sz w:val="16"/>
                <w:szCs w:val="16"/>
                <w:lang w:eastAsia="ru-RU"/>
              </w:rPr>
            </w:r>
            <w:r>
              <w:rPr>
                <w:b/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b/>
                <w:sz w:val="16"/>
                <w:szCs w:val="16"/>
                <w:lang w:eastAsia="ru-RU"/>
              </w:rPr>
            </w:pPr>
            <w:r>
              <w:rPr>
                <w:b/>
                <w:sz w:val="16"/>
                <w:szCs w:val="16"/>
                <w:lang w:eastAsia="ru-RU"/>
              </w:rPr>
              <w:t xml:space="preserve">0,00</w:t>
            </w:r>
            <w:r>
              <w:rPr>
                <w:b/>
                <w:sz w:val="16"/>
                <w:szCs w:val="16"/>
                <w:lang w:eastAsia="ru-RU"/>
              </w:rPr>
            </w:r>
            <w:r>
              <w:rPr>
                <w:b/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b/>
                <w:sz w:val="16"/>
                <w:szCs w:val="16"/>
                <w:lang w:eastAsia="ru-RU"/>
              </w:rPr>
            </w:pPr>
            <w:r>
              <w:rPr>
                <w:b/>
                <w:sz w:val="16"/>
                <w:szCs w:val="16"/>
                <w:lang w:eastAsia="ru-RU"/>
              </w:rPr>
              <w:t xml:space="preserve">0,00</w:t>
            </w:r>
            <w:r>
              <w:rPr>
                <w:b/>
                <w:sz w:val="16"/>
                <w:szCs w:val="16"/>
                <w:lang w:eastAsia="ru-RU"/>
              </w:rPr>
            </w:r>
            <w:r>
              <w:rPr>
                <w:b/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b/>
                <w:sz w:val="16"/>
                <w:szCs w:val="16"/>
                <w:lang w:eastAsia="ru-RU"/>
              </w:rPr>
            </w:pPr>
            <w:r>
              <w:rPr>
                <w:b/>
                <w:sz w:val="16"/>
                <w:szCs w:val="16"/>
                <w:lang w:eastAsia="ru-RU"/>
              </w:rPr>
              <w:t xml:space="preserve">0,00</w:t>
            </w:r>
            <w:r>
              <w:rPr>
                <w:b/>
                <w:sz w:val="16"/>
                <w:szCs w:val="16"/>
                <w:lang w:eastAsia="ru-RU"/>
              </w:rPr>
            </w:r>
            <w:r>
              <w:rPr>
                <w:b/>
                <w:sz w:val="16"/>
                <w:szCs w:val="16"/>
                <w:lang w:eastAsia="ru-RU"/>
              </w:rPr>
            </w:r>
          </w:p>
        </w:tc>
        <w:tc>
          <w:tcPr>
            <w:tcW w:w="3826" w:type="dxa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b/>
                <w:lang w:eastAsia="ru-RU"/>
              </w:rPr>
            </w:pPr>
            <w:r>
              <w:rPr>
                <w:b/>
                <w:lang w:eastAsia="ru-RU"/>
              </w:rPr>
            </w:r>
            <w:r>
              <w:rPr>
                <w:b/>
                <w:lang w:eastAsia="ru-RU"/>
              </w:rPr>
            </w:r>
            <w:r>
              <w:rPr>
                <w:b/>
                <w:lang w:eastAsia="ru-RU"/>
              </w:rPr>
            </w:r>
          </w:p>
        </w:tc>
        <w:tc>
          <w:tcPr>
            <w:tcW w:w="1559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  <w:sz w:val="18"/>
                <w:szCs w:val="18"/>
                <w:lang w:eastAsia="ru-RU"/>
              </w:rPr>
            </w:pP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</w:p>
        </w:tc>
      </w:tr>
      <w:tr>
        <w:tblPrEx/>
        <w:trPr/>
        <w:tc>
          <w:tcPr>
            <w:tcW w:w="701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  <w:sz w:val="20"/>
                <w:szCs w:val="20"/>
                <w:lang w:eastAsia="ru-RU"/>
              </w:rPr>
            </w:pPr>
            <w:r>
              <w:rPr>
                <w:b/>
                <w:sz w:val="20"/>
                <w:szCs w:val="20"/>
                <w:lang w:eastAsia="ru-RU"/>
              </w:rPr>
              <w:t xml:space="preserve">1 </w:t>
            </w:r>
            <w:r>
              <w:rPr>
                <w:b/>
                <w:sz w:val="20"/>
                <w:szCs w:val="20"/>
                <w:lang w:eastAsia="ru-RU"/>
              </w:rPr>
            </w:r>
            <w:r>
              <w:rPr>
                <w:b/>
                <w:sz w:val="20"/>
                <w:szCs w:val="20"/>
                <w:lang w:eastAsia="ru-RU"/>
              </w:rPr>
            </w:r>
          </w:p>
        </w:tc>
        <w:tc>
          <w:tcPr>
            <w:tcW w:w="2560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  <w:sz w:val="18"/>
                <w:szCs w:val="18"/>
                <w:lang w:eastAsia="ru-RU"/>
              </w:rPr>
            </w:pPr>
            <w:r>
              <w:rPr>
                <w:b/>
                <w:sz w:val="18"/>
                <w:szCs w:val="18"/>
                <w:u w:val="single"/>
                <w:lang w:eastAsia="ru-RU"/>
              </w:rPr>
              <w:t xml:space="preserve">Направление (подпрограмма) 1</w:t>
            </w:r>
            <w:r>
              <w:rPr>
                <w:b/>
                <w:sz w:val="18"/>
                <w:szCs w:val="18"/>
                <w:lang w:eastAsia="ru-RU"/>
              </w:rPr>
              <w:t xml:space="preserve"> «Экологическая безопасность и окружающая среда»</w:t>
            </w: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</w:p>
        </w:tc>
        <w:tc>
          <w:tcPr>
            <w:tcW w:w="1134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  <w:t xml:space="preserve">2026-2028</w:t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  <w:tc>
          <w:tcPr>
            <w:tcW w:w="850" w:type="dxa"/>
            <w:textDirection w:val="lrTb"/>
            <w:noWrap w:val="false"/>
          </w:tcPr>
          <w:p>
            <w:pPr>
              <w:spacing w:after="0" w:line="288" w:lineRule="atLeast"/>
              <w:rPr>
                <w:b/>
                <w:sz w:val="16"/>
                <w:szCs w:val="16"/>
                <w:lang w:eastAsia="ru-RU"/>
              </w:rPr>
            </w:pPr>
            <w:r>
              <w:rPr>
                <w:b/>
                <w:sz w:val="16"/>
                <w:szCs w:val="16"/>
                <w:lang w:eastAsia="ru-RU"/>
              </w:rPr>
              <w:t xml:space="preserve">Всего</w:t>
            </w:r>
            <w:r>
              <w:rPr>
                <w:b/>
                <w:sz w:val="16"/>
                <w:szCs w:val="16"/>
                <w:lang w:eastAsia="ru-RU"/>
              </w:rPr>
            </w:r>
            <w:r>
              <w:rPr>
                <w:b/>
                <w:sz w:val="16"/>
                <w:szCs w:val="16"/>
                <w:lang w:eastAsia="ru-RU"/>
              </w:rPr>
            </w:r>
          </w:p>
        </w:tc>
        <w:tc>
          <w:tcPr>
            <w:tcW w:w="1418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b/>
                <w:sz w:val="16"/>
                <w:szCs w:val="16"/>
                <w:lang w:eastAsia="ru-RU"/>
              </w:rPr>
            </w:pPr>
            <w:r>
              <w:rPr>
                <w:b/>
                <w:sz w:val="16"/>
                <w:szCs w:val="16"/>
                <w:lang w:eastAsia="ru-RU"/>
              </w:rPr>
              <w:t xml:space="preserve">47 632 009,38</w:t>
            </w:r>
            <w:r>
              <w:rPr>
                <w:b/>
                <w:sz w:val="16"/>
                <w:szCs w:val="16"/>
                <w:lang w:eastAsia="ru-RU"/>
              </w:rPr>
            </w:r>
            <w:r>
              <w:rPr>
                <w:b/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b/>
                <w:sz w:val="16"/>
                <w:szCs w:val="16"/>
                <w:lang w:eastAsia="ru-RU"/>
              </w:rPr>
            </w:pPr>
            <w:r>
              <w:rPr>
                <w:b/>
                <w:sz w:val="16"/>
                <w:szCs w:val="16"/>
                <w:lang w:eastAsia="ru-RU"/>
              </w:rPr>
              <w:t xml:space="preserve">41 454 651,38</w:t>
            </w:r>
            <w:r>
              <w:rPr>
                <w:b/>
                <w:sz w:val="16"/>
                <w:szCs w:val="16"/>
                <w:lang w:eastAsia="ru-RU"/>
              </w:rPr>
            </w:r>
            <w:r>
              <w:rPr>
                <w:b/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b/>
                <w:sz w:val="16"/>
                <w:szCs w:val="16"/>
                <w:lang w:eastAsia="ru-RU"/>
              </w:rPr>
            </w:pPr>
            <w:r>
              <w:rPr>
                <w:b/>
                <w:sz w:val="16"/>
                <w:szCs w:val="16"/>
                <w:lang w:eastAsia="ru-RU"/>
              </w:rPr>
              <w:t xml:space="preserve">3 088 679,00</w:t>
            </w:r>
            <w:r>
              <w:rPr>
                <w:b/>
                <w:sz w:val="16"/>
                <w:szCs w:val="16"/>
                <w:lang w:eastAsia="ru-RU"/>
              </w:rPr>
            </w:r>
            <w:r>
              <w:rPr>
                <w:b/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b/>
                <w:sz w:val="16"/>
                <w:szCs w:val="16"/>
                <w:lang w:eastAsia="ru-RU"/>
              </w:rPr>
            </w:pPr>
            <w:r>
              <w:rPr>
                <w:b/>
                <w:sz w:val="16"/>
                <w:szCs w:val="16"/>
                <w:lang w:eastAsia="ru-RU"/>
              </w:rPr>
              <w:t xml:space="preserve">3 088 679,00</w:t>
            </w:r>
            <w:r>
              <w:rPr>
                <w:b/>
                <w:sz w:val="16"/>
                <w:szCs w:val="16"/>
                <w:lang w:eastAsia="ru-RU"/>
              </w:rPr>
            </w:r>
            <w:r>
              <w:rPr>
                <w:b/>
                <w:sz w:val="16"/>
                <w:szCs w:val="16"/>
                <w:lang w:eastAsia="ru-RU"/>
              </w:rPr>
            </w:r>
          </w:p>
        </w:tc>
        <w:tc>
          <w:tcPr>
            <w:tcW w:w="3826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 xml:space="preserve">-</w:t>
            </w: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</w:p>
        </w:tc>
        <w:tc>
          <w:tcPr>
            <w:tcW w:w="1559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  <w:t xml:space="preserve">ОС и ЖКХ, </w:t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  <w:t xml:space="preserve">КУИ,</w:t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  <w:t xml:space="preserve">МБУ «НДС»</w:t>
            </w:r>
            <w:r>
              <w:rPr>
                <w:sz w:val="18"/>
                <w:szCs w:val="18"/>
                <w:lang w:eastAsia="ru-RU"/>
              </w:rPr>
              <w:t xml:space="preserve">, МБУ «РЭС»</w:t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</w:tr>
      <w:tr>
        <w:tblPrEx/>
        <w:trPr/>
        <w:tc>
          <w:tcPr>
            <w:tcW w:w="701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b/>
                <w:sz w:val="20"/>
                <w:szCs w:val="20"/>
                <w:lang w:eastAsia="ru-RU"/>
              </w:rPr>
            </w:pPr>
            <w:r>
              <w:rPr>
                <w:b/>
                <w:sz w:val="20"/>
                <w:szCs w:val="20"/>
                <w:lang w:eastAsia="ru-RU"/>
              </w:rPr>
            </w:r>
            <w:r>
              <w:rPr>
                <w:b/>
                <w:sz w:val="20"/>
                <w:szCs w:val="20"/>
                <w:lang w:eastAsia="ru-RU"/>
              </w:rPr>
            </w:r>
            <w:r>
              <w:rPr>
                <w:b/>
                <w:sz w:val="20"/>
                <w:szCs w:val="20"/>
                <w:lang w:eastAsia="ru-RU"/>
              </w:rPr>
            </w:r>
          </w:p>
        </w:tc>
        <w:tc>
          <w:tcPr>
            <w:tcW w:w="2560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b/>
                <w:sz w:val="18"/>
                <w:szCs w:val="18"/>
                <w:lang w:eastAsia="ru-RU"/>
              </w:rPr>
            </w:pP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</w:p>
        </w:tc>
        <w:tc>
          <w:tcPr>
            <w:tcW w:w="1134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b/>
                <w:sz w:val="18"/>
                <w:szCs w:val="18"/>
                <w:lang w:eastAsia="ru-RU"/>
              </w:rPr>
            </w:pP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</w:p>
        </w:tc>
        <w:tc>
          <w:tcPr>
            <w:tcW w:w="850" w:type="dxa"/>
            <w:textDirection w:val="lrTb"/>
            <w:noWrap w:val="false"/>
          </w:tcPr>
          <w:p>
            <w:pPr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МБ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418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42 784 072,38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39 838 672,38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1 472 700,00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1 472 700,00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3826" w:type="dxa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b/>
                <w:sz w:val="20"/>
                <w:szCs w:val="20"/>
                <w:lang w:eastAsia="ru-RU"/>
              </w:rPr>
            </w:pPr>
            <w:r>
              <w:rPr>
                <w:b/>
                <w:sz w:val="20"/>
                <w:szCs w:val="20"/>
                <w:lang w:eastAsia="ru-RU"/>
              </w:rPr>
            </w:r>
            <w:r>
              <w:rPr>
                <w:b/>
                <w:sz w:val="20"/>
                <w:szCs w:val="20"/>
                <w:lang w:eastAsia="ru-RU"/>
              </w:rPr>
            </w:r>
            <w:r>
              <w:rPr>
                <w:b/>
                <w:sz w:val="20"/>
                <w:szCs w:val="20"/>
                <w:lang w:eastAsia="ru-RU"/>
              </w:rPr>
            </w:r>
          </w:p>
        </w:tc>
        <w:tc>
          <w:tcPr>
            <w:tcW w:w="1559" w:type="dxa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b/>
                <w:sz w:val="18"/>
                <w:szCs w:val="18"/>
                <w:lang w:eastAsia="ru-RU"/>
              </w:rPr>
            </w:pP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</w:p>
        </w:tc>
      </w:tr>
      <w:tr>
        <w:tblPrEx/>
        <w:trPr/>
        <w:tc>
          <w:tcPr>
            <w:tcW w:w="701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b/>
                <w:sz w:val="20"/>
                <w:szCs w:val="20"/>
                <w:lang w:eastAsia="ru-RU"/>
              </w:rPr>
            </w:pPr>
            <w:r>
              <w:rPr>
                <w:b/>
                <w:sz w:val="20"/>
                <w:szCs w:val="20"/>
                <w:lang w:eastAsia="ru-RU"/>
              </w:rPr>
            </w:r>
            <w:r>
              <w:rPr>
                <w:b/>
                <w:sz w:val="20"/>
                <w:szCs w:val="20"/>
                <w:lang w:eastAsia="ru-RU"/>
              </w:rPr>
            </w:r>
            <w:r>
              <w:rPr>
                <w:b/>
                <w:sz w:val="20"/>
                <w:szCs w:val="20"/>
                <w:lang w:eastAsia="ru-RU"/>
              </w:rPr>
            </w:r>
          </w:p>
        </w:tc>
        <w:tc>
          <w:tcPr>
            <w:tcW w:w="2560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b/>
                <w:sz w:val="18"/>
                <w:szCs w:val="18"/>
                <w:lang w:eastAsia="ru-RU"/>
              </w:rPr>
            </w:pP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</w:p>
        </w:tc>
        <w:tc>
          <w:tcPr>
            <w:tcW w:w="1134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b/>
                <w:sz w:val="18"/>
                <w:szCs w:val="18"/>
                <w:lang w:eastAsia="ru-RU"/>
              </w:rPr>
            </w:pP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</w:p>
        </w:tc>
        <w:tc>
          <w:tcPr>
            <w:tcW w:w="850" w:type="dxa"/>
            <w:textDirection w:val="lrTb"/>
            <w:noWrap w:val="false"/>
          </w:tcPr>
          <w:p>
            <w:pPr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ОБ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418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4 847 937,00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1 615 979,00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1 615 979,00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1 615 979,00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3826" w:type="dxa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b/>
                <w:sz w:val="20"/>
                <w:szCs w:val="20"/>
                <w:lang w:eastAsia="ru-RU"/>
              </w:rPr>
            </w:pPr>
            <w:r>
              <w:rPr>
                <w:b/>
                <w:sz w:val="20"/>
                <w:szCs w:val="20"/>
                <w:lang w:eastAsia="ru-RU"/>
              </w:rPr>
            </w:r>
            <w:r>
              <w:rPr>
                <w:b/>
                <w:sz w:val="20"/>
                <w:szCs w:val="20"/>
                <w:lang w:eastAsia="ru-RU"/>
              </w:rPr>
            </w:r>
            <w:r>
              <w:rPr>
                <w:b/>
                <w:sz w:val="20"/>
                <w:szCs w:val="20"/>
                <w:lang w:eastAsia="ru-RU"/>
              </w:rPr>
            </w:r>
          </w:p>
        </w:tc>
        <w:tc>
          <w:tcPr>
            <w:tcW w:w="1559" w:type="dxa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b/>
                <w:sz w:val="18"/>
                <w:szCs w:val="18"/>
                <w:lang w:eastAsia="ru-RU"/>
              </w:rPr>
            </w:pP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</w:p>
        </w:tc>
      </w:tr>
      <w:tr>
        <w:tblPrEx/>
        <w:trPr/>
        <w:tc>
          <w:tcPr>
            <w:tcW w:w="701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b/>
                <w:sz w:val="20"/>
                <w:szCs w:val="20"/>
                <w:lang w:eastAsia="ru-RU"/>
              </w:rPr>
            </w:pPr>
            <w:r>
              <w:rPr>
                <w:b/>
                <w:sz w:val="20"/>
                <w:szCs w:val="20"/>
                <w:lang w:eastAsia="ru-RU"/>
              </w:rPr>
            </w:r>
            <w:r>
              <w:rPr>
                <w:b/>
                <w:sz w:val="20"/>
                <w:szCs w:val="20"/>
                <w:lang w:eastAsia="ru-RU"/>
              </w:rPr>
            </w:r>
            <w:r>
              <w:rPr>
                <w:b/>
                <w:sz w:val="20"/>
                <w:szCs w:val="20"/>
                <w:lang w:eastAsia="ru-RU"/>
              </w:rPr>
            </w:r>
          </w:p>
        </w:tc>
        <w:tc>
          <w:tcPr>
            <w:tcW w:w="2560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b/>
                <w:sz w:val="18"/>
                <w:szCs w:val="18"/>
                <w:lang w:eastAsia="ru-RU"/>
              </w:rPr>
            </w:pP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</w:p>
        </w:tc>
        <w:tc>
          <w:tcPr>
            <w:tcW w:w="1134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b/>
                <w:sz w:val="18"/>
                <w:szCs w:val="18"/>
                <w:lang w:eastAsia="ru-RU"/>
              </w:rPr>
            </w:pP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</w:p>
        </w:tc>
        <w:tc>
          <w:tcPr>
            <w:tcW w:w="850" w:type="dxa"/>
            <w:textDirection w:val="lrTb"/>
            <w:noWrap w:val="false"/>
          </w:tcPr>
          <w:p>
            <w:pPr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ФБ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418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3826" w:type="dxa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b/>
                <w:sz w:val="20"/>
                <w:szCs w:val="20"/>
                <w:lang w:eastAsia="ru-RU"/>
              </w:rPr>
            </w:pPr>
            <w:r>
              <w:rPr>
                <w:b/>
                <w:sz w:val="20"/>
                <w:szCs w:val="20"/>
                <w:lang w:eastAsia="ru-RU"/>
              </w:rPr>
            </w:r>
            <w:r>
              <w:rPr>
                <w:b/>
                <w:sz w:val="20"/>
                <w:szCs w:val="20"/>
                <w:lang w:eastAsia="ru-RU"/>
              </w:rPr>
            </w:r>
            <w:r>
              <w:rPr>
                <w:b/>
                <w:sz w:val="20"/>
                <w:szCs w:val="20"/>
                <w:lang w:eastAsia="ru-RU"/>
              </w:rPr>
            </w:r>
          </w:p>
        </w:tc>
        <w:tc>
          <w:tcPr>
            <w:tcW w:w="1559" w:type="dxa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b/>
                <w:sz w:val="18"/>
                <w:szCs w:val="18"/>
                <w:lang w:eastAsia="ru-RU"/>
              </w:rPr>
            </w:pP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</w:p>
        </w:tc>
      </w:tr>
      <w:tr>
        <w:tblPrEx/>
        <w:trPr/>
        <w:tc>
          <w:tcPr>
            <w:tcW w:w="701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b/>
                <w:sz w:val="20"/>
                <w:szCs w:val="20"/>
                <w:lang w:eastAsia="ru-RU"/>
              </w:rPr>
            </w:pPr>
            <w:r>
              <w:rPr>
                <w:b/>
                <w:sz w:val="20"/>
                <w:szCs w:val="20"/>
                <w:lang w:eastAsia="ru-RU"/>
              </w:rPr>
            </w:r>
            <w:r>
              <w:rPr>
                <w:b/>
                <w:sz w:val="20"/>
                <w:szCs w:val="20"/>
                <w:lang w:eastAsia="ru-RU"/>
              </w:rPr>
            </w:r>
            <w:r>
              <w:rPr>
                <w:b/>
                <w:sz w:val="20"/>
                <w:szCs w:val="20"/>
                <w:lang w:eastAsia="ru-RU"/>
              </w:rPr>
            </w:r>
          </w:p>
        </w:tc>
        <w:tc>
          <w:tcPr>
            <w:tcW w:w="2560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b/>
                <w:sz w:val="18"/>
                <w:szCs w:val="18"/>
                <w:lang w:eastAsia="ru-RU"/>
              </w:rPr>
            </w:pP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</w:p>
        </w:tc>
        <w:tc>
          <w:tcPr>
            <w:tcW w:w="1134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b/>
                <w:sz w:val="18"/>
                <w:szCs w:val="18"/>
                <w:lang w:eastAsia="ru-RU"/>
              </w:rPr>
            </w:pP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</w:p>
        </w:tc>
        <w:tc>
          <w:tcPr>
            <w:tcW w:w="850" w:type="dxa"/>
            <w:textDirection w:val="lrTb"/>
            <w:noWrap w:val="false"/>
          </w:tcPr>
          <w:p>
            <w:pPr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ВБС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418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3826" w:type="dxa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b/>
                <w:sz w:val="20"/>
                <w:szCs w:val="20"/>
                <w:lang w:eastAsia="ru-RU"/>
              </w:rPr>
            </w:pPr>
            <w:r>
              <w:rPr>
                <w:b/>
                <w:sz w:val="20"/>
                <w:szCs w:val="20"/>
                <w:lang w:eastAsia="ru-RU"/>
              </w:rPr>
            </w:r>
            <w:r>
              <w:rPr>
                <w:b/>
                <w:sz w:val="20"/>
                <w:szCs w:val="20"/>
                <w:lang w:eastAsia="ru-RU"/>
              </w:rPr>
            </w:r>
            <w:r>
              <w:rPr>
                <w:b/>
                <w:sz w:val="20"/>
                <w:szCs w:val="20"/>
                <w:lang w:eastAsia="ru-RU"/>
              </w:rPr>
            </w:r>
          </w:p>
        </w:tc>
        <w:tc>
          <w:tcPr>
            <w:tcW w:w="1559" w:type="dxa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b/>
                <w:sz w:val="18"/>
                <w:szCs w:val="18"/>
                <w:lang w:eastAsia="ru-RU"/>
              </w:rPr>
            </w:pP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</w:p>
        </w:tc>
      </w:tr>
      <w:tr>
        <w:tblPrEx/>
        <w:trPr/>
        <w:tc>
          <w:tcPr>
            <w:tcW w:w="701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  <w:sz w:val="20"/>
                <w:szCs w:val="20"/>
                <w:lang w:eastAsia="ru-RU"/>
              </w:rPr>
            </w:pPr>
            <w:r>
              <w:rPr>
                <w:b/>
                <w:sz w:val="20"/>
                <w:szCs w:val="20"/>
                <w:lang w:eastAsia="ru-RU"/>
              </w:rPr>
            </w:r>
            <w:r>
              <w:rPr>
                <w:b/>
                <w:sz w:val="20"/>
                <w:szCs w:val="20"/>
                <w:lang w:eastAsia="ru-RU"/>
              </w:rPr>
            </w:r>
            <w:r>
              <w:rPr>
                <w:b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b/>
                <w:sz w:val="20"/>
                <w:szCs w:val="20"/>
                <w:lang w:eastAsia="ru-RU"/>
              </w:rPr>
            </w:pPr>
            <w:r>
              <w:rPr>
                <w:b/>
                <w:sz w:val="20"/>
                <w:szCs w:val="20"/>
                <w:lang w:eastAsia="ru-RU"/>
              </w:rPr>
            </w:r>
            <w:r>
              <w:rPr>
                <w:b/>
                <w:sz w:val="20"/>
                <w:szCs w:val="20"/>
                <w:lang w:eastAsia="ru-RU"/>
              </w:rPr>
            </w:r>
            <w:r>
              <w:rPr>
                <w:b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b/>
                <w:sz w:val="20"/>
                <w:szCs w:val="20"/>
                <w:lang w:eastAsia="ru-RU"/>
              </w:rPr>
            </w:pPr>
            <w:r>
              <w:rPr>
                <w:b/>
                <w:sz w:val="20"/>
                <w:szCs w:val="20"/>
                <w:lang w:eastAsia="ru-RU"/>
              </w:rPr>
              <w:t xml:space="preserve">1.1 </w:t>
            </w:r>
            <w:r>
              <w:rPr>
                <w:b/>
                <w:sz w:val="20"/>
                <w:szCs w:val="20"/>
                <w:lang w:eastAsia="ru-RU"/>
              </w:rPr>
            </w:r>
            <w:r>
              <w:rPr>
                <w:b/>
                <w:sz w:val="20"/>
                <w:szCs w:val="20"/>
                <w:lang w:eastAsia="ru-RU"/>
              </w:rPr>
            </w:r>
          </w:p>
        </w:tc>
        <w:tc>
          <w:tcPr>
            <w:tcW w:w="2560" w:type="dxa"/>
            <w:vAlign w:val="center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b/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u w:val="single"/>
                <w:lang w:eastAsia="ru-RU"/>
              </w:rPr>
              <w:t xml:space="preserve">Комплек</w:t>
            </w:r>
            <w:r>
              <w:rPr>
                <w:sz w:val="18"/>
                <w:szCs w:val="18"/>
                <w:u w:val="single"/>
                <w:lang w:eastAsia="ru-RU"/>
              </w:rPr>
              <w:t xml:space="preserve">с процессных мероприятий 1</w:t>
            </w:r>
            <w:r>
              <w:rPr>
                <w:b/>
                <w:sz w:val="18"/>
                <w:szCs w:val="18"/>
                <w:lang w:eastAsia="ru-RU"/>
              </w:rPr>
              <w:t xml:space="preserve"> </w:t>
            </w:r>
            <w:r>
              <w:rPr>
                <w:sz w:val="18"/>
                <w:szCs w:val="18"/>
                <w:lang w:eastAsia="ru-RU"/>
              </w:rPr>
              <w:t xml:space="preserve">«Мероприятия по обеспечению благоприятной окружающей среды и экологического благополучия»</w:t>
            </w:r>
            <w:r>
              <w:rPr>
                <w:b/>
                <w:sz w:val="18"/>
                <w:szCs w:val="18"/>
                <w:lang w:eastAsia="ru-RU"/>
              </w:rPr>
              <w:t xml:space="preserve"> </w:t>
            </w: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</w:p>
          <w:p>
            <w:pPr>
              <w:spacing w:after="0" w:line="240" w:lineRule="auto"/>
              <w:rPr>
                <w:b/>
                <w:sz w:val="18"/>
                <w:szCs w:val="18"/>
                <w:lang w:eastAsia="ru-RU"/>
              </w:rPr>
            </w:pP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</w:p>
          <w:p>
            <w:pPr>
              <w:spacing w:after="0" w:line="240" w:lineRule="auto"/>
              <w:rPr>
                <w:b/>
                <w:sz w:val="18"/>
                <w:szCs w:val="18"/>
                <w:lang w:eastAsia="ru-RU"/>
              </w:rPr>
            </w:pP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</w:p>
          <w:p>
            <w:pPr>
              <w:spacing w:after="0" w:line="240" w:lineRule="auto"/>
              <w:rPr>
                <w:b/>
                <w:sz w:val="18"/>
                <w:szCs w:val="18"/>
                <w:lang w:eastAsia="ru-RU"/>
              </w:rPr>
            </w:pP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</w:p>
          <w:p>
            <w:pPr>
              <w:spacing w:after="0" w:line="240" w:lineRule="auto"/>
              <w:rPr>
                <w:b/>
                <w:sz w:val="18"/>
                <w:szCs w:val="18"/>
                <w:lang w:eastAsia="ru-RU"/>
              </w:rPr>
            </w:pP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</w:p>
          <w:p>
            <w:pPr>
              <w:spacing w:after="0" w:line="240" w:lineRule="auto"/>
              <w:rPr>
                <w:b/>
                <w:sz w:val="18"/>
                <w:szCs w:val="18"/>
                <w:lang w:eastAsia="ru-RU"/>
              </w:rPr>
            </w:pP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</w:p>
          <w:p>
            <w:pPr>
              <w:spacing w:after="0" w:line="240" w:lineRule="auto"/>
              <w:rPr>
                <w:b/>
                <w:sz w:val="18"/>
                <w:szCs w:val="18"/>
                <w:lang w:eastAsia="ru-RU"/>
              </w:rPr>
            </w:pP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</w:p>
          <w:p>
            <w:pPr>
              <w:spacing w:after="0" w:line="240" w:lineRule="auto"/>
              <w:rPr>
                <w:b/>
                <w:sz w:val="18"/>
                <w:szCs w:val="18"/>
                <w:lang w:eastAsia="ru-RU"/>
              </w:rPr>
            </w:pP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</w:p>
          <w:p>
            <w:pPr>
              <w:spacing w:after="0" w:line="240" w:lineRule="auto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  <w:tc>
          <w:tcPr>
            <w:tcW w:w="1134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  <w:t xml:space="preserve">2026-2028</w:t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  <w:p>
            <w:pPr>
              <w:jc w:val="center"/>
              <w:spacing w:after="0" w:line="288" w:lineRule="atLeast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  <w:p>
            <w:pPr>
              <w:jc w:val="center"/>
              <w:spacing w:after="0" w:line="288" w:lineRule="atLeast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  <w:p>
            <w:pPr>
              <w:jc w:val="center"/>
              <w:spacing w:after="0" w:line="288" w:lineRule="atLeast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  <w:p>
            <w:pPr>
              <w:jc w:val="center"/>
              <w:spacing w:after="0" w:line="288" w:lineRule="atLeast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  <w:p>
            <w:pPr>
              <w:jc w:val="center"/>
              <w:spacing w:after="0" w:line="288" w:lineRule="atLeast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  <w:p>
            <w:pPr>
              <w:jc w:val="center"/>
              <w:spacing w:after="0" w:line="288" w:lineRule="atLeast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  <w:p>
            <w:pPr>
              <w:jc w:val="center"/>
              <w:spacing w:after="0" w:line="288" w:lineRule="atLeast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  <w:p>
            <w:pPr>
              <w:jc w:val="center"/>
              <w:spacing w:after="0" w:line="288" w:lineRule="atLeast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  <w:tc>
          <w:tcPr>
            <w:tcW w:w="850" w:type="dxa"/>
            <w:textDirection w:val="lrTb"/>
            <w:noWrap w:val="false"/>
          </w:tcPr>
          <w:p>
            <w:pPr>
              <w:spacing w:after="0" w:line="288" w:lineRule="atLeast"/>
              <w:rPr>
                <w:b/>
                <w:sz w:val="16"/>
                <w:szCs w:val="16"/>
                <w:lang w:eastAsia="ru-RU"/>
              </w:rPr>
            </w:pPr>
            <w:r>
              <w:rPr>
                <w:b/>
                <w:sz w:val="16"/>
                <w:szCs w:val="16"/>
                <w:lang w:eastAsia="ru-RU"/>
              </w:rPr>
              <w:t xml:space="preserve">Всего</w:t>
            </w:r>
            <w:r>
              <w:rPr>
                <w:b/>
                <w:sz w:val="16"/>
                <w:szCs w:val="16"/>
                <w:lang w:eastAsia="ru-RU"/>
              </w:rPr>
            </w:r>
            <w:r>
              <w:rPr>
                <w:b/>
                <w:sz w:val="16"/>
                <w:szCs w:val="16"/>
                <w:lang w:eastAsia="ru-RU"/>
              </w:rPr>
            </w:r>
          </w:p>
        </w:tc>
        <w:tc>
          <w:tcPr>
            <w:tcW w:w="1418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b/>
                <w:sz w:val="16"/>
                <w:szCs w:val="16"/>
                <w:lang w:eastAsia="ru-RU"/>
              </w:rPr>
            </w:pPr>
            <w:r>
              <w:rPr>
                <w:b/>
                <w:sz w:val="16"/>
                <w:szCs w:val="16"/>
                <w:lang w:eastAsia="ru-RU"/>
              </w:rPr>
              <w:t xml:space="preserve">47 632 009,38</w:t>
            </w:r>
            <w:r>
              <w:rPr>
                <w:b/>
                <w:sz w:val="16"/>
                <w:szCs w:val="16"/>
                <w:lang w:eastAsia="ru-RU"/>
              </w:rPr>
            </w:r>
            <w:r>
              <w:rPr>
                <w:b/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b/>
                <w:sz w:val="16"/>
                <w:szCs w:val="16"/>
                <w:lang w:eastAsia="ru-RU"/>
              </w:rPr>
            </w:pPr>
            <w:r>
              <w:rPr>
                <w:b/>
                <w:sz w:val="16"/>
                <w:szCs w:val="16"/>
                <w:lang w:eastAsia="ru-RU"/>
              </w:rPr>
              <w:t xml:space="preserve">41 454 651,38</w:t>
            </w:r>
            <w:r>
              <w:rPr>
                <w:b/>
                <w:sz w:val="16"/>
                <w:szCs w:val="16"/>
                <w:lang w:eastAsia="ru-RU"/>
              </w:rPr>
            </w:r>
            <w:r>
              <w:rPr>
                <w:b/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b/>
                <w:sz w:val="16"/>
                <w:szCs w:val="16"/>
                <w:lang w:eastAsia="ru-RU"/>
              </w:rPr>
            </w:pPr>
            <w:r>
              <w:rPr>
                <w:b/>
                <w:sz w:val="16"/>
                <w:szCs w:val="16"/>
                <w:lang w:eastAsia="ru-RU"/>
              </w:rPr>
              <w:t xml:space="preserve">3 088 679,00</w:t>
            </w:r>
            <w:r>
              <w:rPr>
                <w:b/>
                <w:sz w:val="16"/>
                <w:szCs w:val="16"/>
                <w:lang w:eastAsia="ru-RU"/>
              </w:rPr>
            </w:r>
            <w:r>
              <w:rPr>
                <w:b/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b/>
                <w:sz w:val="16"/>
                <w:szCs w:val="16"/>
                <w:lang w:eastAsia="ru-RU"/>
              </w:rPr>
            </w:pPr>
            <w:r>
              <w:rPr>
                <w:b/>
                <w:sz w:val="16"/>
                <w:szCs w:val="16"/>
                <w:lang w:eastAsia="ru-RU"/>
              </w:rPr>
              <w:t xml:space="preserve">3 088 679,00</w:t>
            </w:r>
            <w:r>
              <w:rPr>
                <w:b/>
                <w:sz w:val="16"/>
                <w:szCs w:val="16"/>
                <w:lang w:eastAsia="ru-RU"/>
              </w:rPr>
            </w:r>
            <w:r>
              <w:rPr>
                <w:b/>
                <w:sz w:val="16"/>
                <w:szCs w:val="16"/>
                <w:lang w:eastAsia="ru-RU"/>
              </w:rPr>
            </w:r>
          </w:p>
        </w:tc>
        <w:tc>
          <w:tcPr>
            <w:tcW w:w="3826" w:type="dxa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0.1. </w:t>
            </w:r>
            <w:r>
              <w:rPr>
                <w:sz w:val="16"/>
                <w:szCs w:val="16"/>
                <w:lang w:eastAsia="ru-RU"/>
              </w:rPr>
              <w:t xml:space="preserve">Доля проведенных мероприятий по ликвидации объектов накопленного вреда окружающей среде от общего количества запланированных мероприятий.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  <w:p>
            <w:pPr>
              <w:spacing w:after="0" w:line="240" w:lineRule="auto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1.1. Количество вновь созданных и отремонтированных контейнерных площадок.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  <w:p>
            <w:pPr>
              <w:spacing w:after="0" w:line="240" w:lineRule="auto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1.2. Количество договоров, заключенных с региональным оператором, по вывозу мусора с территорий общего пользования.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  <w:p>
            <w:pPr>
              <w:spacing w:after="0" w:line="240" w:lineRule="auto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1.3. Количество рекультивированных, ликвидированных несанкционированных (санкционированных) свалок, включая разработку ПСД.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  <w:p>
            <w:pPr>
              <w:spacing w:after="0" w:line="240" w:lineRule="auto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1.4. Количество эвакуированного бесхозяйного (брошенного) транспорта с дворовых территорий.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  <w:p>
            <w:pPr>
              <w:spacing w:after="0" w:line="240" w:lineRule="auto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1.5. Количество отловленных животных без владельцев с территорий Печенгского муниципального округа.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  <w:p>
            <w:pPr>
              <w:spacing w:after="0" w:line="240" w:lineRule="auto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1.6. Количество земельных участков, в отношении которых возмещен причиненный почвам вред.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559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  <w:t xml:space="preserve">ОС и ЖКХ, </w:t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  <w:t xml:space="preserve">КУИ,</w:t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  <w:t xml:space="preserve">МБУ «НДС»</w:t>
            </w:r>
            <w:r>
              <w:rPr>
                <w:sz w:val="18"/>
                <w:szCs w:val="18"/>
                <w:lang w:eastAsia="ru-RU"/>
              </w:rPr>
              <w:t xml:space="preserve">, МБУ «РЭС»</w:t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</w:tr>
      <w:tr>
        <w:tblPrEx/>
        <w:trPr/>
        <w:tc>
          <w:tcPr>
            <w:tcW w:w="701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b/>
                <w:sz w:val="20"/>
                <w:szCs w:val="20"/>
                <w:lang w:eastAsia="ru-RU"/>
              </w:rPr>
            </w:pPr>
            <w:r>
              <w:rPr>
                <w:b/>
                <w:sz w:val="20"/>
                <w:szCs w:val="20"/>
                <w:lang w:eastAsia="ru-RU"/>
              </w:rPr>
            </w:r>
            <w:r>
              <w:rPr>
                <w:b/>
                <w:sz w:val="20"/>
                <w:szCs w:val="20"/>
                <w:lang w:eastAsia="ru-RU"/>
              </w:rPr>
            </w:r>
            <w:r>
              <w:rPr>
                <w:b/>
                <w:sz w:val="20"/>
                <w:szCs w:val="20"/>
                <w:lang w:eastAsia="ru-RU"/>
              </w:rPr>
            </w:r>
          </w:p>
        </w:tc>
        <w:tc>
          <w:tcPr>
            <w:tcW w:w="2560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b/>
                <w:sz w:val="18"/>
                <w:szCs w:val="18"/>
                <w:lang w:eastAsia="ru-RU"/>
              </w:rPr>
            </w:pP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</w:p>
        </w:tc>
        <w:tc>
          <w:tcPr>
            <w:tcW w:w="1134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b/>
                <w:sz w:val="18"/>
                <w:szCs w:val="18"/>
                <w:lang w:eastAsia="ru-RU"/>
              </w:rPr>
            </w:pP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</w:p>
        </w:tc>
        <w:tc>
          <w:tcPr>
            <w:tcW w:w="850" w:type="dxa"/>
            <w:textDirection w:val="lrTb"/>
            <w:noWrap w:val="false"/>
          </w:tcPr>
          <w:p>
            <w:pPr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МБ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418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42 784 072,38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39 838 672,38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1 472 700,00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1 472 700,00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3826" w:type="dxa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b/>
                <w:sz w:val="16"/>
                <w:szCs w:val="16"/>
                <w:lang w:eastAsia="ru-RU"/>
              </w:rPr>
            </w:pPr>
            <w:r>
              <w:rPr>
                <w:b/>
                <w:sz w:val="16"/>
                <w:szCs w:val="16"/>
                <w:lang w:eastAsia="ru-RU"/>
              </w:rPr>
            </w:r>
            <w:r>
              <w:rPr>
                <w:b/>
                <w:sz w:val="16"/>
                <w:szCs w:val="16"/>
                <w:lang w:eastAsia="ru-RU"/>
              </w:rPr>
            </w:r>
            <w:r>
              <w:rPr>
                <w:b/>
                <w:sz w:val="16"/>
                <w:szCs w:val="16"/>
                <w:lang w:eastAsia="ru-RU"/>
              </w:rPr>
            </w:r>
          </w:p>
        </w:tc>
        <w:tc>
          <w:tcPr>
            <w:tcW w:w="1559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  <w:sz w:val="20"/>
                <w:szCs w:val="20"/>
                <w:lang w:eastAsia="ru-RU"/>
              </w:rPr>
            </w:pPr>
            <w:r>
              <w:rPr>
                <w:b/>
                <w:sz w:val="20"/>
                <w:szCs w:val="20"/>
                <w:lang w:eastAsia="ru-RU"/>
              </w:rPr>
            </w:r>
            <w:r>
              <w:rPr>
                <w:b/>
                <w:sz w:val="20"/>
                <w:szCs w:val="20"/>
                <w:lang w:eastAsia="ru-RU"/>
              </w:rPr>
            </w:r>
            <w:r>
              <w:rPr>
                <w:b/>
                <w:sz w:val="20"/>
                <w:szCs w:val="20"/>
                <w:lang w:eastAsia="ru-RU"/>
              </w:rPr>
            </w:r>
          </w:p>
        </w:tc>
      </w:tr>
      <w:tr>
        <w:tblPrEx/>
        <w:trPr/>
        <w:tc>
          <w:tcPr>
            <w:tcW w:w="701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b/>
                <w:sz w:val="20"/>
                <w:szCs w:val="20"/>
                <w:lang w:eastAsia="ru-RU"/>
              </w:rPr>
            </w:pPr>
            <w:r>
              <w:rPr>
                <w:b/>
                <w:sz w:val="20"/>
                <w:szCs w:val="20"/>
                <w:lang w:eastAsia="ru-RU"/>
              </w:rPr>
            </w:r>
            <w:r>
              <w:rPr>
                <w:b/>
                <w:sz w:val="20"/>
                <w:szCs w:val="20"/>
                <w:lang w:eastAsia="ru-RU"/>
              </w:rPr>
            </w:r>
            <w:r>
              <w:rPr>
                <w:b/>
                <w:sz w:val="20"/>
                <w:szCs w:val="20"/>
                <w:lang w:eastAsia="ru-RU"/>
              </w:rPr>
            </w:r>
          </w:p>
        </w:tc>
        <w:tc>
          <w:tcPr>
            <w:tcW w:w="2560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b/>
                <w:sz w:val="18"/>
                <w:szCs w:val="18"/>
                <w:lang w:eastAsia="ru-RU"/>
              </w:rPr>
            </w:pP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</w:p>
        </w:tc>
        <w:tc>
          <w:tcPr>
            <w:tcW w:w="1134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b/>
                <w:sz w:val="18"/>
                <w:szCs w:val="18"/>
                <w:lang w:eastAsia="ru-RU"/>
              </w:rPr>
            </w:pP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</w:p>
        </w:tc>
        <w:tc>
          <w:tcPr>
            <w:tcW w:w="850" w:type="dxa"/>
            <w:textDirection w:val="lrTb"/>
            <w:noWrap w:val="false"/>
          </w:tcPr>
          <w:p>
            <w:pPr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ОБ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418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4 847 937,00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1 615 979,00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1 615 979,00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1 615 979,00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3826" w:type="dxa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b/>
                <w:sz w:val="16"/>
                <w:szCs w:val="16"/>
                <w:lang w:eastAsia="ru-RU"/>
              </w:rPr>
            </w:pPr>
            <w:r>
              <w:rPr>
                <w:b/>
                <w:sz w:val="16"/>
                <w:szCs w:val="16"/>
                <w:lang w:eastAsia="ru-RU"/>
              </w:rPr>
            </w:r>
            <w:r>
              <w:rPr>
                <w:b/>
                <w:sz w:val="16"/>
                <w:szCs w:val="16"/>
                <w:lang w:eastAsia="ru-RU"/>
              </w:rPr>
            </w:r>
            <w:r>
              <w:rPr>
                <w:b/>
                <w:sz w:val="16"/>
                <w:szCs w:val="16"/>
                <w:lang w:eastAsia="ru-RU"/>
              </w:rPr>
            </w:r>
          </w:p>
        </w:tc>
        <w:tc>
          <w:tcPr>
            <w:tcW w:w="1559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  <w:sz w:val="20"/>
                <w:szCs w:val="20"/>
                <w:lang w:eastAsia="ru-RU"/>
              </w:rPr>
            </w:pPr>
            <w:r>
              <w:rPr>
                <w:b/>
                <w:sz w:val="20"/>
                <w:szCs w:val="20"/>
                <w:lang w:eastAsia="ru-RU"/>
              </w:rPr>
            </w:r>
            <w:r>
              <w:rPr>
                <w:b/>
                <w:sz w:val="20"/>
                <w:szCs w:val="20"/>
                <w:lang w:eastAsia="ru-RU"/>
              </w:rPr>
            </w:r>
            <w:r>
              <w:rPr>
                <w:b/>
                <w:sz w:val="20"/>
                <w:szCs w:val="20"/>
                <w:lang w:eastAsia="ru-RU"/>
              </w:rPr>
            </w:r>
          </w:p>
        </w:tc>
      </w:tr>
      <w:tr>
        <w:tblPrEx/>
        <w:trPr/>
        <w:tc>
          <w:tcPr>
            <w:tcW w:w="701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b/>
                <w:sz w:val="20"/>
                <w:szCs w:val="20"/>
                <w:lang w:eastAsia="ru-RU"/>
              </w:rPr>
            </w:pPr>
            <w:r>
              <w:rPr>
                <w:b/>
                <w:sz w:val="20"/>
                <w:szCs w:val="20"/>
                <w:lang w:eastAsia="ru-RU"/>
              </w:rPr>
            </w:r>
            <w:r>
              <w:rPr>
                <w:b/>
                <w:sz w:val="20"/>
                <w:szCs w:val="20"/>
                <w:lang w:eastAsia="ru-RU"/>
              </w:rPr>
            </w:r>
            <w:r>
              <w:rPr>
                <w:b/>
                <w:sz w:val="20"/>
                <w:szCs w:val="20"/>
                <w:lang w:eastAsia="ru-RU"/>
              </w:rPr>
            </w:r>
          </w:p>
        </w:tc>
        <w:tc>
          <w:tcPr>
            <w:tcW w:w="2560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b/>
                <w:sz w:val="18"/>
                <w:szCs w:val="18"/>
                <w:lang w:eastAsia="ru-RU"/>
              </w:rPr>
            </w:pP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</w:p>
        </w:tc>
        <w:tc>
          <w:tcPr>
            <w:tcW w:w="1134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b/>
                <w:sz w:val="18"/>
                <w:szCs w:val="18"/>
                <w:lang w:eastAsia="ru-RU"/>
              </w:rPr>
            </w:pP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</w:p>
        </w:tc>
        <w:tc>
          <w:tcPr>
            <w:tcW w:w="850" w:type="dxa"/>
            <w:textDirection w:val="lrTb"/>
            <w:noWrap w:val="false"/>
          </w:tcPr>
          <w:p>
            <w:pPr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ФБ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418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3826" w:type="dxa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b/>
                <w:sz w:val="16"/>
                <w:szCs w:val="16"/>
                <w:lang w:eastAsia="ru-RU"/>
              </w:rPr>
            </w:pPr>
            <w:r>
              <w:rPr>
                <w:b/>
                <w:sz w:val="16"/>
                <w:szCs w:val="16"/>
                <w:lang w:eastAsia="ru-RU"/>
              </w:rPr>
            </w:r>
            <w:r>
              <w:rPr>
                <w:b/>
                <w:sz w:val="16"/>
                <w:szCs w:val="16"/>
                <w:lang w:eastAsia="ru-RU"/>
              </w:rPr>
            </w:r>
            <w:r>
              <w:rPr>
                <w:b/>
                <w:sz w:val="16"/>
                <w:szCs w:val="16"/>
                <w:lang w:eastAsia="ru-RU"/>
              </w:rPr>
            </w:r>
          </w:p>
        </w:tc>
        <w:tc>
          <w:tcPr>
            <w:tcW w:w="1559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  <w:sz w:val="20"/>
                <w:szCs w:val="20"/>
                <w:lang w:eastAsia="ru-RU"/>
              </w:rPr>
            </w:pPr>
            <w:r>
              <w:rPr>
                <w:b/>
                <w:sz w:val="20"/>
                <w:szCs w:val="20"/>
                <w:lang w:eastAsia="ru-RU"/>
              </w:rPr>
            </w:r>
            <w:r>
              <w:rPr>
                <w:b/>
                <w:sz w:val="20"/>
                <w:szCs w:val="20"/>
                <w:lang w:eastAsia="ru-RU"/>
              </w:rPr>
            </w:r>
            <w:r>
              <w:rPr>
                <w:b/>
                <w:sz w:val="20"/>
                <w:szCs w:val="20"/>
                <w:lang w:eastAsia="ru-RU"/>
              </w:rPr>
            </w:r>
          </w:p>
        </w:tc>
      </w:tr>
      <w:tr>
        <w:tblPrEx/>
        <w:trPr/>
        <w:tc>
          <w:tcPr>
            <w:tcW w:w="701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b/>
                <w:sz w:val="20"/>
                <w:szCs w:val="20"/>
                <w:lang w:eastAsia="ru-RU"/>
              </w:rPr>
            </w:pPr>
            <w:r>
              <w:rPr>
                <w:b/>
                <w:sz w:val="20"/>
                <w:szCs w:val="20"/>
                <w:lang w:eastAsia="ru-RU"/>
              </w:rPr>
            </w:r>
            <w:r>
              <w:rPr>
                <w:b/>
                <w:sz w:val="20"/>
                <w:szCs w:val="20"/>
                <w:lang w:eastAsia="ru-RU"/>
              </w:rPr>
            </w:r>
            <w:r>
              <w:rPr>
                <w:b/>
                <w:sz w:val="20"/>
                <w:szCs w:val="20"/>
                <w:lang w:eastAsia="ru-RU"/>
              </w:rPr>
            </w:r>
          </w:p>
        </w:tc>
        <w:tc>
          <w:tcPr>
            <w:tcW w:w="2560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b/>
                <w:sz w:val="18"/>
                <w:szCs w:val="18"/>
                <w:lang w:eastAsia="ru-RU"/>
              </w:rPr>
            </w:pP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</w:p>
        </w:tc>
        <w:tc>
          <w:tcPr>
            <w:tcW w:w="1134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b/>
                <w:sz w:val="18"/>
                <w:szCs w:val="18"/>
                <w:lang w:eastAsia="ru-RU"/>
              </w:rPr>
            </w:pP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</w:p>
        </w:tc>
        <w:tc>
          <w:tcPr>
            <w:tcW w:w="850" w:type="dxa"/>
            <w:textDirection w:val="lrTb"/>
            <w:noWrap w:val="false"/>
          </w:tcPr>
          <w:p>
            <w:pPr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ВБС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418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3826" w:type="dxa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b/>
                <w:sz w:val="16"/>
                <w:szCs w:val="16"/>
                <w:lang w:eastAsia="ru-RU"/>
              </w:rPr>
            </w:pPr>
            <w:r>
              <w:rPr>
                <w:b/>
                <w:sz w:val="16"/>
                <w:szCs w:val="16"/>
                <w:lang w:eastAsia="ru-RU"/>
              </w:rPr>
            </w:r>
            <w:r>
              <w:rPr>
                <w:b/>
                <w:sz w:val="16"/>
                <w:szCs w:val="16"/>
                <w:lang w:eastAsia="ru-RU"/>
              </w:rPr>
            </w:r>
            <w:r>
              <w:rPr>
                <w:b/>
                <w:sz w:val="16"/>
                <w:szCs w:val="16"/>
                <w:lang w:eastAsia="ru-RU"/>
              </w:rPr>
            </w:r>
          </w:p>
        </w:tc>
        <w:tc>
          <w:tcPr>
            <w:tcW w:w="1559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  <w:sz w:val="20"/>
                <w:szCs w:val="20"/>
                <w:lang w:eastAsia="ru-RU"/>
              </w:rPr>
            </w:pPr>
            <w:r>
              <w:rPr>
                <w:b/>
                <w:sz w:val="20"/>
                <w:szCs w:val="20"/>
                <w:lang w:eastAsia="ru-RU"/>
              </w:rPr>
            </w:r>
            <w:r>
              <w:rPr>
                <w:b/>
                <w:sz w:val="20"/>
                <w:szCs w:val="20"/>
                <w:lang w:eastAsia="ru-RU"/>
              </w:rPr>
            </w:r>
            <w:r>
              <w:rPr>
                <w:b/>
                <w:sz w:val="20"/>
                <w:szCs w:val="20"/>
                <w:lang w:eastAsia="ru-RU"/>
              </w:rPr>
            </w:r>
          </w:p>
        </w:tc>
      </w:tr>
      <w:tr>
        <w:tblPrEx/>
        <w:trPr/>
        <w:tc>
          <w:tcPr>
            <w:tcW w:w="701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  <w:t xml:space="preserve">1.1.1</w:t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  <w:tc>
          <w:tcPr>
            <w:tcW w:w="2560" w:type="dxa"/>
            <w:vAlign w:val="center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  <w:t xml:space="preserve">Мероприятие «</w:t>
            </w:r>
            <w:r>
              <w:rPr>
                <w:sz w:val="18"/>
                <w:szCs w:val="18"/>
                <w:lang w:eastAsia="ru-RU"/>
              </w:rPr>
              <w:t xml:space="preserve">Создание и ремонт контейнерных площадок для накопления твердых коммунальных отходов»</w:t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  <w:tc>
          <w:tcPr>
            <w:tcW w:w="1134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  <w:t xml:space="preserve">2026-2028</w:t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  <w:tc>
          <w:tcPr>
            <w:tcW w:w="850" w:type="dxa"/>
            <w:textDirection w:val="lrTb"/>
            <w:noWrap w:val="false"/>
          </w:tcPr>
          <w:p>
            <w:pPr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b/>
                <w:sz w:val="16"/>
                <w:szCs w:val="16"/>
                <w:lang w:eastAsia="ru-RU"/>
              </w:rPr>
              <w:t xml:space="preserve">Всего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418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b/>
                <w:sz w:val="16"/>
                <w:szCs w:val="16"/>
                <w:lang w:eastAsia="ru-RU"/>
              </w:rPr>
            </w:pPr>
            <w:r>
              <w:rPr>
                <w:b/>
                <w:sz w:val="16"/>
                <w:szCs w:val="16"/>
                <w:lang w:eastAsia="ru-RU"/>
              </w:rPr>
              <w:t xml:space="preserve">4 000 000,00</w:t>
            </w:r>
            <w:r>
              <w:rPr>
                <w:b/>
                <w:sz w:val="16"/>
                <w:szCs w:val="16"/>
                <w:lang w:eastAsia="ru-RU"/>
              </w:rPr>
            </w:r>
            <w:r>
              <w:rPr>
                <w:b/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b/>
                <w:sz w:val="16"/>
                <w:szCs w:val="16"/>
                <w:lang w:eastAsia="ru-RU"/>
              </w:rPr>
            </w:pPr>
            <w:r>
              <w:rPr>
                <w:b/>
                <w:sz w:val="16"/>
                <w:szCs w:val="16"/>
                <w:lang w:eastAsia="ru-RU"/>
              </w:rPr>
              <w:t xml:space="preserve">2 000 000,00</w:t>
            </w:r>
            <w:r>
              <w:rPr>
                <w:b/>
                <w:sz w:val="16"/>
                <w:szCs w:val="16"/>
                <w:lang w:eastAsia="ru-RU"/>
              </w:rPr>
            </w:r>
            <w:r>
              <w:rPr>
                <w:b/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b/>
                <w:sz w:val="16"/>
                <w:szCs w:val="16"/>
                <w:lang w:eastAsia="ru-RU"/>
              </w:rPr>
            </w:pPr>
            <w:r>
              <w:rPr>
                <w:b/>
                <w:sz w:val="16"/>
                <w:szCs w:val="16"/>
                <w:lang w:eastAsia="ru-RU"/>
              </w:rPr>
              <w:t xml:space="preserve">1 000 000,00</w:t>
            </w:r>
            <w:r>
              <w:rPr>
                <w:b/>
                <w:sz w:val="16"/>
                <w:szCs w:val="16"/>
                <w:lang w:eastAsia="ru-RU"/>
              </w:rPr>
            </w:r>
            <w:r>
              <w:rPr>
                <w:b/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b/>
                <w:sz w:val="16"/>
                <w:szCs w:val="16"/>
                <w:lang w:eastAsia="ru-RU"/>
              </w:rPr>
            </w:pPr>
            <w:r>
              <w:rPr>
                <w:b/>
                <w:sz w:val="16"/>
                <w:szCs w:val="16"/>
                <w:lang w:eastAsia="ru-RU"/>
              </w:rPr>
              <w:t xml:space="preserve">1 000 000,00</w:t>
            </w:r>
            <w:r>
              <w:rPr>
                <w:b/>
                <w:sz w:val="16"/>
                <w:szCs w:val="16"/>
                <w:lang w:eastAsia="ru-RU"/>
              </w:rPr>
            </w:r>
            <w:r>
              <w:rPr>
                <w:b/>
                <w:sz w:val="16"/>
                <w:szCs w:val="16"/>
                <w:lang w:eastAsia="ru-RU"/>
              </w:rPr>
            </w:r>
          </w:p>
        </w:tc>
        <w:tc>
          <w:tcPr>
            <w:tcW w:w="3826" w:type="dxa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Обустройство контейнерных площадок в соответствии с требованиями санитарных норм и правил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559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  <w:t xml:space="preserve">ОС и ЖКХ</w:t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</w:tr>
      <w:tr>
        <w:tblPrEx/>
        <w:trPr/>
        <w:tc>
          <w:tcPr>
            <w:tcW w:w="701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  <w:tc>
          <w:tcPr>
            <w:tcW w:w="2560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  <w:tc>
          <w:tcPr>
            <w:tcW w:w="1134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  <w:tc>
          <w:tcPr>
            <w:tcW w:w="850" w:type="dxa"/>
            <w:textDirection w:val="lrTb"/>
            <w:noWrap w:val="false"/>
          </w:tcPr>
          <w:p>
            <w:pPr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МБ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418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4 000 000,00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2 000 000,00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1 000 000,00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1 000 000,00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3826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559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</w:tr>
      <w:tr>
        <w:tblPrEx/>
        <w:trPr/>
        <w:tc>
          <w:tcPr>
            <w:tcW w:w="701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  <w:tc>
          <w:tcPr>
            <w:tcW w:w="2560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  <w:tc>
          <w:tcPr>
            <w:tcW w:w="1134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  <w:tc>
          <w:tcPr>
            <w:tcW w:w="850" w:type="dxa"/>
            <w:textDirection w:val="lrTb"/>
            <w:noWrap w:val="false"/>
          </w:tcPr>
          <w:p>
            <w:pPr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ОБ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418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3826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559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</w:tr>
      <w:tr>
        <w:tblPrEx/>
        <w:trPr/>
        <w:tc>
          <w:tcPr>
            <w:tcW w:w="701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  <w:tc>
          <w:tcPr>
            <w:tcW w:w="2560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  <w:tc>
          <w:tcPr>
            <w:tcW w:w="1134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  <w:tc>
          <w:tcPr>
            <w:tcW w:w="850" w:type="dxa"/>
            <w:textDirection w:val="lrTb"/>
            <w:noWrap w:val="false"/>
          </w:tcPr>
          <w:p>
            <w:pPr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ФБ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418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3826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559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</w:tr>
      <w:tr>
        <w:tblPrEx/>
        <w:trPr/>
        <w:tc>
          <w:tcPr>
            <w:tcW w:w="701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  <w:tc>
          <w:tcPr>
            <w:tcW w:w="2560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  <w:tc>
          <w:tcPr>
            <w:tcW w:w="1134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  <w:tc>
          <w:tcPr>
            <w:tcW w:w="850" w:type="dxa"/>
            <w:textDirection w:val="lrTb"/>
            <w:noWrap w:val="false"/>
          </w:tcPr>
          <w:p>
            <w:pPr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ВБС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418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3826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559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</w:tr>
      <w:tr>
        <w:tblPrEx/>
        <w:trPr/>
        <w:tc>
          <w:tcPr>
            <w:tcW w:w="701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  <w:t xml:space="preserve">1.1.2</w:t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  <w:tc>
          <w:tcPr>
            <w:tcW w:w="2560" w:type="dxa"/>
            <w:vAlign w:val="center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  <w:t xml:space="preserve">Мероприятие «Организация вывоза мусора с территорий общего пользования»</w:t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  <w:tc>
          <w:tcPr>
            <w:tcW w:w="1134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  <w:t xml:space="preserve">2026-2028</w:t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  <w:tc>
          <w:tcPr>
            <w:tcW w:w="850" w:type="dxa"/>
            <w:textDirection w:val="lrTb"/>
            <w:noWrap w:val="false"/>
          </w:tcPr>
          <w:p>
            <w:pPr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b/>
                <w:sz w:val="16"/>
                <w:szCs w:val="16"/>
                <w:lang w:eastAsia="ru-RU"/>
              </w:rPr>
              <w:t xml:space="preserve">Всего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418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b/>
                <w:sz w:val="16"/>
                <w:szCs w:val="16"/>
                <w:lang w:eastAsia="ru-RU"/>
              </w:rPr>
            </w:pPr>
            <w:r>
              <w:rPr>
                <w:b/>
                <w:sz w:val="16"/>
                <w:szCs w:val="16"/>
                <w:lang w:eastAsia="ru-RU"/>
              </w:rPr>
              <w:t xml:space="preserve">518 100,00</w:t>
            </w:r>
            <w:r>
              <w:rPr>
                <w:b/>
                <w:sz w:val="16"/>
                <w:szCs w:val="16"/>
                <w:lang w:eastAsia="ru-RU"/>
              </w:rPr>
            </w:r>
            <w:r>
              <w:rPr>
                <w:b/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b/>
                <w:sz w:val="16"/>
                <w:szCs w:val="16"/>
                <w:lang w:eastAsia="ru-RU"/>
              </w:rPr>
            </w:pPr>
            <w:r>
              <w:rPr>
                <w:b/>
                <w:sz w:val="16"/>
                <w:szCs w:val="16"/>
                <w:lang w:eastAsia="ru-RU"/>
              </w:rPr>
              <w:t xml:space="preserve">172 700,00</w:t>
            </w:r>
            <w:r>
              <w:rPr>
                <w:b/>
                <w:sz w:val="16"/>
                <w:szCs w:val="16"/>
                <w:lang w:eastAsia="ru-RU"/>
              </w:rPr>
            </w:r>
            <w:r>
              <w:rPr>
                <w:b/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b/>
                <w:sz w:val="16"/>
                <w:szCs w:val="16"/>
                <w:lang w:eastAsia="ru-RU"/>
              </w:rPr>
            </w:pPr>
            <w:r>
              <w:rPr>
                <w:b/>
                <w:sz w:val="16"/>
                <w:szCs w:val="16"/>
                <w:lang w:eastAsia="ru-RU"/>
              </w:rPr>
              <w:t xml:space="preserve">172 700,00</w:t>
            </w:r>
            <w:r>
              <w:rPr>
                <w:b/>
                <w:sz w:val="16"/>
                <w:szCs w:val="16"/>
                <w:lang w:eastAsia="ru-RU"/>
              </w:rPr>
            </w:r>
            <w:r>
              <w:rPr>
                <w:b/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b/>
                <w:sz w:val="16"/>
                <w:szCs w:val="16"/>
                <w:lang w:eastAsia="ru-RU"/>
              </w:rPr>
            </w:pPr>
            <w:r>
              <w:rPr>
                <w:b/>
                <w:sz w:val="16"/>
                <w:szCs w:val="16"/>
                <w:lang w:eastAsia="ru-RU"/>
              </w:rPr>
              <w:t xml:space="preserve">172 700,00</w:t>
            </w:r>
            <w:r>
              <w:rPr>
                <w:b/>
                <w:sz w:val="16"/>
                <w:szCs w:val="16"/>
                <w:lang w:eastAsia="ru-RU"/>
              </w:rPr>
            </w:r>
            <w:r>
              <w:rPr>
                <w:b/>
                <w:sz w:val="16"/>
                <w:szCs w:val="16"/>
                <w:lang w:eastAsia="ru-RU"/>
              </w:rPr>
            </w:r>
          </w:p>
        </w:tc>
        <w:tc>
          <w:tcPr>
            <w:tcW w:w="3826" w:type="dxa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Вывоз мусора с мест массового отдыха граждан («Первый мост» пгт. Никель)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559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  <w:t xml:space="preserve">МБУ «НДС»</w:t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</w:tr>
      <w:tr>
        <w:tblPrEx/>
        <w:trPr/>
        <w:tc>
          <w:tcPr>
            <w:tcW w:w="701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b/>
                <w:sz w:val="20"/>
                <w:szCs w:val="20"/>
                <w:lang w:eastAsia="ru-RU"/>
              </w:rPr>
            </w:pPr>
            <w:r>
              <w:rPr>
                <w:b/>
                <w:sz w:val="20"/>
                <w:szCs w:val="20"/>
                <w:lang w:eastAsia="ru-RU"/>
              </w:rPr>
            </w:r>
            <w:r>
              <w:rPr>
                <w:b/>
                <w:sz w:val="20"/>
                <w:szCs w:val="20"/>
                <w:lang w:eastAsia="ru-RU"/>
              </w:rPr>
            </w:r>
            <w:r>
              <w:rPr>
                <w:b/>
                <w:sz w:val="20"/>
                <w:szCs w:val="20"/>
                <w:lang w:eastAsia="ru-RU"/>
              </w:rPr>
            </w:r>
          </w:p>
        </w:tc>
        <w:tc>
          <w:tcPr>
            <w:tcW w:w="2560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  <w:tc>
          <w:tcPr>
            <w:tcW w:w="1134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  <w:tc>
          <w:tcPr>
            <w:tcW w:w="850" w:type="dxa"/>
            <w:textDirection w:val="lrTb"/>
            <w:noWrap w:val="false"/>
          </w:tcPr>
          <w:p>
            <w:pPr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МБ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418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518 100,00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172 700,00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172 700,00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172 700,00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3826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559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  <w:sz w:val="18"/>
                <w:szCs w:val="18"/>
                <w:lang w:eastAsia="ru-RU"/>
              </w:rPr>
            </w:pP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</w:p>
        </w:tc>
      </w:tr>
      <w:tr>
        <w:tblPrEx/>
        <w:trPr/>
        <w:tc>
          <w:tcPr>
            <w:tcW w:w="701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b/>
                <w:sz w:val="20"/>
                <w:szCs w:val="20"/>
                <w:lang w:eastAsia="ru-RU"/>
              </w:rPr>
            </w:pPr>
            <w:r>
              <w:rPr>
                <w:b/>
                <w:sz w:val="20"/>
                <w:szCs w:val="20"/>
                <w:lang w:eastAsia="ru-RU"/>
              </w:rPr>
            </w:r>
            <w:r>
              <w:rPr>
                <w:b/>
                <w:sz w:val="20"/>
                <w:szCs w:val="20"/>
                <w:lang w:eastAsia="ru-RU"/>
              </w:rPr>
            </w:r>
            <w:r>
              <w:rPr>
                <w:b/>
                <w:sz w:val="20"/>
                <w:szCs w:val="20"/>
                <w:lang w:eastAsia="ru-RU"/>
              </w:rPr>
            </w:r>
          </w:p>
        </w:tc>
        <w:tc>
          <w:tcPr>
            <w:tcW w:w="2560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  <w:tc>
          <w:tcPr>
            <w:tcW w:w="1134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  <w:tc>
          <w:tcPr>
            <w:tcW w:w="850" w:type="dxa"/>
            <w:textDirection w:val="lrTb"/>
            <w:noWrap w:val="false"/>
          </w:tcPr>
          <w:p>
            <w:pPr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ОБ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418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3826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559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  <w:sz w:val="18"/>
                <w:szCs w:val="18"/>
                <w:lang w:eastAsia="ru-RU"/>
              </w:rPr>
            </w:pP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</w:p>
        </w:tc>
      </w:tr>
      <w:tr>
        <w:tblPrEx/>
        <w:trPr/>
        <w:tc>
          <w:tcPr>
            <w:tcW w:w="701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b/>
                <w:sz w:val="20"/>
                <w:szCs w:val="20"/>
                <w:lang w:eastAsia="ru-RU"/>
              </w:rPr>
            </w:pPr>
            <w:r>
              <w:rPr>
                <w:b/>
                <w:sz w:val="20"/>
                <w:szCs w:val="20"/>
                <w:lang w:eastAsia="ru-RU"/>
              </w:rPr>
            </w:r>
            <w:r>
              <w:rPr>
                <w:b/>
                <w:sz w:val="20"/>
                <w:szCs w:val="20"/>
                <w:lang w:eastAsia="ru-RU"/>
              </w:rPr>
            </w:r>
            <w:r>
              <w:rPr>
                <w:b/>
                <w:sz w:val="20"/>
                <w:szCs w:val="20"/>
                <w:lang w:eastAsia="ru-RU"/>
              </w:rPr>
            </w:r>
          </w:p>
        </w:tc>
        <w:tc>
          <w:tcPr>
            <w:tcW w:w="2560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  <w:tc>
          <w:tcPr>
            <w:tcW w:w="1134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  <w:tc>
          <w:tcPr>
            <w:tcW w:w="850" w:type="dxa"/>
            <w:textDirection w:val="lrTb"/>
            <w:noWrap w:val="false"/>
          </w:tcPr>
          <w:p>
            <w:pPr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ФБ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418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3826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559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  <w:sz w:val="18"/>
                <w:szCs w:val="18"/>
                <w:lang w:eastAsia="ru-RU"/>
              </w:rPr>
            </w:pP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</w:p>
        </w:tc>
      </w:tr>
      <w:tr>
        <w:tblPrEx/>
        <w:trPr/>
        <w:tc>
          <w:tcPr>
            <w:tcW w:w="701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b/>
                <w:sz w:val="20"/>
                <w:szCs w:val="20"/>
                <w:lang w:eastAsia="ru-RU"/>
              </w:rPr>
            </w:pPr>
            <w:r>
              <w:rPr>
                <w:b/>
                <w:sz w:val="20"/>
                <w:szCs w:val="20"/>
                <w:lang w:eastAsia="ru-RU"/>
              </w:rPr>
            </w:r>
            <w:r>
              <w:rPr>
                <w:b/>
                <w:sz w:val="20"/>
                <w:szCs w:val="20"/>
                <w:lang w:eastAsia="ru-RU"/>
              </w:rPr>
            </w:r>
            <w:r>
              <w:rPr>
                <w:b/>
                <w:sz w:val="20"/>
                <w:szCs w:val="20"/>
                <w:lang w:eastAsia="ru-RU"/>
              </w:rPr>
            </w:r>
          </w:p>
        </w:tc>
        <w:tc>
          <w:tcPr>
            <w:tcW w:w="2560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  <w:tc>
          <w:tcPr>
            <w:tcW w:w="1134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  <w:tc>
          <w:tcPr>
            <w:tcW w:w="850" w:type="dxa"/>
            <w:textDirection w:val="lrTb"/>
            <w:noWrap w:val="false"/>
          </w:tcPr>
          <w:p>
            <w:pPr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ВБС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418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3826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559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  <w:sz w:val="18"/>
                <w:szCs w:val="18"/>
                <w:lang w:eastAsia="ru-RU"/>
              </w:rPr>
            </w:pP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</w:p>
        </w:tc>
      </w:tr>
      <w:tr>
        <w:tblPrEx/>
        <w:trPr/>
        <w:tc>
          <w:tcPr>
            <w:tcW w:w="701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  <w:t xml:space="preserve">1.1.3</w:t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  <w:tc>
          <w:tcPr>
            <w:tcW w:w="2560" w:type="dxa"/>
            <w:vAlign w:val="center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  <w:t xml:space="preserve">Мероприятие «Ликвидация объекта накопленного вреда окружающей среде «Санкционированная свалка на территории пгт. Никель Мурманской области»</w:t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  <w:tc>
          <w:tcPr>
            <w:tcW w:w="1134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  <w:t xml:space="preserve">2026</w:t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  <w:tc>
          <w:tcPr>
            <w:tcW w:w="850" w:type="dxa"/>
            <w:textDirection w:val="lrTb"/>
            <w:noWrap w:val="false"/>
          </w:tcPr>
          <w:p>
            <w:pPr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b/>
                <w:sz w:val="16"/>
                <w:szCs w:val="16"/>
                <w:lang w:eastAsia="ru-RU"/>
              </w:rPr>
              <w:t xml:space="preserve">Всего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418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b/>
                <w:sz w:val="16"/>
                <w:szCs w:val="16"/>
                <w:lang w:eastAsia="ru-RU"/>
              </w:rPr>
            </w:pPr>
            <w:r>
              <w:rPr>
                <w:b/>
                <w:sz w:val="16"/>
                <w:szCs w:val="16"/>
                <w:lang w:eastAsia="ru-RU"/>
              </w:rPr>
              <w:t xml:space="preserve">36 081 851,38</w:t>
            </w:r>
            <w:r>
              <w:rPr>
                <w:b/>
                <w:sz w:val="16"/>
                <w:szCs w:val="16"/>
                <w:lang w:eastAsia="ru-RU"/>
              </w:rPr>
            </w:r>
            <w:r>
              <w:rPr>
                <w:b/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b/>
                <w:sz w:val="16"/>
                <w:szCs w:val="16"/>
                <w:lang w:eastAsia="ru-RU"/>
              </w:rPr>
            </w:pPr>
            <w:r>
              <w:rPr>
                <w:b/>
                <w:sz w:val="16"/>
                <w:szCs w:val="16"/>
                <w:lang w:eastAsia="ru-RU"/>
              </w:rPr>
              <w:t xml:space="preserve">36 081 851,38</w:t>
            </w:r>
            <w:r>
              <w:rPr>
                <w:b/>
                <w:sz w:val="16"/>
                <w:szCs w:val="16"/>
                <w:lang w:eastAsia="ru-RU"/>
              </w:rPr>
            </w:r>
            <w:r>
              <w:rPr>
                <w:b/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b/>
                <w:sz w:val="16"/>
                <w:szCs w:val="16"/>
                <w:lang w:eastAsia="ru-RU"/>
              </w:rPr>
            </w:pPr>
            <w:r>
              <w:rPr>
                <w:b/>
                <w:sz w:val="16"/>
                <w:szCs w:val="16"/>
                <w:lang w:eastAsia="ru-RU"/>
              </w:rPr>
              <w:t xml:space="preserve">0,00</w:t>
            </w:r>
            <w:r>
              <w:rPr>
                <w:b/>
                <w:sz w:val="16"/>
                <w:szCs w:val="16"/>
                <w:lang w:eastAsia="ru-RU"/>
              </w:rPr>
            </w:r>
            <w:r>
              <w:rPr>
                <w:b/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b/>
                <w:sz w:val="16"/>
                <w:szCs w:val="16"/>
                <w:lang w:eastAsia="ru-RU"/>
              </w:rPr>
            </w:pPr>
            <w:r>
              <w:rPr>
                <w:b/>
                <w:sz w:val="16"/>
                <w:szCs w:val="16"/>
                <w:lang w:eastAsia="ru-RU"/>
              </w:rPr>
              <w:t xml:space="preserve">0,00</w:t>
            </w:r>
            <w:r>
              <w:rPr>
                <w:b/>
                <w:sz w:val="16"/>
                <w:szCs w:val="16"/>
                <w:lang w:eastAsia="ru-RU"/>
              </w:rPr>
            </w:r>
            <w:r>
              <w:rPr>
                <w:b/>
                <w:sz w:val="16"/>
                <w:szCs w:val="16"/>
                <w:lang w:eastAsia="ru-RU"/>
              </w:rPr>
            </w:r>
          </w:p>
        </w:tc>
        <w:tc>
          <w:tcPr>
            <w:tcW w:w="3826" w:type="dxa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Ликвидация санкционированной свалки в </w:t>
              <w:br/>
              <w:t xml:space="preserve">пгт. Никель в целях улучшения экологической обстановки на территории Печенгского округа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559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  <w:t xml:space="preserve">КУИ</w:t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</w:tr>
      <w:tr>
        <w:tblPrEx/>
        <w:trPr/>
        <w:tc>
          <w:tcPr>
            <w:tcW w:w="701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  <w:tc>
          <w:tcPr>
            <w:tcW w:w="2560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  <w:tc>
          <w:tcPr>
            <w:tcW w:w="1134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  <w:tc>
          <w:tcPr>
            <w:tcW w:w="850" w:type="dxa"/>
            <w:textDirection w:val="lrTb"/>
            <w:noWrap w:val="false"/>
          </w:tcPr>
          <w:p>
            <w:pPr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МБ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418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36 081 851,38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36 081 851,38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3826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559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</w:tr>
      <w:tr>
        <w:tblPrEx/>
        <w:trPr/>
        <w:tc>
          <w:tcPr>
            <w:tcW w:w="701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  <w:tc>
          <w:tcPr>
            <w:tcW w:w="2560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  <w:tc>
          <w:tcPr>
            <w:tcW w:w="1134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  <w:tc>
          <w:tcPr>
            <w:tcW w:w="850" w:type="dxa"/>
            <w:textDirection w:val="lrTb"/>
            <w:noWrap w:val="false"/>
          </w:tcPr>
          <w:p>
            <w:pPr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ОБ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418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3826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559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</w:tr>
      <w:tr>
        <w:tblPrEx/>
        <w:trPr/>
        <w:tc>
          <w:tcPr>
            <w:tcW w:w="701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  <w:tc>
          <w:tcPr>
            <w:tcW w:w="2560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  <w:tc>
          <w:tcPr>
            <w:tcW w:w="1134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  <w:tc>
          <w:tcPr>
            <w:tcW w:w="850" w:type="dxa"/>
            <w:textDirection w:val="lrTb"/>
            <w:noWrap w:val="false"/>
          </w:tcPr>
          <w:p>
            <w:pPr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ФБ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418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3826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559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</w:tr>
      <w:tr>
        <w:tblPrEx/>
        <w:trPr/>
        <w:tc>
          <w:tcPr>
            <w:tcW w:w="701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  <w:tc>
          <w:tcPr>
            <w:tcW w:w="2560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  <w:tc>
          <w:tcPr>
            <w:tcW w:w="1134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  <w:tc>
          <w:tcPr>
            <w:tcW w:w="850" w:type="dxa"/>
            <w:textDirection w:val="lrTb"/>
            <w:noWrap w:val="false"/>
          </w:tcPr>
          <w:p>
            <w:pPr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ВБС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418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3826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559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</w:tr>
      <w:tr>
        <w:tblPrEx/>
        <w:trPr/>
        <w:tc>
          <w:tcPr>
            <w:tcW w:w="701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  <w:t xml:space="preserve">1.1.4</w:t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  <w:tc>
          <w:tcPr>
            <w:tcW w:w="2560" w:type="dxa"/>
            <w:vAlign w:val="center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  <w:t xml:space="preserve">Мероприятие «Эвакуация с дворовых территорий бесхозяйного (брошенного) транспорта»</w:t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  <w:tc>
          <w:tcPr>
            <w:tcW w:w="1134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  <w:t xml:space="preserve">2026-2028</w:t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  <w:tc>
          <w:tcPr>
            <w:tcW w:w="850" w:type="dxa"/>
            <w:textDirection w:val="lrTb"/>
            <w:noWrap w:val="false"/>
          </w:tcPr>
          <w:p>
            <w:pPr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b/>
                <w:sz w:val="16"/>
                <w:szCs w:val="16"/>
                <w:lang w:eastAsia="ru-RU"/>
              </w:rPr>
              <w:t xml:space="preserve">Всего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418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b/>
                <w:sz w:val="16"/>
                <w:szCs w:val="16"/>
                <w:lang w:eastAsia="ru-RU"/>
              </w:rPr>
            </w:pPr>
            <w:r>
              <w:rPr>
                <w:b/>
                <w:sz w:val="16"/>
                <w:szCs w:val="16"/>
                <w:lang w:eastAsia="ru-RU"/>
              </w:rPr>
              <w:t xml:space="preserve">900 000,00</w:t>
            </w:r>
            <w:r>
              <w:rPr>
                <w:b/>
                <w:sz w:val="16"/>
                <w:szCs w:val="16"/>
                <w:lang w:eastAsia="ru-RU"/>
              </w:rPr>
            </w:r>
            <w:r>
              <w:rPr>
                <w:b/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b/>
                <w:sz w:val="16"/>
                <w:szCs w:val="16"/>
                <w:lang w:eastAsia="ru-RU"/>
              </w:rPr>
            </w:pPr>
            <w:r>
              <w:rPr>
                <w:b/>
                <w:sz w:val="16"/>
                <w:szCs w:val="16"/>
                <w:lang w:eastAsia="ru-RU"/>
              </w:rPr>
              <w:t xml:space="preserve">300 000,00</w:t>
            </w:r>
            <w:r>
              <w:rPr>
                <w:b/>
                <w:sz w:val="16"/>
                <w:szCs w:val="16"/>
                <w:lang w:eastAsia="ru-RU"/>
              </w:rPr>
            </w:r>
            <w:r>
              <w:rPr>
                <w:b/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b/>
                <w:sz w:val="16"/>
                <w:szCs w:val="16"/>
                <w:lang w:eastAsia="ru-RU"/>
              </w:rPr>
            </w:pPr>
            <w:r>
              <w:rPr>
                <w:b/>
                <w:sz w:val="16"/>
                <w:szCs w:val="16"/>
                <w:lang w:eastAsia="ru-RU"/>
              </w:rPr>
              <w:t xml:space="preserve">300 000,00</w:t>
            </w:r>
            <w:r>
              <w:rPr>
                <w:b/>
                <w:sz w:val="16"/>
                <w:szCs w:val="16"/>
                <w:lang w:eastAsia="ru-RU"/>
              </w:rPr>
            </w:r>
            <w:r>
              <w:rPr>
                <w:b/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b/>
                <w:sz w:val="16"/>
                <w:szCs w:val="16"/>
                <w:lang w:eastAsia="ru-RU"/>
              </w:rPr>
            </w:pPr>
            <w:r>
              <w:rPr>
                <w:b/>
                <w:sz w:val="16"/>
                <w:szCs w:val="16"/>
                <w:lang w:eastAsia="ru-RU"/>
              </w:rPr>
              <w:t xml:space="preserve">300 000,00</w:t>
            </w:r>
            <w:r>
              <w:rPr>
                <w:b/>
                <w:sz w:val="16"/>
                <w:szCs w:val="16"/>
                <w:lang w:eastAsia="ru-RU"/>
              </w:rPr>
            </w:r>
            <w:r>
              <w:rPr>
                <w:b/>
                <w:sz w:val="16"/>
                <w:szCs w:val="16"/>
                <w:lang w:eastAsia="ru-RU"/>
              </w:rPr>
            </w:r>
          </w:p>
        </w:tc>
        <w:tc>
          <w:tcPr>
            <w:tcW w:w="3826" w:type="dxa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Устранение помех движению транспорта и пешеходов, стабилизация экологической ситуации на территории округа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559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sz w:val="18"/>
                <w:szCs w:val="18"/>
                <w:lang w:val="en-US" w:eastAsia="ru-RU"/>
              </w:rPr>
            </w:pPr>
            <w:r>
              <w:rPr>
                <w:sz w:val="18"/>
                <w:szCs w:val="18"/>
                <w:lang w:eastAsia="ru-RU"/>
              </w:rPr>
              <w:t xml:space="preserve">МБУ «РЭС», МБУ «НДС»</w:t>
            </w:r>
            <w:r>
              <w:rPr>
                <w:sz w:val="18"/>
                <w:szCs w:val="18"/>
                <w:lang w:val="en-US" w:eastAsia="ru-RU"/>
              </w:rPr>
            </w:r>
            <w:r>
              <w:rPr>
                <w:sz w:val="18"/>
                <w:szCs w:val="18"/>
                <w:lang w:val="en-US" w:eastAsia="ru-RU"/>
              </w:rPr>
            </w:r>
          </w:p>
        </w:tc>
      </w:tr>
      <w:tr>
        <w:tblPrEx/>
        <w:trPr/>
        <w:tc>
          <w:tcPr>
            <w:tcW w:w="701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  <w:tc>
          <w:tcPr>
            <w:tcW w:w="2560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  <w:tc>
          <w:tcPr>
            <w:tcW w:w="1134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  <w:tc>
          <w:tcPr>
            <w:tcW w:w="850" w:type="dxa"/>
            <w:textDirection w:val="lrTb"/>
            <w:noWrap w:val="false"/>
          </w:tcPr>
          <w:p>
            <w:pPr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МБ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418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900 000,00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300 000,00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300 000,00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300 000,00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3826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559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  <w:sz w:val="18"/>
                <w:szCs w:val="18"/>
                <w:lang w:eastAsia="ru-RU"/>
              </w:rPr>
            </w:pP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</w:p>
        </w:tc>
      </w:tr>
      <w:tr>
        <w:tblPrEx/>
        <w:trPr/>
        <w:tc>
          <w:tcPr>
            <w:tcW w:w="701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  <w:tc>
          <w:tcPr>
            <w:tcW w:w="2560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  <w:tc>
          <w:tcPr>
            <w:tcW w:w="1134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  <w:tc>
          <w:tcPr>
            <w:tcW w:w="850" w:type="dxa"/>
            <w:textDirection w:val="lrTb"/>
            <w:noWrap w:val="false"/>
          </w:tcPr>
          <w:p>
            <w:pPr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ОБ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418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3826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559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  <w:sz w:val="18"/>
                <w:szCs w:val="18"/>
                <w:lang w:eastAsia="ru-RU"/>
              </w:rPr>
            </w:pP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</w:p>
        </w:tc>
      </w:tr>
      <w:tr>
        <w:tblPrEx/>
        <w:trPr/>
        <w:tc>
          <w:tcPr>
            <w:tcW w:w="701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  <w:tc>
          <w:tcPr>
            <w:tcW w:w="2560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  <w:tc>
          <w:tcPr>
            <w:tcW w:w="1134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  <w:tc>
          <w:tcPr>
            <w:tcW w:w="850" w:type="dxa"/>
            <w:textDirection w:val="lrTb"/>
            <w:noWrap w:val="false"/>
          </w:tcPr>
          <w:p>
            <w:pPr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ФБ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418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3826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559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  <w:sz w:val="18"/>
                <w:szCs w:val="18"/>
                <w:lang w:eastAsia="ru-RU"/>
              </w:rPr>
            </w:pP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</w:p>
        </w:tc>
      </w:tr>
      <w:tr>
        <w:tblPrEx/>
        <w:trPr/>
        <w:tc>
          <w:tcPr>
            <w:tcW w:w="701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  <w:tc>
          <w:tcPr>
            <w:tcW w:w="2560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  <w:tc>
          <w:tcPr>
            <w:tcW w:w="1134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  <w:tc>
          <w:tcPr>
            <w:tcW w:w="850" w:type="dxa"/>
            <w:textDirection w:val="lrTb"/>
            <w:noWrap w:val="false"/>
          </w:tcPr>
          <w:p>
            <w:pPr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ВБС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418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3826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559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  <w:sz w:val="18"/>
                <w:szCs w:val="18"/>
                <w:lang w:eastAsia="ru-RU"/>
              </w:rPr>
            </w:pP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</w:p>
        </w:tc>
      </w:tr>
      <w:tr>
        <w:tblPrEx/>
        <w:trPr/>
        <w:tc>
          <w:tcPr>
            <w:tcW w:w="701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  <w:t xml:space="preserve">1.1.5</w:t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  <w:tc>
          <w:tcPr>
            <w:tcW w:w="2560" w:type="dxa"/>
            <w:vAlign w:val="center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  <w:t xml:space="preserve">Мероприятие «Организация мероприятий при осуществлении деятельности по обращению животных без владельцев»</w:t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  <w:tc>
          <w:tcPr>
            <w:tcW w:w="1134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  <w:t xml:space="preserve">2026-2028</w:t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  <w:tc>
          <w:tcPr>
            <w:tcW w:w="850" w:type="dxa"/>
            <w:textDirection w:val="lrTb"/>
            <w:noWrap w:val="false"/>
          </w:tcPr>
          <w:p>
            <w:pPr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b/>
                <w:sz w:val="16"/>
                <w:szCs w:val="16"/>
                <w:lang w:eastAsia="ru-RU"/>
              </w:rPr>
              <w:t xml:space="preserve">Всего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418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b/>
                <w:sz w:val="16"/>
                <w:szCs w:val="16"/>
                <w:lang w:eastAsia="ru-RU"/>
              </w:rPr>
            </w:pPr>
            <w:r>
              <w:rPr>
                <w:b/>
                <w:sz w:val="16"/>
                <w:szCs w:val="16"/>
                <w:lang w:eastAsia="ru-RU"/>
              </w:rPr>
              <w:t xml:space="preserve">4 847 937,00</w:t>
            </w:r>
            <w:r>
              <w:rPr>
                <w:b/>
                <w:sz w:val="16"/>
                <w:szCs w:val="16"/>
                <w:lang w:eastAsia="ru-RU"/>
              </w:rPr>
            </w:r>
            <w:r>
              <w:rPr>
                <w:b/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b/>
                <w:sz w:val="16"/>
                <w:szCs w:val="16"/>
                <w:lang w:eastAsia="ru-RU"/>
              </w:rPr>
            </w:pPr>
            <w:r>
              <w:rPr>
                <w:b/>
                <w:sz w:val="16"/>
                <w:szCs w:val="16"/>
                <w:lang w:eastAsia="ru-RU"/>
              </w:rPr>
              <w:t xml:space="preserve">1 615 979,00</w:t>
            </w:r>
            <w:r>
              <w:rPr>
                <w:b/>
                <w:sz w:val="16"/>
                <w:szCs w:val="16"/>
                <w:lang w:eastAsia="ru-RU"/>
              </w:rPr>
            </w:r>
            <w:r>
              <w:rPr>
                <w:b/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b/>
                <w:sz w:val="16"/>
                <w:szCs w:val="16"/>
                <w:lang w:eastAsia="ru-RU"/>
              </w:rPr>
            </w:pPr>
            <w:r>
              <w:rPr>
                <w:b/>
                <w:sz w:val="16"/>
                <w:szCs w:val="16"/>
                <w:lang w:eastAsia="ru-RU"/>
              </w:rPr>
              <w:t xml:space="preserve">1 615 979,00</w:t>
            </w:r>
            <w:r>
              <w:rPr>
                <w:b/>
                <w:sz w:val="16"/>
                <w:szCs w:val="16"/>
                <w:lang w:eastAsia="ru-RU"/>
              </w:rPr>
            </w:r>
            <w:r>
              <w:rPr>
                <w:b/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b/>
                <w:sz w:val="16"/>
                <w:szCs w:val="16"/>
                <w:lang w:eastAsia="ru-RU"/>
              </w:rPr>
            </w:pPr>
            <w:r>
              <w:rPr>
                <w:b/>
                <w:sz w:val="16"/>
                <w:szCs w:val="16"/>
                <w:lang w:eastAsia="ru-RU"/>
              </w:rPr>
              <w:t xml:space="preserve">1 615 979,00</w:t>
            </w:r>
            <w:r>
              <w:rPr>
                <w:b/>
                <w:sz w:val="16"/>
                <w:szCs w:val="16"/>
                <w:lang w:eastAsia="ru-RU"/>
              </w:rPr>
            </w:r>
            <w:r>
              <w:rPr>
                <w:b/>
                <w:sz w:val="16"/>
                <w:szCs w:val="16"/>
                <w:lang w:eastAsia="ru-RU"/>
              </w:rPr>
            </w:r>
          </w:p>
        </w:tc>
        <w:tc>
          <w:tcPr>
            <w:tcW w:w="3826" w:type="dxa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Создание благоприятных, комфортных и безопасных условий для жизни и здоровья населения за счет сокращения численности животных без владельцев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559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  <w:sz w:val="18"/>
                <w:szCs w:val="18"/>
                <w:lang w:eastAsia="ru-RU"/>
              </w:rPr>
            </w:pP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  <w:t xml:space="preserve">МКУ «У</w:t>
            </w:r>
            <w:r>
              <w:rPr>
                <w:sz w:val="18"/>
                <w:szCs w:val="18"/>
                <w:lang w:eastAsia="ru-RU"/>
              </w:rPr>
              <w:t xml:space="preserve">б</w:t>
            </w:r>
            <w:r>
              <w:rPr>
                <w:sz w:val="18"/>
                <w:szCs w:val="18"/>
                <w:lang w:eastAsia="ru-RU"/>
              </w:rPr>
              <w:t xml:space="preserve">иР»</w:t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</w:tr>
      <w:tr>
        <w:tblPrEx/>
        <w:trPr/>
        <w:tc>
          <w:tcPr>
            <w:tcW w:w="701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b/>
                <w:sz w:val="20"/>
                <w:szCs w:val="20"/>
                <w:lang w:eastAsia="ru-RU"/>
              </w:rPr>
            </w:pPr>
            <w:r>
              <w:rPr>
                <w:b/>
                <w:sz w:val="20"/>
                <w:szCs w:val="20"/>
                <w:lang w:eastAsia="ru-RU"/>
              </w:rPr>
            </w:r>
            <w:r>
              <w:rPr>
                <w:b/>
                <w:sz w:val="20"/>
                <w:szCs w:val="20"/>
                <w:lang w:eastAsia="ru-RU"/>
              </w:rPr>
            </w:r>
            <w:r>
              <w:rPr>
                <w:b/>
                <w:sz w:val="20"/>
                <w:szCs w:val="20"/>
                <w:lang w:eastAsia="ru-RU"/>
              </w:rPr>
            </w:r>
          </w:p>
        </w:tc>
        <w:tc>
          <w:tcPr>
            <w:tcW w:w="2560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b/>
                <w:sz w:val="18"/>
                <w:szCs w:val="18"/>
                <w:lang w:eastAsia="ru-RU"/>
              </w:rPr>
            </w:pP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</w:p>
        </w:tc>
        <w:tc>
          <w:tcPr>
            <w:tcW w:w="1134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b/>
                <w:sz w:val="18"/>
                <w:szCs w:val="18"/>
                <w:lang w:eastAsia="ru-RU"/>
              </w:rPr>
            </w:pP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</w:p>
        </w:tc>
        <w:tc>
          <w:tcPr>
            <w:tcW w:w="850" w:type="dxa"/>
            <w:textDirection w:val="lrTb"/>
            <w:noWrap w:val="false"/>
          </w:tcPr>
          <w:p>
            <w:pPr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МБ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418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4 847 937,00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1 615 979,00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1 615 979,00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1 615 979,00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3826" w:type="dxa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b/>
                <w:sz w:val="16"/>
                <w:szCs w:val="16"/>
                <w:lang w:eastAsia="ru-RU"/>
              </w:rPr>
            </w:pPr>
            <w:r>
              <w:rPr>
                <w:b/>
                <w:sz w:val="16"/>
                <w:szCs w:val="16"/>
                <w:lang w:eastAsia="ru-RU"/>
              </w:rPr>
            </w:r>
            <w:r>
              <w:rPr>
                <w:b/>
                <w:sz w:val="16"/>
                <w:szCs w:val="16"/>
                <w:lang w:eastAsia="ru-RU"/>
              </w:rPr>
            </w:r>
            <w:r>
              <w:rPr>
                <w:b/>
                <w:sz w:val="16"/>
                <w:szCs w:val="16"/>
                <w:lang w:eastAsia="ru-RU"/>
              </w:rPr>
            </w:r>
          </w:p>
        </w:tc>
        <w:tc>
          <w:tcPr>
            <w:tcW w:w="1559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  <w:sz w:val="20"/>
                <w:szCs w:val="20"/>
                <w:lang w:eastAsia="ru-RU"/>
              </w:rPr>
            </w:pPr>
            <w:r>
              <w:rPr>
                <w:b/>
                <w:sz w:val="20"/>
                <w:szCs w:val="20"/>
                <w:lang w:eastAsia="ru-RU"/>
              </w:rPr>
            </w:r>
            <w:r>
              <w:rPr>
                <w:b/>
                <w:sz w:val="20"/>
                <w:szCs w:val="20"/>
                <w:lang w:eastAsia="ru-RU"/>
              </w:rPr>
            </w:r>
            <w:r>
              <w:rPr>
                <w:b/>
                <w:sz w:val="20"/>
                <w:szCs w:val="20"/>
                <w:lang w:eastAsia="ru-RU"/>
              </w:rPr>
            </w:r>
          </w:p>
        </w:tc>
      </w:tr>
      <w:tr>
        <w:tblPrEx/>
        <w:trPr/>
        <w:tc>
          <w:tcPr>
            <w:tcW w:w="701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b/>
                <w:sz w:val="20"/>
                <w:szCs w:val="20"/>
                <w:lang w:eastAsia="ru-RU"/>
              </w:rPr>
            </w:pPr>
            <w:r>
              <w:rPr>
                <w:b/>
                <w:sz w:val="20"/>
                <w:szCs w:val="20"/>
                <w:lang w:eastAsia="ru-RU"/>
              </w:rPr>
            </w:r>
            <w:r>
              <w:rPr>
                <w:b/>
                <w:sz w:val="20"/>
                <w:szCs w:val="20"/>
                <w:lang w:eastAsia="ru-RU"/>
              </w:rPr>
            </w:r>
            <w:r>
              <w:rPr>
                <w:b/>
                <w:sz w:val="20"/>
                <w:szCs w:val="20"/>
                <w:lang w:eastAsia="ru-RU"/>
              </w:rPr>
            </w:r>
          </w:p>
        </w:tc>
        <w:tc>
          <w:tcPr>
            <w:tcW w:w="2560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b/>
                <w:sz w:val="18"/>
                <w:szCs w:val="18"/>
                <w:lang w:eastAsia="ru-RU"/>
              </w:rPr>
            </w:pP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</w:p>
        </w:tc>
        <w:tc>
          <w:tcPr>
            <w:tcW w:w="1134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b/>
                <w:sz w:val="18"/>
                <w:szCs w:val="18"/>
                <w:lang w:eastAsia="ru-RU"/>
              </w:rPr>
            </w:pP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</w:p>
        </w:tc>
        <w:tc>
          <w:tcPr>
            <w:tcW w:w="850" w:type="dxa"/>
            <w:textDirection w:val="lrTb"/>
            <w:noWrap w:val="false"/>
          </w:tcPr>
          <w:p>
            <w:pPr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ОБ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418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3826" w:type="dxa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b/>
                <w:sz w:val="16"/>
                <w:szCs w:val="16"/>
                <w:lang w:eastAsia="ru-RU"/>
              </w:rPr>
            </w:pPr>
            <w:r>
              <w:rPr>
                <w:b/>
                <w:sz w:val="16"/>
                <w:szCs w:val="16"/>
                <w:lang w:eastAsia="ru-RU"/>
              </w:rPr>
            </w:r>
            <w:r>
              <w:rPr>
                <w:b/>
                <w:sz w:val="16"/>
                <w:szCs w:val="16"/>
                <w:lang w:eastAsia="ru-RU"/>
              </w:rPr>
            </w:r>
            <w:r>
              <w:rPr>
                <w:b/>
                <w:sz w:val="16"/>
                <w:szCs w:val="16"/>
                <w:lang w:eastAsia="ru-RU"/>
              </w:rPr>
            </w:r>
          </w:p>
        </w:tc>
        <w:tc>
          <w:tcPr>
            <w:tcW w:w="1559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  <w:sz w:val="20"/>
                <w:szCs w:val="20"/>
                <w:lang w:eastAsia="ru-RU"/>
              </w:rPr>
            </w:pPr>
            <w:r>
              <w:rPr>
                <w:b/>
                <w:sz w:val="20"/>
                <w:szCs w:val="20"/>
                <w:lang w:eastAsia="ru-RU"/>
              </w:rPr>
            </w:r>
            <w:r>
              <w:rPr>
                <w:b/>
                <w:sz w:val="20"/>
                <w:szCs w:val="20"/>
                <w:lang w:eastAsia="ru-RU"/>
              </w:rPr>
            </w:r>
            <w:r>
              <w:rPr>
                <w:b/>
                <w:sz w:val="20"/>
                <w:szCs w:val="20"/>
                <w:lang w:eastAsia="ru-RU"/>
              </w:rPr>
            </w:r>
          </w:p>
        </w:tc>
      </w:tr>
      <w:tr>
        <w:tblPrEx/>
        <w:trPr/>
        <w:tc>
          <w:tcPr>
            <w:tcW w:w="701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b/>
                <w:sz w:val="20"/>
                <w:szCs w:val="20"/>
                <w:lang w:eastAsia="ru-RU"/>
              </w:rPr>
            </w:pPr>
            <w:r>
              <w:rPr>
                <w:b/>
                <w:sz w:val="20"/>
                <w:szCs w:val="20"/>
                <w:lang w:eastAsia="ru-RU"/>
              </w:rPr>
            </w:r>
            <w:r>
              <w:rPr>
                <w:b/>
                <w:sz w:val="20"/>
                <w:szCs w:val="20"/>
                <w:lang w:eastAsia="ru-RU"/>
              </w:rPr>
            </w:r>
            <w:r>
              <w:rPr>
                <w:b/>
                <w:sz w:val="20"/>
                <w:szCs w:val="20"/>
                <w:lang w:eastAsia="ru-RU"/>
              </w:rPr>
            </w:r>
          </w:p>
        </w:tc>
        <w:tc>
          <w:tcPr>
            <w:tcW w:w="2560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b/>
                <w:sz w:val="18"/>
                <w:szCs w:val="18"/>
                <w:lang w:eastAsia="ru-RU"/>
              </w:rPr>
            </w:pP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</w:p>
        </w:tc>
        <w:tc>
          <w:tcPr>
            <w:tcW w:w="1134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b/>
                <w:sz w:val="18"/>
                <w:szCs w:val="18"/>
                <w:lang w:eastAsia="ru-RU"/>
              </w:rPr>
            </w:pP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</w:p>
        </w:tc>
        <w:tc>
          <w:tcPr>
            <w:tcW w:w="850" w:type="dxa"/>
            <w:textDirection w:val="lrTb"/>
            <w:noWrap w:val="false"/>
          </w:tcPr>
          <w:p>
            <w:pPr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ФБ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418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3826" w:type="dxa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b/>
                <w:sz w:val="16"/>
                <w:szCs w:val="16"/>
                <w:lang w:eastAsia="ru-RU"/>
              </w:rPr>
            </w:pPr>
            <w:r>
              <w:rPr>
                <w:b/>
                <w:sz w:val="16"/>
                <w:szCs w:val="16"/>
                <w:lang w:eastAsia="ru-RU"/>
              </w:rPr>
            </w:r>
            <w:r>
              <w:rPr>
                <w:b/>
                <w:sz w:val="16"/>
                <w:szCs w:val="16"/>
                <w:lang w:eastAsia="ru-RU"/>
              </w:rPr>
            </w:r>
            <w:r>
              <w:rPr>
                <w:b/>
                <w:sz w:val="16"/>
                <w:szCs w:val="16"/>
                <w:lang w:eastAsia="ru-RU"/>
              </w:rPr>
            </w:r>
          </w:p>
        </w:tc>
        <w:tc>
          <w:tcPr>
            <w:tcW w:w="1559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  <w:sz w:val="20"/>
                <w:szCs w:val="20"/>
                <w:lang w:eastAsia="ru-RU"/>
              </w:rPr>
            </w:pPr>
            <w:r>
              <w:rPr>
                <w:b/>
                <w:sz w:val="20"/>
                <w:szCs w:val="20"/>
                <w:lang w:eastAsia="ru-RU"/>
              </w:rPr>
            </w:r>
            <w:r>
              <w:rPr>
                <w:b/>
                <w:sz w:val="20"/>
                <w:szCs w:val="20"/>
                <w:lang w:eastAsia="ru-RU"/>
              </w:rPr>
            </w:r>
            <w:r>
              <w:rPr>
                <w:b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379"/>
        </w:trPr>
        <w:tc>
          <w:tcPr>
            <w:tcW w:w="701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b/>
                <w:sz w:val="20"/>
                <w:szCs w:val="20"/>
                <w:lang w:eastAsia="ru-RU"/>
              </w:rPr>
            </w:pPr>
            <w:r>
              <w:rPr>
                <w:b/>
                <w:sz w:val="20"/>
                <w:szCs w:val="20"/>
                <w:lang w:eastAsia="ru-RU"/>
              </w:rPr>
            </w:r>
            <w:r>
              <w:rPr>
                <w:b/>
                <w:sz w:val="20"/>
                <w:szCs w:val="20"/>
                <w:lang w:eastAsia="ru-RU"/>
              </w:rPr>
            </w:r>
            <w:r>
              <w:rPr>
                <w:b/>
                <w:sz w:val="20"/>
                <w:szCs w:val="20"/>
                <w:lang w:eastAsia="ru-RU"/>
              </w:rPr>
            </w:r>
          </w:p>
        </w:tc>
        <w:tc>
          <w:tcPr>
            <w:tcW w:w="2560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b/>
                <w:sz w:val="18"/>
                <w:szCs w:val="18"/>
                <w:lang w:eastAsia="ru-RU"/>
              </w:rPr>
            </w:pP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</w:p>
        </w:tc>
        <w:tc>
          <w:tcPr>
            <w:tcW w:w="1134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b/>
                <w:sz w:val="18"/>
                <w:szCs w:val="18"/>
                <w:lang w:eastAsia="ru-RU"/>
              </w:rPr>
            </w:pP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</w:p>
        </w:tc>
        <w:tc>
          <w:tcPr>
            <w:tcW w:w="850" w:type="dxa"/>
            <w:textDirection w:val="lrTb"/>
            <w:noWrap w:val="false"/>
          </w:tcPr>
          <w:p>
            <w:pPr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ВБС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418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3826" w:type="dxa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b/>
                <w:sz w:val="16"/>
                <w:szCs w:val="16"/>
                <w:lang w:eastAsia="ru-RU"/>
              </w:rPr>
            </w:pPr>
            <w:r>
              <w:rPr>
                <w:b/>
                <w:sz w:val="16"/>
                <w:szCs w:val="16"/>
                <w:lang w:eastAsia="ru-RU"/>
              </w:rPr>
            </w:r>
            <w:r>
              <w:rPr>
                <w:b/>
                <w:sz w:val="16"/>
                <w:szCs w:val="16"/>
                <w:lang w:eastAsia="ru-RU"/>
              </w:rPr>
            </w:r>
            <w:r>
              <w:rPr>
                <w:b/>
                <w:sz w:val="16"/>
                <w:szCs w:val="16"/>
                <w:lang w:eastAsia="ru-RU"/>
              </w:rPr>
            </w:r>
          </w:p>
        </w:tc>
        <w:tc>
          <w:tcPr>
            <w:tcW w:w="1559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  <w:sz w:val="20"/>
                <w:szCs w:val="20"/>
                <w:lang w:eastAsia="ru-RU"/>
              </w:rPr>
            </w:pPr>
            <w:r>
              <w:rPr>
                <w:b/>
                <w:sz w:val="20"/>
                <w:szCs w:val="20"/>
                <w:lang w:eastAsia="ru-RU"/>
              </w:rPr>
            </w:r>
            <w:r>
              <w:rPr>
                <w:b/>
                <w:sz w:val="20"/>
                <w:szCs w:val="20"/>
                <w:lang w:eastAsia="ru-RU"/>
              </w:rPr>
            </w:r>
            <w:r>
              <w:rPr>
                <w:b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257"/>
        </w:trPr>
        <w:tc>
          <w:tcPr>
            <w:tcW w:w="701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 xml:space="preserve">1.1.6.</w:t>
            </w: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</w:p>
        </w:tc>
        <w:tc>
          <w:tcPr>
            <w:tcW w:w="2560" w:type="dxa"/>
            <w:vAlign w:val="center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  <w:t xml:space="preserve">Мероприятие «Возмещение вреда, возникшего в результате образования несанкционированных навалов отходов на земельных участках»</w:t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  <w:tc>
          <w:tcPr>
            <w:tcW w:w="1134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  <w:t xml:space="preserve">2026</w:t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  <w:tc>
          <w:tcPr>
            <w:tcW w:w="850" w:type="dxa"/>
            <w:textDirection w:val="lrTb"/>
            <w:noWrap w:val="false"/>
          </w:tcPr>
          <w:p>
            <w:pPr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b/>
                <w:sz w:val="16"/>
                <w:szCs w:val="16"/>
                <w:lang w:eastAsia="ru-RU"/>
              </w:rPr>
              <w:t xml:space="preserve">Всего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418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b/>
                <w:sz w:val="16"/>
                <w:szCs w:val="16"/>
                <w:lang w:eastAsia="ru-RU"/>
              </w:rPr>
            </w:pPr>
            <w:r>
              <w:rPr>
                <w:b/>
                <w:sz w:val="16"/>
                <w:szCs w:val="16"/>
                <w:lang w:eastAsia="ru-RU"/>
              </w:rPr>
              <w:t xml:space="preserve">1 284 121,00</w:t>
            </w:r>
            <w:r>
              <w:rPr>
                <w:b/>
                <w:sz w:val="16"/>
                <w:szCs w:val="16"/>
                <w:lang w:eastAsia="ru-RU"/>
              </w:rPr>
            </w:r>
            <w:r>
              <w:rPr>
                <w:b/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b/>
                <w:sz w:val="16"/>
                <w:szCs w:val="16"/>
                <w:lang w:eastAsia="ru-RU"/>
              </w:rPr>
            </w:pPr>
            <w:r>
              <w:rPr>
                <w:b/>
                <w:sz w:val="16"/>
                <w:szCs w:val="16"/>
                <w:lang w:eastAsia="ru-RU"/>
              </w:rPr>
              <w:t xml:space="preserve">1 284 121,00</w:t>
            </w:r>
            <w:r>
              <w:rPr>
                <w:b/>
                <w:sz w:val="16"/>
                <w:szCs w:val="16"/>
                <w:lang w:eastAsia="ru-RU"/>
              </w:rPr>
            </w:r>
            <w:r>
              <w:rPr>
                <w:b/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b/>
                <w:sz w:val="16"/>
                <w:szCs w:val="16"/>
                <w:lang w:eastAsia="ru-RU"/>
              </w:rPr>
            </w:pPr>
            <w:r>
              <w:rPr>
                <w:b/>
                <w:sz w:val="16"/>
                <w:szCs w:val="16"/>
                <w:lang w:eastAsia="ru-RU"/>
              </w:rPr>
              <w:t xml:space="preserve">0,00</w:t>
            </w:r>
            <w:r>
              <w:rPr>
                <w:b/>
                <w:sz w:val="16"/>
                <w:szCs w:val="16"/>
                <w:lang w:eastAsia="ru-RU"/>
              </w:rPr>
            </w:r>
            <w:r>
              <w:rPr>
                <w:b/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b/>
                <w:sz w:val="16"/>
                <w:szCs w:val="16"/>
                <w:lang w:eastAsia="ru-RU"/>
              </w:rPr>
            </w:pPr>
            <w:r>
              <w:rPr>
                <w:b/>
                <w:sz w:val="16"/>
                <w:szCs w:val="16"/>
                <w:lang w:eastAsia="ru-RU"/>
              </w:rPr>
              <w:t xml:space="preserve">0,00</w:t>
            </w:r>
            <w:r>
              <w:rPr>
                <w:b/>
                <w:sz w:val="16"/>
                <w:szCs w:val="16"/>
                <w:lang w:eastAsia="ru-RU"/>
              </w:rPr>
            </w:r>
            <w:r>
              <w:rPr>
                <w:b/>
                <w:sz w:val="16"/>
                <w:szCs w:val="16"/>
                <w:lang w:eastAsia="ru-RU"/>
              </w:rPr>
            </w:r>
          </w:p>
        </w:tc>
        <w:tc>
          <w:tcPr>
            <w:tcW w:w="3826" w:type="dxa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Возмещение вреда</w:t>
            </w:r>
            <w:r>
              <w:rPr>
                <w:sz w:val="16"/>
                <w:szCs w:val="16"/>
                <w:lang w:eastAsia="ru-RU"/>
              </w:rPr>
              <w:t xml:space="preserve">, причиненного почвам как объекту охраны окружающей среды 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559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  <w:t xml:space="preserve">МБУ «РЭС»</w:t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</w:tr>
      <w:tr>
        <w:tblPrEx/>
        <w:trPr>
          <w:trHeight w:val="149"/>
        </w:trPr>
        <w:tc>
          <w:tcPr>
            <w:tcW w:w="701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b/>
                <w:sz w:val="20"/>
                <w:szCs w:val="20"/>
                <w:lang w:eastAsia="ru-RU"/>
              </w:rPr>
            </w:pPr>
            <w:r>
              <w:rPr>
                <w:b/>
                <w:sz w:val="20"/>
                <w:szCs w:val="20"/>
                <w:lang w:eastAsia="ru-RU"/>
              </w:rPr>
            </w:r>
            <w:r>
              <w:rPr>
                <w:b/>
                <w:sz w:val="20"/>
                <w:szCs w:val="20"/>
                <w:lang w:eastAsia="ru-RU"/>
              </w:rPr>
            </w:r>
            <w:r>
              <w:rPr>
                <w:b/>
                <w:sz w:val="20"/>
                <w:szCs w:val="20"/>
                <w:lang w:eastAsia="ru-RU"/>
              </w:rPr>
            </w:r>
          </w:p>
        </w:tc>
        <w:tc>
          <w:tcPr>
            <w:tcW w:w="2560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b/>
                <w:sz w:val="18"/>
                <w:szCs w:val="18"/>
                <w:lang w:eastAsia="ru-RU"/>
              </w:rPr>
            </w:pP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</w:p>
        </w:tc>
        <w:tc>
          <w:tcPr>
            <w:tcW w:w="1134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b/>
                <w:sz w:val="18"/>
                <w:szCs w:val="18"/>
                <w:lang w:eastAsia="ru-RU"/>
              </w:rPr>
            </w:pP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</w:p>
        </w:tc>
        <w:tc>
          <w:tcPr>
            <w:tcW w:w="850" w:type="dxa"/>
            <w:textDirection w:val="lrTb"/>
            <w:noWrap w:val="false"/>
          </w:tcPr>
          <w:p>
            <w:pPr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МБ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418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1 284 121,00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1 284 121,00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3826" w:type="dxa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b/>
                <w:sz w:val="16"/>
                <w:szCs w:val="16"/>
                <w:lang w:eastAsia="ru-RU"/>
              </w:rPr>
            </w:pPr>
            <w:r>
              <w:rPr>
                <w:b/>
                <w:sz w:val="16"/>
                <w:szCs w:val="16"/>
                <w:lang w:eastAsia="ru-RU"/>
              </w:rPr>
            </w:r>
            <w:r>
              <w:rPr>
                <w:b/>
                <w:sz w:val="16"/>
                <w:szCs w:val="16"/>
                <w:lang w:eastAsia="ru-RU"/>
              </w:rPr>
            </w:r>
            <w:r>
              <w:rPr>
                <w:b/>
                <w:sz w:val="16"/>
                <w:szCs w:val="16"/>
                <w:lang w:eastAsia="ru-RU"/>
              </w:rPr>
            </w:r>
          </w:p>
        </w:tc>
        <w:tc>
          <w:tcPr>
            <w:tcW w:w="1559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  <w:sz w:val="20"/>
                <w:szCs w:val="20"/>
                <w:lang w:eastAsia="ru-RU"/>
              </w:rPr>
            </w:pPr>
            <w:r>
              <w:rPr>
                <w:b/>
                <w:sz w:val="20"/>
                <w:szCs w:val="20"/>
                <w:lang w:eastAsia="ru-RU"/>
              </w:rPr>
            </w:r>
            <w:r>
              <w:rPr>
                <w:b/>
                <w:sz w:val="20"/>
                <w:szCs w:val="20"/>
                <w:lang w:eastAsia="ru-RU"/>
              </w:rPr>
            </w:r>
            <w:r>
              <w:rPr>
                <w:b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339"/>
        </w:trPr>
        <w:tc>
          <w:tcPr>
            <w:tcW w:w="701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b/>
                <w:sz w:val="20"/>
                <w:szCs w:val="20"/>
                <w:lang w:eastAsia="ru-RU"/>
              </w:rPr>
            </w:pPr>
            <w:r>
              <w:rPr>
                <w:b/>
                <w:sz w:val="20"/>
                <w:szCs w:val="20"/>
                <w:lang w:eastAsia="ru-RU"/>
              </w:rPr>
            </w:r>
            <w:r>
              <w:rPr>
                <w:b/>
                <w:sz w:val="20"/>
                <w:szCs w:val="20"/>
                <w:lang w:eastAsia="ru-RU"/>
              </w:rPr>
            </w:r>
            <w:r>
              <w:rPr>
                <w:b/>
                <w:sz w:val="20"/>
                <w:szCs w:val="20"/>
                <w:lang w:eastAsia="ru-RU"/>
              </w:rPr>
            </w:r>
          </w:p>
        </w:tc>
        <w:tc>
          <w:tcPr>
            <w:tcW w:w="2560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b/>
                <w:sz w:val="18"/>
                <w:szCs w:val="18"/>
                <w:lang w:eastAsia="ru-RU"/>
              </w:rPr>
            </w:pP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</w:p>
        </w:tc>
        <w:tc>
          <w:tcPr>
            <w:tcW w:w="1134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b/>
                <w:sz w:val="18"/>
                <w:szCs w:val="18"/>
                <w:lang w:eastAsia="ru-RU"/>
              </w:rPr>
            </w:pP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</w:p>
        </w:tc>
        <w:tc>
          <w:tcPr>
            <w:tcW w:w="850" w:type="dxa"/>
            <w:textDirection w:val="lrTb"/>
            <w:noWrap w:val="false"/>
          </w:tcPr>
          <w:p>
            <w:pPr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ОБ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418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3826" w:type="dxa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b/>
                <w:sz w:val="16"/>
                <w:szCs w:val="16"/>
                <w:lang w:eastAsia="ru-RU"/>
              </w:rPr>
            </w:pPr>
            <w:r>
              <w:rPr>
                <w:b/>
                <w:sz w:val="16"/>
                <w:szCs w:val="16"/>
                <w:lang w:eastAsia="ru-RU"/>
              </w:rPr>
            </w:r>
            <w:r>
              <w:rPr>
                <w:b/>
                <w:sz w:val="16"/>
                <w:szCs w:val="16"/>
                <w:lang w:eastAsia="ru-RU"/>
              </w:rPr>
            </w:r>
            <w:r>
              <w:rPr>
                <w:b/>
                <w:sz w:val="16"/>
                <w:szCs w:val="16"/>
                <w:lang w:eastAsia="ru-RU"/>
              </w:rPr>
            </w:r>
          </w:p>
        </w:tc>
        <w:tc>
          <w:tcPr>
            <w:tcW w:w="1559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  <w:sz w:val="20"/>
                <w:szCs w:val="20"/>
                <w:lang w:eastAsia="ru-RU"/>
              </w:rPr>
            </w:pPr>
            <w:r>
              <w:rPr>
                <w:b/>
                <w:sz w:val="20"/>
                <w:szCs w:val="20"/>
                <w:lang w:eastAsia="ru-RU"/>
              </w:rPr>
            </w:r>
            <w:r>
              <w:rPr>
                <w:b/>
                <w:sz w:val="20"/>
                <w:szCs w:val="20"/>
                <w:lang w:eastAsia="ru-RU"/>
              </w:rPr>
            </w:r>
            <w:r>
              <w:rPr>
                <w:b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299"/>
        </w:trPr>
        <w:tc>
          <w:tcPr>
            <w:tcW w:w="701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b/>
                <w:sz w:val="20"/>
                <w:szCs w:val="20"/>
                <w:lang w:eastAsia="ru-RU"/>
              </w:rPr>
            </w:pPr>
            <w:r>
              <w:rPr>
                <w:b/>
                <w:sz w:val="20"/>
                <w:szCs w:val="20"/>
                <w:lang w:eastAsia="ru-RU"/>
              </w:rPr>
            </w:r>
            <w:r>
              <w:rPr>
                <w:b/>
                <w:sz w:val="20"/>
                <w:szCs w:val="20"/>
                <w:lang w:eastAsia="ru-RU"/>
              </w:rPr>
            </w:r>
            <w:r>
              <w:rPr>
                <w:b/>
                <w:sz w:val="20"/>
                <w:szCs w:val="20"/>
                <w:lang w:eastAsia="ru-RU"/>
              </w:rPr>
            </w:r>
          </w:p>
        </w:tc>
        <w:tc>
          <w:tcPr>
            <w:tcW w:w="2560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b/>
                <w:sz w:val="18"/>
                <w:szCs w:val="18"/>
                <w:lang w:eastAsia="ru-RU"/>
              </w:rPr>
            </w:pP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</w:p>
        </w:tc>
        <w:tc>
          <w:tcPr>
            <w:tcW w:w="1134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b/>
                <w:sz w:val="18"/>
                <w:szCs w:val="18"/>
                <w:lang w:eastAsia="ru-RU"/>
              </w:rPr>
            </w:pP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</w:p>
        </w:tc>
        <w:tc>
          <w:tcPr>
            <w:tcW w:w="850" w:type="dxa"/>
            <w:textDirection w:val="lrTb"/>
            <w:noWrap w:val="false"/>
          </w:tcPr>
          <w:p>
            <w:pPr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ФБ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418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3826" w:type="dxa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b/>
                <w:sz w:val="16"/>
                <w:szCs w:val="16"/>
                <w:lang w:eastAsia="ru-RU"/>
              </w:rPr>
            </w:pPr>
            <w:r>
              <w:rPr>
                <w:b/>
                <w:sz w:val="16"/>
                <w:szCs w:val="16"/>
                <w:lang w:eastAsia="ru-RU"/>
              </w:rPr>
            </w:r>
            <w:r>
              <w:rPr>
                <w:b/>
                <w:sz w:val="16"/>
                <w:szCs w:val="16"/>
                <w:lang w:eastAsia="ru-RU"/>
              </w:rPr>
            </w:r>
            <w:r>
              <w:rPr>
                <w:b/>
                <w:sz w:val="16"/>
                <w:szCs w:val="16"/>
                <w:lang w:eastAsia="ru-RU"/>
              </w:rPr>
            </w:r>
          </w:p>
        </w:tc>
        <w:tc>
          <w:tcPr>
            <w:tcW w:w="1559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  <w:sz w:val="20"/>
                <w:szCs w:val="20"/>
                <w:lang w:eastAsia="ru-RU"/>
              </w:rPr>
            </w:pPr>
            <w:r>
              <w:rPr>
                <w:b/>
                <w:sz w:val="20"/>
                <w:szCs w:val="20"/>
                <w:lang w:eastAsia="ru-RU"/>
              </w:rPr>
            </w:r>
            <w:r>
              <w:rPr>
                <w:b/>
                <w:sz w:val="20"/>
                <w:szCs w:val="20"/>
                <w:lang w:eastAsia="ru-RU"/>
              </w:rPr>
            </w:r>
            <w:r>
              <w:rPr>
                <w:b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276"/>
        </w:trPr>
        <w:tc>
          <w:tcPr>
            <w:tcW w:w="701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b/>
                <w:sz w:val="20"/>
                <w:szCs w:val="20"/>
                <w:lang w:eastAsia="ru-RU"/>
              </w:rPr>
            </w:pPr>
            <w:r>
              <w:rPr>
                <w:b/>
                <w:sz w:val="20"/>
                <w:szCs w:val="20"/>
                <w:lang w:eastAsia="ru-RU"/>
              </w:rPr>
            </w:r>
            <w:r>
              <w:rPr>
                <w:b/>
                <w:sz w:val="20"/>
                <w:szCs w:val="20"/>
                <w:lang w:eastAsia="ru-RU"/>
              </w:rPr>
            </w:r>
            <w:r>
              <w:rPr>
                <w:b/>
                <w:sz w:val="20"/>
                <w:szCs w:val="20"/>
                <w:lang w:eastAsia="ru-RU"/>
              </w:rPr>
            </w:r>
          </w:p>
        </w:tc>
        <w:tc>
          <w:tcPr>
            <w:tcW w:w="2560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b/>
                <w:sz w:val="18"/>
                <w:szCs w:val="18"/>
                <w:lang w:eastAsia="ru-RU"/>
              </w:rPr>
            </w:pP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</w:p>
        </w:tc>
        <w:tc>
          <w:tcPr>
            <w:tcW w:w="1134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b/>
                <w:sz w:val="18"/>
                <w:szCs w:val="18"/>
                <w:lang w:eastAsia="ru-RU"/>
              </w:rPr>
            </w:pP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</w:p>
        </w:tc>
        <w:tc>
          <w:tcPr>
            <w:tcW w:w="850" w:type="dxa"/>
            <w:textDirection w:val="lrTb"/>
            <w:noWrap w:val="false"/>
          </w:tcPr>
          <w:p>
            <w:pPr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ВБС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418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3826" w:type="dxa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b/>
                <w:sz w:val="16"/>
                <w:szCs w:val="16"/>
                <w:lang w:eastAsia="ru-RU"/>
              </w:rPr>
            </w:pPr>
            <w:r>
              <w:rPr>
                <w:b/>
                <w:sz w:val="16"/>
                <w:szCs w:val="16"/>
                <w:lang w:eastAsia="ru-RU"/>
              </w:rPr>
            </w:r>
            <w:r>
              <w:rPr>
                <w:b/>
                <w:sz w:val="16"/>
                <w:szCs w:val="16"/>
                <w:lang w:eastAsia="ru-RU"/>
              </w:rPr>
            </w:r>
            <w:r>
              <w:rPr>
                <w:b/>
                <w:sz w:val="16"/>
                <w:szCs w:val="16"/>
                <w:lang w:eastAsia="ru-RU"/>
              </w:rPr>
            </w:r>
          </w:p>
        </w:tc>
        <w:tc>
          <w:tcPr>
            <w:tcW w:w="1559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  <w:sz w:val="20"/>
                <w:szCs w:val="20"/>
                <w:lang w:eastAsia="ru-RU"/>
              </w:rPr>
            </w:pPr>
            <w:r>
              <w:rPr>
                <w:b/>
                <w:sz w:val="20"/>
                <w:szCs w:val="20"/>
                <w:lang w:eastAsia="ru-RU"/>
              </w:rPr>
            </w:r>
            <w:r>
              <w:rPr>
                <w:b/>
                <w:sz w:val="20"/>
                <w:szCs w:val="20"/>
                <w:lang w:eastAsia="ru-RU"/>
              </w:rPr>
            </w:r>
            <w:r>
              <w:rPr>
                <w:b/>
                <w:sz w:val="20"/>
                <w:szCs w:val="20"/>
                <w:lang w:eastAsia="ru-RU"/>
              </w:rPr>
            </w:r>
          </w:p>
        </w:tc>
      </w:tr>
      <w:tr>
        <w:tblPrEx/>
        <w:trPr/>
        <w:tc>
          <w:tcPr>
            <w:tcW w:w="701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  <w:sz w:val="20"/>
                <w:szCs w:val="20"/>
                <w:lang w:eastAsia="ru-RU"/>
              </w:rPr>
            </w:pPr>
            <w:r>
              <w:rPr>
                <w:b/>
                <w:sz w:val="20"/>
                <w:szCs w:val="20"/>
                <w:lang w:eastAsia="ru-RU"/>
              </w:rPr>
              <w:t xml:space="preserve">2 </w:t>
            </w:r>
            <w:r>
              <w:rPr>
                <w:b/>
                <w:sz w:val="20"/>
                <w:szCs w:val="20"/>
                <w:lang w:eastAsia="ru-RU"/>
              </w:rPr>
            </w:r>
            <w:r>
              <w:rPr>
                <w:b/>
                <w:sz w:val="20"/>
                <w:szCs w:val="20"/>
                <w:lang w:eastAsia="ru-RU"/>
              </w:rPr>
            </w:r>
          </w:p>
        </w:tc>
        <w:tc>
          <w:tcPr>
            <w:tcW w:w="2560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  <w:sz w:val="18"/>
                <w:szCs w:val="18"/>
                <w:lang w:eastAsia="ru-RU"/>
              </w:rPr>
            </w:pPr>
            <w:r>
              <w:rPr>
                <w:b/>
                <w:sz w:val="18"/>
                <w:szCs w:val="18"/>
                <w:u w:val="single"/>
                <w:lang w:eastAsia="ru-RU"/>
              </w:rPr>
              <w:t xml:space="preserve">Направление (подпрограмма) 2</w:t>
            </w:r>
            <w:r>
              <w:rPr>
                <w:b/>
                <w:sz w:val="18"/>
                <w:szCs w:val="18"/>
                <w:lang w:eastAsia="ru-RU"/>
              </w:rPr>
              <w:t xml:space="preserve"> «Комфортное жилье и городская среда»</w:t>
            </w: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</w:p>
        </w:tc>
        <w:tc>
          <w:tcPr>
            <w:tcW w:w="1134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  <w:t xml:space="preserve">2026-2028</w:t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  <w:tc>
          <w:tcPr>
            <w:tcW w:w="850" w:type="dxa"/>
            <w:textDirection w:val="lrTb"/>
            <w:noWrap w:val="false"/>
          </w:tcPr>
          <w:p>
            <w:pPr>
              <w:spacing w:after="0" w:line="288" w:lineRule="atLeast"/>
              <w:rPr>
                <w:b/>
                <w:sz w:val="16"/>
                <w:szCs w:val="16"/>
                <w:lang w:eastAsia="ru-RU"/>
              </w:rPr>
            </w:pPr>
            <w:r>
              <w:rPr>
                <w:b/>
                <w:sz w:val="16"/>
                <w:szCs w:val="16"/>
                <w:lang w:eastAsia="ru-RU"/>
              </w:rPr>
              <w:t xml:space="preserve">Всего</w:t>
            </w:r>
            <w:r>
              <w:rPr>
                <w:b/>
                <w:sz w:val="16"/>
                <w:szCs w:val="16"/>
                <w:lang w:eastAsia="ru-RU"/>
              </w:rPr>
            </w:r>
            <w:r>
              <w:rPr>
                <w:b/>
                <w:sz w:val="16"/>
                <w:szCs w:val="16"/>
                <w:lang w:eastAsia="ru-RU"/>
              </w:rPr>
            </w:r>
          </w:p>
        </w:tc>
        <w:tc>
          <w:tcPr>
            <w:tcW w:w="1418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b/>
                <w:sz w:val="16"/>
                <w:szCs w:val="16"/>
                <w:lang w:eastAsia="ru-RU"/>
              </w:rPr>
            </w:pPr>
            <w:r>
              <w:rPr>
                <w:b/>
                <w:sz w:val="16"/>
                <w:szCs w:val="16"/>
                <w:lang w:eastAsia="ru-RU"/>
              </w:rPr>
              <w:t xml:space="preserve">754 598 448,60</w:t>
            </w:r>
            <w:r>
              <w:rPr>
                <w:b/>
                <w:sz w:val="16"/>
                <w:szCs w:val="16"/>
                <w:lang w:eastAsia="ru-RU"/>
              </w:rPr>
            </w:r>
            <w:r>
              <w:rPr>
                <w:b/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b/>
                <w:sz w:val="16"/>
                <w:szCs w:val="16"/>
                <w:lang w:eastAsia="ru-RU"/>
              </w:rPr>
            </w:pPr>
            <w:r>
              <w:rPr>
                <w:b/>
                <w:sz w:val="16"/>
                <w:szCs w:val="16"/>
                <w:lang w:eastAsia="ru-RU"/>
              </w:rPr>
              <w:t xml:space="preserve">400 147 448,60</w:t>
            </w:r>
            <w:r>
              <w:rPr>
                <w:b/>
                <w:sz w:val="16"/>
                <w:szCs w:val="16"/>
                <w:lang w:eastAsia="ru-RU"/>
              </w:rPr>
            </w:r>
            <w:r>
              <w:rPr>
                <w:b/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b/>
                <w:sz w:val="16"/>
                <w:szCs w:val="16"/>
                <w:lang w:eastAsia="ru-RU"/>
              </w:rPr>
            </w:pPr>
            <w:r>
              <w:rPr>
                <w:b/>
                <w:sz w:val="16"/>
                <w:szCs w:val="16"/>
                <w:lang w:eastAsia="ru-RU"/>
              </w:rPr>
              <w:t xml:space="preserve">177 228 300,00</w:t>
            </w:r>
            <w:r>
              <w:rPr>
                <w:b/>
                <w:sz w:val="16"/>
                <w:szCs w:val="16"/>
                <w:lang w:eastAsia="ru-RU"/>
              </w:rPr>
            </w:r>
            <w:r>
              <w:rPr>
                <w:b/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b/>
                <w:sz w:val="16"/>
                <w:szCs w:val="16"/>
                <w:lang w:eastAsia="ru-RU"/>
              </w:rPr>
            </w:pPr>
            <w:r>
              <w:rPr>
                <w:b/>
                <w:sz w:val="16"/>
                <w:szCs w:val="16"/>
                <w:lang w:eastAsia="ru-RU"/>
              </w:rPr>
              <w:t xml:space="preserve">177 222 700,00</w:t>
            </w:r>
            <w:r>
              <w:rPr>
                <w:b/>
                <w:sz w:val="16"/>
                <w:szCs w:val="16"/>
                <w:lang w:eastAsia="ru-RU"/>
              </w:rPr>
            </w:r>
            <w:r>
              <w:rPr>
                <w:b/>
                <w:sz w:val="16"/>
                <w:szCs w:val="16"/>
                <w:lang w:eastAsia="ru-RU"/>
              </w:rPr>
            </w:r>
          </w:p>
        </w:tc>
        <w:tc>
          <w:tcPr>
            <w:tcW w:w="3826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-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559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  <w:t xml:space="preserve">ОС и ЖКХ,</w:t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  <w:t xml:space="preserve"> </w:t>
            </w:r>
            <w:r>
              <w:rPr>
                <w:sz w:val="18"/>
                <w:szCs w:val="18"/>
                <w:lang w:eastAsia="ru-RU"/>
              </w:rPr>
              <w:t xml:space="preserve">МБУ «РЭС»,</w:t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  <w:t xml:space="preserve">МБУ «НДС»,</w:t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  <w:t xml:space="preserve">МКУ «У</w:t>
            </w:r>
            <w:r>
              <w:rPr>
                <w:sz w:val="18"/>
                <w:szCs w:val="18"/>
                <w:lang w:eastAsia="ru-RU"/>
              </w:rPr>
              <w:t xml:space="preserve">б</w:t>
            </w:r>
            <w:r>
              <w:rPr>
                <w:sz w:val="18"/>
                <w:szCs w:val="18"/>
                <w:lang w:eastAsia="ru-RU"/>
              </w:rPr>
              <w:t xml:space="preserve">иР»</w:t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</w:tr>
      <w:tr>
        <w:tblPrEx/>
        <w:trPr/>
        <w:tc>
          <w:tcPr>
            <w:tcW w:w="701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b/>
                <w:sz w:val="20"/>
                <w:szCs w:val="20"/>
                <w:lang w:eastAsia="ru-RU"/>
              </w:rPr>
            </w:pPr>
            <w:r>
              <w:rPr>
                <w:b/>
                <w:sz w:val="20"/>
                <w:szCs w:val="20"/>
                <w:lang w:eastAsia="ru-RU"/>
              </w:rPr>
            </w:r>
            <w:r>
              <w:rPr>
                <w:b/>
                <w:sz w:val="20"/>
                <w:szCs w:val="20"/>
                <w:lang w:eastAsia="ru-RU"/>
              </w:rPr>
            </w:r>
            <w:r>
              <w:rPr>
                <w:b/>
                <w:sz w:val="20"/>
                <w:szCs w:val="20"/>
                <w:lang w:eastAsia="ru-RU"/>
              </w:rPr>
            </w:r>
          </w:p>
        </w:tc>
        <w:tc>
          <w:tcPr>
            <w:tcW w:w="2560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b/>
                <w:sz w:val="18"/>
                <w:szCs w:val="18"/>
                <w:lang w:eastAsia="ru-RU"/>
              </w:rPr>
            </w:pP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</w:p>
        </w:tc>
        <w:tc>
          <w:tcPr>
            <w:tcW w:w="1134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b/>
                <w:sz w:val="18"/>
                <w:szCs w:val="18"/>
                <w:lang w:eastAsia="ru-RU"/>
              </w:rPr>
            </w:pP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</w:p>
        </w:tc>
        <w:tc>
          <w:tcPr>
            <w:tcW w:w="850" w:type="dxa"/>
            <w:textDirection w:val="lrTb"/>
            <w:noWrap w:val="false"/>
          </w:tcPr>
          <w:p>
            <w:pPr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МБ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418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627 566 420,89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273 115 420,89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177 228 300,00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177 222 700,00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3826" w:type="dxa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b/>
                <w:sz w:val="16"/>
                <w:szCs w:val="16"/>
                <w:lang w:eastAsia="ru-RU"/>
              </w:rPr>
            </w:pPr>
            <w:r>
              <w:rPr>
                <w:b/>
                <w:sz w:val="16"/>
                <w:szCs w:val="16"/>
                <w:lang w:eastAsia="ru-RU"/>
              </w:rPr>
            </w:r>
            <w:r>
              <w:rPr>
                <w:b/>
                <w:sz w:val="16"/>
                <w:szCs w:val="16"/>
                <w:lang w:eastAsia="ru-RU"/>
              </w:rPr>
            </w:r>
            <w:r>
              <w:rPr>
                <w:b/>
                <w:sz w:val="16"/>
                <w:szCs w:val="16"/>
                <w:lang w:eastAsia="ru-RU"/>
              </w:rPr>
            </w:r>
          </w:p>
        </w:tc>
        <w:tc>
          <w:tcPr>
            <w:tcW w:w="1559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  <w:sz w:val="18"/>
                <w:szCs w:val="18"/>
                <w:lang w:eastAsia="ru-RU"/>
              </w:rPr>
            </w:pP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</w:p>
        </w:tc>
      </w:tr>
      <w:tr>
        <w:tblPrEx/>
        <w:trPr/>
        <w:tc>
          <w:tcPr>
            <w:tcW w:w="701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b/>
                <w:sz w:val="20"/>
                <w:szCs w:val="20"/>
                <w:lang w:eastAsia="ru-RU"/>
              </w:rPr>
            </w:pPr>
            <w:r>
              <w:rPr>
                <w:b/>
                <w:sz w:val="20"/>
                <w:szCs w:val="20"/>
                <w:lang w:eastAsia="ru-RU"/>
              </w:rPr>
            </w:r>
            <w:r>
              <w:rPr>
                <w:b/>
                <w:sz w:val="20"/>
                <w:szCs w:val="20"/>
                <w:lang w:eastAsia="ru-RU"/>
              </w:rPr>
            </w:r>
            <w:r>
              <w:rPr>
                <w:b/>
                <w:sz w:val="20"/>
                <w:szCs w:val="20"/>
                <w:lang w:eastAsia="ru-RU"/>
              </w:rPr>
            </w:r>
          </w:p>
        </w:tc>
        <w:tc>
          <w:tcPr>
            <w:tcW w:w="2560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b/>
                <w:sz w:val="18"/>
                <w:szCs w:val="18"/>
                <w:lang w:eastAsia="ru-RU"/>
              </w:rPr>
            </w:pP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</w:p>
        </w:tc>
        <w:tc>
          <w:tcPr>
            <w:tcW w:w="1134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b/>
                <w:sz w:val="18"/>
                <w:szCs w:val="18"/>
                <w:lang w:eastAsia="ru-RU"/>
              </w:rPr>
            </w:pP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</w:p>
        </w:tc>
        <w:tc>
          <w:tcPr>
            <w:tcW w:w="850" w:type="dxa"/>
            <w:textDirection w:val="lrTb"/>
            <w:noWrap w:val="false"/>
          </w:tcPr>
          <w:p>
            <w:pPr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ОБ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418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61 489 327,71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61 489 327,71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3826" w:type="dxa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b/>
                <w:sz w:val="16"/>
                <w:szCs w:val="16"/>
                <w:lang w:eastAsia="ru-RU"/>
              </w:rPr>
            </w:pPr>
            <w:r>
              <w:rPr>
                <w:b/>
                <w:sz w:val="16"/>
                <w:szCs w:val="16"/>
                <w:lang w:eastAsia="ru-RU"/>
              </w:rPr>
            </w:r>
            <w:r>
              <w:rPr>
                <w:b/>
                <w:sz w:val="16"/>
                <w:szCs w:val="16"/>
                <w:lang w:eastAsia="ru-RU"/>
              </w:rPr>
            </w:r>
            <w:r>
              <w:rPr>
                <w:b/>
                <w:sz w:val="16"/>
                <w:szCs w:val="16"/>
                <w:lang w:eastAsia="ru-RU"/>
              </w:rPr>
            </w:r>
          </w:p>
        </w:tc>
        <w:tc>
          <w:tcPr>
            <w:tcW w:w="1559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  <w:sz w:val="18"/>
                <w:szCs w:val="18"/>
                <w:lang w:eastAsia="ru-RU"/>
              </w:rPr>
            </w:pP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</w:p>
        </w:tc>
      </w:tr>
      <w:tr>
        <w:tblPrEx/>
        <w:trPr/>
        <w:tc>
          <w:tcPr>
            <w:tcW w:w="701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b/>
                <w:sz w:val="20"/>
                <w:szCs w:val="20"/>
                <w:lang w:eastAsia="ru-RU"/>
              </w:rPr>
            </w:pPr>
            <w:r>
              <w:rPr>
                <w:b/>
                <w:sz w:val="20"/>
                <w:szCs w:val="20"/>
                <w:lang w:eastAsia="ru-RU"/>
              </w:rPr>
            </w:r>
            <w:r>
              <w:rPr>
                <w:b/>
                <w:sz w:val="20"/>
                <w:szCs w:val="20"/>
                <w:lang w:eastAsia="ru-RU"/>
              </w:rPr>
            </w:r>
            <w:r>
              <w:rPr>
                <w:b/>
                <w:sz w:val="20"/>
                <w:szCs w:val="20"/>
                <w:lang w:eastAsia="ru-RU"/>
              </w:rPr>
            </w:r>
          </w:p>
        </w:tc>
        <w:tc>
          <w:tcPr>
            <w:tcW w:w="2560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b/>
                <w:sz w:val="18"/>
                <w:szCs w:val="18"/>
                <w:lang w:eastAsia="ru-RU"/>
              </w:rPr>
            </w:pP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</w:p>
        </w:tc>
        <w:tc>
          <w:tcPr>
            <w:tcW w:w="1134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b/>
                <w:sz w:val="18"/>
                <w:szCs w:val="18"/>
                <w:lang w:eastAsia="ru-RU"/>
              </w:rPr>
            </w:pP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</w:p>
        </w:tc>
        <w:tc>
          <w:tcPr>
            <w:tcW w:w="850" w:type="dxa"/>
            <w:textDirection w:val="lrTb"/>
            <w:noWrap w:val="false"/>
          </w:tcPr>
          <w:p>
            <w:pPr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ФБ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418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65 542 700,00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65 542 700,00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3826" w:type="dxa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b/>
                <w:sz w:val="16"/>
                <w:szCs w:val="16"/>
                <w:lang w:eastAsia="ru-RU"/>
              </w:rPr>
            </w:pPr>
            <w:r>
              <w:rPr>
                <w:b/>
                <w:sz w:val="16"/>
                <w:szCs w:val="16"/>
                <w:lang w:eastAsia="ru-RU"/>
              </w:rPr>
            </w:r>
            <w:r>
              <w:rPr>
                <w:b/>
                <w:sz w:val="16"/>
                <w:szCs w:val="16"/>
                <w:lang w:eastAsia="ru-RU"/>
              </w:rPr>
            </w:r>
            <w:r>
              <w:rPr>
                <w:b/>
                <w:sz w:val="16"/>
                <w:szCs w:val="16"/>
                <w:lang w:eastAsia="ru-RU"/>
              </w:rPr>
            </w:r>
          </w:p>
        </w:tc>
        <w:tc>
          <w:tcPr>
            <w:tcW w:w="1559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  <w:sz w:val="18"/>
                <w:szCs w:val="18"/>
                <w:lang w:eastAsia="ru-RU"/>
              </w:rPr>
            </w:pP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</w:p>
        </w:tc>
      </w:tr>
      <w:tr>
        <w:tblPrEx/>
        <w:trPr/>
        <w:tc>
          <w:tcPr>
            <w:tcW w:w="701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b/>
                <w:sz w:val="20"/>
                <w:szCs w:val="20"/>
                <w:lang w:eastAsia="ru-RU"/>
              </w:rPr>
            </w:pPr>
            <w:r>
              <w:rPr>
                <w:b/>
                <w:sz w:val="20"/>
                <w:szCs w:val="20"/>
                <w:lang w:eastAsia="ru-RU"/>
              </w:rPr>
            </w:r>
            <w:r>
              <w:rPr>
                <w:b/>
                <w:sz w:val="20"/>
                <w:szCs w:val="20"/>
                <w:lang w:eastAsia="ru-RU"/>
              </w:rPr>
            </w:r>
            <w:r>
              <w:rPr>
                <w:b/>
                <w:sz w:val="20"/>
                <w:szCs w:val="20"/>
                <w:lang w:eastAsia="ru-RU"/>
              </w:rPr>
            </w:r>
          </w:p>
        </w:tc>
        <w:tc>
          <w:tcPr>
            <w:tcW w:w="2560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b/>
                <w:sz w:val="18"/>
                <w:szCs w:val="18"/>
                <w:lang w:eastAsia="ru-RU"/>
              </w:rPr>
            </w:pP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</w:p>
        </w:tc>
        <w:tc>
          <w:tcPr>
            <w:tcW w:w="1134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b/>
                <w:sz w:val="18"/>
                <w:szCs w:val="18"/>
                <w:lang w:eastAsia="ru-RU"/>
              </w:rPr>
            </w:pP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</w:p>
        </w:tc>
        <w:tc>
          <w:tcPr>
            <w:tcW w:w="850" w:type="dxa"/>
            <w:textDirection w:val="lrTb"/>
            <w:noWrap w:val="false"/>
          </w:tcPr>
          <w:p>
            <w:pPr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ВБС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418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3826" w:type="dxa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b/>
                <w:sz w:val="16"/>
                <w:szCs w:val="16"/>
                <w:lang w:eastAsia="ru-RU"/>
              </w:rPr>
            </w:pPr>
            <w:r>
              <w:rPr>
                <w:b/>
                <w:sz w:val="16"/>
                <w:szCs w:val="16"/>
                <w:lang w:eastAsia="ru-RU"/>
              </w:rPr>
            </w:r>
            <w:r>
              <w:rPr>
                <w:b/>
                <w:sz w:val="16"/>
                <w:szCs w:val="16"/>
                <w:lang w:eastAsia="ru-RU"/>
              </w:rPr>
            </w:r>
            <w:r>
              <w:rPr>
                <w:b/>
                <w:sz w:val="16"/>
                <w:szCs w:val="16"/>
                <w:lang w:eastAsia="ru-RU"/>
              </w:rPr>
            </w:r>
          </w:p>
        </w:tc>
        <w:tc>
          <w:tcPr>
            <w:tcW w:w="1559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  <w:sz w:val="18"/>
                <w:szCs w:val="18"/>
                <w:lang w:eastAsia="ru-RU"/>
              </w:rPr>
            </w:pP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</w:p>
        </w:tc>
      </w:tr>
      <w:tr>
        <w:tblPrEx/>
        <w:trPr/>
        <w:tc>
          <w:tcPr>
            <w:tcW w:w="701" w:type="dxa"/>
            <w:vMerge w:val="restart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b/>
                <w:sz w:val="20"/>
                <w:szCs w:val="20"/>
                <w:lang w:eastAsia="ru-RU"/>
              </w:rPr>
            </w:pPr>
            <w:r>
              <w:rPr>
                <w:b/>
                <w:sz w:val="20"/>
                <w:szCs w:val="20"/>
                <w:lang w:eastAsia="ru-RU"/>
              </w:rPr>
            </w:r>
            <w:r>
              <w:rPr>
                <w:b/>
                <w:sz w:val="20"/>
                <w:szCs w:val="20"/>
                <w:lang w:eastAsia="ru-RU"/>
              </w:rPr>
            </w:r>
            <w:r>
              <w:rPr>
                <w:b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88" w:lineRule="atLeast"/>
              <w:rPr>
                <w:b/>
                <w:sz w:val="20"/>
                <w:szCs w:val="20"/>
                <w:lang w:eastAsia="ru-RU"/>
              </w:rPr>
            </w:pPr>
            <w:r>
              <w:rPr>
                <w:b/>
                <w:sz w:val="20"/>
                <w:szCs w:val="20"/>
                <w:lang w:eastAsia="ru-RU"/>
              </w:rPr>
              <w:t xml:space="preserve">2.2</w:t>
            </w:r>
            <w:r>
              <w:rPr>
                <w:b/>
                <w:sz w:val="20"/>
                <w:szCs w:val="20"/>
                <w:lang w:eastAsia="ru-RU"/>
              </w:rPr>
            </w:r>
            <w:r>
              <w:rPr>
                <w:b/>
                <w:sz w:val="20"/>
                <w:szCs w:val="20"/>
                <w:lang w:eastAsia="ru-RU"/>
              </w:rPr>
            </w:r>
          </w:p>
        </w:tc>
        <w:tc>
          <w:tcPr>
            <w:tcW w:w="2560" w:type="dxa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sz w:val="18"/>
                <w:szCs w:val="18"/>
                <w:u w:val="single"/>
                <w:lang w:eastAsia="ru-RU"/>
              </w:rPr>
            </w:pPr>
            <w:r>
              <w:rPr>
                <w:sz w:val="18"/>
                <w:szCs w:val="18"/>
                <w:u w:val="single"/>
                <w:lang w:eastAsia="ru-RU"/>
              </w:rPr>
            </w:r>
            <w:r>
              <w:rPr>
                <w:sz w:val="18"/>
                <w:szCs w:val="18"/>
                <w:u w:val="single"/>
                <w:lang w:eastAsia="ru-RU"/>
              </w:rPr>
            </w:r>
            <w:r>
              <w:rPr>
                <w:sz w:val="18"/>
                <w:szCs w:val="18"/>
                <w:u w:val="single"/>
                <w:lang w:eastAsia="ru-RU"/>
              </w:rPr>
            </w:r>
          </w:p>
          <w:p>
            <w:pPr>
              <w:spacing w:after="0" w:line="240" w:lineRule="auto"/>
              <w:rPr>
                <w:b/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u w:val="single"/>
                <w:lang w:eastAsia="ru-RU"/>
              </w:rPr>
              <w:t xml:space="preserve">Комплекс проектных </w:t>
            </w:r>
            <w:r>
              <w:rPr>
                <w:sz w:val="18"/>
                <w:szCs w:val="18"/>
                <w:u w:val="single"/>
                <w:lang w:eastAsia="ru-RU"/>
              </w:rPr>
              <w:t xml:space="preserve">мероприятий 2</w:t>
            </w:r>
            <w:r>
              <w:rPr>
                <w:b/>
                <w:sz w:val="18"/>
                <w:szCs w:val="18"/>
                <w:lang w:eastAsia="ru-RU"/>
              </w:rPr>
              <w:t xml:space="preserve"> </w:t>
            </w:r>
            <w:r>
              <w:rPr>
                <w:sz w:val="18"/>
                <w:szCs w:val="18"/>
                <w:lang w:eastAsia="ru-RU"/>
              </w:rPr>
              <w:t xml:space="preserve">«Устойчивое и надежное функционирование систем коммунальной инфраструктуры»</w:t>
            </w:r>
            <w:r>
              <w:rPr>
                <w:b/>
                <w:sz w:val="18"/>
                <w:szCs w:val="18"/>
                <w:lang w:eastAsia="ru-RU"/>
              </w:rPr>
              <w:t xml:space="preserve"> </w:t>
            </w: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</w:p>
        </w:tc>
        <w:tc>
          <w:tcPr>
            <w:tcW w:w="1134" w:type="dxa"/>
            <w:vMerge w:val="restart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  <w:p>
            <w:pPr>
              <w:jc w:val="center"/>
              <w:spacing w:after="0" w:line="288" w:lineRule="atLeast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  <w:t xml:space="preserve">2026-2028</w:t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  <w:tc>
          <w:tcPr>
            <w:tcW w:w="850" w:type="dxa"/>
            <w:textDirection w:val="lrTb"/>
            <w:noWrap w:val="false"/>
          </w:tcPr>
          <w:p>
            <w:pPr>
              <w:spacing w:after="0" w:line="288" w:lineRule="atLeast"/>
              <w:rPr>
                <w:b/>
                <w:sz w:val="16"/>
                <w:szCs w:val="16"/>
                <w:lang w:eastAsia="ru-RU"/>
              </w:rPr>
            </w:pPr>
            <w:r>
              <w:rPr>
                <w:b/>
                <w:sz w:val="16"/>
                <w:szCs w:val="16"/>
                <w:lang w:eastAsia="ru-RU"/>
              </w:rPr>
              <w:t xml:space="preserve">Всего</w:t>
            </w:r>
            <w:r>
              <w:rPr>
                <w:b/>
                <w:sz w:val="16"/>
                <w:szCs w:val="16"/>
                <w:lang w:eastAsia="ru-RU"/>
              </w:rPr>
            </w:r>
            <w:r>
              <w:rPr>
                <w:b/>
                <w:sz w:val="16"/>
                <w:szCs w:val="16"/>
                <w:lang w:eastAsia="ru-RU"/>
              </w:rPr>
            </w:r>
          </w:p>
        </w:tc>
        <w:tc>
          <w:tcPr>
            <w:tcW w:w="1418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b/>
                <w:sz w:val="16"/>
                <w:szCs w:val="16"/>
                <w:lang w:eastAsia="ru-RU"/>
              </w:rPr>
            </w:pPr>
            <w:r>
              <w:rPr>
                <w:b/>
                <w:sz w:val="16"/>
                <w:szCs w:val="16"/>
                <w:lang w:eastAsia="ru-RU"/>
              </w:rPr>
              <w:t xml:space="preserve">36 130 000,00</w:t>
            </w:r>
            <w:r>
              <w:rPr>
                <w:b/>
                <w:sz w:val="16"/>
                <w:szCs w:val="16"/>
                <w:lang w:eastAsia="ru-RU"/>
              </w:rPr>
            </w:r>
            <w:r>
              <w:rPr>
                <w:b/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b/>
                <w:sz w:val="16"/>
                <w:szCs w:val="16"/>
                <w:lang w:eastAsia="ru-RU"/>
              </w:rPr>
            </w:pPr>
            <w:r>
              <w:rPr>
                <w:b/>
                <w:sz w:val="16"/>
                <w:szCs w:val="16"/>
                <w:lang w:eastAsia="ru-RU"/>
              </w:rPr>
              <w:t xml:space="preserve">16 130 000,00</w:t>
            </w:r>
            <w:r>
              <w:rPr>
                <w:b/>
                <w:sz w:val="16"/>
                <w:szCs w:val="16"/>
                <w:lang w:eastAsia="ru-RU"/>
              </w:rPr>
            </w:r>
            <w:r>
              <w:rPr>
                <w:b/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b/>
                <w:sz w:val="16"/>
                <w:szCs w:val="16"/>
                <w:lang w:eastAsia="ru-RU"/>
              </w:rPr>
            </w:pPr>
            <w:r>
              <w:rPr>
                <w:b/>
                <w:sz w:val="16"/>
                <w:szCs w:val="16"/>
                <w:lang w:eastAsia="ru-RU"/>
              </w:rPr>
              <w:t xml:space="preserve">10 000 000,00</w:t>
            </w:r>
            <w:r>
              <w:rPr>
                <w:b/>
                <w:sz w:val="16"/>
                <w:szCs w:val="16"/>
                <w:lang w:eastAsia="ru-RU"/>
              </w:rPr>
            </w:r>
            <w:r>
              <w:rPr>
                <w:b/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b/>
                <w:sz w:val="16"/>
                <w:szCs w:val="16"/>
                <w:lang w:eastAsia="ru-RU"/>
              </w:rPr>
            </w:pPr>
            <w:r>
              <w:rPr>
                <w:b/>
                <w:sz w:val="16"/>
                <w:szCs w:val="16"/>
                <w:lang w:eastAsia="ru-RU"/>
              </w:rPr>
              <w:t xml:space="preserve">10 000 000,00</w:t>
            </w:r>
            <w:r>
              <w:rPr>
                <w:b/>
                <w:sz w:val="16"/>
                <w:szCs w:val="16"/>
                <w:lang w:eastAsia="ru-RU"/>
              </w:rPr>
            </w:r>
            <w:r>
              <w:rPr>
                <w:b/>
                <w:sz w:val="16"/>
                <w:szCs w:val="16"/>
                <w:lang w:eastAsia="ru-RU"/>
              </w:rPr>
            </w:r>
          </w:p>
        </w:tc>
        <w:tc>
          <w:tcPr>
            <w:tcW w:w="3826" w:type="dxa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0.2. Доля выполненных мероприятий по обеспечению бесперебойного функционирования и эффективного использования объектов жилищно-коммунального хозяйства и территорий Печенгского муниципального округа от общего количества запланированных мероприятий.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  <w:p>
            <w:pPr>
              <w:spacing w:after="0" w:line="240" w:lineRule="auto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0.3. Выполнение мероприятий по подготовке объектов жилищно-коммунального хозяйства, расположенных на территории Печенгского муниципального округа, к работе в отопительный период от общего количества запланированных мероприятий.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  <w:p>
            <w:pPr>
              <w:spacing w:after="0" w:line="240" w:lineRule="auto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2.1. Протяженность отремонтированных инженерных сетей.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  <w:p>
            <w:pPr>
              <w:spacing w:after="0" w:line="240" w:lineRule="auto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2.2. Наличие актуализированных схемы теплоснабжения и программы комплексного развития системы коммунальной инфраструктуры.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559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  <w:t xml:space="preserve">ОС и ЖКХ</w:t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</w:tr>
      <w:tr>
        <w:tblPrEx/>
        <w:trPr/>
        <w:tc>
          <w:tcPr>
            <w:tcW w:w="701" w:type="dxa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b/>
                <w:sz w:val="20"/>
                <w:szCs w:val="20"/>
                <w:lang w:eastAsia="ru-RU"/>
              </w:rPr>
            </w:pPr>
            <w:r>
              <w:rPr>
                <w:b/>
                <w:sz w:val="20"/>
                <w:szCs w:val="20"/>
                <w:lang w:eastAsia="ru-RU"/>
              </w:rPr>
            </w:r>
            <w:r>
              <w:rPr>
                <w:b/>
                <w:sz w:val="20"/>
                <w:szCs w:val="20"/>
                <w:lang w:eastAsia="ru-RU"/>
              </w:rPr>
            </w:r>
            <w:r>
              <w:rPr>
                <w:b/>
                <w:sz w:val="20"/>
                <w:szCs w:val="20"/>
                <w:lang w:eastAsia="ru-RU"/>
              </w:rPr>
            </w:r>
          </w:p>
        </w:tc>
        <w:tc>
          <w:tcPr>
            <w:tcW w:w="2560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b/>
                <w:sz w:val="18"/>
                <w:szCs w:val="18"/>
                <w:lang w:eastAsia="ru-RU"/>
              </w:rPr>
            </w:pP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</w:p>
        </w:tc>
        <w:tc>
          <w:tcPr>
            <w:tcW w:w="1134" w:type="dxa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lang w:eastAsia="ru-RU"/>
              </w:rPr>
            </w:pPr>
            <w:r>
              <w:rPr>
                <w:lang w:eastAsia="ru-RU"/>
              </w:rPr>
            </w:r>
            <w:r>
              <w:rPr>
                <w:lang w:eastAsia="ru-RU"/>
              </w:rPr>
            </w:r>
            <w:r>
              <w:rPr>
                <w:lang w:eastAsia="ru-RU"/>
              </w:rPr>
            </w:r>
          </w:p>
        </w:tc>
        <w:tc>
          <w:tcPr>
            <w:tcW w:w="850" w:type="dxa"/>
            <w:textDirection w:val="lrTb"/>
            <w:noWrap w:val="false"/>
          </w:tcPr>
          <w:p>
            <w:pPr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МБ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418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36 130 000,00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16 130 000,00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10 000 000,00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10 000 000,00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3826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  <w:sz w:val="16"/>
                <w:szCs w:val="16"/>
                <w:lang w:eastAsia="ru-RU"/>
              </w:rPr>
            </w:pPr>
            <w:r>
              <w:rPr>
                <w:b/>
                <w:sz w:val="16"/>
                <w:szCs w:val="16"/>
                <w:lang w:eastAsia="ru-RU"/>
              </w:rPr>
            </w:r>
            <w:r>
              <w:rPr>
                <w:b/>
                <w:sz w:val="16"/>
                <w:szCs w:val="16"/>
                <w:lang w:eastAsia="ru-RU"/>
              </w:rPr>
            </w:r>
            <w:r>
              <w:rPr>
                <w:b/>
                <w:sz w:val="16"/>
                <w:szCs w:val="16"/>
                <w:lang w:eastAsia="ru-RU"/>
              </w:rPr>
            </w:r>
          </w:p>
        </w:tc>
        <w:tc>
          <w:tcPr>
            <w:tcW w:w="1559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  <w:sz w:val="20"/>
                <w:szCs w:val="20"/>
                <w:lang w:eastAsia="ru-RU"/>
              </w:rPr>
            </w:pPr>
            <w:r>
              <w:rPr>
                <w:b/>
                <w:sz w:val="20"/>
                <w:szCs w:val="20"/>
                <w:lang w:eastAsia="ru-RU"/>
              </w:rPr>
            </w:r>
            <w:r>
              <w:rPr>
                <w:b/>
                <w:sz w:val="20"/>
                <w:szCs w:val="20"/>
                <w:lang w:eastAsia="ru-RU"/>
              </w:rPr>
            </w:r>
            <w:r>
              <w:rPr>
                <w:b/>
                <w:sz w:val="20"/>
                <w:szCs w:val="20"/>
                <w:lang w:eastAsia="ru-RU"/>
              </w:rPr>
            </w:r>
          </w:p>
        </w:tc>
      </w:tr>
      <w:tr>
        <w:tblPrEx/>
        <w:trPr/>
        <w:tc>
          <w:tcPr>
            <w:tcW w:w="701" w:type="dxa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b/>
                <w:sz w:val="20"/>
                <w:szCs w:val="20"/>
                <w:lang w:eastAsia="ru-RU"/>
              </w:rPr>
            </w:pPr>
            <w:r>
              <w:rPr>
                <w:b/>
                <w:sz w:val="20"/>
                <w:szCs w:val="20"/>
                <w:lang w:eastAsia="ru-RU"/>
              </w:rPr>
            </w:r>
            <w:r>
              <w:rPr>
                <w:b/>
                <w:sz w:val="20"/>
                <w:szCs w:val="20"/>
                <w:lang w:eastAsia="ru-RU"/>
              </w:rPr>
            </w:r>
            <w:r>
              <w:rPr>
                <w:b/>
                <w:sz w:val="20"/>
                <w:szCs w:val="20"/>
                <w:lang w:eastAsia="ru-RU"/>
              </w:rPr>
            </w:r>
          </w:p>
        </w:tc>
        <w:tc>
          <w:tcPr>
            <w:tcW w:w="2560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b/>
                <w:sz w:val="18"/>
                <w:szCs w:val="18"/>
                <w:lang w:eastAsia="ru-RU"/>
              </w:rPr>
            </w:pP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</w:p>
        </w:tc>
        <w:tc>
          <w:tcPr>
            <w:tcW w:w="1134" w:type="dxa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lang w:eastAsia="ru-RU"/>
              </w:rPr>
            </w:pPr>
            <w:r>
              <w:rPr>
                <w:lang w:eastAsia="ru-RU"/>
              </w:rPr>
            </w:r>
            <w:r>
              <w:rPr>
                <w:lang w:eastAsia="ru-RU"/>
              </w:rPr>
            </w:r>
            <w:r>
              <w:rPr>
                <w:lang w:eastAsia="ru-RU"/>
              </w:rPr>
            </w:r>
          </w:p>
        </w:tc>
        <w:tc>
          <w:tcPr>
            <w:tcW w:w="850" w:type="dxa"/>
            <w:textDirection w:val="lrTb"/>
            <w:noWrap w:val="false"/>
          </w:tcPr>
          <w:p>
            <w:pPr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ОБ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418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3826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  <w:sz w:val="16"/>
                <w:szCs w:val="16"/>
                <w:lang w:eastAsia="ru-RU"/>
              </w:rPr>
            </w:pPr>
            <w:r>
              <w:rPr>
                <w:b/>
                <w:sz w:val="16"/>
                <w:szCs w:val="16"/>
                <w:lang w:eastAsia="ru-RU"/>
              </w:rPr>
            </w:r>
            <w:r>
              <w:rPr>
                <w:b/>
                <w:sz w:val="16"/>
                <w:szCs w:val="16"/>
                <w:lang w:eastAsia="ru-RU"/>
              </w:rPr>
            </w:r>
            <w:r>
              <w:rPr>
                <w:b/>
                <w:sz w:val="16"/>
                <w:szCs w:val="16"/>
                <w:lang w:eastAsia="ru-RU"/>
              </w:rPr>
            </w:r>
          </w:p>
        </w:tc>
        <w:tc>
          <w:tcPr>
            <w:tcW w:w="1559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  <w:sz w:val="20"/>
                <w:szCs w:val="20"/>
                <w:lang w:eastAsia="ru-RU"/>
              </w:rPr>
            </w:pPr>
            <w:r>
              <w:rPr>
                <w:b/>
                <w:sz w:val="20"/>
                <w:szCs w:val="20"/>
                <w:lang w:eastAsia="ru-RU"/>
              </w:rPr>
            </w:r>
            <w:r>
              <w:rPr>
                <w:b/>
                <w:sz w:val="20"/>
                <w:szCs w:val="20"/>
                <w:lang w:eastAsia="ru-RU"/>
              </w:rPr>
            </w:r>
            <w:r>
              <w:rPr>
                <w:b/>
                <w:sz w:val="20"/>
                <w:szCs w:val="20"/>
                <w:lang w:eastAsia="ru-RU"/>
              </w:rPr>
            </w:r>
          </w:p>
        </w:tc>
      </w:tr>
      <w:tr>
        <w:tblPrEx/>
        <w:trPr/>
        <w:tc>
          <w:tcPr>
            <w:tcW w:w="701" w:type="dxa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b/>
                <w:sz w:val="20"/>
                <w:szCs w:val="20"/>
                <w:lang w:eastAsia="ru-RU"/>
              </w:rPr>
            </w:pPr>
            <w:r>
              <w:rPr>
                <w:b/>
                <w:sz w:val="20"/>
                <w:szCs w:val="20"/>
                <w:lang w:eastAsia="ru-RU"/>
              </w:rPr>
            </w:r>
            <w:r>
              <w:rPr>
                <w:b/>
                <w:sz w:val="20"/>
                <w:szCs w:val="20"/>
                <w:lang w:eastAsia="ru-RU"/>
              </w:rPr>
            </w:r>
            <w:r>
              <w:rPr>
                <w:b/>
                <w:sz w:val="20"/>
                <w:szCs w:val="20"/>
                <w:lang w:eastAsia="ru-RU"/>
              </w:rPr>
            </w:r>
          </w:p>
        </w:tc>
        <w:tc>
          <w:tcPr>
            <w:tcW w:w="2560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b/>
                <w:sz w:val="18"/>
                <w:szCs w:val="18"/>
                <w:lang w:eastAsia="ru-RU"/>
              </w:rPr>
            </w:pP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</w:p>
        </w:tc>
        <w:tc>
          <w:tcPr>
            <w:tcW w:w="1134" w:type="dxa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lang w:eastAsia="ru-RU"/>
              </w:rPr>
            </w:pPr>
            <w:r>
              <w:rPr>
                <w:lang w:eastAsia="ru-RU"/>
              </w:rPr>
            </w:r>
            <w:r>
              <w:rPr>
                <w:lang w:eastAsia="ru-RU"/>
              </w:rPr>
            </w:r>
            <w:r>
              <w:rPr>
                <w:lang w:eastAsia="ru-RU"/>
              </w:rPr>
            </w:r>
          </w:p>
        </w:tc>
        <w:tc>
          <w:tcPr>
            <w:tcW w:w="850" w:type="dxa"/>
            <w:textDirection w:val="lrTb"/>
            <w:noWrap w:val="false"/>
          </w:tcPr>
          <w:p>
            <w:pPr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ФБ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418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3826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  <w:sz w:val="16"/>
                <w:szCs w:val="16"/>
                <w:lang w:eastAsia="ru-RU"/>
              </w:rPr>
            </w:pPr>
            <w:r>
              <w:rPr>
                <w:b/>
                <w:sz w:val="16"/>
                <w:szCs w:val="16"/>
                <w:lang w:eastAsia="ru-RU"/>
              </w:rPr>
            </w:r>
            <w:r>
              <w:rPr>
                <w:b/>
                <w:sz w:val="16"/>
                <w:szCs w:val="16"/>
                <w:lang w:eastAsia="ru-RU"/>
              </w:rPr>
            </w:r>
            <w:r>
              <w:rPr>
                <w:b/>
                <w:sz w:val="16"/>
                <w:szCs w:val="16"/>
                <w:lang w:eastAsia="ru-RU"/>
              </w:rPr>
            </w:r>
          </w:p>
        </w:tc>
        <w:tc>
          <w:tcPr>
            <w:tcW w:w="1559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  <w:sz w:val="20"/>
                <w:szCs w:val="20"/>
                <w:lang w:eastAsia="ru-RU"/>
              </w:rPr>
            </w:pPr>
            <w:r>
              <w:rPr>
                <w:b/>
                <w:sz w:val="20"/>
                <w:szCs w:val="20"/>
                <w:lang w:eastAsia="ru-RU"/>
              </w:rPr>
            </w:r>
            <w:r>
              <w:rPr>
                <w:b/>
                <w:sz w:val="20"/>
                <w:szCs w:val="20"/>
                <w:lang w:eastAsia="ru-RU"/>
              </w:rPr>
            </w:r>
            <w:r>
              <w:rPr>
                <w:b/>
                <w:sz w:val="20"/>
                <w:szCs w:val="20"/>
                <w:lang w:eastAsia="ru-RU"/>
              </w:rPr>
            </w:r>
          </w:p>
        </w:tc>
      </w:tr>
      <w:tr>
        <w:tblPrEx/>
        <w:trPr/>
        <w:tc>
          <w:tcPr>
            <w:tcW w:w="701" w:type="dxa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b/>
                <w:sz w:val="20"/>
                <w:szCs w:val="20"/>
                <w:lang w:eastAsia="ru-RU"/>
              </w:rPr>
            </w:pPr>
            <w:r>
              <w:rPr>
                <w:b/>
                <w:sz w:val="20"/>
                <w:szCs w:val="20"/>
                <w:lang w:eastAsia="ru-RU"/>
              </w:rPr>
            </w:r>
            <w:r>
              <w:rPr>
                <w:b/>
                <w:sz w:val="20"/>
                <w:szCs w:val="20"/>
                <w:lang w:eastAsia="ru-RU"/>
              </w:rPr>
            </w:r>
            <w:r>
              <w:rPr>
                <w:b/>
                <w:sz w:val="20"/>
                <w:szCs w:val="20"/>
                <w:lang w:eastAsia="ru-RU"/>
              </w:rPr>
            </w:r>
          </w:p>
        </w:tc>
        <w:tc>
          <w:tcPr>
            <w:tcW w:w="2560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b/>
                <w:sz w:val="18"/>
                <w:szCs w:val="18"/>
                <w:lang w:eastAsia="ru-RU"/>
              </w:rPr>
            </w:pP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</w:p>
        </w:tc>
        <w:tc>
          <w:tcPr>
            <w:tcW w:w="1134" w:type="dxa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lang w:eastAsia="ru-RU"/>
              </w:rPr>
            </w:pPr>
            <w:r>
              <w:rPr>
                <w:lang w:eastAsia="ru-RU"/>
              </w:rPr>
            </w:r>
            <w:r>
              <w:rPr>
                <w:lang w:eastAsia="ru-RU"/>
              </w:rPr>
            </w:r>
            <w:r>
              <w:rPr>
                <w:lang w:eastAsia="ru-RU"/>
              </w:rPr>
            </w:r>
          </w:p>
        </w:tc>
        <w:tc>
          <w:tcPr>
            <w:tcW w:w="850" w:type="dxa"/>
            <w:textDirection w:val="lrTb"/>
            <w:noWrap w:val="false"/>
          </w:tcPr>
          <w:p>
            <w:pPr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ВБС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418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3826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  <w:sz w:val="16"/>
                <w:szCs w:val="16"/>
                <w:lang w:eastAsia="ru-RU"/>
              </w:rPr>
            </w:pPr>
            <w:r>
              <w:rPr>
                <w:b/>
                <w:sz w:val="16"/>
                <w:szCs w:val="16"/>
                <w:lang w:eastAsia="ru-RU"/>
              </w:rPr>
            </w:r>
            <w:r>
              <w:rPr>
                <w:b/>
                <w:sz w:val="16"/>
                <w:szCs w:val="16"/>
                <w:lang w:eastAsia="ru-RU"/>
              </w:rPr>
            </w:r>
            <w:r>
              <w:rPr>
                <w:b/>
                <w:sz w:val="16"/>
                <w:szCs w:val="16"/>
                <w:lang w:eastAsia="ru-RU"/>
              </w:rPr>
            </w:r>
          </w:p>
        </w:tc>
        <w:tc>
          <w:tcPr>
            <w:tcW w:w="1559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  <w:sz w:val="20"/>
                <w:szCs w:val="20"/>
                <w:lang w:eastAsia="ru-RU"/>
              </w:rPr>
            </w:pPr>
            <w:r>
              <w:rPr>
                <w:b/>
                <w:sz w:val="20"/>
                <w:szCs w:val="20"/>
                <w:lang w:eastAsia="ru-RU"/>
              </w:rPr>
            </w:r>
            <w:r>
              <w:rPr>
                <w:b/>
                <w:sz w:val="20"/>
                <w:szCs w:val="20"/>
                <w:lang w:eastAsia="ru-RU"/>
              </w:rPr>
            </w:r>
            <w:r>
              <w:rPr>
                <w:b/>
                <w:sz w:val="20"/>
                <w:szCs w:val="20"/>
                <w:lang w:eastAsia="ru-RU"/>
              </w:rPr>
            </w:r>
          </w:p>
        </w:tc>
      </w:tr>
      <w:tr>
        <w:tblPrEx/>
        <w:trPr/>
        <w:tc>
          <w:tcPr>
            <w:tcW w:w="701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  <w:t xml:space="preserve">2.2.1</w:t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  <w:tc>
          <w:tcPr>
            <w:tcW w:w="2560" w:type="dxa"/>
            <w:vAlign w:val="center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  <w:t xml:space="preserve">Мероприятие «</w:t>
            </w:r>
            <w:r>
              <w:rPr>
                <w:sz w:val="18"/>
                <w:szCs w:val="18"/>
                <w:lang w:eastAsia="ru-RU"/>
              </w:rPr>
              <w:t xml:space="preserve">Капитальный ремонт магистральных и внутриквартальных сетей теплоснабжения, водоснабжения и водоотведения»</w:t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  <w:tc>
          <w:tcPr>
            <w:tcW w:w="1134" w:type="dxa"/>
            <w:vMerge w:val="restart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  <w:p>
            <w:pPr>
              <w:jc w:val="center"/>
              <w:spacing w:after="0" w:line="288" w:lineRule="atLeast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  <w:p>
            <w:pPr>
              <w:jc w:val="center"/>
              <w:spacing w:after="0" w:line="288" w:lineRule="atLeast"/>
              <w:rPr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  <w:t xml:space="preserve">2026-2028</w:t>
            </w:r>
            <w:r>
              <w:rPr>
                <w:lang w:eastAsia="ru-RU"/>
              </w:rPr>
            </w:r>
            <w:r>
              <w:rPr>
                <w:lang w:eastAsia="ru-RU"/>
              </w:rPr>
            </w:r>
          </w:p>
        </w:tc>
        <w:tc>
          <w:tcPr>
            <w:tcW w:w="850" w:type="dxa"/>
            <w:textDirection w:val="lrTb"/>
            <w:noWrap w:val="false"/>
          </w:tcPr>
          <w:p>
            <w:pPr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b/>
                <w:sz w:val="16"/>
                <w:szCs w:val="16"/>
                <w:lang w:eastAsia="ru-RU"/>
              </w:rPr>
              <w:t xml:space="preserve">Всего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418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b/>
                <w:sz w:val="16"/>
                <w:szCs w:val="16"/>
                <w:lang w:eastAsia="ru-RU"/>
              </w:rPr>
            </w:pPr>
            <w:r>
              <w:rPr>
                <w:b/>
                <w:sz w:val="16"/>
                <w:szCs w:val="16"/>
                <w:lang w:eastAsia="ru-RU"/>
              </w:rPr>
              <w:t xml:space="preserve">35 000 000,00</w:t>
            </w:r>
            <w:r>
              <w:rPr>
                <w:b/>
                <w:sz w:val="16"/>
                <w:szCs w:val="16"/>
                <w:lang w:eastAsia="ru-RU"/>
              </w:rPr>
            </w:r>
            <w:r>
              <w:rPr>
                <w:b/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b/>
                <w:sz w:val="16"/>
                <w:szCs w:val="16"/>
                <w:lang w:eastAsia="ru-RU"/>
              </w:rPr>
            </w:pPr>
            <w:r>
              <w:rPr>
                <w:b/>
                <w:sz w:val="16"/>
                <w:szCs w:val="16"/>
                <w:lang w:eastAsia="ru-RU"/>
              </w:rPr>
              <w:t xml:space="preserve">15 000 000,00</w:t>
            </w:r>
            <w:r>
              <w:rPr>
                <w:b/>
                <w:sz w:val="16"/>
                <w:szCs w:val="16"/>
                <w:lang w:eastAsia="ru-RU"/>
              </w:rPr>
            </w:r>
            <w:r>
              <w:rPr>
                <w:b/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b/>
                <w:sz w:val="16"/>
                <w:szCs w:val="16"/>
                <w:lang w:eastAsia="ru-RU"/>
              </w:rPr>
            </w:pPr>
            <w:r>
              <w:rPr>
                <w:b/>
                <w:sz w:val="16"/>
                <w:szCs w:val="16"/>
                <w:lang w:eastAsia="ru-RU"/>
              </w:rPr>
              <w:t xml:space="preserve">10 000 000,00</w:t>
            </w:r>
            <w:r>
              <w:rPr>
                <w:b/>
                <w:sz w:val="16"/>
                <w:szCs w:val="16"/>
                <w:lang w:eastAsia="ru-RU"/>
              </w:rPr>
            </w:r>
            <w:r>
              <w:rPr>
                <w:b/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b/>
                <w:sz w:val="16"/>
                <w:szCs w:val="16"/>
                <w:lang w:eastAsia="ru-RU"/>
              </w:rPr>
            </w:pPr>
            <w:r>
              <w:rPr>
                <w:b/>
                <w:sz w:val="16"/>
                <w:szCs w:val="16"/>
                <w:lang w:eastAsia="ru-RU"/>
              </w:rPr>
              <w:t xml:space="preserve">10 000 000,00</w:t>
            </w:r>
            <w:r>
              <w:rPr>
                <w:b/>
                <w:sz w:val="16"/>
                <w:szCs w:val="16"/>
                <w:lang w:eastAsia="ru-RU"/>
              </w:rPr>
            </w:r>
            <w:r>
              <w:rPr>
                <w:b/>
                <w:sz w:val="16"/>
                <w:szCs w:val="16"/>
                <w:lang w:eastAsia="ru-RU"/>
              </w:rPr>
            </w:r>
          </w:p>
        </w:tc>
        <w:tc>
          <w:tcPr>
            <w:tcW w:w="3826" w:type="dxa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Капитальный ремонт</w:t>
            </w:r>
            <w:r>
              <w:rPr>
                <w:sz w:val="16"/>
                <w:szCs w:val="16"/>
                <w:lang w:eastAsia="ru-RU"/>
              </w:rPr>
              <w:t xml:space="preserve"> сети теплоснабжения в целях обеспечения бесперебойного функционирования объектов жилищно-коммунального хозяйства, в том числе разработка сметной документации, проведение экспертизы сметных расчетов стоимости ремонтных работ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559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  <w:t xml:space="preserve">ОС и ЖКХ</w:t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</w:tr>
      <w:tr>
        <w:tblPrEx/>
        <w:trPr/>
        <w:tc>
          <w:tcPr>
            <w:tcW w:w="701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  <w:tc>
          <w:tcPr>
            <w:tcW w:w="2560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  <w:tc>
          <w:tcPr>
            <w:tcW w:w="1134" w:type="dxa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lang w:eastAsia="ru-RU"/>
              </w:rPr>
            </w:pPr>
            <w:r>
              <w:rPr>
                <w:lang w:eastAsia="ru-RU"/>
              </w:rPr>
            </w:r>
            <w:r>
              <w:rPr>
                <w:lang w:eastAsia="ru-RU"/>
              </w:rPr>
            </w:r>
            <w:r>
              <w:rPr>
                <w:lang w:eastAsia="ru-RU"/>
              </w:rPr>
            </w:r>
          </w:p>
        </w:tc>
        <w:tc>
          <w:tcPr>
            <w:tcW w:w="850" w:type="dxa"/>
            <w:textDirection w:val="lrTb"/>
            <w:noWrap w:val="false"/>
          </w:tcPr>
          <w:p>
            <w:pPr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МБ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418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35 000 000,00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15 000 000,00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10 000 000,00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10 000 000,00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3826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559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</w:tr>
      <w:tr>
        <w:tblPrEx/>
        <w:trPr/>
        <w:tc>
          <w:tcPr>
            <w:tcW w:w="701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  <w:tc>
          <w:tcPr>
            <w:tcW w:w="2560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  <w:tc>
          <w:tcPr>
            <w:tcW w:w="1134" w:type="dxa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lang w:eastAsia="ru-RU"/>
              </w:rPr>
            </w:pPr>
            <w:r>
              <w:rPr>
                <w:lang w:eastAsia="ru-RU"/>
              </w:rPr>
            </w:r>
            <w:r>
              <w:rPr>
                <w:lang w:eastAsia="ru-RU"/>
              </w:rPr>
            </w:r>
            <w:r>
              <w:rPr>
                <w:lang w:eastAsia="ru-RU"/>
              </w:rPr>
            </w:r>
          </w:p>
        </w:tc>
        <w:tc>
          <w:tcPr>
            <w:tcW w:w="850" w:type="dxa"/>
            <w:textDirection w:val="lrTb"/>
            <w:noWrap w:val="false"/>
          </w:tcPr>
          <w:p>
            <w:pPr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ОБ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418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3826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559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</w:tr>
      <w:tr>
        <w:tblPrEx/>
        <w:trPr/>
        <w:tc>
          <w:tcPr>
            <w:tcW w:w="701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  <w:tc>
          <w:tcPr>
            <w:tcW w:w="2560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  <w:tc>
          <w:tcPr>
            <w:tcW w:w="1134" w:type="dxa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lang w:eastAsia="ru-RU"/>
              </w:rPr>
            </w:pPr>
            <w:r>
              <w:rPr>
                <w:lang w:eastAsia="ru-RU"/>
              </w:rPr>
            </w:r>
            <w:r>
              <w:rPr>
                <w:lang w:eastAsia="ru-RU"/>
              </w:rPr>
            </w:r>
            <w:r>
              <w:rPr>
                <w:lang w:eastAsia="ru-RU"/>
              </w:rPr>
            </w:r>
          </w:p>
        </w:tc>
        <w:tc>
          <w:tcPr>
            <w:tcW w:w="850" w:type="dxa"/>
            <w:textDirection w:val="lrTb"/>
            <w:noWrap w:val="false"/>
          </w:tcPr>
          <w:p>
            <w:pPr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ФБ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418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3826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559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</w:tr>
      <w:tr>
        <w:tblPrEx/>
        <w:trPr/>
        <w:tc>
          <w:tcPr>
            <w:tcW w:w="701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  <w:tc>
          <w:tcPr>
            <w:tcW w:w="2560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  <w:tc>
          <w:tcPr>
            <w:tcW w:w="1134" w:type="dxa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lang w:eastAsia="ru-RU"/>
              </w:rPr>
            </w:pPr>
            <w:r>
              <w:rPr>
                <w:lang w:eastAsia="ru-RU"/>
              </w:rPr>
            </w:r>
            <w:r>
              <w:rPr>
                <w:lang w:eastAsia="ru-RU"/>
              </w:rPr>
            </w:r>
            <w:r>
              <w:rPr>
                <w:lang w:eastAsia="ru-RU"/>
              </w:rPr>
            </w:r>
          </w:p>
        </w:tc>
        <w:tc>
          <w:tcPr>
            <w:tcW w:w="850" w:type="dxa"/>
            <w:textDirection w:val="lrTb"/>
            <w:noWrap w:val="false"/>
          </w:tcPr>
          <w:p>
            <w:pPr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ВБС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418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3826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559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</w:tr>
      <w:tr>
        <w:tblPrEx/>
        <w:trPr/>
        <w:tc>
          <w:tcPr>
            <w:tcW w:w="701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  <w:t xml:space="preserve">2.2.2</w:t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  <w:tc>
          <w:tcPr>
            <w:tcW w:w="2560" w:type="dxa"/>
            <w:vAlign w:val="center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  <w:t xml:space="preserve">Мероприятие «Актуализация схемы теплоснабжения Печенгского муниципального округа»</w:t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  <w:tc>
          <w:tcPr>
            <w:tcW w:w="1134" w:type="dxa"/>
            <w:vMerge w:val="restart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  <w:p>
            <w:pPr>
              <w:jc w:val="center"/>
              <w:spacing w:after="0" w:line="288" w:lineRule="atLeast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  <w:p>
            <w:pPr>
              <w:jc w:val="center"/>
              <w:spacing w:after="0" w:line="288" w:lineRule="atLeast"/>
              <w:rPr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  <w:t xml:space="preserve">2026</w:t>
            </w:r>
            <w:r>
              <w:rPr>
                <w:lang w:eastAsia="ru-RU"/>
              </w:rPr>
            </w:r>
            <w:r>
              <w:rPr>
                <w:lang w:eastAsia="ru-RU"/>
              </w:rPr>
            </w:r>
          </w:p>
        </w:tc>
        <w:tc>
          <w:tcPr>
            <w:tcW w:w="850" w:type="dxa"/>
            <w:textDirection w:val="lrTb"/>
            <w:noWrap w:val="false"/>
          </w:tcPr>
          <w:p>
            <w:pPr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b/>
                <w:sz w:val="16"/>
                <w:szCs w:val="16"/>
                <w:lang w:eastAsia="ru-RU"/>
              </w:rPr>
              <w:t xml:space="preserve">Всего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418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b/>
                <w:sz w:val="16"/>
                <w:szCs w:val="16"/>
                <w:lang w:eastAsia="ru-RU"/>
              </w:rPr>
            </w:pPr>
            <w:r>
              <w:rPr>
                <w:b/>
                <w:sz w:val="16"/>
                <w:szCs w:val="16"/>
                <w:lang w:eastAsia="ru-RU"/>
              </w:rPr>
              <w:t xml:space="preserve">500 000,00</w:t>
            </w:r>
            <w:r>
              <w:rPr>
                <w:b/>
                <w:sz w:val="16"/>
                <w:szCs w:val="16"/>
                <w:lang w:eastAsia="ru-RU"/>
              </w:rPr>
            </w:r>
            <w:r>
              <w:rPr>
                <w:b/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b/>
                <w:sz w:val="16"/>
                <w:szCs w:val="16"/>
                <w:lang w:eastAsia="ru-RU"/>
              </w:rPr>
            </w:pPr>
            <w:r>
              <w:rPr>
                <w:b/>
                <w:sz w:val="16"/>
                <w:szCs w:val="16"/>
                <w:lang w:eastAsia="ru-RU"/>
              </w:rPr>
              <w:t xml:space="preserve">500 000,00</w:t>
            </w:r>
            <w:r>
              <w:rPr>
                <w:b/>
                <w:sz w:val="16"/>
                <w:szCs w:val="16"/>
                <w:lang w:eastAsia="ru-RU"/>
              </w:rPr>
            </w:r>
            <w:r>
              <w:rPr>
                <w:b/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b/>
                <w:sz w:val="16"/>
                <w:szCs w:val="16"/>
                <w:lang w:eastAsia="ru-RU"/>
              </w:rPr>
            </w:pPr>
            <w:r>
              <w:rPr>
                <w:b/>
                <w:sz w:val="16"/>
                <w:szCs w:val="16"/>
                <w:lang w:eastAsia="ru-RU"/>
              </w:rPr>
              <w:t xml:space="preserve">0,00</w:t>
            </w:r>
            <w:r>
              <w:rPr>
                <w:b/>
                <w:sz w:val="16"/>
                <w:szCs w:val="16"/>
                <w:lang w:eastAsia="ru-RU"/>
              </w:rPr>
            </w:r>
            <w:r>
              <w:rPr>
                <w:b/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b/>
                <w:sz w:val="16"/>
                <w:szCs w:val="16"/>
                <w:lang w:eastAsia="ru-RU"/>
              </w:rPr>
            </w:pPr>
            <w:r>
              <w:rPr>
                <w:b/>
                <w:sz w:val="16"/>
                <w:szCs w:val="16"/>
                <w:lang w:eastAsia="ru-RU"/>
              </w:rPr>
              <w:t xml:space="preserve">0,00</w:t>
            </w:r>
            <w:r>
              <w:rPr>
                <w:b/>
                <w:sz w:val="16"/>
                <w:szCs w:val="16"/>
                <w:lang w:eastAsia="ru-RU"/>
              </w:rPr>
            </w:r>
            <w:r>
              <w:rPr>
                <w:b/>
                <w:sz w:val="16"/>
                <w:szCs w:val="16"/>
                <w:lang w:eastAsia="ru-RU"/>
              </w:rPr>
            </w:r>
          </w:p>
        </w:tc>
        <w:tc>
          <w:tcPr>
            <w:tcW w:w="3826" w:type="dxa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Исполнение требований российского законодательства в сфере теплоснабжения в части ежегодной актуализации схемы теплоснабжения Печенгского муниципального округа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559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  <w:t xml:space="preserve">ОС и ЖКХ</w:t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</w:tr>
      <w:tr>
        <w:tblPrEx/>
        <w:trPr/>
        <w:tc>
          <w:tcPr>
            <w:tcW w:w="701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  <w:tc>
          <w:tcPr>
            <w:tcW w:w="2560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  <w:tc>
          <w:tcPr>
            <w:tcW w:w="1134" w:type="dxa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lang w:eastAsia="ru-RU"/>
              </w:rPr>
            </w:pPr>
            <w:r>
              <w:rPr>
                <w:lang w:eastAsia="ru-RU"/>
              </w:rPr>
            </w:r>
            <w:r>
              <w:rPr>
                <w:lang w:eastAsia="ru-RU"/>
              </w:rPr>
            </w:r>
            <w:r>
              <w:rPr>
                <w:lang w:eastAsia="ru-RU"/>
              </w:rPr>
            </w:r>
          </w:p>
        </w:tc>
        <w:tc>
          <w:tcPr>
            <w:tcW w:w="850" w:type="dxa"/>
            <w:textDirection w:val="lrTb"/>
            <w:noWrap w:val="false"/>
          </w:tcPr>
          <w:p>
            <w:pPr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МБ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418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500 000,00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500 000,00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3826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</w:p>
        </w:tc>
        <w:tc>
          <w:tcPr>
            <w:tcW w:w="1559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</w:tr>
      <w:tr>
        <w:tblPrEx/>
        <w:trPr/>
        <w:tc>
          <w:tcPr>
            <w:tcW w:w="701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  <w:tc>
          <w:tcPr>
            <w:tcW w:w="2560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  <w:tc>
          <w:tcPr>
            <w:tcW w:w="1134" w:type="dxa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lang w:eastAsia="ru-RU"/>
              </w:rPr>
            </w:pPr>
            <w:r>
              <w:rPr>
                <w:lang w:eastAsia="ru-RU"/>
              </w:rPr>
            </w:r>
            <w:r>
              <w:rPr>
                <w:lang w:eastAsia="ru-RU"/>
              </w:rPr>
            </w:r>
            <w:r>
              <w:rPr>
                <w:lang w:eastAsia="ru-RU"/>
              </w:rPr>
            </w:r>
          </w:p>
        </w:tc>
        <w:tc>
          <w:tcPr>
            <w:tcW w:w="850" w:type="dxa"/>
            <w:textDirection w:val="lrTb"/>
            <w:noWrap w:val="false"/>
          </w:tcPr>
          <w:p>
            <w:pPr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ОБ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418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3826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</w:p>
        </w:tc>
        <w:tc>
          <w:tcPr>
            <w:tcW w:w="1559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</w:tr>
      <w:tr>
        <w:tblPrEx/>
        <w:trPr/>
        <w:tc>
          <w:tcPr>
            <w:tcW w:w="701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  <w:tc>
          <w:tcPr>
            <w:tcW w:w="2560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  <w:tc>
          <w:tcPr>
            <w:tcW w:w="1134" w:type="dxa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lang w:eastAsia="ru-RU"/>
              </w:rPr>
            </w:pPr>
            <w:r>
              <w:rPr>
                <w:lang w:eastAsia="ru-RU"/>
              </w:rPr>
            </w:r>
            <w:r>
              <w:rPr>
                <w:lang w:eastAsia="ru-RU"/>
              </w:rPr>
            </w:r>
            <w:r>
              <w:rPr>
                <w:lang w:eastAsia="ru-RU"/>
              </w:rPr>
            </w:r>
          </w:p>
        </w:tc>
        <w:tc>
          <w:tcPr>
            <w:tcW w:w="850" w:type="dxa"/>
            <w:textDirection w:val="lrTb"/>
            <w:noWrap w:val="false"/>
          </w:tcPr>
          <w:p>
            <w:pPr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ФБ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418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3826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</w:p>
        </w:tc>
        <w:tc>
          <w:tcPr>
            <w:tcW w:w="1559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</w:tr>
      <w:tr>
        <w:tblPrEx/>
        <w:trPr/>
        <w:tc>
          <w:tcPr>
            <w:tcW w:w="701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  <w:tc>
          <w:tcPr>
            <w:tcW w:w="2560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  <w:tc>
          <w:tcPr>
            <w:tcW w:w="1134" w:type="dxa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lang w:eastAsia="ru-RU"/>
              </w:rPr>
            </w:pPr>
            <w:r>
              <w:rPr>
                <w:lang w:eastAsia="ru-RU"/>
              </w:rPr>
            </w:r>
            <w:r>
              <w:rPr>
                <w:lang w:eastAsia="ru-RU"/>
              </w:rPr>
            </w:r>
            <w:r>
              <w:rPr>
                <w:lang w:eastAsia="ru-RU"/>
              </w:rPr>
            </w:r>
          </w:p>
        </w:tc>
        <w:tc>
          <w:tcPr>
            <w:tcW w:w="850" w:type="dxa"/>
            <w:textDirection w:val="lrTb"/>
            <w:noWrap w:val="false"/>
          </w:tcPr>
          <w:p>
            <w:pPr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ВБС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418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3826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</w:p>
        </w:tc>
        <w:tc>
          <w:tcPr>
            <w:tcW w:w="1559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</w:tr>
      <w:tr>
        <w:tblPrEx/>
        <w:trPr/>
        <w:tc>
          <w:tcPr>
            <w:tcW w:w="701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  <w:t xml:space="preserve">2.2.3</w:t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  <w:tc>
          <w:tcPr>
            <w:tcW w:w="2560" w:type="dxa"/>
            <w:vAlign w:val="center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  <w:t xml:space="preserve">Мероприятие «Актуализация программы комплексного развития системы коммунальной инфраструктуры»</w:t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  <w:tc>
          <w:tcPr>
            <w:tcW w:w="1134" w:type="dxa"/>
            <w:vMerge w:val="restart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  <w:p>
            <w:pPr>
              <w:jc w:val="center"/>
              <w:spacing w:after="0" w:line="288" w:lineRule="atLeast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  <w:p>
            <w:pPr>
              <w:jc w:val="center"/>
              <w:spacing w:after="0" w:line="288" w:lineRule="atLeast"/>
              <w:rPr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  <w:t xml:space="preserve">2026</w:t>
            </w:r>
            <w:r>
              <w:rPr>
                <w:lang w:eastAsia="ru-RU"/>
              </w:rPr>
            </w:r>
            <w:r>
              <w:rPr>
                <w:lang w:eastAsia="ru-RU"/>
              </w:rPr>
            </w:r>
          </w:p>
        </w:tc>
        <w:tc>
          <w:tcPr>
            <w:tcW w:w="850" w:type="dxa"/>
            <w:textDirection w:val="lrTb"/>
            <w:noWrap w:val="false"/>
          </w:tcPr>
          <w:p>
            <w:pPr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b/>
                <w:sz w:val="16"/>
                <w:szCs w:val="16"/>
                <w:lang w:eastAsia="ru-RU"/>
              </w:rPr>
              <w:t xml:space="preserve">Всего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418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b/>
                <w:sz w:val="16"/>
                <w:szCs w:val="16"/>
                <w:lang w:eastAsia="ru-RU"/>
              </w:rPr>
            </w:pPr>
            <w:r>
              <w:rPr>
                <w:b/>
                <w:sz w:val="16"/>
                <w:szCs w:val="16"/>
                <w:lang w:eastAsia="ru-RU"/>
              </w:rPr>
              <w:t xml:space="preserve">630 000,00</w:t>
            </w:r>
            <w:r>
              <w:rPr>
                <w:b/>
                <w:sz w:val="16"/>
                <w:szCs w:val="16"/>
                <w:lang w:eastAsia="ru-RU"/>
              </w:rPr>
            </w:r>
            <w:r>
              <w:rPr>
                <w:b/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b/>
                <w:sz w:val="16"/>
                <w:szCs w:val="16"/>
                <w:lang w:eastAsia="ru-RU"/>
              </w:rPr>
            </w:pPr>
            <w:r>
              <w:rPr>
                <w:b/>
                <w:sz w:val="16"/>
                <w:szCs w:val="16"/>
                <w:lang w:eastAsia="ru-RU"/>
              </w:rPr>
              <w:t xml:space="preserve">630 000,00</w:t>
            </w:r>
            <w:r>
              <w:rPr>
                <w:b/>
                <w:sz w:val="16"/>
                <w:szCs w:val="16"/>
                <w:lang w:eastAsia="ru-RU"/>
              </w:rPr>
            </w:r>
            <w:r>
              <w:rPr>
                <w:b/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b/>
                <w:sz w:val="16"/>
                <w:szCs w:val="16"/>
                <w:lang w:eastAsia="ru-RU"/>
              </w:rPr>
            </w:pPr>
            <w:r>
              <w:rPr>
                <w:b/>
                <w:sz w:val="16"/>
                <w:szCs w:val="16"/>
                <w:lang w:eastAsia="ru-RU"/>
              </w:rPr>
              <w:t xml:space="preserve">0,00</w:t>
            </w:r>
            <w:r>
              <w:rPr>
                <w:b/>
                <w:sz w:val="16"/>
                <w:szCs w:val="16"/>
                <w:lang w:eastAsia="ru-RU"/>
              </w:rPr>
            </w:r>
            <w:r>
              <w:rPr>
                <w:b/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b/>
                <w:sz w:val="16"/>
                <w:szCs w:val="16"/>
                <w:lang w:eastAsia="ru-RU"/>
              </w:rPr>
            </w:pPr>
            <w:r>
              <w:rPr>
                <w:b/>
                <w:sz w:val="16"/>
                <w:szCs w:val="16"/>
                <w:lang w:eastAsia="ru-RU"/>
              </w:rPr>
              <w:t xml:space="preserve">0,00</w:t>
            </w:r>
            <w:r>
              <w:rPr>
                <w:b/>
                <w:sz w:val="16"/>
                <w:szCs w:val="16"/>
                <w:lang w:eastAsia="ru-RU"/>
              </w:rPr>
            </w:r>
            <w:r>
              <w:rPr>
                <w:b/>
                <w:sz w:val="16"/>
                <w:szCs w:val="16"/>
                <w:lang w:eastAsia="ru-RU"/>
              </w:rPr>
            </w:r>
          </w:p>
        </w:tc>
        <w:tc>
          <w:tcPr>
            <w:tcW w:w="3826" w:type="dxa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Исполнение пункта 4 Требований к программам комплексного развития систем коммунальной инфраструктуры поселений, муниципальных округов, утвержденных постановлением РФ </w:t>
              <w:br/>
              <w:t xml:space="preserve">от 14.06.2013 № 502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559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  <w:t xml:space="preserve">ОС и ЖКХ</w:t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</w:tr>
      <w:tr>
        <w:tblPrEx/>
        <w:trPr/>
        <w:tc>
          <w:tcPr>
            <w:tcW w:w="701" w:type="dxa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b/>
                <w:sz w:val="20"/>
                <w:szCs w:val="20"/>
                <w:lang w:eastAsia="ru-RU"/>
              </w:rPr>
            </w:pPr>
            <w:r>
              <w:rPr>
                <w:b/>
                <w:sz w:val="20"/>
                <w:szCs w:val="20"/>
                <w:lang w:eastAsia="ru-RU"/>
              </w:rPr>
            </w:r>
            <w:r>
              <w:rPr>
                <w:b/>
                <w:sz w:val="20"/>
                <w:szCs w:val="20"/>
                <w:lang w:eastAsia="ru-RU"/>
              </w:rPr>
            </w:r>
            <w:r>
              <w:rPr>
                <w:b/>
                <w:sz w:val="20"/>
                <w:szCs w:val="20"/>
                <w:lang w:eastAsia="ru-RU"/>
              </w:rPr>
            </w:r>
          </w:p>
        </w:tc>
        <w:tc>
          <w:tcPr>
            <w:tcW w:w="2560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b/>
                <w:sz w:val="18"/>
                <w:szCs w:val="18"/>
                <w:lang w:eastAsia="ru-RU"/>
              </w:rPr>
            </w:pP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</w:p>
        </w:tc>
        <w:tc>
          <w:tcPr>
            <w:tcW w:w="1134" w:type="dxa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lang w:eastAsia="ru-RU"/>
              </w:rPr>
            </w:pPr>
            <w:r>
              <w:rPr>
                <w:lang w:eastAsia="ru-RU"/>
              </w:rPr>
            </w:r>
            <w:r>
              <w:rPr>
                <w:lang w:eastAsia="ru-RU"/>
              </w:rPr>
            </w:r>
            <w:r>
              <w:rPr>
                <w:lang w:eastAsia="ru-RU"/>
              </w:rPr>
            </w:r>
          </w:p>
        </w:tc>
        <w:tc>
          <w:tcPr>
            <w:tcW w:w="850" w:type="dxa"/>
            <w:textDirection w:val="lrTb"/>
            <w:noWrap w:val="false"/>
          </w:tcPr>
          <w:p>
            <w:pPr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МБ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418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630 000,00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630 000,00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3826" w:type="dxa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b/>
                <w:sz w:val="16"/>
                <w:szCs w:val="16"/>
                <w:lang w:eastAsia="ru-RU"/>
              </w:rPr>
            </w:pPr>
            <w:r>
              <w:rPr>
                <w:b/>
                <w:sz w:val="16"/>
                <w:szCs w:val="16"/>
                <w:lang w:eastAsia="ru-RU"/>
              </w:rPr>
            </w:r>
            <w:r>
              <w:rPr>
                <w:b/>
                <w:sz w:val="16"/>
                <w:szCs w:val="16"/>
                <w:lang w:eastAsia="ru-RU"/>
              </w:rPr>
            </w:r>
            <w:r>
              <w:rPr>
                <w:b/>
                <w:sz w:val="16"/>
                <w:szCs w:val="16"/>
                <w:lang w:eastAsia="ru-RU"/>
              </w:rPr>
            </w:r>
          </w:p>
        </w:tc>
        <w:tc>
          <w:tcPr>
            <w:tcW w:w="1559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  <w:sz w:val="20"/>
                <w:szCs w:val="20"/>
                <w:lang w:eastAsia="ru-RU"/>
              </w:rPr>
            </w:pPr>
            <w:r>
              <w:rPr>
                <w:b/>
                <w:sz w:val="20"/>
                <w:szCs w:val="20"/>
                <w:lang w:eastAsia="ru-RU"/>
              </w:rPr>
            </w:r>
            <w:r>
              <w:rPr>
                <w:b/>
                <w:sz w:val="20"/>
                <w:szCs w:val="20"/>
                <w:lang w:eastAsia="ru-RU"/>
              </w:rPr>
            </w:r>
            <w:r>
              <w:rPr>
                <w:b/>
                <w:sz w:val="20"/>
                <w:szCs w:val="20"/>
                <w:lang w:eastAsia="ru-RU"/>
              </w:rPr>
            </w:r>
          </w:p>
        </w:tc>
      </w:tr>
      <w:tr>
        <w:tblPrEx/>
        <w:trPr/>
        <w:tc>
          <w:tcPr>
            <w:tcW w:w="701" w:type="dxa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b/>
                <w:sz w:val="20"/>
                <w:szCs w:val="20"/>
                <w:lang w:eastAsia="ru-RU"/>
              </w:rPr>
            </w:pPr>
            <w:r>
              <w:rPr>
                <w:b/>
                <w:sz w:val="20"/>
                <w:szCs w:val="20"/>
                <w:lang w:eastAsia="ru-RU"/>
              </w:rPr>
            </w:r>
            <w:r>
              <w:rPr>
                <w:b/>
                <w:sz w:val="20"/>
                <w:szCs w:val="20"/>
                <w:lang w:eastAsia="ru-RU"/>
              </w:rPr>
            </w:r>
            <w:r>
              <w:rPr>
                <w:b/>
                <w:sz w:val="20"/>
                <w:szCs w:val="20"/>
                <w:lang w:eastAsia="ru-RU"/>
              </w:rPr>
            </w:r>
          </w:p>
        </w:tc>
        <w:tc>
          <w:tcPr>
            <w:tcW w:w="2560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b/>
                <w:sz w:val="18"/>
                <w:szCs w:val="18"/>
                <w:lang w:eastAsia="ru-RU"/>
              </w:rPr>
            </w:pP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</w:p>
        </w:tc>
        <w:tc>
          <w:tcPr>
            <w:tcW w:w="1134" w:type="dxa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lang w:eastAsia="ru-RU"/>
              </w:rPr>
            </w:pPr>
            <w:r>
              <w:rPr>
                <w:lang w:eastAsia="ru-RU"/>
              </w:rPr>
            </w:r>
            <w:r>
              <w:rPr>
                <w:lang w:eastAsia="ru-RU"/>
              </w:rPr>
            </w:r>
            <w:r>
              <w:rPr>
                <w:lang w:eastAsia="ru-RU"/>
              </w:rPr>
            </w:r>
          </w:p>
        </w:tc>
        <w:tc>
          <w:tcPr>
            <w:tcW w:w="850" w:type="dxa"/>
            <w:textDirection w:val="lrTb"/>
            <w:noWrap w:val="false"/>
          </w:tcPr>
          <w:p>
            <w:pPr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ОБ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418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3826" w:type="dxa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b/>
                <w:sz w:val="16"/>
                <w:szCs w:val="16"/>
                <w:lang w:eastAsia="ru-RU"/>
              </w:rPr>
            </w:pPr>
            <w:r>
              <w:rPr>
                <w:b/>
                <w:sz w:val="16"/>
                <w:szCs w:val="16"/>
                <w:lang w:eastAsia="ru-RU"/>
              </w:rPr>
            </w:r>
            <w:r>
              <w:rPr>
                <w:b/>
                <w:sz w:val="16"/>
                <w:szCs w:val="16"/>
                <w:lang w:eastAsia="ru-RU"/>
              </w:rPr>
            </w:r>
            <w:r>
              <w:rPr>
                <w:b/>
                <w:sz w:val="16"/>
                <w:szCs w:val="16"/>
                <w:lang w:eastAsia="ru-RU"/>
              </w:rPr>
            </w:r>
          </w:p>
        </w:tc>
        <w:tc>
          <w:tcPr>
            <w:tcW w:w="1559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  <w:sz w:val="20"/>
                <w:szCs w:val="20"/>
                <w:lang w:eastAsia="ru-RU"/>
              </w:rPr>
            </w:pPr>
            <w:r>
              <w:rPr>
                <w:b/>
                <w:sz w:val="20"/>
                <w:szCs w:val="20"/>
                <w:lang w:eastAsia="ru-RU"/>
              </w:rPr>
            </w:r>
            <w:r>
              <w:rPr>
                <w:b/>
                <w:sz w:val="20"/>
                <w:szCs w:val="20"/>
                <w:lang w:eastAsia="ru-RU"/>
              </w:rPr>
            </w:r>
            <w:r>
              <w:rPr>
                <w:b/>
                <w:sz w:val="20"/>
                <w:szCs w:val="20"/>
                <w:lang w:eastAsia="ru-RU"/>
              </w:rPr>
            </w:r>
          </w:p>
        </w:tc>
      </w:tr>
      <w:tr>
        <w:tblPrEx/>
        <w:trPr/>
        <w:tc>
          <w:tcPr>
            <w:tcW w:w="701" w:type="dxa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b/>
                <w:sz w:val="20"/>
                <w:szCs w:val="20"/>
                <w:lang w:eastAsia="ru-RU"/>
              </w:rPr>
            </w:pPr>
            <w:r>
              <w:rPr>
                <w:b/>
                <w:sz w:val="20"/>
                <w:szCs w:val="20"/>
                <w:lang w:eastAsia="ru-RU"/>
              </w:rPr>
            </w:r>
            <w:r>
              <w:rPr>
                <w:b/>
                <w:sz w:val="20"/>
                <w:szCs w:val="20"/>
                <w:lang w:eastAsia="ru-RU"/>
              </w:rPr>
            </w:r>
            <w:r>
              <w:rPr>
                <w:b/>
                <w:sz w:val="20"/>
                <w:szCs w:val="20"/>
                <w:lang w:eastAsia="ru-RU"/>
              </w:rPr>
            </w:r>
          </w:p>
        </w:tc>
        <w:tc>
          <w:tcPr>
            <w:tcW w:w="2560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b/>
                <w:sz w:val="18"/>
                <w:szCs w:val="18"/>
                <w:lang w:eastAsia="ru-RU"/>
              </w:rPr>
            </w:pP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</w:p>
        </w:tc>
        <w:tc>
          <w:tcPr>
            <w:tcW w:w="1134" w:type="dxa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lang w:eastAsia="ru-RU"/>
              </w:rPr>
            </w:pPr>
            <w:r>
              <w:rPr>
                <w:lang w:eastAsia="ru-RU"/>
              </w:rPr>
            </w:r>
            <w:r>
              <w:rPr>
                <w:lang w:eastAsia="ru-RU"/>
              </w:rPr>
            </w:r>
            <w:r>
              <w:rPr>
                <w:lang w:eastAsia="ru-RU"/>
              </w:rPr>
            </w:r>
          </w:p>
        </w:tc>
        <w:tc>
          <w:tcPr>
            <w:tcW w:w="850" w:type="dxa"/>
            <w:textDirection w:val="lrTb"/>
            <w:noWrap w:val="false"/>
          </w:tcPr>
          <w:p>
            <w:pPr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ФБ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418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3826" w:type="dxa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b/>
                <w:sz w:val="16"/>
                <w:szCs w:val="16"/>
                <w:lang w:eastAsia="ru-RU"/>
              </w:rPr>
            </w:pPr>
            <w:r>
              <w:rPr>
                <w:b/>
                <w:sz w:val="16"/>
                <w:szCs w:val="16"/>
                <w:lang w:eastAsia="ru-RU"/>
              </w:rPr>
            </w:r>
            <w:r>
              <w:rPr>
                <w:b/>
                <w:sz w:val="16"/>
                <w:szCs w:val="16"/>
                <w:lang w:eastAsia="ru-RU"/>
              </w:rPr>
            </w:r>
            <w:r>
              <w:rPr>
                <w:b/>
                <w:sz w:val="16"/>
                <w:szCs w:val="16"/>
                <w:lang w:eastAsia="ru-RU"/>
              </w:rPr>
            </w:r>
          </w:p>
        </w:tc>
        <w:tc>
          <w:tcPr>
            <w:tcW w:w="1559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  <w:sz w:val="20"/>
                <w:szCs w:val="20"/>
                <w:lang w:eastAsia="ru-RU"/>
              </w:rPr>
            </w:pPr>
            <w:r>
              <w:rPr>
                <w:b/>
                <w:sz w:val="20"/>
                <w:szCs w:val="20"/>
                <w:lang w:eastAsia="ru-RU"/>
              </w:rPr>
            </w:r>
            <w:r>
              <w:rPr>
                <w:b/>
                <w:sz w:val="20"/>
                <w:szCs w:val="20"/>
                <w:lang w:eastAsia="ru-RU"/>
              </w:rPr>
            </w:r>
            <w:r>
              <w:rPr>
                <w:b/>
                <w:sz w:val="20"/>
                <w:szCs w:val="20"/>
                <w:lang w:eastAsia="ru-RU"/>
              </w:rPr>
            </w:r>
          </w:p>
        </w:tc>
      </w:tr>
      <w:tr>
        <w:tblPrEx/>
        <w:trPr/>
        <w:tc>
          <w:tcPr>
            <w:tcW w:w="701" w:type="dxa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b/>
                <w:sz w:val="20"/>
                <w:szCs w:val="20"/>
                <w:lang w:eastAsia="ru-RU"/>
              </w:rPr>
            </w:pPr>
            <w:r>
              <w:rPr>
                <w:b/>
                <w:sz w:val="20"/>
                <w:szCs w:val="20"/>
                <w:lang w:eastAsia="ru-RU"/>
              </w:rPr>
            </w:r>
            <w:r>
              <w:rPr>
                <w:b/>
                <w:sz w:val="20"/>
                <w:szCs w:val="20"/>
                <w:lang w:eastAsia="ru-RU"/>
              </w:rPr>
            </w:r>
            <w:r>
              <w:rPr>
                <w:b/>
                <w:sz w:val="20"/>
                <w:szCs w:val="20"/>
                <w:lang w:eastAsia="ru-RU"/>
              </w:rPr>
            </w:r>
          </w:p>
        </w:tc>
        <w:tc>
          <w:tcPr>
            <w:tcW w:w="2560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b/>
                <w:sz w:val="18"/>
                <w:szCs w:val="18"/>
                <w:lang w:eastAsia="ru-RU"/>
              </w:rPr>
            </w:pP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</w:p>
        </w:tc>
        <w:tc>
          <w:tcPr>
            <w:tcW w:w="1134" w:type="dxa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lang w:eastAsia="ru-RU"/>
              </w:rPr>
            </w:pPr>
            <w:r>
              <w:rPr>
                <w:lang w:eastAsia="ru-RU"/>
              </w:rPr>
            </w:r>
            <w:r>
              <w:rPr>
                <w:lang w:eastAsia="ru-RU"/>
              </w:rPr>
            </w:r>
            <w:r>
              <w:rPr>
                <w:lang w:eastAsia="ru-RU"/>
              </w:rPr>
            </w:r>
          </w:p>
        </w:tc>
        <w:tc>
          <w:tcPr>
            <w:tcW w:w="850" w:type="dxa"/>
            <w:textDirection w:val="lrTb"/>
            <w:noWrap w:val="false"/>
          </w:tcPr>
          <w:p>
            <w:pPr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ВБС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418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3826" w:type="dxa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b/>
                <w:sz w:val="16"/>
                <w:szCs w:val="16"/>
                <w:lang w:eastAsia="ru-RU"/>
              </w:rPr>
            </w:pPr>
            <w:r>
              <w:rPr>
                <w:b/>
                <w:sz w:val="16"/>
                <w:szCs w:val="16"/>
                <w:lang w:eastAsia="ru-RU"/>
              </w:rPr>
            </w:r>
            <w:r>
              <w:rPr>
                <w:b/>
                <w:sz w:val="16"/>
                <w:szCs w:val="16"/>
                <w:lang w:eastAsia="ru-RU"/>
              </w:rPr>
            </w:r>
            <w:r>
              <w:rPr>
                <w:b/>
                <w:sz w:val="16"/>
                <w:szCs w:val="16"/>
                <w:lang w:eastAsia="ru-RU"/>
              </w:rPr>
            </w:r>
          </w:p>
        </w:tc>
        <w:tc>
          <w:tcPr>
            <w:tcW w:w="1559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  <w:sz w:val="20"/>
                <w:szCs w:val="20"/>
                <w:lang w:eastAsia="ru-RU"/>
              </w:rPr>
            </w:pPr>
            <w:r>
              <w:rPr>
                <w:b/>
                <w:sz w:val="20"/>
                <w:szCs w:val="20"/>
                <w:lang w:eastAsia="ru-RU"/>
              </w:rPr>
            </w:r>
            <w:r>
              <w:rPr>
                <w:b/>
                <w:sz w:val="20"/>
                <w:szCs w:val="20"/>
                <w:lang w:eastAsia="ru-RU"/>
              </w:rPr>
            </w:r>
            <w:r>
              <w:rPr>
                <w:b/>
                <w:sz w:val="20"/>
                <w:szCs w:val="20"/>
                <w:lang w:eastAsia="ru-RU"/>
              </w:rPr>
            </w:r>
          </w:p>
        </w:tc>
      </w:tr>
      <w:tr>
        <w:tblPrEx/>
        <w:trPr/>
        <w:tc>
          <w:tcPr>
            <w:tcW w:w="701" w:type="dxa"/>
            <w:vMerge w:val="restart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b/>
                <w:sz w:val="20"/>
                <w:szCs w:val="20"/>
                <w:lang w:eastAsia="ru-RU"/>
              </w:rPr>
            </w:pPr>
            <w:r>
              <w:rPr>
                <w:b/>
                <w:sz w:val="20"/>
                <w:szCs w:val="20"/>
                <w:lang w:eastAsia="ru-RU"/>
              </w:rPr>
              <w:t xml:space="preserve"> </w:t>
            </w:r>
            <w:r>
              <w:rPr>
                <w:b/>
                <w:sz w:val="20"/>
                <w:szCs w:val="20"/>
                <w:lang w:eastAsia="ru-RU"/>
              </w:rPr>
            </w:r>
            <w:r>
              <w:rPr>
                <w:b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88" w:lineRule="atLeast"/>
              <w:rPr>
                <w:b/>
                <w:sz w:val="20"/>
                <w:szCs w:val="20"/>
                <w:lang w:eastAsia="ru-RU"/>
              </w:rPr>
            </w:pPr>
            <w:r>
              <w:rPr>
                <w:b/>
                <w:sz w:val="20"/>
                <w:szCs w:val="20"/>
                <w:lang w:eastAsia="ru-RU"/>
              </w:rPr>
              <w:t xml:space="preserve">2.3</w:t>
            </w:r>
            <w:r>
              <w:rPr>
                <w:b/>
                <w:sz w:val="20"/>
                <w:szCs w:val="20"/>
                <w:lang w:eastAsia="ru-RU"/>
              </w:rPr>
            </w:r>
            <w:r>
              <w:rPr>
                <w:b/>
                <w:sz w:val="20"/>
                <w:szCs w:val="20"/>
                <w:lang w:eastAsia="ru-RU"/>
              </w:rPr>
            </w:r>
          </w:p>
        </w:tc>
        <w:tc>
          <w:tcPr>
            <w:tcW w:w="2560" w:type="dxa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sz w:val="18"/>
                <w:szCs w:val="18"/>
                <w:u w:val="single"/>
                <w:lang w:eastAsia="ru-RU"/>
              </w:rPr>
            </w:pPr>
            <w:r>
              <w:rPr>
                <w:sz w:val="18"/>
                <w:szCs w:val="18"/>
                <w:u w:val="single"/>
                <w:lang w:eastAsia="ru-RU"/>
              </w:rPr>
            </w:r>
            <w:r>
              <w:rPr>
                <w:sz w:val="18"/>
                <w:szCs w:val="18"/>
                <w:u w:val="single"/>
                <w:lang w:eastAsia="ru-RU"/>
              </w:rPr>
            </w:r>
            <w:r>
              <w:rPr>
                <w:sz w:val="18"/>
                <w:szCs w:val="18"/>
                <w:u w:val="single"/>
                <w:lang w:eastAsia="ru-RU"/>
              </w:rPr>
            </w:r>
          </w:p>
          <w:p>
            <w:pPr>
              <w:spacing w:after="0" w:line="240" w:lineRule="auto"/>
              <w:rPr>
                <w:b/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u w:val="single"/>
                <w:lang w:eastAsia="ru-RU"/>
              </w:rPr>
              <w:t xml:space="preserve">Ко</w:t>
            </w:r>
            <w:r>
              <w:rPr>
                <w:sz w:val="18"/>
                <w:szCs w:val="18"/>
                <w:u w:val="single"/>
                <w:lang w:eastAsia="ru-RU"/>
              </w:rPr>
              <w:t xml:space="preserve">мплекс процессных мероприятий 3</w:t>
            </w:r>
            <w:r>
              <w:rPr>
                <w:b/>
                <w:sz w:val="18"/>
                <w:szCs w:val="18"/>
                <w:lang w:eastAsia="ru-RU"/>
              </w:rPr>
              <w:t xml:space="preserve"> </w:t>
            </w:r>
            <w:r>
              <w:rPr>
                <w:sz w:val="18"/>
                <w:szCs w:val="18"/>
                <w:lang w:eastAsia="ru-RU"/>
              </w:rPr>
              <w:t xml:space="preserve">«Формирование современной городской среды»</w:t>
            </w: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</w:p>
        </w:tc>
        <w:tc>
          <w:tcPr>
            <w:tcW w:w="1134" w:type="dxa"/>
            <w:vMerge w:val="restart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  <w:p>
            <w:pPr>
              <w:jc w:val="center"/>
              <w:spacing w:after="0" w:line="288" w:lineRule="atLeast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  <w:t xml:space="preserve">2026-2028</w:t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  <w:tc>
          <w:tcPr>
            <w:tcW w:w="850" w:type="dxa"/>
            <w:textDirection w:val="lrTb"/>
            <w:noWrap w:val="false"/>
          </w:tcPr>
          <w:p>
            <w:pPr>
              <w:spacing w:after="0" w:line="288" w:lineRule="atLeast"/>
              <w:rPr>
                <w:b/>
                <w:sz w:val="16"/>
                <w:szCs w:val="16"/>
                <w:lang w:eastAsia="ru-RU"/>
              </w:rPr>
            </w:pPr>
            <w:r>
              <w:rPr>
                <w:b/>
                <w:sz w:val="16"/>
                <w:szCs w:val="16"/>
                <w:lang w:eastAsia="ru-RU"/>
              </w:rPr>
              <w:t xml:space="preserve">Всего</w:t>
            </w:r>
            <w:r>
              <w:rPr>
                <w:b/>
                <w:sz w:val="16"/>
                <w:szCs w:val="16"/>
                <w:lang w:eastAsia="ru-RU"/>
              </w:rPr>
            </w:r>
            <w:r>
              <w:rPr>
                <w:b/>
                <w:sz w:val="16"/>
                <w:szCs w:val="16"/>
                <w:lang w:eastAsia="ru-RU"/>
              </w:rPr>
            </w:r>
          </w:p>
        </w:tc>
        <w:tc>
          <w:tcPr>
            <w:tcW w:w="1418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b/>
                <w:sz w:val="16"/>
                <w:szCs w:val="16"/>
                <w:lang w:eastAsia="ru-RU"/>
              </w:rPr>
            </w:pPr>
            <w:r>
              <w:rPr>
                <w:b/>
                <w:sz w:val="16"/>
                <w:szCs w:val="16"/>
                <w:lang w:eastAsia="ru-RU"/>
              </w:rPr>
              <w:t xml:space="preserve">336 726 048,60</w:t>
            </w:r>
            <w:r>
              <w:rPr>
                <w:b/>
                <w:sz w:val="16"/>
                <w:szCs w:val="16"/>
                <w:lang w:eastAsia="ru-RU"/>
              </w:rPr>
            </w:r>
            <w:r>
              <w:rPr>
                <w:b/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b/>
                <w:sz w:val="16"/>
                <w:szCs w:val="16"/>
                <w:lang w:eastAsia="ru-RU"/>
              </w:rPr>
            </w:pPr>
            <w:r>
              <w:rPr>
                <w:b/>
                <w:sz w:val="16"/>
                <w:szCs w:val="16"/>
                <w:lang w:eastAsia="ru-RU"/>
              </w:rPr>
              <w:t xml:space="preserve">236 726 048,60</w:t>
            </w:r>
            <w:r>
              <w:rPr>
                <w:b/>
                <w:sz w:val="16"/>
                <w:szCs w:val="16"/>
                <w:lang w:eastAsia="ru-RU"/>
              </w:rPr>
            </w:r>
            <w:r>
              <w:rPr>
                <w:b/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b/>
                <w:sz w:val="16"/>
                <w:szCs w:val="16"/>
                <w:lang w:eastAsia="ru-RU"/>
              </w:rPr>
            </w:pPr>
            <w:r>
              <w:rPr>
                <w:b/>
                <w:sz w:val="16"/>
                <w:szCs w:val="16"/>
                <w:lang w:eastAsia="ru-RU"/>
              </w:rPr>
              <w:t xml:space="preserve">50 000 000,00</w:t>
            </w:r>
            <w:r>
              <w:rPr>
                <w:b/>
                <w:sz w:val="16"/>
                <w:szCs w:val="16"/>
                <w:lang w:eastAsia="ru-RU"/>
              </w:rPr>
            </w:r>
            <w:r>
              <w:rPr>
                <w:b/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b/>
                <w:sz w:val="16"/>
                <w:szCs w:val="16"/>
                <w:lang w:eastAsia="ru-RU"/>
              </w:rPr>
            </w:pPr>
            <w:r>
              <w:rPr>
                <w:b/>
                <w:sz w:val="16"/>
                <w:szCs w:val="16"/>
                <w:lang w:eastAsia="ru-RU"/>
              </w:rPr>
              <w:t xml:space="preserve">50 000 000,00</w:t>
            </w:r>
            <w:r>
              <w:rPr>
                <w:b/>
                <w:sz w:val="16"/>
                <w:szCs w:val="16"/>
                <w:lang w:eastAsia="ru-RU"/>
              </w:rPr>
            </w:r>
            <w:r>
              <w:rPr>
                <w:b/>
                <w:sz w:val="16"/>
                <w:szCs w:val="16"/>
                <w:lang w:eastAsia="ru-RU"/>
              </w:rPr>
            </w:r>
          </w:p>
        </w:tc>
        <w:tc>
          <w:tcPr>
            <w:tcW w:w="3826" w:type="dxa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0.4. Уровень качества городской среды.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  <w:p>
            <w:pPr>
              <w:spacing w:after="0" w:line="240" w:lineRule="auto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2.3. Количество благоустроенных общественных территорий. Печенгского муниципального округа.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  <w:p>
            <w:pPr>
              <w:spacing w:after="0" w:line="240" w:lineRule="auto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2.4. Количество благоустроенных дворовых территорий многоквартирных домов Печенгского муниципального округа.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  <w:p>
            <w:pPr>
              <w:spacing w:after="0" w:line="240" w:lineRule="auto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 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559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b/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  <w:t xml:space="preserve">МКУ «УБиР»</w:t>
            </w: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</w:p>
        </w:tc>
      </w:tr>
      <w:tr>
        <w:tblPrEx/>
        <w:trPr/>
        <w:tc>
          <w:tcPr>
            <w:tcW w:w="701" w:type="dxa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b/>
                <w:sz w:val="20"/>
                <w:szCs w:val="20"/>
                <w:lang w:eastAsia="ru-RU"/>
              </w:rPr>
            </w:pPr>
            <w:r>
              <w:rPr>
                <w:b/>
                <w:sz w:val="20"/>
                <w:szCs w:val="20"/>
                <w:lang w:eastAsia="ru-RU"/>
              </w:rPr>
            </w:r>
            <w:r>
              <w:rPr>
                <w:b/>
                <w:sz w:val="20"/>
                <w:szCs w:val="20"/>
                <w:lang w:eastAsia="ru-RU"/>
              </w:rPr>
            </w:r>
            <w:r>
              <w:rPr>
                <w:b/>
                <w:sz w:val="20"/>
                <w:szCs w:val="20"/>
                <w:lang w:eastAsia="ru-RU"/>
              </w:rPr>
            </w:r>
          </w:p>
        </w:tc>
        <w:tc>
          <w:tcPr>
            <w:tcW w:w="2560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b/>
                <w:sz w:val="18"/>
                <w:szCs w:val="18"/>
                <w:lang w:eastAsia="ru-RU"/>
              </w:rPr>
            </w:pP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</w:p>
        </w:tc>
        <w:tc>
          <w:tcPr>
            <w:tcW w:w="1134" w:type="dxa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  <w:tc>
          <w:tcPr>
            <w:tcW w:w="850" w:type="dxa"/>
            <w:textDirection w:val="lrTb"/>
            <w:noWrap w:val="false"/>
          </w:tcPr>
          <w:p>
            <w:pPr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МБ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418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217</w:t>
            </w:r>
            <w:r>
              <w:rPr>
                <w:sz w:val="16"/>
                <w:szCs w:val="16"/>
                <w:lang w:eastAsia="ru-RU"/>
              </w:rPr>
              <w:t xml:space="preserve"> </w:t>
            </w:r>
            <w:r>
              <w:rPr>
                <w:sz w:val="16"/>
                <w:szCs w:val="16"/>
                <w:lang w:eastAsia="ru-RU"/>
              </w:rPr>
              <w:t xml:space="preserve">138</w:t>
            </w:r>
            <w:r>
              <w:rPr>
                <w:sz w:val="16"/>
                <w:szCs w:val="16"/>
                <w:lang w:eastAsia="ru-RU"/>
              </w:rPr>
              <w:t xml:space="preserve"> </w:t>
            </w:r>
            <w:r>
              <w:rPr>
                <w:sz w:val="16"/>
                <w:szCs w:val="16"/>
                <w:lang w:eastAsia="ru-RU"/>
              </w:rPr>
              <w:t xml:space="preserve">520</w:t>
            </w:r>
            <w:r>
              <w:rPr>
                <w:sz w:val="16"/>
                <w:szCs w:val="16"/>
                <w:lang w:eastAsia="ru-RU"/>
              </w:rPr>
              <w:t xml:space="preserve">,</w:t>
            </w:r>
            <w:r>
              <w:rPr>
                <w:sz w:val="16"/>
                <w:szCs w:val="16"/>
                <w:lang w:eastAsia="ru-RU"/>
              </w:rPr>
              <w:t xml:space="preserve">89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117</w:t>
            </w:r>
            <w:r>
              <w:rPr>
                <w:sz w:val="16"/>
                <w:szCs w:val="16"/>
                <w:lang w:eastAsia="ru-RU"/>
              </w:rPr>
              <w:t xml:space="preserve"> </w:t>
            </w:r>
            <w:r>
              <w:rPr>
                <w:sz w:val="16"/>
                <w:szCs w:val="16"/>
                <w:lang w:eastAsia="ru-RU"/>
              </w:rPr>
              <w:t xml:space="preserve">138 520,89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50 000 000,00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50 000 000,00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3826" w:type="dxa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b/>
                <w:sz w:val="16"/>
                <w:szCs w:val="16"/>
                <w:lang w:eastAsia="ru-RU"/>
              </w:rPr>
            </w:pPr>
            <w:r>
              <w:rPr>
                <w:b/>
                <w:sz w:val="16"/>
                <w:szCs w:val="16"/>
                <w:lang w:eastAsia="ru-RU"/>
              </w:rPr>
            </w:r>
            <w:r>
              <w:rPr>
                <w:b/>
                <w:sz w:val="16"/>
                <w:szCs w:val="16"/>
                <w:lang w:eastAsia="ru-RU"/>
              </w:rPr>
            </w:r>
            <w:r>
              <w:rPr>
                <w:b/>
                <w:sz w:val="16"/>
                <w:szCs w:val="16"/>
                <w:lang w:eastAsia="ru-RU"/>
              </w:rPr>
            </w:r>
          </w:p>
        </w:tc>
        <w:tc>
          <w:tcPr>
            <w:tcW w:w="1559" w:type="dxa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b/>
                <w:sz w:val="18"/>
                <w:szCs w:val="18"/>
                <w:lang w:eastAsia="ru-RU"/>
              </w:rPr>
            </w:pP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</w:p>
        </w:tc>
      </w:tr>
      <w:tr>
        <w:tblPrEx/>
        <w:trPr/>
        <w:tc>
          <w:tcPr>
            <w:tcW w:w="701" w:type="dxa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b/>
                <w:sz w:val="20"/>
                <w:szCs w:val="20"/>
                <w:lang w:eastAsia="ru-RU"/>
              </w:rPr>
            </w:pPr>
            <w:r>
              <w:rPr>
                <w:b/>
                <w:sz w:val="20"/>
                <w:szCs w:val="20"/>
                <w:lang w:eastAsia="ru-RU"/>
              </w:rPr>
            </w:r>
            <w:r>
              <w:rPr>
                <w:b/>
                <w:sz w:val="20"/>
                <w:szCs w:val="20"/>
                <w:lang w:eastAsia="ru-RU"/>
              </w:rPr>
            </w:r>
            <w:r>
              <w:rPr>
                <w:b/>
                <w:sz w:val="20"/>
                <w:szCs w:val="20"/>
                <w:lang w:eastAsia="ru-RU"/>
              </w:rPr>
            </w:r>
          </w:p>
        </w:tc>
        <w:tc>
          <w:tcPr>
            <w:tcW w:w="2560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b/>
                <w:sz w:val="18"/>
                <w:szCs w:val="18"/>
                <w:lang w:eastAsia="ru-RU"/>
              </w:rPr>
            </w:pP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</w:p>
        </w:tc>
        <w:tc>
          <w:tcPr>
            <w:tcW w:w="1134" w:type="dxa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  <w:tc>
          <w:tcPr>
            <w:tcW w:w="850" w:type="dxa"/>
            <w:textDirection w:val="lrTb"/>
            <w:noWrap w:val="false"/>
          </w:tcPr>
          <w:p>
            <w:pPr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ОБ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418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54 044 827,71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54 044 827,71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</w:t>
            </w:r>
            <w:r>
              <w:rPr>
                <w:sz w:val="16"/>
                <w:szCs w:val="16"/>
                <w:lang w:eastAsia="ru-RU"/>
              </w:rPr>
              <w:t xml:space="preserve">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</w:t>
            </w:r>
            <w:r>
              <w:rPr>
                <w:sz w:val="16"/>
                <w:szCs w:val="16"/>
                <w:lang w:eastAsia="ru-RU"/>
              </w:rPr>
              <w:t xml:space="preserve">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3826" w:type="dxa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b/>
                <w:sz w:val="16"/>
                <w:szCs w:val="16"/>
                <w:lang w:eastAsia="ru-RU"/>
              </w:rPr>
            </w:pPr>
            <w:r>
              <w:rPr>
                <w:b/>
                <w:sz w:val="16"/>
                <w:szCs w:val="16"/>
                <w:lang w:eastAsia="ru-RU"/>
              </w:rPr>
            </w:r>
            <w:r>
              <w:rPr>
                <w:b/>
                <w:sz w:val="16"/>
                <w:szCs w:val="16"/>
                <w:lang w:eastAsia="ru-RU"/>
              </w:rPr>
            </w:r>
            <w:r>
              <w:rPr>
                <w:b/>
                <w:sz w:val="16"/>
                <w:szCs w:val="16"/>
                <w:lang w:eastAsia="ru-RU"/>
              </w:rPr>
            </w:r>
          </w:p>
        </w:tc>
        <w:tc>
          <w:tcPr>
            <w:tcW w:w="1559" w:type="dxa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b/>
                <w:sz w:val="18"/>
                <w:szCs w:val="18"/>
                <w:lang w:eastAsia="ru-RU"/>
              </w:rPr>
            </w:pP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</w:p>
        </w:tc>
      </w:tr>
      <w:tr>
        <w:tblPrEx/>
        <w:trPr/>
        <w:tc>
          <w:tcPr>
            <w:tcW w:w="701" w:type="dxa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b/>
                <w:sz w:val="20"/>
                <w:szCs w:val="20"/>
                <w:lang w:eastAsia="ru-RU"/>
              </w:rPr>
            </w:pPr>
            <w:r>
              <w:rPr>
                <w:b/>
                <w:sz w:val="20"/>
                <w:szCs w:val="20"/>
                <w:lang w:eastAsia="ru-RU"/>
              </w:rPr>
            </w:r>
            <w:r>
              <w:rPr>
                <w:b/>
                <w:sz w:val="20"/>
                <w:szCs w:val="20"/>
                <w:lang w:eastAsia="ru-RU"/>
              </w:rPr>
            </w:r>
            <w:r>
              <w:rPr>
                <w:b/>
                <w:sz w:val="20"/>
                <w:szCs w:val="20"/>
                <w:lang w:eastAsia="ru-RU"/>
              </w:rPr>
            </w:r>
          </w:p>
        </w:tc>
        <w:tc>
          <w:tcPr>
            <w:tcW w:w="2560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b/>
                <w:sz w:val="18"/>
                <w:szCs w:val="18"/>
                <w:lang w:eastAsia="ru-RU"/>
              </w:rPr>
            </w:pP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</w:p>
        </w:tc>
        <w:tc>
          <w:tcPr>
            <w:tcW w:w="1134" w:type="dxa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  <w:tc>
          <w:tcPr>
            <w:tcW w:w="850" w:type="dxa"/>
            <w:textDirection w:val="lrTb"/>
            <w:noWrap w:val="false"/>
          </w:tcPr>
          <w:p>
            <w:pPr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ФБ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418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65 542 700,00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65 542 700,00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</w:t>
            </w:r>
            <w:r>
              <w:rPr>
                <w:sz w:val="16"/>
                <w:szCs w:val="16"/>
                <w:lang w:eastAsia="ru-RU"/>
              </w:rPr>
              <w:t xml:space="preserve">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</w:t>
            </w:r>
            <w:r>
              <w:rPr>
                <w:sz w:val="16"/>
                <w:szCs w:val="16"/>
                <w:lang w:eastAsia="ru-RU"/>
              </w:rPr>
              <w:t xml:space="preserve">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3826" w:type="dxa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b/>
                <w:sz w:val="16"/>
                <w:szCs w:val="16"/>
                <w:lang w:eastAsia="ru-RU"/>
              </w:rPr>
            </w:pPr>
            <w:r>
              <w:rPr>
                <w:b/>
                <w:sz w:val="16"/>
                <w:szCs w:val="16"/>
                <w:lang w:eastAsia="ru-RU"/>
              </w:rPr>
            </w:r>
            <w:r>
              <w:rPr>
                <w:b/>
                <w:sz w:val="16"/>
                <w:szCs w:val="16"/>
                <w:lang w:eastAsia="ru-RU"/>
              </w:rPr>
            </w:r>
            <w:r>
              <w:rPr>
                <w:b/>
                <w:sz w:val="16"/>
                <w:szCs w:val="16"/>
                <w:lang w:eastAsia="ru-RU"/>
              </w:rPr>
            </w:r>
          </w:p>
        </w:tc>
        <w:tc>
          <w:tcPr>
            <w:tcW w:w="1559" w:type="dxa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b/>
                <w:sz w:val="18"/>
                <w:szCs w:val="18"/>
                <w:lang w:eastAsia="ru-RU"/>
              </w:rPr>
            </w:pP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</w:p>
        </w:tc>
      </w:tr>
      <w:tr>
        <w:tblPrEx/>
        <w:trPr/>
        <w:tc>
          <w:tcPr>
            <w:tcW w:w="701" w:type="dxa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b/>
                <w:sz w:val="20"/>
                <w:szCs w:val="20"/>
                <w:lang w:eastAsia="ru-RU"/>
              </w:rPr>
            </w:pPr>
            <w:r>
              <w:rPr>
                <w:b/>
                <w:sz w:val="20"/>
                <w:szCs w:val="20"/>
                <w:lang w:eastAsia="ru-RU"/>
              </w:rPr>
            </w:r>
            <w:r>
              <w:rPr>
                <w:b/>
                <w:sz w:val="20"/>
                <w:szCs w:val="20"/>
                <w:lang w:eastAsia="ru-RU"/>
              </w:rPr>
            </w:r>
            <w:r>
              <w:rPr>
                <w:b/>
                <w:sz w:val="20"/>
                <w:szCs w:val="20"/>
                <w:lang w:eastAsia="ru-RU"/>
              </w:rPr>
            </w:r>
          </w:p>
        </w:tc>
        <w:tc>
          <w:tcPr>
            <w:tcW w:w="2560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b/>
                <w:sz w:val="18"/>
                <w:szCs w:val="18"/>
                <w:lang w:eastAsia="ru-RU"/>
              </w:rPr>
            </w:pP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</w:p>
        </w:tc>
        <w:tc>
          <w:tcPr>
            <w:tcW w:w="1134" w:type="dxa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  <w:tc>
          <w:tcPr>
            <w:tcW w:w="850" w:type="dxa"/>
            <w:textDirection w:val="lrTb"/>
            <w:noWrap w:val="false"/>
          </w:tcPr>
          <w:p>
            <w:pPr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ВБС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418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3826" w:type="dxa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b/>
                <w:sz w:val="16"/>
                <w:szCs w:val="16"/>
                <w:lang w:eastAsia="ru-RU"/>
              </w:rPr>
            </w:pPr>
            <w:r>
              <w:rPr>
                <w:b/>
                <w:sz w:val="16"/>
                <w:szCs w:val="16"/>
                <w:lang w:eastAsia="ru-RU"/>
              </w:rPr>
            </w:r>
            <w:r>
              <w:rPr>
                <w:b/>
                <w:sz w:val="16"/>
                <w:szCs w:val="16"/>
                <w:lang w:eastAsia="ru-RU"/>
              </w:rPr>
            </w:r>
            <w:r>
              <w:rPr>
                <w:b/>
                <w:sz w:val="16"/>
                <w:szCs w:val="16"/>
                <w:lang w:eastAsia="ru-RU"/>
              </w:rPr>
            </w:r>
          </w:p>
        </w:tc>
        <w:tc>
          <w:tcPr>
            <w:tcW w:w="1559" w:type="dxa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b/>
                <w:sz w:val="18"/>
                <w:szCs w:val="18"/>
                <w:lang w:eastAsia="ru-RU"/>
              </w:rPr>
            </w:pP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</w:p>
        </w:tc>
      </w:tr>
      <w:tr>
        <w:tblPrEx/>
        <w:trPr/>
        <w:tc>
          <w:tcPr>
            <w:tcW w:w="701" w:type="dxa"/>
            <w:vMerge w:val="restart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  <w:p>
            <w:pPr>
              <w:jc w:val="center"/>
              <w:spacing w:after="0" w:line="288" w:lineRule="atLeast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  <w:p>
            <w:pPr>
              <w:jc w:val="center"/>
              <w:spacing w:after="0" w:line="288" w:lineRule="atLeast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  <w:t xml:space="preserve">2.3.1</w:t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  <w:tc>
          <w:tcPr>
            <w:tcW w:w="2560" w:type="dxa"/>
            <w:vAlign w:val="center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  <w:t xml:space="preserve">Мероприятие «</w:t>
            </w:r>
            <w:r>
              <w:rPr>
                <w:sz w:val="18"/>
                <w:szCs w:val="18"/>
                <w:lang w:eastAsia="ru-RU"/>
              </w:rPr>
              <w:t xml:space="preserve">Благоустройство общественных территорий»</w:t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  <w:tc>
          <w:tcPr>
            <w:tcW w:w="1134" w:type="dxa"/>
            <w:vMerge w:val="restart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  <w:p>
            <w:pPr>
              <w:jc w:val="center"/>
              <w:spacing w:after="0" w:line="288" w:lineRule="atLeast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  <w:p>
            <w:pPr>
              <w:jc w:val="center"/>
              <w:spacing w:after="0" w:line="288" w:lineRule="atLeast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  <w:t xml:space="preserve">2026-2028</w:t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  <w:tc>
          <w:tcPr>
            <w:tcW w:w="850" w:type="dxa"/>
            <w:textDirection w:val="lrTb"/>
            <w:noWrap w:val="false"/>
          </w:tcPr>
          <w:p>
            <w:pPr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b/>
                <w:sz w:val="16"/>
                <w:szCs w:val="16"/>
                <w:lang w:eastAsia="ru-RU"/>
              </w:rPr>
              <w:t xml:space="preserve">Всего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418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b/>
                <w:sz w:val="16"/>
                <w:szCs w:val="16"/>
                <w:lang w:eastAsia="ru-RU"/>
              </w:rPr>
            </w:pPr>
            <w:r>
              <w:rPr>
                <w:b/>
                <w:sz w:val="16"/>
                <w:szCs w:val="16"/>
                <w:lang w:eastAsia="ru-RU"/>
              </w:rPr>
              <w:t xml:space="preserve">80 000 000,00</w:t>
            </w:r>
            <w:r>
              <w:rPr>
                <w:b/>
                <w:sz w:val="16"/>
                <w:szCs w:val="16"/>
                <w:lang w:eastAsia="ru-RU"/>
              </w:rPr>
            </w:r>
            <w:r>
              <w:rPr>
                <w:b/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b/>
                <w:sz w:val="16"/>
                <w:szCs w:val="16"/>
                <w:lang w:eastAsia="ru-RU"/>
              </w:rPr>
            </w:pPr>
            <w:r>
              <w:rPr>
                <w:b/>
                <w:sz w:val="16"/>
                <w:szCs w:val="16"/>
                <w:lang w:eastAsia="ru-RU"/>
              </w:rPr>
              <w:t xml:space="preserve">30 000 000,00</w:t>
            </w:r>
            <w:r>
              <w:rPr>
                <w:b/>
                <w:sz w:val="16"/>
                <w:szCs w:val="16"/>
                <w:lang w:eastAsia="ru-RU"/>
              </w:rPr>
            </w:r>
            <w:r>
              <w:rPr>
                <w:b/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b/>
                <w:sz w:val="16"/>
                <w:szCs w:val="16"/>
                <w:lang w:eastAsia="ru-RU"/>
              </w:rPr>
            </w:pPr>
            <w:r>
              <w:rPr>
                <w:b/>
                <w:sz w:val="16"/>
                <w:szCs w:val="16"/>
                <w:lang w:eastAsia="ru-RU"/>
              </w:rPr>
              <w:t xml:space="preserve">25 000 000,00</w:t>
            </w:r>
            <w:r>
              <w:rPr>
                <w:b/>
                <w:sz w:val="16"/>
                <w:szCs w:val="16"/>
                <w:lang w:eastAsia="ru-RU"/>
              </w:rPr>
            </w:r>
            <w:r>
              <w:rPr>
                <w:b/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b/>
                <w:sz w:val="16"/>
                <w:szCs w:val="16"/>
                <w:lang w:eastAsia="ru-RU"/>
              </w:rPr>
            </w:pPr>
            <w:r>
              <w:rPr>
                <w:b/>
                <w:sz w:val="16"/>
                <w:szCs w:val="16"/>
                <w:lang w:eastAsia="ru-RU"/>
              </w:rPr>
              <w:t xml:space="preserve">25 000 000,00</w:t>
            </w:r>
            <w:r>
              <w:rPr>
                <w:b/>
                <w:sz w:val="16"/>
                <w:szCs w:val="16"/>
                <w:lang w:eastAsia="ru-RU"/>
              </w:rPr>
            </w:r>
            <w:r>
              <w:rPr>
                <w:b/>
                <w:sz w:val="16"/>
                <w:szCs w:val="16"/>
                <w:lang w:eastAsia="ru-RU"/>
              </w:rPr>
            </w:r>
          </w:p>
        </w:tc>
        <w:tc>
          <w:tcPr>
            <w:tcW w:w="3826" w:type="dxa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Повышение уровня комфортности городской среды путем благоустройства общественных пространств, повышение доступности общественных территорий маломобильными гражданами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559" w:type="dxa"/>
            <w:vMerge w:val="restart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  <w:p>
            <w:pPr>
              <w:jc w:val="center"/>
              <w:spacing w:after="0" w:line="288" w:lineRule="atLeast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  <w:t xml:space="preserve">МКУ «УБиР»</w:t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</w:tr>
      <w:tr>
        <w:tblPrEx/>
        <w:trPr/>
        <w:tc>
          <w:tcPr>
            <w:tcW w:w="701" w:type="dxa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  <w:tc>
          <w:tcPr>
            <w:tcW w:w="2560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  <w:tc>
          <w:tcPr>
            <w:tcW w:w="1134" w:type="dxa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  <w:tc>
          <w:tcPr>
            <w:tcW w:w="850" w:type="dxa"/>
            <w:textDirection w:val="lrTb"/>
            <w:noWrap w:val="false"/>
          </w:tcPr>
          <w:p>
            <w:pPr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МБ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418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80 000 000,00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30 000 000,00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25 000 000,00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25 000 000,00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3826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559" w:type="dxa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</w:tr>
      <w:tr>
        <w:tblPrEx/>
        <w:trPr/>
        <w:tc>
          <w:tcPr>
            <w:tcW w:w="701" w:type="dxa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  <w:tc>
          <w:tcPr>
            <w:tcW w:w="2560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  <w:tc>
          <w:tcPr>
            <w:tcW w:w="1134" w:type="dxa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  <w:tc>
          <w:tcPr>
            <w:tcW w:w="850" w:type="dxa"/>
            <w:textDirection w:val="lrTb"/>
            <w:noWrap w:val="false"/>
          </w:tcPr>
          <w:p>
            <w:pPr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ОБ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418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3826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559" w:type="dxa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</w:tr>
      <w:tr>
        <w:tblPrEx/>
        <w:trPr/>
        <w:tc>
          <w:tcPr>
            <w:tcW w:w="701" w:type="dxa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  <w:tc>
          <w:tcPr>
            <w:tcW w:w="2560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  <w:tc>
          <w:tcPr>
            <w:tcW w:w="1134" w:type="dxa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  <w:tc>
          <w:tcPr>
            <w:tcW w:w="850" w:type="dxa"/>
            <w:textDirection w:val="lrTb"/>
            <w:noWrap w:val="false"/>
          </w:tcPr>
          <w:p>
            <w:pPr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ФБ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418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3826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559" w:type="dxa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</w:tr>
      <w:tr>
        <w:tblPrEx/>
        <w:trPr/>
        <w:tc>
          <w:tcPr>
            <w:tcW w:w="701" w:type="dxa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  <w:tc>
          <w:tcPr>
            <w:tcW w:w="2560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  <w:tc>
          <w:tcPr>
            <w:tcW w:w="1134" w:type="dxa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  <w:tc>
          <w:tcPr>
            <w:tcW w:w="850" w:type="dxa"/>
            <w:textDirection w:val="lrTb"/>
            <w:noWrap w:val="false"/>
          </w:tcPr>
          <w:p>
            <w:pPr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ВБС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418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3826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559" w:type="dxa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</w:tr>
      <w:tr>
        <w:tblPrEx/>
        <w:trPr/>
        <w:tc>
          <w:tcPr>
            <w:tcW w:w="701" w:type="dxa"/>
            <w:vMerge w:val="restart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  <w:p>
            <w:pPr>
              <w:jc w:val="center"/>
              <w:spacing w:after="0" w:line="288" w:lineRule="atLeast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  <w:p>
            <w:pPr>
              <w:jc w:val="center"/>
              <w:spacing w:after="0" w:line="288" w:lineRule="atLeast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  <w:t xml:space="preserve">2.3.2</w:t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  <w:tc>
          <w:tcPr>
            <w:tcW w:w="2560" w:type="dxa"/>
            <w:vAlign w:val="center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  <w:t xml:space="preserve">Мероприятие «Благоустройство дворовых территорий многоквартирных домов»</w:t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  <w:tc>
          <w:tcPr>
            <w:tcW w:w="1134" w:type="dxa"/>
            <w:vMerge w:val="restart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  <w:p>
            <w:pPr>
              <w:jc w:val="center"/>
              <w:spacing w:after="0" w:line="288" w:lineRule="atLeast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  <w:p>
            <w:pPr>
              <w:jc w:val="center"/>
              <w:spacing w:after="0" w:line="288" w:lineRule="atLeast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  <w:t xml:space="preserve">2026-2028</w:t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  <w:tc>
          <w:tcPr>
            <w:tcW w:w="850" w:type="dxa"/>
            <w:textDirection w:val="lrTb"/>
            <w:noWrap w:val="false"/>
          </w:tcPr>
          <w:p>
            <w:pPr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b/>
                <w:sz w:val="16"/>
                <w:szCs w:val="16"/>
                <w:lang w:eastAsia="ru-RU"/>
              </w:rPr>
              <w:t xml:space="preserve">Всего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418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b/>
                <w:sz w:val="16"/>
                <w:szCs w:val="16"/>
                <w:lang w:eastAsia="ru-RU"/>
              </w:rPr>
              <w:t xml:space="preserve">80 000 000,00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b/>
                <w:sz w:val="16"/>
                <w:szCs w:val="16"/>
                <w:lang w:eastAsia="ru-RU"/>
              </w:rPr>
              <w:t xml:space="preserve">30 000 000,00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b/>
                <w:sz w:val="16"/>
                <w:szCs w:val="16"/>
                <w:lang w:eastAsia="ru-RU"/>
              </w:rPr>
              <w:t xml:space="preserve">25 000 000,00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b/>
                <w:sz w:val="16"/>
                <w:szCs w:val="16"/>
                <w:lang w:eastAsia="ru-RU"/>
              </w:rPr>
              <w:t xml:space="preserve">25 000 000,00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3826" w:type="dxa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Повышение уровня комфортности проживания в многоквартирных домах путем благоустройства придомовых территорий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559" w:type="dxa"/>
            <w:vMerge w:val="restart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  <w:p>
            <w:pPr>
              <w:jc w:val="center"/>
              <w:spacing w:after="0" w:line="288" w:lineRule="atLeast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  <w:t xml:space="preserve">МКУ «УБиР»</w:t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</w:tr>
      <w:tr>
        <w:tblPrEx/>
        <w:trPr/>
        <w:tc>
          <w:tcPr>
            <w:tcW w:w="701" w:type="dxa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b/>
                <w:sz w:val="20"/>
                <w:szCs w:val="20"/>
                <w:lang w:eastAsia="ru-RU"/>
              </w:rPr>
            </w:pPr>
            <w:r>
              <w:rPr>
                <w:b/>
                <w:sz w:val="20"/>
                <w:szCs w:val="20"/>
                <w:lang w:eastAsia="ru-RU"/>
              </w:rPr>
            </w:r>
            <w:r>
              <w:rPr>
                <w:b/>
                <w:sz w:val="20"/>
                <w:szCs w:val="20"/>
                <w:lang w:eastAsia="ru-RU"/>
              </w:rPr>
            </w:r>
            <w:r>
              <w:rPr>
                <w:b/>
                <w:sz w:val="20"/>
                <w:szCs w:val="20"/>
                <w:lang w:eastAsia="ru-RU"/>
              </w:rPr>
            </w:r>
          </w:p>
        </w:tc>
        <w:tc>
          <w:tcPr>
            <w:tcW w:w="2560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  <w:tc>
          <w:tcPr>
            <w:tcW w:w="1134" w:type="dxa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  <w:tc>
          <w:tcPr>
            <w:tcW w:w="850" w:type="dxa"/>
            <w:textDirection w:val="lrTb"/>
            <w:noWrap w:val="false"/>
          </w:tcPr>
          <w:p>
            <w:pPr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МБ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418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80 000 000,00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30 000 000,00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25 000 000,00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25 000 000,00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3826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559" w:type="dxa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b/>
                <w:sz w:val="18"/>
                <w:szCs w:val="18"/>
                <w:lang w:eastAsia="ru-RU"/>
              </w:rPr>
            </w:pP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</w:p>
        </w:tc>
      </w:tr>
      <w:tr>
        <w:tblPrEx/>
        <w:trPr/>
        <w:tc>
          <w:tcPr>
            <w:tcW w:w="701" w:type="dxa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b/>
                <w:sz w:val="20"/>
                <w:szCs w:val="20"/>
                <w:lang w:eastAsia="ru-RU"/>
              </w:rPr>
            </w:pPr>
            <w:r>
              <w:rPr>
                <w:b/>
                <w:sz w:val="20"/>
                <w:szCs w:val="20"/>
                <w:lang w:eastAsia="ru-RU"/>
              </w:rPr>
            </w:r>
            <w:r>
              <w:rPr>
                <w:b/>
                <w:sz w:val="20"/>
                <w:szCs w:val="20"/>
                <w:lang w:eastAsia="ru-RU"/>
              </w:rPr>
            </w:r>
            <w:r>
              <w:rPr>
                <w:b/>
                <w:sz w:val="20"/>
                <w:szCs w:val="20"/>
                <w:lang w:eastAsia="ru-RU"/>
              </w:rPr>
            </w:r>
          </w:p>
        </w:tc>
        <w:tc>
          <w:tcPr>
            <w:tcW w:w="2560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  <w:tc>
          <w:tcPr>
            <w:tcW w:w="1134" w:type="dxa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  <w:tc>
          <w:tcPr>
            <w:tcW w:w="850" w:type="dxa"/>
            <w:textDirection w:val="lrTb"/>
            <w:noWrap w:val="false"/>
          </w:tcPr>
          <w:p>
            <w:pPr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ОБ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418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3826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559" w:type="dxa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b/>
                <w:sz w:val="18"/>
                <w:szCs w:val="18"/>
                <w:lang w:eastAsia="ru-RU"/>
              </w:rPr>
            </w:pP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</w:p>
        </w:tc>
      </w:tr>
      <w:tr>
        <w:tblPrEx/>
        <w:trPr/>
        <w:tc>
          <w:tcPr>
            <w:tcW w:w="701" w:type="dxa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b/>
                <w:sz w:val="20"/>
                <w:szCs w:val="20"/>
                <w:lang w:eastAsia="ru-RU"/>
              </w:rPr>
            </w:pPr>
            <w:r>
              <w:rPr>
                <w:b/>
                <w:sz w:val="20"/>
                <w:szCs w:val="20"/>
                <w:lang w:eastAsia="ru-RU"/>
              </w:rPr>
            </w:r>
            <w:r>
              <w:rPr>
                <w:b/>
                <w:sz w:val="20"/>
                <w:szCs w:val="20"/>
                <w:lang w:eastAsia="ru-RU"/>
              </w:rPr>
            </w:r>
            <w:r>
              <w:rPr>
                <w:b/>
                <w:sz w:val="20"/>
                <w:szCs w:val="20"/>
                <w:lang w:eastAsia="ru-RU"/>
              </w:rPr>
            </w:r>
          </w:p>
        </w:tc>
        <w:tc>
          <w:tcPr>
            <w:tcW w:w="2560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  <w:tc>
          <w:tcPr>
            <w:tcW w:w="1134" w:type="dxa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  <w:tc>
          <w:tcPr>
            <w:tcW w:w="850" w:type="dxa"/>
            <w:textDirection w:val="lrTb"/>
            <w:noWrap w:val="false"/>
          </w:tcPr>
          <w:p>
            <w:pPr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ФБ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418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3826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559" w:type="dxa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b/>
                <w:sz w:val="18"/>
                <w:szCs w:val="18"/>
                <w:lang w:eastAsia="ru-RU"/>
              </w:rPr>
            </w:pP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</w:p>
        </w:tc>
      </w:tr>
      <w:tr>
        <w:tblPrEx/>
        <w:trPr/>
        <w:tc>
          <w:tcPr>
            <w:tcW w:w="701" w:type="dxa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b/>
                <w:sz w:val="20"/>
                <w:szCs w:val="20"/>
                <w:lang w:eastAsia="ru-RU"/>
              </w:rPr>
            </w:pPr>
            <w:r>
              <w:rPr>
                <w:b/>
                <w:sz w:val="20"/>
                <w:szCs w:val="20"/>
                <w:lang w:eastAsia="ru-RU"/>
              </w:rPr>
            </w:r>
            <w:r>
              <w:rPr>
                <w:b/>
                <w:sz w:val="20"/>
                <w:szCs w:val="20"/>
                <w:lang w:eastAsia="ru-RU"/>
              </w:rPr>
            </w:r>
            <w:r>
              <w:rPr>
                <w:b/>
                <w:sz w:val="20"/>
                <w:szCs w:val="20"/>
                <w:lang w:eastAsia="ru-RU"/>
              </w:rPr>
            </w:r>
          </w:p>
        </w:tc>
        <w:tc>
          <w:tcPr>
            <w:tcW w:w="2560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  <w:tc>
          <w:tcPr>
            <w:tcW w:w="1134" w:type="dxa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  <w:tc>
          <w:tcPr>
            <w:tcW w:w="850" w:type="dxa"/>
            <w:textDirection w:val="lrTb"/>
            <w:noWrap w:val="false"/>
          </w:tcPr>
          <w:p>
            <w:pPr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ВБС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418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3826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559" w:type="dxa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b/>
                <w:sz w:val="18"/>
                <w:szCs w:val="18"/>
                <w:lang w:eastAsia="ru-RU"/>
              </w:rPr>
            </w:pP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</w:p>
        </w:tc>
      </w:tr>
      <w:tr>
        <w:tblPrEx/>
        <w:trPr/>
        <w:tc>
          <w:tcPr>
            <w:tcW w:w="701" w:type="dxa"/>
            <w:vMerge w:val="restart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b/>
                <w:sz w:val="20"/>
                <w:szCs w:val="20"/>
                <w:lang w:eastAsia="ru-RU"/>
              </w:rPr>
            </w:pPr>
            <w:r>
              <w:rPr>
                <w:b/>
                <w:sz w:val="20"/>
                <w:szCs w:val="20"/>
                <w:lang w:eastAsia="ru-RU"/>
              </w:rPr>
            </w:r>
            <w:r>
              <w:rPr>
                <w:b/>
                <w:sz w:val="20"/>
                <w:szCs w:val="20"/>
                <w:lang w:eastAsia="ru-RU"/>
              </w:rPr>
            </w:r>
            <w:r>
              <w:rPr>
                <w:b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88" w:lineRule="atLeast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  <w:p>
            <w:pPr>
              <w:jc w:val="center"/>
              <w:spacing w:after="0" w:line="288" w:lineRule="atLeast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  <w:t xml:space="preserve">2.3.3</w:t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  <w:tc>
          <w:tcPr>
            <w:tcW w:w="2560" w:type="dxa"/>
            <w:vAlign w:val="center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  <w:t xml:space="preserve">Мероприятие «Благоустройство дворовых территорий в рамках реализации мероприятий планов социального развития экономического роста субъектов РФ Арктической зоны РФ»</w:t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  <w:tc>
          <w:tcPr>
            <w:tcW w:w="1134" w:type="dxa"/>
            <w:vMerge w:val="restart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  <w:p>
            <w:pPr>
              <w:jc w:val="center"/>
              <w:spacing w:after="0" w:line="288" w:lineRule="atLeast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  <w:p>
            <w:pPr>
              <w:jc w:val="center"/>
              <w:spacing w:after="0" w:line="288" w:lineRule="atLeast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  <w:t xml:space="preserve">2026</w:t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  <w:tc>
          <w:tcPr>
            <w:tcW w:w="850" w:type="dxa"/>
            <w:textDirection w:val="lrTb"/>
            <w:noWrap w:val="false"/>
          </w:tcPr>
          <w:p>
            <w:pPr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b/>
                <w:sz w:val="16"/>
                <w:szCs w:val="16"/>
                <w:lang w:eastAsia="ru-RU"/>
              </w:rPr>
              <w:t xml:space="preserve">Всего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418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b/>
                <w:sz w:val="16"/>
                <w:szCs w:val="16"/>
                <w:lang w:eastAsia="ru-RU"/>
              </w:rPr>
            </w:pPr>
            <w:r>
              <w:rPr>
                <w:b/>
                <w:sz w:val="16"/>
                <w:szCs w:val="16"/>
                <w:lang w:eastAsia="ru-RU"/>
              </w:rPr>
              <w:t xml:space="preserve">168</w:t>
            </w:r>
            <w:r>
              <w:rPr>
                <w:b/>
                <w:sz w:val="16"/>
                <w:szCs w:val="16"/>
                <w:lang w:eastAsia="ru-RU"/>
              </w:rPr>
              <w:t xml:space="preserve"> </w:t>
            </w:r>
            <w:r>
              <w:rPr>
                <w:b/>
                <w:sz w:val="16"/>
                <w:szCs w:val="16"/>
                <w:lang w:eastAsia="ru-RU"/>
              </w:rPr>
              <w:t xml:space="preserve">216</w:t>
            </w:r>
            <w:r>
              <w:rPr>
                <w:b/>
                <w:sz w:val="16"/>
                <w:szCs w:val="16"/>
                <w:lang w:eastAsia="ru-RU"/>
              </w:rPr>
              <w:t xml:space="preserve"> </w:t>
            </w:r>
            <w:r>
              <w:rPr>
                <w:b/>
                <w:sz w:val="16"/>
                <w:szCs w:val="16"/>
                <w:lang w:eastAsia="ru-RU"/>
              </w:rPr>
              <w:t xml:space="preserve">720</w:t>
            </w:r>
            <w:r>
              <w:rPr>
                <w:b/>
                <w:sz w:val="16"/>
                <w:szCs w:val="16"/>
                <w:lang w:eastAsia="ru-RU"/>
              </w:rPr>
              <w:t xml:space="preserve">,</w:t>
            </w:r>
            <w:r>
              <w:rPr>
                <w:b/>
                <w:sz w:val="16"/>
                <w:szCs w:val="16"/>
                <w:lang w:eastAsia="ru-RU"/>
              </w:rPr>
              <w:t xml:space="preserve">89</w:t>
            </w:r>
            <w:r>
              <w:rPr>
                <w:b/>
                <w:sz w:val="16"/>
                <w:szCs w:val="16"/>
                <w:lang w:eastAsia="ru-RU"/>
              </w:rPr>
            </w:r>
            <w:r>
              <w:rPr>
                <w:b/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b/>
                <w:sz w:val="16"/>
                <w:szCs w:val="16"/>
                <w:lang w:eastAsia="ru-RU"/>
              </w:rPr>
            </w:pPr>
            <w:r>
              <w:rPr>
                <w:b/>
                <w:sz w:val="16"/>
                <w:szCs w:val="16"/>
                <w:lang w:eastAsia="ru-RU"/>
              </w:rPr>
              <w:t xml:space="preserve">168 216 720,89</w:t>
            </w:r>
            <w:r>
              <w:rPr>
                <w:b/>
                <w:sz w:val="16"/>
                <w:szCs w:val="16"/>
                <w:lang w:eastAsia="ru-RU"/>
              </w:rPr>
            </w:r>
            <w:r>
              <w:rPr>
                <w:b/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b/>
                <w:sz w:val="16"/>
                <w:szCs w:val="16"/>
                <w:lang w:eastAsia="ru-RU"/>
              </w:rPr>
            </w:pPr>
            <w:r>
              <w:rPr>
                <w:b/>
                <w:sz w:val="16"/>
                <w:szCs w:val="16"/>
                <w:lang w:eastAsia="ru-RU"/>
              </w:rPr>
              <w:t xml:space="preserve">0,00</w:t>
            </w:r>
            <w:r>
              <w:rPr>
                <w:b/>
                <w:sz w:val="16"/>
                <w:szCs w:val="16"/>
                <w:lang w:eastAsia="ru-RU"/>
              </w:rPr>
            </w:r>
            <w:r>
              <w:rPr>
                <w:b/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b/>
                <w:sz w:val="16"/>
                <w:szCs w:val="16"/>
                <w:lang w:eastAsia="ru-RU"/>
              </w:rPr>
            </w:pPr>
            <w:r>
              <w:rPr>
                <w:b/>
                <w:sz w:val="16"/>
                <w:szCs w:val="16"/>
                <w:lang w:eastAsia="ru-RU"/>
              </w:rPr>
              <w:t xml:space="preserve">0,00</w:t>
            </w:r>
            <w:r>
              <w:rPr>
                <w:b/>
                <w:sz w:val="16"/>
                <w:szCs w:val="16"/>
                <w:lang w:eastAsia="ru-RU"/>
              </w:rPr>
            </w:r>
            <w:r>
              <w:rPr>
                <w:b/>
                <w:sz w:val="16"/>
                <w:szCs w:val="16"/>
                <w:lang w:eastAsia="ru-RU"/>
              </w:rPr>
            </w:r>
          </w:p>
        </w:tc>
        <w:tc>
          <w:tcPr>
            <w:tcW w:w="3826" w:type="dxa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Благоустройство дворовых территорий: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  <w:p>
            <w:pPr>
              <w:spacing w:after="0" w:line="240" w:lineRule="auto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пгт. Печенга, Пече</w:t>
            </w:r>
            <w:r>
              <w:rPr>
                <w:sz w:val="16"/>
                <w:szCs w:val="16"/>
                <w:lang w:eastAsia="ru-RU"/>
              </w:rPr>
              <w:t xml:space="preserve">нгское шоссе, 8-10, 7-12, 6-11, 3, </w:t>
            </w:r>
            <w:r>
              <w:rPr>
                <w:sz w:val="16"/>
                <w:szCs w:val="16"/>
                <w:lang w:eastAsia="ru-RU"/>
              </w:rPr>
              <w:t xml:space="preserve">4</w:t>
            </w:r>
            <w:r>
              <w:rPr>
                <w:sz w:val="16"/>
                <w:szCs w:val="16"/>
                <w:lang w:eastAsia="ru-RU"/>
              </w:rPr>
              <w:t xml:space="preserve">;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  <w:p>
            <w:pPr>
              <w:spacing w:after="0" w:line="240" w:lineRule="auto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ул. Стадионная, 3, 4, 7, 5-8, 9,</w:t>
            </w:r>
            <w:r>
              <w:rPr>
                <w:sz w:val="16"/>
                <w:szCs w:val="16"/>
                <w:lang w:eastAsia="ru-RU"/>
              </w:rPr>
              <w:t xml:space="preserve"> </w:t>
            </w:r>
            <w:r>
              <w:rPr>
                <w:sz w:val="16"/>
                <w:szCs w:val="16"/>
                <w:lang w:eastAsia="ru-RU"/>
              </w:rPr>
              <w:t xml:space="preserve">10;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  <w:p>
            <w:pPr>
              <w:spacing w:after="0" w:line="240" w:lineRule="auto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ж/д ст. Печенга, д. 1, 2, 3, 4;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  <w:p>
            <w:pPr>
              <w:spacing w:after="0" w:line="240" w:lineRule="auto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нп. Луостари, ул. Нижняя, 4-10-12, 3, 2, 5, 9, 8,</w:t>
            </w:r>
            <w:r>
              <w:rPr>
                <w:sz w:val="16"/>
                <w:szCs w:val="16"/>
                <w:lang w:eastAsia="ru-RU"/>
              </w:rPr>
              <w:t xml:space="preserve"> 11, 13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  <w:p>
            <w:pPr>
              <w:spacing w:after="0" w:line="240" w:lineRule="auto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ул. В</w:t>
            </w:r>
            <w:r>
              <w:rPr>
                <w:sz w:val="16"/>
                <w:szCs w:val="16"/>
                <w:lang w:eastAsia="ru-RU"/>
              </w:rPr>
              <w:t xml:space="preserve">ерхняя, 4-5, 1-2</w:t>
            </w:r>
            <w:r>
              <w:rPr>
                <w:sz w:val="16"/>
                <w:szCs w:val="16"/>
                <w:lang w:eastAsia="ru-RU"/>
              </w:rPr>
              <w:t xml:space="preserve">;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  <w:p>
            <w:pPr>
              <w:spacing w:after="0" w:line="240" w:lineRule="auto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нп. Спутник, ул. Новая, 19-21, 18-20, 16-17, 8-15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559" w:type="dxa"/>
            <w:vMerge w:val="restart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b/>
                <w:sz w:val="18"/>
                <w:szCs w:val="18"/>
                <w:lang w:eastAsia="ru-RU"/>
              </w:rPr>
            </w:pP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</w:p>
          <w:p>
            <w:pPr>
              <w:jc w:val="center"/>
              <w:spacing w:after="0" w:line="288" w:lineRule="atLeast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  <w:t xml:space="preserve">МКУ «УБиР»</w:t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</w:tr>
      <w:tr>
        <w:tblPrEx/>
        <w:trPr/>
        <w:tc>
          <w:tcPr>
            <w:tcW w:w="701" w:type="dxa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b/>
                <w:sz w:val="20"/>
                <w:szCs w:val="20"/>
                <w:lang w:eastAsia="ru-RU"/>
              </w:rPr>
            </w:pPr>
            <w:r>
              <w:rPr>
                <w:b/>
                <w:sz w:val="20"/>
                <w:szCs w:val="20"/>
                <w:lang w:eastAsia="ru-RU"/>
              </w:rPr>
            </w:r>
            <w:r>
              <w:rPr>
                <w:b/>
                <w:sz w:val="20"/>
                <w:szCs w:val="20"/>
                <w:lang w:eastAsia="ru-RU"/>
              </w:rPr>
            </w:r>
            <w:r>
              <w:rPr>
                <w:b/>
                <w:sz w:val="20"/>
                <w:szCs w:val="20"/>
                <w:lang w:eastAsia="ru-RU"/>
              </w:rPr>
            </w:r>
          </w:p>
        </w:tc>
        <w:tc>
          <w:tcPr>
            <w:tcW w:w="2560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b/>
                <w:sz w:val="18"/>
                <w:szCs w:val="18"/>
                <w:lang w:eastAsia="ru-RU"/>
              </w:rPr>
            </w:pP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</w:p>
        </w:tc>
        <w:tc>
          <w:tcPr>
            <w:tcW w:w="1134" w:type="dxa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  <w:tc>
          <w:tcPr>
            <w:tcW w:w="850" w:type="dxa"/>
            <w:textDirection w:val="lrTb"/>
            <w:noWrap w:val="false"/>
          </w:tcPr>
          <w:p>
            <w:pPr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МБ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418" w:type="dxa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      </w:t>
            </w:r>
            <w:r>
              <w:rPr>
                <w:sz w:val="16"/>
                <w:szCs w:val="16"/>
                <w:lang w:eastAsia="ru-RU"/>
              </w:rPr>
              <w:t xml:space="preserve">57 138 520,89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57 138 520,89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3826" w:type="dxa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b/>
                <w:sz w:val="16"/>
                <w:szCs w:val="16"/>
                <w:lang w:eastAsia="ru-RU"/>
              </w:rPr>
            </w:pPr>
            <w:r>
              <w:rPr>
                <w:b/>
                <w:sz w:val="16"/>
                <w:szCs w:val="16"/>
                <w:lang w:eastAsia="ru-RU"/>
              </w:rPr>
            </w:r>
            <w:r>
              <w:rPr>
                <w:b/>
                <w:sz w:val="16"/>
                <w:szCs w:val="16"/>
                <w:lang w:eastAsia="ru-RU"/>
              </w:rPr>
            </w:r>
            <w:r>
              <w:rPr>
                <w:b/>
                <w:sz w:val="16"/>
                <w:szCs w:val="16"/>
                <w:lang w:eastAsia="ru-RU"/>
              </w:rPr>
            </w:r>
          </w:p>
        </w:tc>
        <w:tc>
          <w:tcPr>
            <w:tcW w:w="1559" w:type="dxa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b/>
                <w:sz w:val="18"/>
                <w:szCs w:val="18"/>
                <w:lang w:eastAsia="ru-RU"/>
              </w:rPr>
            </w:pP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</w:p>
        </w:tc>
      </w:tr>
      <w:tr>
        <w:tblPrEx/>
        <w:trPr/>
        <w:tc>
          <w:tcPr>
            <w:tcW w:w="701" w:type="dxa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b/>
                <w:sz w:val="20"/>
                <w:szCs w:val="20"/>
                <w:lang w:eastAsia="ru-RU"/>
              </w:rPr>
            </w:pPr>
            <w:r>
              <w:rPr>
                <w:b/>
                <w:sz w:val="20"/>
                <w:szCs w:val="20"/>
                <w:lang w:eastAsia="ru-RU"/>
              </w:rPr>
            </w:r>
            <w:r>
              <w:rPr>
                <w:b/>
                <w:sz w:val="20"/>
                <w:szCs w:val="20"/>
                <w:lang w:eastAsia="ru-RU"/>
              </w:rPr>
            </w:r>
            <w:r>
              <w:rPr>
                <w:b/>
                <w:sz w:val="20"/>
                <w:szCs w:val="20"/>
                <w:lang w:eastAsia="ru-RU"/>
              </w:rPr>
            </w:r>
          </w:p>
        </w:tc>
        <w:tc>
          <w:tcPr>
            <w:tcW w:w="2560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b/>
                <w:sz w:val="18"/>
                <w:szCs w:val="18"/>
                <w:lang w:eastAsia="ru-RU"/>
              </w:rPr>
            </w:pP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</w:p>
        </w:tc>
        <w:tc>
          <w:tcPr>
            <w:tcW w:w="1134" w:type="dxa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  <w:tc>
          <w:tcPr>
            <w:tcW w:w="850" w:type="dxa"/>
            <w:textDirection w:val="lrTb"/>
            <w:noWrap w:val="false"/>
          </w:tcPr>
          <w:p>
            <w:pPr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ОБ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418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45 535 500,00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45 535 500,00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3826" w:type="dxa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b/>
                <w:sz w:val="16"/>
                <w:szCs w:val="16"/>
                <w:lang w:eastAsia="ru-RU"/>
              </w:rPr>
            </w:pPr>
            <w:r>
              <w:rPr>
                <w:b/>
                <w:sz w:val="16"/>
                <w:szCs w:val="16"/>
                <w:lang w:eastAsia="ru-RU"/>
              </w:rPr>
            </w:r>
            <w:r>
              <w:rPr>
                <w:b/>
                <w:sz w:val="16"/>
                <w:szCs w:val="16"/>
                <w:lang w:eastAsia="ru-RU"/>
              </w:rPr>
            </w:r>
            <w:r>
              <w:rPr>
                <w:b/>
                <w:sz w:val="16"/>
                <w:szCs w:val="16"/>
                <w:lang w:eastAsia="ru-RU"/>
              </w:rPr>
            </w:r>
          </w:p>
        </w:tc>
        <w:tc>
          <w:tcPr>
            <w:tcW w:w="1559" w:type="dxa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b/>
                <w:sz w:val="18"/>
                <w:szCs w:val="18"/>
                <w:lang w:eastAsia="ru-RU"/>
              </w:rPr>
            </w:pP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</w:p>
        </w:tc>
      </w:tr>
      <w:tr>
        <w:tblPrEx/>
        <w:trPr/>
        <w:tc>
          <w:tcPr>
            <w:tcW w:w="701" w:type="dxa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b/>
                <w:sz w:val="20"/>
                <w:szCs w:val="20"/>
                <w:lang w:eastAsia="ru-RU"/>
              </w:rPr>
            </w:pPr>
            <w:r>
              <w:rPr>
                <w:b/>
                <w:sz w:val="20"/>
                <w:szCs w:val="20"/>
                <w:lang w:eastAsia="ru-RU"/>
              </w:rPr>
            </w:r>
            <w:r>
              <w:rPr>
                <w:b/>
                <w:sz w:val="20"/>
                <w:szCs w:val="20"/>
                <w:lang w:eastAsia="ru-RU"/>
              </w:rPr>
            </w:r>
            <w:r>
              <w:rPr>
                <w:b/>
                <w:sz w:val="20"/>
                <w:szCs w:val="20"/>
                <w:lang w:eastAsia="ru-RU"/>
              </w:rPr>
            </w:r>
          </w:p>
        </w:tc>
        <w:tc>
          <w:tcPr>
            <w:tcW w:w="2560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b/>
                <w:sz w:val="18"/>
                <w:szCs w:val="18"/>
                <w:lang w:eastAsia="ru-RU"/>
              </w:rPr>
            </w:pP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</w:p>
        </w:tc>
        <w:tc>
          <w:tcPr>
            <w:tcW w:w="1134" w:type="dxa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  <w:tc>
          <w:tcPr>
            <w:tcW w:w="850" w:type="dxa"/>
            <w:textDirection w:val="lrTb"/>
            <w:noWrap w:val="false"/>
          </w:tcPr>
          <w:p>
            <w:pPr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ФБ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418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65 542 700,00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65 542 700,00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3826" w:type="dxa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b/>
                <w:sz w:val="16"/>
                <w:szCs w:val="16"/>
                <w:lang w:eastAsia="ru-RU"/>
              </w:rPr>
            </w:pPr>
            <w:r>
              <w:rPr>
                <w:b/>
                <w:sz w:val="16"/>
                <w:szCs w:val="16"/>
                <w:lang w:eastAsia="ru-RU"/>
              </w:rPr>
            </w:r>
            <w:r>
              <w:rPr>
                <w:b/>
                <w:sz w:val="16"/>
                <w:szCs w:val="16"/>
                <w:lang w:eastAsia="ru-RU"/>
              </w:rPr>
            </w:r>
            <w:r>
              <w:rPr>
                <w:b/>
                <w:sz w:val="16"/>
                <w:szCs w:val="16"/>
                <w:lang w:eastAsia="ru-RU"/>
              </w:rPr>
            </w:r>
          </w:p>
        </w:tc>
        <w:tc>
          <w:tcPr>
            <w:tcW w:w="1559" w:type="dxa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b/>
                <w:sz w:val="18"/>
                <w:szCs w:val="18"/>
                <w:lang w:eastAsia="ru-RU"/>
              </w:rPr>
            </w:pP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</w:p>
        </w:tc>
      </w:tr>
      <w:tr>
        <w:tblPrEx/>
        <w:trPr/>
        <w:tc>
          <w:tcPr>
            <w:tcW w:w="701" w:type="dxa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b/>
                <w:sz w:val="20"/>
                <w:szCs w:val="20"/>
                <w:lang w:eastAsia="ru-RU"/>
              </w:rPr>
            </w:pPr>
            <w:r>
              <w:rPr>
                <w:b/>
                <w:sz w:val="20"/>
                <w:szCs w:val="20"/>
                <w:lang w:eastAsia="ru-RU"/>
              </w:rPr>
            </w:r>
            <w:r>
              <w:rPr>
                <w:b/>
                <w:sz w:val="20"/>
                <w:szCs w:val="20"/>
                <w:lang w:eastAsia="ru-RU"/>
              </w:rPr>
            </w:r>
            <w:r>
              <w:rPr>
                <w:b/>
                <w:sz w:val="20"/>
                <w:szCs w:val="20"/>
                <w:lang w:eastAsia="ru-RU"/>
              </w:rPr>
            </w:r>
          </w:p>
        </w:tc>
        <w:tc>
          <w:tcPr>
            <w:tcW w:w="2560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b/>
                <w:sz w:val="18"/>
                <w:szCs w:val="18"/>
                <w:lang w:eastAsia="ru-RU"/>
              </w:rPr>
            </w:pP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</w:p>
        </w:tc>
        <w:tc>
          <w:tcPr>
            <w:tcW w:w="1134" w:type="dxa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  <w:tc>
          <w:tcPr>
            <w:tcW w:w="850" w:type="dxa"/>
            <w:textDirection w:val="lrTb"/>
            <w:noWrap w:val="false"/>
          </w:tcPr>
          <w:p>
            <w:pPr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ВБС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  <w:p>
            <w:pPr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418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3826" w:type="dxa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b/>
                <w:sz w:val="16"/>
                <w:szCs w:val="16"/>
                <w:lang w:eastAsia="ru-RU"/>
              </w:rPr>
            </w:pPr>
            <w:r>
              <w:rPr>
                <w:b/>
                <w:sz w:val="16"/>
                <w:szCs w:val="16"/>
                <w:lang w:eastAsia="ru-RU"/>
              </w:rPr>
            </w:r>
            <w:r>
              <w:rPr>
                <w:b/>
                <w:sz w:val="16"/>
                <w:szCs w:val="16"/>
                <w:lang w:eastAsia="ru-RU"/>
              </w:rPr>
            </w:r>
            <w:r>
              <w:rPr>
                <w:b/>
                <w:sz w:val="16"/>
                <w:szCs w:val="16"/>
                <w:lang w:eastAsia="ru-RU"/>
              </w:rPr>
            </w:r>
          </w:p>
        </w:tc>
        <w:tc>
          <w:tcPr>
            <w:tcW w:w="1559" w:type="dxa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b/>
                <w:sz w:val="18"/>
                <w:szCs w:val="18"/>
                <w:lang w:eastAsia="ru-RU"/>
              </w:rPr>
            </w:pP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</w:p>
        </w:tc>
      </w:tr>
      <w:tr>
        <w:tblPrEx/>
        <w:trPr/>
        <w:tc>
          <w:tcPr>
            <w:tcW w:w="701" w:type="dxa"/>
            <w:vMerge w:val="restart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88" w:lineRule="atLeast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 xml:space="preserve">2.3.4.</w:t>
            </w: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</w:p>
        </w:tc>
        <w:tc>
          <w:tcPr>
            <w:tcW w:w="2560" w:type="dxa"/>
            <w:vAlign w:val="center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  <w:t xml:space="preserve">Мероприятие «Ямочный ремонт дворовых проездов на территории Печенгского муниципального округа»</w:t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  <w:tc>
          <w:tcPr>
            <w:tcW w:w="1134" w:type="dxa"/>
            <w:vMerge w:val="restart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  <w:p>
            <w:pPr>
              <w:jc w:val="center"/>
              <w:spacing w:after="0" w:line="288" w:lineRule="atLeast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  <w:p>
            <w:pPr>
              <w:jc w:val="center"/>
              <w:spacing w:after="0" w:line="288" w:lineRule="atLeast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  <w:t xml:space="preserve">2026</w:t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  <w:tc>
          <w:tcPr>
            <w:tcW w:w="850" w:type="dxa"/>
            <w:textDirection w:val="lrTb"/>
            <w:noWrap w:val="false"/>
          </w:tcPr>
          <w:p>
            <w:pPr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b/>
                <w:sz w:val="16"/>
                <w:szCs w:val="16"/>
                <w:lang w:eastAsia="ru-RU"/>
              </w:rPr>
              <w:t xml:space="preserve">Всего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418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b/>
                <w:sz w:val="16"/>
                <w:szCs w:val="16"/>
                <w:lang w:eastAsia="ru-RU"/>
              </w:rPr>
            </w:pPr>
            <w:r>
              <w:rPr>
                <w:b/>
                <w:sz w:val="16"/>
                <w:szCs w:val="16"/>
                <w:lang w:eastAsia="ru-RU"/>
              </w:rPr>
              <w:t xml:space="preserve">8 509 327,71</w:t>
            </w:r>
            <w:r>
              <w:rPr>
                <w:b/>
                <w:sz w:val="16"/>
                <w:szCs w:val="16"/>
                <w:lang w:eastAsia="ru-RU"/>
              </w:rPr>
            </w:r>
            <w:r>
              <w:rPr>
                <w:b/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b/>
                <w:sz w:val="16"/>
                <w:szCs w:val="16"/>
                <w:lang w:eastAsia="ru-RU"/>
              </w:rPr>
            </w:pPr>
            <w:r>
              <w:rPr>
                <w:b/>
                <w:sz w:val="16"/>
                <w:szCs w:val="16"/>
                <w:lang w:eastAsia="ru-RU"/>
              </w:rPr>
              <w:t xml:space="preserve">8 509 327,71</w:t>
            </w:r>
            <w:r>
              <w:rPr>
                <w:b/>
                <w:sz w:val="16"/>
                <w:szCs w:val="16"/>
                <w:lang w:eastAsia="ru-RU"/>
              </w:rPr>
            </w:r>
            <w:r>
              <w:rPr>
                <w:b/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b/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b/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3826" w:type="dxa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Выполнение работ по ямочному ремонту в </w:t>
              <w:br/>
              <w:t xml:space="preserve">пгт. Никель, ул. Бредова, д. 13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559" w:type="dxa"/>
            <w:vMerge w:val="restart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  <w:p>
            <w:pPr>
              <w:jc w:val="center"/>
              <w:spacing w:after="0" w:line="288" w:lineRule="atLeast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  <w:t xml:space="preserve">МКУ «УБиР»</w:t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</w:tr>
      <w:tr>
        <w:tblPrEx/>
        <w:trPr/>
        <w:tc>
          <w:tcPr>
            <w:tcW w:w="701" w:type="dxa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b/>
                <w:sz w:val="20"/>
                <w:szCs w:val="20"/>
                <w:lang w:eastAsia="ru-RU"/>
              </w:rPr>
            </w:pPr>
            <w:r>
              <w:rPr>
                <w:b/>
                <w:sz w:val="20"/>
                <w:szCs w:val="20"/>
                <w:lang w:eastAsia="ru-RU"/>
              </w:rPr>
            </w:r>
            <w:r>
              <w:rPr>
                <w:b/>
                <w:sz w:val="20"/>
                <w:szCs w:val="20"/>
                <w:lang w:eastAsia="ru-RU"/>
              </w:rPr>
            </w:r>
            <w:r>
              <w:rPr>
                <w:b/>
                <w:sz w:val="20"/>
                <w:szCs w:val="20"/>
                <w:lang w:eastAsia="ru-RU"/>
              </w:rPr>
            </w:r>
          </w:p>
        </w:tc>
        <w:tc>
          <w:tcPr>
            <w:tcW w:w="2560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b/>
                <w:sz w:val="18"/>
                <w:szCs w:val="18"/>
                <w:lang w:eastAsia="ru-RU"/>
              </w:rPr>
            </w:pP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</w:p>
        </w:tc>
        <w:tc>
          <w:tcPr>
            <w:tcW w:w="1134" w:type="dxa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  <w:tc>
          <w:tcPr>
            <w:tcW w:w="850" w:type="dxa"/>
            <w:textDirection w:val="lrTb"/>
            <w:noWrap w:val="false"/>
          </w:tcPr>
          <w:p>
            <w:pPr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МБ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418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3826" w:type="dxa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b/>
                <w:sz w:val="16"/>
                <w:szCs w:val="16"/>
                <w:lang w:eastAsia="ru-RU"/>
              </w:rPr>
            </w:pPr>
            <w:r>
              <w:rPr>
                <w:b/>
                <w:sz w:val="16"/>
                <w:szCs w:val="16"/>
                <w:lang w:eastAsia="ru-RU"/>
              </w:rPr>
            </w:r>
            <w:r>
              <w:rPr>
                <w:b/>
                <w:sz w:val="16"/>
                <w:szCs w:val="16"/>
                <w:lang w:eastAsia="ru-RU"/>
              </w:rPr>
            </w:r>
            <w:r>
              <w:rPr>
                <w:b/>
                <w:sz w:val="16"/>
                <w:szCs w:val="16"/>
                <w:lang w:eastAsia="ru-RU"/>
              </w:rPr>
            </w:r>
          </w:p>
        </w:tc>
        <w:tc>
          <w:tcPr>
            <w:tcW w:w="1559" w:type="dxa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b/>
                <w:sz w:val="18"/>
                <w:szCs w:val="18"/>
                <w:lang w:eastAsia="ru-RU"/>
              </w:rPr>
            </w:pP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</w:p>
        </w:tc>
      </w:tr>
      <w:tr>
        <w:tblPrEx/>
        <w:trPr/>
        <w:tc>
          <w:tcPr>
            <w:tcW w:w="701" w:type="dxa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b/>
                <w:sz w:val="20"/>
                <w:szCs w:val="20"/>
                <w:lang w:eastAsia="ru-RU"/>
              </w:rPr>
            </w:pPr>
            <w:r>
              <w:rPr>
                <w:b/>
                <w:sz w:val="20"/>
                <w:szCs w:val="20"/>
                <w:lang w:eastAsia="ru-RU"/>
              </w:rPr>
            </w:r>
            <w:r>
              <w:rPr>
                <w:b/>
                <w:sz w:val="20"/>
                <w:szCs w:val="20"/>
                <w:lang w:eastAsia="ru-RU"/>
              </w:rPr>
            </w:r>
            <w:r>
              <w:rPr>
                <w:b/>
                <w:sz w:val="20"/>
                <w:szCs w:val="20"/>
                <w:lang w:eastAsia="ru-RU"/>
              </w:rPr>
            </w:r>
          </w:p>
        </w:tc>
        <w:tc>
          <w:tcPr>
            <w:tcW w:w="2560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b/>
                <w:sz w:val="18"/>
                <w:szCs w:val="18"/>
                <w:lang w:eastAsia="ru-RU"/>
              </w:rPr>
            </w:pP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</w:p>
        </w:tc>
        <w:tc>
          <w:tcPr>
            <w:tcW w:w="1134" w:type="dxa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  <w:tc>
          <w:tcPr>
            <w:tcW w:w="850" w:type="dxa"/>
            <w:textDirection w:val="lrTb"/>
            <w:noWrap w:val="false"/>
          </w:tcPr>
          <w:p>
            <w:pPr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ОБ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418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8 509 327,71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8 509 327,71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3826" w:type="dxa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b/>
                <w:sz w:val="16"/>
                <w:szCs w:val="16"/>
                <w:lang w:eastAsia="ru-RU"/>
              </w:rPr>
            </w:pPr>
            <w:r>
              <w:rPr>
                <w:b/>
                <w:sz w:val="16"/>
                <w:szCs w:val="16"/>
                <w:lang w:eastAsia="ru-RU"/>
              </w:rPr>
            </w:r>
            <w:r>
              <w:rPr>
                <w:b/>
                <w:sz w:val="16"/>
                <w:szCs w:val="16"/>
                <w:lang w:eastAsia="ru-RU"/>
              </w:rPr>
            </w:r>
            <w:r>
              <w:rPr>
                <w:b/>
                <w:sz w:val="16"/>
                <w:szCs w:val="16"/>
                <w:lang w:eastAsia="ru-RU"/>
              </w:rPr>
            </w:r>
          </w:p>
        </w:tc>
        <w:tc>
          <w:tcPr>
            <w:tcW w:w="1559" w:type="dxa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b/>
                <w:sz w:val="18"/>
                <w:szCs w:val="18"/>
                <w:lang w:eastAsia="ru-RU"/>
              </w:rPr>
            </w:pP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</w:p>
        </w:tc>
      </w:tr>
      <w:tr>
        <w:tblPrEx/>
        <w:trPr/>
        <w:tc>
          <w:tcPr>
            <w:tcW w:w="701" w:type="dxa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b/>
                <w:sz w:val="20"/>
                <w:szCs w:val="20"/>
                <w:lang w:eastAsia="ru-RU"/>
              </w:rPr>
            </w:pPr>
            <w:r>
              <w:rPr>
                <w:b/>
                <w:sz w:val="20"/>
                <w:szCs w:val="20"/>
                <w:lang w:eastAsia="ru-RU"/>
              </w:rPr>
            </w:r>
            <w:r>
              <w:rPr>
                <w:b/>
                <w:sz w:val="20"/>
                <w:szCs w:val="20"/>
                <w:lang w:eastAsia="ru-RU"/>
              </w:rPr>
            </w:r>
            <w:r>
              <w:rPr>
                <w:b/>
                <w:sz w:val="20"/>
                <w:szCs w:val="20"/>
                <w:lang w:eastAsia="ru-RU"/>
              </w:rPr>
            </w:r>
          </w:p>
        </w:tc>
        <w:tc>
          <w:tcPr>
            <w:tcW w:w="2560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b/>
                <w:sz w:val="18"/>
                <w:szCs w:val="18"/>
                <w:lang w:eastAsia="ru-RU"/>
              </w:rPr>
            </w:pP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</w:p>
        </w:tc>
        <w:tc>
          <w:tcPr>
            <w:tcW w:w="1134" w:type="dxa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  <w:tc>
          <w:tcPr>
            <w:tcW w:w="850" w:type="dxa"/>
            <w:textDirection w:val="lrTb"/>
            <w:noWrap w:val="false"/>
          </w:tcPr>
          <w:p>
            <w:pPr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ФБ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418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3826" w:type="dxa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b/>
                <w:sz w:val="16"/>
                <w:szCs w:val="16"/>
                <w:lang w:eastAsia="ru-RU"/>
              </w:rPr>
            </w:pPr>
            <w:r>
              <w:rPr>
                <w:b/>
                <w:sz w:val="16"/>
                <w:szCs w:val="16"/>
                <w:lang w:eastAsia="ru-RU"/>
              </w:rPr>
            </w:r>
            <w:r>
              <w:rPr>
                <w:b/>
                <w:sz w:val="16"/>
                <w:szCs w:val="16"/>
                <w:lang w:eastAsia="ru-RU"/>
              </w:rPr>
            </w:r>
            <w:r>
              <w:rPr>
                <w:b/>
                <w:sz w:val="16"/>
                <w:szCs w:val="16"/>
                <w:lang w:eastAsia="ru-RU"/>
              </w:rPr>
            </w:r>
          </w:p>
        </w:tc>
        <w:tc>
          <w:tcPr>
            <w:tcW w:w="1559" w:type="dxa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b/>
                <w:sz w:val="18"/>
                <w:szCs w:val="18"/>
                <w:lang w:eastAsia="ru-RU"/>
              </w:rPr>
            </w:pP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</w:p>
        </w:tc>
      </w:tr>
      <w:tr>
        <w:tblPrEx/>
        <w:trPr/>
        <w:tc>
          <w:tcPr>
            <w:tcW w:w="701" w:type="dxa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b/>
                <w:sz w:val="20"/>
                <w:szCs w:val="20"/>
                <w:lang w:eastAsia="ru-RU"/>
              </w:rPr>
            </w:pPr>
            <w:r>
              <w:rPr>
                <w:b/>
                <w:sz w:val="20"/>
                <w:szCs w:val="20"/>
                <w:lang w:eastAsia="ru-RU"/>
              </w:rPr>
            </w:r>
            <w:r>
              <w:rPr>
                <w:b/>
                <w:sz w:val="20"/>
                <w:szCs w:val="20"/>
                <w:lang w:eastAsia="ru-RU"/>
              </w:rPr>
            </w:r>
            <w:r>
              <w:rPr>
                <w:b/>
                <w:sz w:val="20"/>
                <w:szCs w:val="20"/>
                <w:lang w:eastAsia="ru-RU"/>
              </w:rPr>
            </w:r>
          </w:p>
        </w:tc>
        <w:tc>
          <w:tcPr>
            <w:tcW w:w="2560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b/>
                <w:sz w:val="18"/>
                <w:szCs w:val="18"/>
                <w:lang w:eastAsia="ru-RU"/>
              </w:rPr>
            </w:pP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</w:p>
        </w:tc>
        <w:tc>
          <w:tcPr>
            <w:tcW w:w="1134" w:type="dxa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  <w:tc>
          <w:tcPr>
            <w:tcW w:w="850" w:type="dxa"/>
            <w:textDirection w:val="lrTb"/>
            <w:noWrap w:val="false"/>
          </w:tcPr>
          <w:p>
            <w:pPr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ВБС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418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3826" w:type="dxa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b/>
                <w:sz w:val="16"/>
                <w:szCs w:val="16"/>
                <w:lang w:eastAsia="ru-RU"/>
              </w:rPr>
            </w:pPr>
            <w:r>
              <w:rPr>
                <w:b/>
                <w:sz w:val="16"/>
                <w:szCs w:val="16"/>
                <w:lang w:eastAsia="ru-RU"/>
              </w:rPr>
            </w:r>
            <w:r>
              <w:rPr>
                <w:b/>
                <w:sz w:val="16"/>
                <w:szCs w:val="16"/>
                <w:lang w:eastAsia="ru-RU"/>
              </w:rPr>
            </w:r>
            <w:r>
              <w:rPr>
                <w:b/>
                <w:sz w:val="16"/>
                <w:szCs w:val="16"/>
                <w:lang w:eastAsia="ru-RU"/>
              </w:rPr>
            </w:r>
          </w:p>
        </w:tc>
        <w:tc>
          <w:tcPr>
            <w:tcW w:w="1559" w:type="dxa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b/>
                <w:sz w:val="18"/>
                <w:szCs w:val="18"/>
                <w:lang w:eastAsia="ru-RU"/>
              </w:rPr>
            </w:pP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</w:p>
        </w:tc>
      </w:tr>
      <w:tr>
        <w:tblPrEx/>
        <w:trPr/>
        <w:tc>
          <w:tcPr>
            <w:tcW w:w="701" w:type="dxa"/>
            <w:vMerge w:val="restart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b/>
                <w:sz w:val="20"/>
                <w:szCs w:val="20"/>
                <w:lang w:eastAsia="ru-RU"/>
              </w:rPr>
            </w:pPr>
            <w:r>
              <w:rPr>
                <w:b/>
                <w:sz w:val="20"/>
                <w:szCs w:val="20"/>
                <w:lang w:eastAsia="ru-RU"/>
              </w:rPr>
            </w:r>
            <w:r>
              <w:rPr>
                <w:b/>
                <w:sz w:val="20"/>
                <w:szCs w:val="20"/>
                <w:lang w:eastAsia="ru-RU"/>
              </w:rPr>
            </w:r>
            <w:r>
              <w:rPr>
                <w:b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88" w:lineRule="atLeast"/>
              <w:rPr>
                <w:b/>
                <w:sz w:val="20"/>
                <w:szCs w:val="20"/>
                <w:lang w:eastAsia="ru-RU"/>
              </w:rPr>
            </w:pPr>
            <w:r>
              <w:rPr>
                <w:b/>
                <w:sz w:val="20"/>
                <w:szCs w:val="20"/>
                <w:lang w:eastAsia="ru-RU"/>
              </w:rPr>
              <w:t xml:space="preserve">2.4</w:t>
            </w:r>
            <w:r>
              <w:rPr>
                <w:b/>
                <w:sz w:val="20"/>
                <w:szCs w:val="20"/>
                <w:lang w:eastAsia="ru-RU"/>
              </w:rPr>
            </w:r>
            <w:r>
              <w:rPr>
                <w:b/>
                <w:sz w:val="20"/>
                <w:szCs w:val="20"/>
                <w:lang w:eastAsia="ru-RU"/>
              </w:rPr>
            </w:r>
          </w:p>
        </w:tc>
        <w:tc>
          <w:tcPr>
            <w:tcW w:w="2560" w:type="dxa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sz w:val="18"/>
                <w:szCs w:val="18"/>
                <w:u w:val="single"/>
                <w:lang w:eastAsia="ru-RU"/>
              </w:rPr>
            </w:pPr>
            <w:r>
              <w:rPr>
                <w:sz w:val="18"/>
                <w:szCs w:val="18"/>
                <w:u w:val="single"/>
                <w:lang w:eastAsia="ru-RU"/>
              </w:rPr>
            </w:r>
            <w:r>
              <w:rPr>
                <w:sz w:val="18"/>
                <w:szCs w:val="18"/>
                <w:u w:val="single"/>
                <w:lang w:eastAsia="ru-RU"/>
              </w:rPr>
            </w:r>
            <w:r>
              <w:rPr>
                <w:sz w:val="18"/>
                <w:szCs w:val="18"/>
                <w:u w:val="single"/>
                <w:lang w:eastAsia="ru-RU"/>
              </w:rPr>
            </w:r>
          </w:p>
          <w:p>
            <w:pPr>
              <w:spacing w:after="0" w:line="240" w:lineRule="auto"/>
              <w:rPr>
                <w:b/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u w:val="single"/>
                <w:lang w:eastAsia="ru-RU"/>
              </w:rPr>
              <w:t xml:space="preserve">Ко</w:t>
            </w:r>
            <w:r>
              <w:rPr>
                <w:sz w:val="18"/>
                <w:szCs w:val="18"/>
                <w:u w:val="single"/>
                <w:lang w:eastAsia="ru-RU"/>
              </w:rPr>
              <w:t xml:space="preserve">мплекс процессных мероприятий 4</w:t>
            </w:r>
            <w:r>
              <w:rPr>
                <w:b/>
                <w:sz w:val="18"/>
                <w:szCs w:val="18"/>
                <w:lang w:eastAsia="ru-RU"/>
              </w:rPr>
              <w:t xml:space="preserve"> </w:t>
            </w:r>
            <w:r>
              <w:rPr>
                <w:sz w:val="18"/>
                <w:szCs w:val="18"/>
                <w:lang w:eastAsia="ru-RU"/>
              </w:rPr>
              <w:t xml:space="preserve">«Комплексное благоустройство и содержание городской среды»</w:t>
            </w: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</w:p>
        </w:tc>
        <w:tc>
          <w:tcPr>
            <w:tcW w:w="1134" w:type="dxa"/>
            <w:vMerge w:val="restart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  <w:p>
            <w:pPr>
              <w:jc w:val="center"/>
              <w:spacing w:after="0" w:line="288" w:lineRule="atLeast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  <w:t xml:space="preserve">2026-2028</w:t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  <w:tc>
          <w:tcPr>
            <w:tcW w:w="850" w:type="dxa"/>
            <w:textDirection w:val="lrTb"/>
            <w:noWrap w:val="false"/>
          </w:tcPr>
          <w:p>
            <w:pPr>
              <w:spacing w:after="0" w:line="288" w:lineRule="atLeast"/>
              <w:rPr>
                <w:b/>
                <w:sz w:val="16"/>
                <w:szCs w:val="16"/>
                <w:lang w:eastAsia="ru-RU"/>
              </w:rPr>
            </w:pPr>
            <w:r>
              <w:rPr>
                <w:b/>
                <w:sz w:val="16"/>
                <w:szCs w:val="16"/>
                <w:lang w:eastAsia="ru-RU"/>
              </w:rPr>
              <w:t xml:space="preserve">Всего</w:t>
            </w:r>
            <w:r>
              <w:rPr>
                <w:b/>
                <w:sz w:val="16"/>
                <w:szCs w:val="16"/>
                <w:lang w:eastAsia="ru-RU"/>
              </w:rPr>
            </w:r>
            <w:r>
              <w:rPr>
                <w:b/>
                <w:sz w:val="16"/>
                <w:szCs w:val="16"/>
                <w:lang w:eastAsia="ru-RU"/>
              </w:rPr>
            </w:r>
          </w:p>
        </w:tc>
        <w:tc>
          <w:tcPr>
            <w:tcW w:w="1418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b/>
                <w:sz w:val="16"/>
                <w:szCs w:val="16"/>
                <w:lang w:eastAsia="ru-RU"/>
              </w:rPr>
            </w:pPr>
            <w:r>
              <w:rPr>
                <w:b/>
                <w:sz w:val="16"/>
                <w:szCs w:val="16"/>
                <w:lang w:eastAsia="ru-RU"/>
              </w:rPr>
              <w:t xml:space="preserve">143 491 229,00</w:t>
            </w:r>
            <w:r>
              <w:rPr>
                <w:b/>
                <w:sz w:val="16"/>
                <w:szCs w:val="16"/>
                <w:lang w:eastAsia="ru-RU"/>
              </w:rPr>
            </w:r>
            <w:r>
              <w:rPr>
                <w:b/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b/>
                <w:sz w:val="16"/>
                <w:szCs w:val="16"/>
                <w:lang w:eastAsia="ru-RU"/>
              </w:rPr>
            </w:pPr>
            <w:r>
              <w:rPr>
                <w:b/>
                <w:sz w:val="16"/>
                <w:szCs w:val="16"/>
                <w:lang w:eastAsia="ru-RU"/>
              </w:rPr>
              <w:t xml:space="preserve">60 061 829,00</w:t>
            </w:r>
            <w:r>
              <w:rPr>
                <w:b/>
                <w:sz w:val="16"/>
                <w:szCs w:val="16"/>
                <w:lang w:eastAsia="ru-RU"/>
              </w:rPr>
            </w:r>
            <w:r>
              <w:rPr>
                <w:b/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b/>
                <w:sz w:val="16"/>
                <w:szCs w:val="16"/>
                <w:lang w:eastAsia="ru-RU"/>
              </w:rPr>
            </w:pPr>
            <w:r>
              <w:rPr>
                <w:b/>
                <w:sz w:val="16"/>
                <w:szCs w:val="16"/>
                <w:lang w:eastAsia="ru-RU"/>
              </w:rPr>
              <w:t xml:space="preserve">41 717 500,00</w:t>
            </w:r>
            <w:r>
              <w:rPr>
                <w:b/>
                <w:sz w:val="16"/>
                <w:szCs w:val="16"/>
                <w:lang w:eastAsia="ru-RU"/>
              </w:rPr>
            </w:r>
            <w:r>
              <w:rPr>
                <w:b/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b/>
                <w:sz w:val="16"/>
                <w:szCs w:val="16"/>
                <w:lang w:eastAsia="ru-RU"/>
              </w:rPr>
            </w:pPr>
            <w:r>
              <w:rPr>
                <w:b/>
                <w:sz w:val="16"/>
                <w:szCs w:val="16"/>
                <w:lang w:eastAsia="ru-RU"/>
              </w:rPr>
              <w:t xml:space="preserve">41 711 900,00</w:t>
            </w:r>
            <w:r>
              <w:rPr>
                <w:b/>
                <w:sz w:val="16"/>
                <w:szCs w:val="16"/>
                <w:lang w:eastAsia="ru-RU"/>
              </w:rPr>
            </w:r>
            <w:r>
              <w:rPr>
                <w:b/>
                <w:sz w:val="16"/>
                <w:szCs w:val="16"/>
                <w:lang w:eastAsia="ru-RU"/>
              </w:rPr>
            </w:r>
          </w:p>
        </w:tc>
        <w:tc>
          <w:tcPr>
            <w:tcW w:w="3826" w:type="dxa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0.5. Благоустройство территорий Печенгского муниципального округа и обеспечение их содержания от общего количества запланированных.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  <w:p>
            <w:pPr>
              <w:spacing w:after="0" w:line="240" w:lineRule="auto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2.5. Надлежащее содержание, улучшение санитарного, технического и эстетического состояния объектов благоустройства </w:t>
            </w:r>
            <w:r>
              <w:rPr>
                <w:sz w:val="16"/>
                <w:szCs w:val="16"/>
                <w:lang w:eastAsia="ru-RU"/>
              </w:rPr>
              <w:t xml:space="preserve">городской среды от общего количества запланированных мероприятий.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  <w:p>
            <w:pPr>
              <w:spacing w:after="0" w:line="240" w:lineRule="auto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2.6. Количество благоустроенных детских игровых и спортивных площадок.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  <w:p>
            <w:pPr>
              <w:spacing w:after="0" w:line="240" w:lineRule="auto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2.7. Выполнение мероприятий по организации уличного освещения.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559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  <w:t xml:space="preserve">МБУ «РЭС»,</w:t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  <w:t xml:space="preserve">МБУ «НДС»,</w:t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b/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  <w:t xml:space="preserve">МКУ «УБиР»</w:t>
            </w: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</w:p>
        </w:tc>
      </w:tr>
      <w:tr>
        <w:tblPrEx/>
        <w:trPr/>
        <w:tc>
          <w:tcPr>
            <w:tcW w:w="701" w:type="dxa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b/>
                <w:sz w:val="20"/>
                <w:szCs w:val="20"/>
                <w:lang w:eastAsia="ru-RU"/>
              </w:rPr>
            </w:pPr>
            <w:r>
              <w:rPr>
                <w:b/>
                <w:sz w:val="20"/>
                <w:szCs w:val="20"/>
                <w:lang w:eastAsia="ru-RU"/>
              </w:rPr>
            </w:r>
            <w:r>
              <w:rPr>
                <w:b/>
                <w:sz w:val="20"/>
                <w:szCs w:val="20"/>
                <w:lang w:eastAsia="ru-RU"/>
              </w:rPr>
            </w:r>
            <w:r>
              <w:rPr>
                <w:b/>
                <w:sz w:val="20"/>
                <w:szCs w:val="20"/>
                <w:lang w:eastAsia="ru-RU"/>
              </w:rPr>
            </w:r>
          </w:p>
        </w:tc>
        <w:tc>
          <w:tcPr>
            <w:tcW w:w="2560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b/>
                <w:sz w:val="18"/>
                <w:szCs w:val="18"/>
                <w:lang w:eastAsia="ru-RU"/>
              </w:rPr>
            </w:pP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</w:p>
        </w:tc>
        <w:tc>
          <w:tcPr>
            <w:tcW w:w="1134" w:type="dxa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  <w:tc>
          <w:tcPr>
            <w:tcW w:w="850" w:type="dxa"/>
            <w:textDirection w:val="lrTb"/>
            <w:noWrap w:val="false"/>
          </w:tcPr>
          <w:p>
            <w:pPr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МБ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418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143 491 229,00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60 061 829,00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41 717 500,00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41 711 900,00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3826" w:type="dxa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b/>
                <w:sz w:val="16"/>
                <w:szCs w:val="16"/>
                <w:lang w:eastAsia="ru-RU"/>
              </w:rPr>
            </w:pPr>
            <w:r>
              <w:rPr>
                <w:b/>
                <w:sz w:val="16"/>
                <w:szCs w:val="16"/>
                <w:lang w:eastAsia="ru-RU"/>
              </w:rPr>
            </w:r>
            <w:r>
              <w:rPr>
                <w:b/>
                <w:sz w:val="16"/>
                <w:szCs w:val="16"/>
                <w:lang w:eastAsia="ru-RU"/>
              </w:rPr>
            </w:r>
            <w:r>
              <w:rPr>
                <w:b/>
                <w:sz w:val="16"/>
                <w:szCs w:val="16"/>
                <w:lang w:eastAsia="ru-RU"/>
              </w:rPr>
            </w:r>
          </w:p>
        </w:tc>
        <w:tc>
          <w:tcPr>
            <w:tcW w:w="1559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  <w:sz w:val="18"/>
                <w:szCs w:val="18"/>
                <w:lang w:eastAsia="ru-RU"/>
              </w:rPr>
            </w:pP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</w:p>
        </w:tc>
      </w:tr>
      <w:tr>
        <w:tblPrEx/>
        <w:trPr/>
        <w:tc>
          <w:tcPr>
            <w:tcW w:w="701" w:type="dxa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b/>
                <w:sz w:val="20"/>
                <w:szCs w:val="20"/>
                <w:lang w:eastAsia="ru-RU"/>
              </w:rPr>
            </w:pPr>
            <w:r>
              <w:rPr>
                <w:b/>
                <w:sz w:val="20"/>
                <w:szCs w:val="20"/>
                <w:lang w:eastAsia="ru-RU"/>
              </w:rPr>
            </w:r>
            <w:r>
              <w:rPr>
                <w:b/>
                <w:sz w:val="20"/>
                <w:szCs w:val="20"/>
                <w:lang w:eastAsia="ru-RU"/>
              </w:rPr>
            </w:r>
            <w:r>
              <w:rPr>
                <w:b/>
                <w:sz w:val="20"/>
                <w:szCs w:val="20"/>
                <w:lang w:eastAsia="ru-RU"/>
              </w:rPr>
            </w:r>
          </w:p>
        </w:tc>
        <w:tc>
          <w:tcPr>
            <w:tcW w:w="2560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b/>
                <w:sz w:val="18"/>
                <w:szCs w:val="18"/>
                <w:lang w:eastAsia="ru-RU"/>
              </w:rPr>
            </w:pP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</w:p>
        </w:tc>
        <w:tc>
          <w:tcPr>
            <w:tcW w:w="1134" w:type="dxa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  <w:tc>
          <w:tcPr>
            <w:tcW w:w="850" w:type="dxa"/>
            <w:textDirection w:val="lrTb"/>
            <w:noWrap w:val="false"/>
          </w:tcPr>
          <w:p>
            <w:pPr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ОБ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418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3826" w:type="dxa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b/>
                <w:sz w:val="16"/>
                <w:szCs w:val="16"/>
                <w:lang w:eastAsia="ru-RU"/>
              </w:rPr>
            </w:pPr>
            <w:r>
              <w:rPr>
                <w:b/>
                <w:sz w:val="16"/>
                <w:szCs w:val="16"/>
                <w:lang w:eastAsia="ru-RU"/>
              </w:rPr>
            </w:r>
            <w:r>
              <w:rPr>
                <w:b/>
                <w:sz w:val="16"/>
                <w:szCs w:val="16"/>
                <w:lang w:eastAsia="ru-RU"/>
              </w:rPr>
            </w:r>
            <w:r>
              <w:rPr>
                <w:b/>
                <w:sz w:val="16"/>
                <w:szCs w:val="16"/>
                <w:lang w:eastAsia="ru-RU"/>
              </w:rPr>
            </w:r>
          </w:p>
        </w:tc>
        <w:tc>
          <w:tcPr>
            <w:tcW w:w="1559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  <w:sz w:val="18"/>
                <w:szCs w:val="18"/>
                <w:lang w:eastAsia="ru-RU"/>
              </w:rPr>
            </w:pP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</w:p>
        </w:tc>
      </w:tr>
      <w:tr>
        <w:tblPrEx/>
        <w:trPr/>
        <w:tc>
          <w:tcPr>
            <w:tcW w:w="701" w:type="dxa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b/>
                <w:sz w:val="20"/>
                <w:szCs w:val="20"/>
                <w:lang w:eastAsia="ru-RU"/>
              </w:rPr>
            </w:pPr>
            <w:r>
              <w:rPr>
                <w:b/>
                <w:sz w:val="20"/>
                <w:szCs w:val="20"/>
                <w:lang w:eastAsia="ru-RU"/>
              </w:rPr>
            </w:r>
            <w:r>
              <w:rPr>
                <w:b/>
                <w:sz w:val="20"/>
                <w:szCs w:val="20"/>
                <w:lang w:eastAsia="ru-RU"/>
              </w:rPr>
            </w:r>
            <w:r>
              <w:rPr>
                <w:b/>
                <w:sz w:val="20"/>
                <w:szCs w:val="20"/>
                <w:lang w:eastAsia="ru-RU"/>
              </w:rPr>
            </w:r>
          </w:p>
        </w:tc>
        <w:tc>
          <w:tcPr>
            <w:tcW w:w="2560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b/>
                <w:sz w:val="18"/>
                <w:szCs w:val="18"/>
                <w:lang w:eastAsia="ru-RU"/>
              </w:rPr>
            </w:pP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</w:p>
        </w:tc>
        <w:tc>
          <w:tcPr>
            <w:tcW w:w="1134" w:type="dxa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  <w:tc>
          <w:tcPr>
            <w:tcW w:w="850" w:type="dxa"/>
            <w:textDirection w:val="lrTb"/>
            <w:noWrap w:val="false"/>
          </w:tcPr>
          <w:p>
            <w:pPr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ФБ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418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3826" w:type="dxa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b/>
                <w:sz w:val="16"/>
                <w:szCs w:val="16"/>
                <w:lang w:eastAsia="ru-RU"/>
              </w:rPr>
            </w:pPr>
            <w:r>
              <w:rPr>
                <w:b/>
                <w:sz w:val="16"/>
                <w:szCs w:val="16"/>
                <w:lang w:eastAsia="ru-RU"/>
              </w:rPr>
            </w:r>
            <w:r>
              <w:rPr>
                <w:b/>
                <w:sz w:val="16"/>
                <w:szCs w:val="16"/>
                <w:lang w:eastAsia="ru-RU"/>
              </w:rPr>
            </w:r>
            <w:r>
              <w:rPr>
                <w:b/>
                <w:sz w:val="16"/>
                <w:szCs w:val="16"/>
                <w:lang w:eastAsia="ru-RU"/>
              </w:rPr>
            </w:r>
          </w:p>
        </w:tc>
        <w:tc>
          <w:tcPr>
            <w:tcW w:w="1559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  <w:sz w:val="18"/>
                <w:szCs w:val="18"/>
                <w:lang w:eastAsia="ru-RU"/>
              </w:rPr>
            </w:pP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</w:p>
        </w:tc>
      </w:tr>
      <w:tr>
        <w:tblPrEx/>
        <w:trPr/>
        <w:tc>
          <w:tcPr>
            <w:tcW w:w="701" w:type="dxa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b/>
                <w:sz w:val="20"/>
                <w:szCs w:val="20"/>
                <w:lang w:eastAsia="ru-RU"/>
              </w:rPr>
            </w:pPr>
            <w:r>
              <w:rPr>
                <w:b/>
                <w:sz w:val="20"/>
                <w:szCs w:val="20"/>
                <w:lang w:eastAsia="ru-RU"/>
              </w:rPr>
            </w:r>
            <w:r>
              <w:rPr>
                <w:b/>
                <w:sz w:val="20"/>
                <w:szCs w:val="20"/>
                <w:lang w:eastAsia="ru-RU"/>
              </w:rPr>
            </w:r>
            <w:r>
              <w:rPr>
                <w:b/>
                <w:sz w:val="20"/>
                <w:szCs w:val="20"/>
                <w:lang w:eastAsia="ru-RU"/>
              </w:rPr>
            </w:r>
          </w:p>
        </w:tc>
        <w:tc>
          <w:tcPr>
            <w:tcW w:w="2560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b/>
                <w:sz w:val="18"/>
                <w:szCs w:val="18"/>
                <w:lang w:eastAsia="ru-RU"/>
              </w:rPr>
            </w:pP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</w:p>
        </w:tc>
        <w:tc>
          <w:tcPr>
            <w:tcW w:w="1134" w:type="dxa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  <w:tc>
          <w:tcPr>
            <w:tcW w:w="850" w:type="dxa"/>
            <w:textDirection w:val="lrTb"/>
            <w:noWrap w:val="false"/>
          </w:tcPr>
          <w:p>
            <w:pPr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ВБС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418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3826" w:type="dxa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b/>
                <w:sz w:val="16"/>
                <w:szCs w:val="16"/>
                <w:lang w:eastAsia="ru-RU"/>
              </w:rPr>
            </w:pPr>
            <w:r>
              <w:rPr>
                <w:b/>
                <w:sz w:val="16"/>
                <w:szCs w:val="16"/>
                <w:lang w:eastAsia="ru-RU"/>
              </w:rPr>
            </w:r>
            <w:r>
              <w:rPr>
                <w:b/>
                <w:sz w:val="16"/>
                <w:szCs w:val="16"/>
                <w:lang w:eastAsia="ru-RU"/>
              </w:rPr>
            </w:r>
            <w:r>
              <w:rPr>
                <w:b/>
                <w:sz w:val="16"/>
                <w:szCs w:val="16"/>
                <w:lang w:eastAsia="ru-RU"/>
              </w:rPr>
            </w:r>
          </w:p>
        </w:tc>
        <w:tc>
          <w:tcPr>
            <w:tcW w:w="1559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  <w:sz w:val="18"/>
                <w:szCs w:val="18"/>
                <w:lang w:eastAsia="ru-RU"/>
              </w:rPr>
            </w:pP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</w:p>
        </w:tc>
      </w:tr>
      <w:tr>
        <w:tblPrEx/>
        <w:trPr/>
        <w:tc>
          <w:tcPr>
            <w:tcW w:w="701" w:type="dxa"/>
            <w:vMerge w:val="restart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  <w:p>
            <w:pPr>
              <w:jc w:val="center"/>
              <w:spacing w:after="0" w:line="288" w:lineRule="atLeast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  <w:t xml:space="preserve">2.4.1</w:t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  <w:tc>
          <w:tcPr>
            <w:tcW w:w="2560" w:type="dxa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  <w:p>
            <w:pPr>
              <w:spacing w:after="0" w:line="240" w:lineRule="auto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  <w:t xml:space="preserve">Мероприятие «</w:t>
            </w:r>
            <w:r>
              <w:rPr>
                <w:sz w:val="18"/>
                <w:szCs w:val="18"/>
                <w:lang w:eastAsia="ru-RU"/>
              </w:rPr>
              <w:t xml:space="preserve">Повышение привлекательности объектов благоустройства»</w:t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  <w:p>
            <w:pPr>
              <w:spacing w:after="0" w:line="240" w:lineRule="auto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  <w:t xml:space="preserve"> </w:t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  <w:tc>
          <w:tcPr>
            <w:tcW w:w="1134" w:type="dxa"/>
            <w:vMerge w:val="restart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  <w:p>
            <w:pPr>
              <w:jc w:val="center"/>
              <w:spacing w:after="0" w:line="288" w:lineRule="atLeast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  <w:t xml:space="preserve">2026-2028</w:t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  <w:tc>
          <w:tcPr>
            <w:tcW w:w="850" w:type="dxa"/>
            <w:textDirection w:val="lrTb"/>
            <w:noWrap w:val="false"/>
          </w:tcPr>
          <w:p>
            <w:pPr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b/>
                <w:sz w:val="16"/>
                <w:szCs w:val="16"/>
                <w:lang w:eastAsia="ru-RU"/>
              </w:rPr>
              <w:t xml:space="preserve">Всего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418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b/>
                <w:sz w:val="16"/>
                <w:szCs w:val="16"/>
                <w:lang w:eastAsia="ru-RU"/>
              </w:rPr>
            </w:pPr>
            <w:r>
              <w:rPr>
                <w:b/>
                <w:sz w:val="16"/>
                <w:szCs w:val="16"/>
                <w:lang w:eastAsia="ru-RU"/>
              </w:rPr>
              <w:t xml:space="preserve">52 607 200,00</w:t>
            </w:r>
            <w:r>
              <w:rPr>
                <w:b/>
                <w:sz w:val="16"/>
                <w:szCs w:val="16"/>
                <w:lang w:eastAsia="ru-RU"/>
              </w:rPr>
            </w:r>
            <w:r>
              <w:rPr>
                <w:b/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b/>
                <w:sz w:val="16"/>
                <w:szCs w:val="16"/>
                <w:lang w:eastAsia="ru-RU"/>
              </w:rPr>
            </w:pPr>
            <w:r>
              <w:rPr>
                <w:b/>
                <w:sz w:val="16"/>
                <w:szCs w:val="16"/>
                <w:lang w:eastAsia="ru-RU"/>
              </w:rPr>
              <w:t xml:space="preserve">26 950 000,00</w:t>
            </w:r>
            <w:r>
              <w:rPr>
                <w:b/>
                <w:sz w:val="16"/>
                <w:szCs w:val="16"/>
                <w:lang w:eastAsia="ru-RU"/>
              </w:rPr>
            </w:r>
            <w:r>
              <w:rPr>
                <w:b/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b/>
                <w:sz w:val="16"/>
                <w:szCs w:val="16"/>
                <w:lang w:eastAsia="ru-RU"/>
              </w:rPr>
            </w:pPr>
            <w:r>
              <w:rPr>
                <w:b/>
                <w:sz w:val="16"/>
                <w:szCs w:val="16"/>
                <w:lang w:eastAsia="ru-RU"/>
              </w:rPr>
              <w:t xml:space="preserve">12 831 400,00</w:t>
            </w:r>
            <w:r>
              <w:rPr>
                <w:b/>
                <w:sz w:val="16"/>
                <w:szCs w:val="16"/>
                <w:lang w:eastAsia="ru-RU"/>
              </w:rPr>
            </w:r>
            <w:r>
              <w:rPr>
                <w:b/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b/>
                <w:sz w:val="16"/>
                <w:szCs w:val="16"/>
                <w:lang w:eastAsia="ru-RU"/>
              </w:rPr>
            </w:pPr>
            <w:r>
              <w:rPr>
                <w:b/>
                <w:sz w:val="16"/>
                <w:szCs w:val="16"/>
                <w:lang w:eastAsia="ru-RU"/>
              </w:rPr>
              <w:t xml:space="preserve">12 825 800,00</w:t>
            </w:r>
            <w:r>
              <w:rPr>
                <w:b/>
                <w:sz w:val="16"/>
                <w:szCs w:val="16"/>
                <w:lang w:eastAsia="ru-RU"/>
              </w:rPr>
            </w:r>
            <w:r>
              <w:rPr>
                <w:b/>
                <w:sz w:val="16"/>
                <w:szCs w:val="16"/>
                <w:lang w:eastAsia="ru-RU"/>
              </w:rPr>
            </w:r>
          </w:p>
        </w:tc>
        <w:tc>
          <w:tcPr>
            <w:tcW w:w="3826" w:type="dxa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Озеленение территорий, обустройство пешеходных маршрутов, тротуаров, лестничных спусков, приобретение (ремонт) праздничной иллюминации и иных объектов благоустройства городской среды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559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  <w:t xml:space="preserve">МБУ «РЭС»,</w:t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  <w:t xml:space="preserve">МБУ «НДС»,</w:t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b/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  <w:t xml:space="preserve">МКУ «УБиР»</w:t>
            </w: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</w:p>
        </w:tc>
      </w:tr>
      <w:tr>
        <w:tblPrEx/>
        <w:trPr/>
        <w:tc>
          <w:tcPr>
            <w:tcW w:w="701" w:type="dxa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  <w:tc>
          <w:tcPr>
            <w:tcW w:w="2560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  <w:tc>
          <w:tcPr>
            <w:tcW w:w="1134" w:type="dxa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  <w:tc>
          <w:tcPr>
            <w:tcW w:w="850" w:type="dxa"/>
            <w:textDirection w:val="lrTb"/>
            <w:noWrap w:val="false"/>
          </w:tcPr>
          <w:p>
            <w:pPr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МБ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418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52 607 200,00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26 950 000,00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12 831 400,00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12 825 800,00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3826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  <w:sz w:val="16"/>
                <w:szCs w:val="16"/>
                <w:lang w:eastAsia="ru-RU"/>
              </w:rPr>
            </w:pPr>
            <w:r>
              <w:rPr>
                <w:b/>
                <w:sz w:val="16"/>
                <w:szCs w:val="16"/>
                <w:lang w:eastAsia="ru-RU"/>
              </w:rPr>
            </w:r>
            <w:r>
              <w:rPr>
                <w:b/>
                <w:sz w:val="16"/>
                <w:szCs w:val="16"/>
                <w:lang w:eastAsia="ru-RU"/>
              </w:rPr>
            </w:r>
            <w:r>
              <w:rPr>
                <w:b/>
                <w:sz w:val="16"/>
                <w:szCs w:val="16"/>
                <w:lang w:eastAsia="ru-RU"/>
              </w:rPr>
            </w:r>
          </w:p>
        </w:tc>
        <w:tc>
          <w:tcPr>
            <w:tcW w:w="1559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  <w:sz w:val="18"/>
                <w:szCs w:val="18"/>
                <w:lang w:eastAsia="ru-RU"/>
              </w:rPr>
            </w:pP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</w:p>
        </w:tc>
      </w:tr>
      <w:tr>
        <w:tblPrEx/>
        <w:trPr/>
        <w:tc>
          <w:tcPr>
            <w:tcW w:w="701" w:type="dxa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  <w:tc>
          <w:tcPr>
            <w:tcW w:w="2560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  <w:tc>
          <w:tcPr>
            <w:tcW w:w="1134" w:type="dxa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  <w:tc>
          <w:tcPr>
            <w:tcW w:w="850" w:type="dxa"/>
            <w:textDirection w:val="lrTb"/>
            <w:noWrap w:val="false"/>
          </w:tcPr>
          <w:p>
            <w:pPr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ОБ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418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3826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  <w:sz w:val="16"/>
                <w:szCs w:val="16"/>
                <w:lang w:eastAsia="ru-RU"/>
              </w:rPr>
            </w:pPr>
            <w:r>
              <w:rPr>
                <w:b/>
                <w:sz w:val="16"/>
                <w:szCs w:val="16"/>
                <w:lang w:eastAsia="ru-RU"/>
              </w:rPr>
            </w:r>
            <w:r>
              <w:rPr>
                <w:b/>
                <w:sz w:val="16"/>
                <w:szCs w:val="16"/>
                <w:lang w:eastAsia="ru-RU"/>
              </w:rPr>
            </w:r>
            <w:r>
              <w:rPr>
                <w:b/>
                <w:sz w:val="16"/>
                <w:szCs w:val="16"/>
                <w:lang w:eastAsia="ru-RU"/>
              </w:rPr>
            </w:r>
          </w:p>
        </w:tc>
        <w:tc>
          <w:tcPr>
            <w:tcW w:w="1559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  <w:sz w:val="18"/>
                <w:szCs w:val="18"/>
                <w:lang w:eastAsia="ru-RU"/>
              </w:rPr>
            </w:pP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</w:p>
        </w:tc>
      </w:tr>
      <w:tr>
        <w:tblPrEx/>
        <w:trPr/>
        <w:tc>
          <w:tcPr>
            <w:tcW w:w="701" w:type="dxa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  <w:tc>
          <w:tcPr>
            <w:tcW w:w="2560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  <w:tc>
          <w:tcPr>
            <w:tcW w:w="1134" w:type="dxa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  <w:tc>
          <w:tcPr>
            <w:tcW w:w="850" w:type="dxa"/>
            <w:textDirection w:val="lrTb"/>
            <w:noWrap w:val="false"/>
          </w:tcPr>
          <w:p>
            <w:pPr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ФБ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418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3826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  <w:sz w:val="16"/>
                <w:szCs w:val="16"/>
                <w:lang w:eastAsia="ru-RU"/>
              </w:rPr>
            </w:pPr>
            <w:r>
              <w:rPr>
                <w:b/>
                <w:sz w:val="16"/>
                <w:szCs w:val="16"/>
                <w:lang w:eastAsia="ru-RU"/>
              </w:rPr>
            </w:r>
            <w:r>
              <w:rPr>
                <w:b/>
                <w:sz w:val="16"/>
                <w:szCs w:val="16"/>
                <w:lang w:eastAsia="ru-RU"/>
              </w:rPr>
            </w:r>
            <w:r>
              <w:rPr>
                <w:b/>
                <w:sz w:val="16"/>
                <w:szCs w:val="16"/>
                <w:lang w:eastAsia="ru-RU"/>
              </w:rPr>
            </w:r>
          </w:p>
        </w:tc>
        <w:tc>
          <w:tcPr>
            <w:tcW w:w="1559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  <w:sz w:val="18"/>
                <w:szCs w:val="18"/>
                <w:lang w:eastAsia="ru-RU"/>
              </w:rPr>
            </w:pP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</w:p>
        </w:tc>
      </w:tr>
      <w:tr>
        <w:tblPrEx/>
        <w:trPr/>
        <w:tc>
          <w:tcPr>
            <w:tcW w:w="701" w:type="dxa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  <w:tc>
          <w:tcPr>
            <w:tcW w:w="2560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  <w:tc>
          <w:tcPr>
            <w:tcW w:w="1134" w:type="dxa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  <w:tc>
          <w:tcPr>
            <w:tcW w:w="850" w:type="dxa"/>
            <w:textDirection w:val="lrTb"/>
            <w:noWrap w:val="false"/>
          </w:tcPr>
          <w:p>
            <w:pPr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ВБС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418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3826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  <w:sz w:val="16"/>
                <w:szCs w:val="16"/>
                <w:lang w:eastAsia="ru-RU"/>
              </w:rPr>
            </w:pPr>
            <w:r>
              <w:rPr>
                <w:b/>
                <w:sz w:val="16"/>
                <w:szCs w:val="16"/>
                <w:lang w:eastAsia="ru-RU"/>
              </w:rPr>
            </w:r>
            <w:r>
              <w:rPr>
                <w:b/>
                <w:sz w:val="16"/>
                <w:szCs w:val="16"/>
                <w:lang w:eastAsia="ru-RU"/>
              </w:rPr>
            </w:r>
            <w:r>
              <w:rPr>
                <w:b/>
                <w:sz w:val="16"/>
                <w:szCs w:val="16"/>
                <w:lang w:eastAsia="ru-RU"/>
              </w:rPr>
            </w:r>
          </w:p>
        </w:tc>
        <w:tc>
          <w:tcPr>
            <w:tcW w:w="1559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  <w:sz w:val="18"/>
                <w:szCs w:val="18"/>
                <w:lang w:eastAsia="ru-RU"/>
              </w:rPr>
            </w:pP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</w:p>
        </w:tc>
      </w:tr>
      <w:tr>
        <w:tblPrEx/>
        <w:trPr/>
        <w:tc>
          <w:tcPr>
            <w:tcW w:w="701" w:type="dxa"/>
            <w:vMerge w:val="restart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  <w:p>
            <w:pPr>
              <w:jc w:val="center"/>
              <w:spacing w:after="0" w:line="288" w:lineRule="atLeast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  <w:t xml:space="preserve">2.4.2</w:t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  <w:tc>
          <w:tcPr>
            <w:tcW w:w="2560" w:type="dxa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  <w:t xml:space="preserve">Мероприятие «Создание, благоустройство и обслуживание инфраструктуры для комфортного развития детей, молодежи»</w:t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  <w:tc>
          <w:tcPr>
            <w:tcW w:w="1134" w:type="dxa"/>
            <w:vMerge w:val="restart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  <w:p>
            <w:pPr>
              <w:jc w:val="center"/>
              <w:spacing w:after="0" w:line="288" w:lineRule="atLeast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  <w:t xml:space="preserve">2026-2028</w:t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  <w:tc>
          <w:tcPr>
            <w:tcW w:w="850" w:type="dxa"/>
            <w:textDirection w:val="lrTb"/>
            <w:noWrap w:val="false"/>
          </w:tcPr>
          <w:p>
            <w:pPr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b/>
                <w:sz w:val="16"/>
                <w:szCs w:val="16"/>
                <w:lang w:eastAsia="ru-RU"/>
              </w:rPr>
              <w:t xml:space="preserve">Всего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418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b/>
                <w:sz w:val="16"/>
                <w:szCs w:val="16"/>
                <w:lang w:eastAsia="ru-RU"/>
              </w:rPr>
            </w:pPr>
            <w:r>
              <w:rPr>
                <w:b/>
                <w:sz w:val="16"/>
                <w:szCs w:val="16"/>
                <w:lang w:eastAsia="ru-RU"/>
              </w:rPr>
              <w:t xml:space="preserve">18 029 850,00</w:t>
            </w:r>
            <w:r>
              <w:rPr>
                <w:b/>
                <w:sz w:val="16"/>
                <w:szCs w:val="16"/>
                <w:lang w:eastAsia="ru-RU"/>
              </w:rPr>
            </w:r>
            <w:r>
              <w:rPr>
                <w:b/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b/>
                <w:sz w:val="16"/>
                <w:szCs w:val="16"/>
                <w:lang w:eastAsia="ru-RU"/>
              </w:rPr>
            </w:pPr>
            <w:r>
              <w:rPr>
                <w:b/>
                <w:sz w:val="16"/>
                <w:szCs w:val="16"/>
                <w:lang w:eastAsia="ru-RU"/>
              </w:rPr>
              <w:t xml:space="preserve">6 349 850,00</w:t>
            </w:r>
            <w:r>
              <w:rPr>
                <w:b/>
                <w:sz w:val="16"/>
                <w:szCs w:val="16"/>
                <w:lang w:eastAsia="ru-RU"/>
              </w:rPr>
            </w:r>
            <w:r>
              <w:rPr>
                <w:b/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b/>
                <w:sz w:val="16"/>
                <w:szCs w:val="16"/>
                <w:lang w:eastAsia="ru-RU"/>
              </w:rPr>
            </w:pPr>
            <w:r>
              <w:rPr>
                <w:b/>
                <w:sz w:val="16"/>
                <w:szCs w:val="16"/>
                <w:lang w:eastAsia="ru-RU"/>
              </w:rPr>
              <w:t xml:space="preserve">5 840 000,00</w:t>
            </w:r>
            <w:r>
              <w:rPr>
                <w:b/>
                <w:sz w:val="16"/>
                <w:szCs w:val="16"/>
                <w:lang w:eastAsia="ru-RU"/>
              </w:rPr>
            </w:r>
            <w:r>
              <w:rPr>
                <w:b/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b/>
                <w:sz w:val="16"/>
                <w:szCs w:val="16"/>
                <w:lang w:eastAsia="ru-RU"/>
              </w:rPr>
            </w:pPr>
            <w:r>
              <w:rPr>
                <w:b/>
                <w:sz w:val="16"/>
                <w:szCs w:val="16"/>
                <w:lang w:eastAsia="ru-RU"/>
              </w:rPr>
              <w:t xml:space="preserve">5 840 000,00</w:t>
            </w:r>
            <w:r>
              <w:rPr>
                <w:b/>
                <w:sz w:val="16"/>
                <w:szCs w:val="16"/>
                <w:lang w:eastAsia="ru-RU"/>
              </w:rPr>
            </w:r>
            <w:r>
              <w:rPr>
                <w:b/>
                <w:sz w:val="16"/>
                <w:szCs w:val="16"/>
                <w:lang w:eastAsia="ru-RU"/>
              </w:rPr>
            </w:r>
          </w:p>
        </w:tc>
        <w:tc>
          <w:tcPr>
            <w:tcW w:w="3826" w:type="dxa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Создание условий для организации активного отдыха и укрепления физического здоровья детей и молодежи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559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  <w:t xml:space="preserve">МБУ «РЭС»,</w:t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  <w:t xml:space="preserve">МБУ «НДС»,</w:t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b/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  <w:t xml:space="preserve">МКУ «УБиР»</w:t>
            </w: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</w:p>
        </w:tc>
      </w:tr>
      <w:tr>
        <w:tblPrEx/>
        <w:trPr/>
        <w:tc>
          <w:tcPr>
            <w:tcW w:w="701" w:type="dxa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  <w:tc>
          <w:tcPr>
            <w:tcW w:w="2560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  <w:tc>
          <w:tcPr>
            <w:tcW w:w="1134" w:type="dxa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  <w:tc>
          <w:tcPr>
            <w:tcW w:w="850" w:type="dxa"/>
            <w:textDirection w:val="lrTb"/>
            <w:noWrap w:val="false"/>
          </w:tcPr>
          <w:p>
            <w:pPr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МБ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418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18 029 850,00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6 349 850,00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5 840 000,00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5 840 000,00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3826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  <w:sz w:val="16"/>
                <w:szCs w:val="16"/>
                <w:lang w:eastAsia="ru-RU"/>
              </w:rPr>
            </w:pPr>
            <w:r>
              <w:rPr>
                <w:b/>
                <w:sz w:val="16"/>
                <w:szCs w:val="16"/>
                <w:lang w:eastAsia="ru-RU"/>
              </w:rPr>
            </w:r>
            <w:r>
              <w:rPr>
                <w:b/>
                <w:sz w:val="16"/>
                <w:szCs w:val="16"/>
                <w:lang w:eastAsia="ru-RU"/>
              </w:rPr>
            </w:r>
            <w:r>
              <w:rPr>
                <w:b/>
                <w:sz w:val="16"/>
                <w:szCs w:val="16"/>
                <w:lang w:eastAsia="ru-RU"/>
              </w:rPr>
            </w:r>
          </w:p>
        </w:tc>
        <w:tc>
          <w:tcPr>
            <w:tcW w:w="1559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  <w:sz w:val="18"/>
                <w:szCs w:val="18"/>
                <w:lang w:eastAsia="ru-RU"/>
              </w:rPr>
            </w:pP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</w:p>
        </w:tc>
      </w:tr>
      <w:tr>
        <w:tblPrEx/>
        <w:trPr/>
        <w:tc>
          <w:tcPr>
            <w:tcW w:w="701" w:type="dxa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  <w:tc>
          <w:tcPr>
            <w:tcW w:w="2560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  <w:tc>
          <w:tcPr>
            <w:tcW w:w="1134" w:type="dxa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  <w:tc>
          <w:tcPr>
            <w:tcW w:w="850" w:type="dxa"/>
            <w:textDirection w:val="lrTb"/>
            <w:noWrap w:val="false"/>
          </w:tcPr>
          <w:p>
            <w:pPr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ОБ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418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3826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  <w:sz w:val="16"/>
                <w:szCs w:val="16"/>
                <w:lang w:eastAsia="ru-RU"/>
              </w:rPr>
            </w:pPr>
            <w:r>
              <w:rPr>
                <w:b/>
                <w:sz w:val="16"/>
                <w:szCs w:val="16"/>
                <w:lang w:eastAsia="ru-RU"/>
              </w:rPr>
            </w:r>
            <w:r>
              <w:rPr>
                <w:b/>
                <w:sz w:val="16"/>
                <w:szCs w:val="16"/>
                <w:lang w:eastAsia="ru-RU"/>
              </w:rPr>
            </w:r>
            <w:r>
              <w:rPr>
                <w:b/>
                <w:sz w:val="16"/>
                <w:szCs w:val="16"/>
                <w:lang w:eastAsia="ru-RU"/>
              </w:rPr>
            </w:r>
          </w:p>
        </w:tc>
        <w:tc>
          <w:tcPr>
            <w:tcW w:w="1559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  <w:sz w:val="18"/>
                <w:szCs w:val="18"/>
                <w:lang w:eastAsia="ru-RU"/>
              </w:rPr>
            </w:pP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</w:p>
        </w:tc>
      </w:tr>
      <w:tr>
        <w:tblPrEx/>
        <w:trPr/>
        <w:tc>
          <w:tcPr>
            <w:tcW w:w="701" w:type="dxa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  <w:tc>
          <w:tcPr>
            <w:tcW w:w="2560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  <w:tc>
          <w:tcPr>
            <w:tcW w:w="1134" w:type="dxa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  <w:tc>
          <w:tcPr>
            <w:tcW w:w="850" w:type="dxa"/>
            <w:textDirection w:val="lrTb"/>
            <w:noWrap w:val="false"/>
          </w:tcPr>
          <w:p>
            <w:pPr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ФБ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418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3826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  <w:sz w:val="16"/>
                <w:szCs w:val="16"/>
                <w:lang w:eastAsia="ru-RU"/>
              </w:rPr>
            </w:pPr>
            <w:r>
              <w:rPr>
                <w:b/>
                <w:sz w:val="16"/>
                <w:szCs w:val="16"/>
                <w:lang w:eastAsia="ru-RU"/>
              </w:rPr>
            </w:r>
            <w:r>
              <w:rPr>
                <w:b/>
                <w:sz w:val="16"/>
                <w:szCs w:val="16"/>
                <w:lang w:eastAsia="ru-RU"/>
              </w:rPr>
            </w:r>
            <w:r>
              <w:rPr>
                <w:b/>
                <w:sz w:val="16"/>
                <w:szCs w:val="16"/>
                <w:lang w:eastAsia="ru-RU"/>
              </w:rPr>
            </w:r>
          </w:p>
        </w:tc>
        <w:tc>
          <w:tcPr>
            <w:tcW w:w="1559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  <w:sz w:val="18"/>
                <w:szCs w:val="18"/>
                <w:lang w:eastAsia="ru-RU"/>
              </w:rPr>
            </w:pP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</w:p>
        </w:tc>
      </w:tr>
      <w:tr>
        <w:tblPrEx/>
        <w:trPr/>
        <w:tc>
          <w:tcPr>
            <w:tcW w:w="701" w:type="dxa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  <w:tc>
          <w:tcPr>
            <w:tcW w:w="2560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  <w:tc>
          <w:tcPr>
            <w:tcW w:w="1134" w:type="dxa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  <w:tc>
          <w:tcPr>
            <w:tcW w:w="850" w:type="dxa"/>
            <w:textDirection w:val="lrTb"/>
            <w:noWrap w:val="false"/>
          </w:tcPr>
          <w:p>
            <w:pPr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ВБС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418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3826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  <w:sz w:val="16"/>
                <w:szCs w:val="16"/>
                <w:lang w:eastAsia="ru-RU"/>
              </w:rPr>
            </w:pPr>
            <w:r>
              <w:rPr>
                <w:b/>
                <w:sz w:val="16"/>
                <w:szCs w:val="16"/>
                <w:lang w:eastAsia="ru-RU"/>
              </w:rPr>
            </w:r>
            <w:r>
              <w:rPr>
                <w:b/>
                <w:sz w:val="16"/>
                <w:szCs w:val="16"/>
                <w:lang w:eastAsia="ru-RU"/>
              </w:rPr>
            </w:r>
            <w:r>
              <w:rPr>
                <w:b/>
                <w:sz w:val="16"/>
                <w:szCs w:val="16"/>
                <w:lang w:eastAsia="ru-RU"/>
              </w:rPr>
            </w:r>
          </w:p>
        </w:tc>
        <w:tc>
          <w:tcPr>
            <w:tcW w:w="1559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  <w:sz w:val="18"/>
                <w:szCs w:val="18"/>
                <w:lang w:eastAsia="ru-RU"/>
              </w:rPr>
            </w:pP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</w:p>
        </w:tc>
      </w:tr>
      <w:tr>
        <w:tblPrEx/>
        <w:trPr/>
        <w:tc>
          <w:tcPr>
            <w:tcW w:w="701" w:type="dxa"/>
            <w:vMerge w:val="restart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  <w:p>
            <w:pPr>
              <w:jc w:val="center"/>
              <w:spacing w:after="0" w:line="288" w:lineRule="atLeast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  <w:t xml:space="preserve">2.4.3</w:t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  <w:tc>
          <w:tcPr>
            <w:tcW w:w="2560" w:type="dxa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  <w:p>
            <w:pPr>
              <w:spacing w:after="0" w:line="240" w:lineRule="auto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  <w:t xml:space="preserve">Мероприятие «Техническое обслуживание и устройство наружного освещения, оплата электроэнергии наружного освещения»</w:t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  <w:tc>
          <w:tcPr>
            <w:tcW w:w="1134" w:type="dxa"/>
            <w:vMerge w:val="restart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  <w:p>
            <w:pPr>
              <w:jc w:val="center"/>
              <w:spacing w:after="0" w:line="288" w:lineRule="atLeast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  <w:t xml:space="preserve">2026-2028</w:t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  <w:tc>
          <w:tcPr>
            <w:tcW w:w="850" w:type="dxa"/>
            <w:textDirection w:val="lrTb"/>
            <w:noWrap w:val="false"/>
          </w:tcPr>
          <w:p>
            <w:pPr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b/>
                <w:sz w:val="16"/>
                <w:szCs w:val="16"/>
                <w:lang w:eastAsia="ru-RU"/>
              </w:rPr>
              <w:t xml:space="preserve">Всего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418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b/>
                <w:sz w:val="16"/>
                <w:szCs w:val="16"/>
                <w:lang w:eastAsia="ru-RU"/>
              </w:rPr>
            </w:pPr>
            <w:r>
              <w:rPr>
                <w:b/>
                <w:sz w:val="16"/>
                <w:szCs w:val="16"/>
                <w:lang w:eastAsia="ru-RU"/>
              </w:rPr>
              <w:t xml:space="preserve">72 854 179,00</w:t>
            </w:r>
            <w:r>
              <w:rPr>
                <w:b/>
                <w:sz w:val="16"/>
                <w:szCs w:val="16"/>
                <w:lang w:eastAsia="ru-RU"/>
              </w:rPr>
            </w:r>
            <w:r>
              <w:rPr>
                <w:b/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b/>
                <w:sz w:val="16"/>
                <w:szCs w:val="16"/>
                <w:lang w:eastAsia="ru-RU"/>
              </w:rPr>
            </w:pPr>
            <w:r>
              <w:rPr>
                <w:b/>
                <w:sz w:val="16"/>
                <w:szCs w:val="16"/>
                <w:lang w:eastAsia="ru-RU"/>
              </w:rPr>
              <w:t xml:space="preserve">26 761 797,00</w:t>
            </w:r>
            <w:r>
              <w:rPr>
                <w:b/>
                <w:sz w:val="16"/>
                <w:szCs w:val="16"/>
                <w:lang w:eastAsia="ru-RU"/>
              </w:rPr>
            </w:r>
            <w:r>
              <w:rPr>
                <w:b/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b/>
                <w:sz w:val="16"/>
                <w:szCs w:val="16"/>
                <w:lang w:eastAsia="ru-RU"/>
              </w:rPr>
            </w:pPr>
            <w:r>
              <w:rPr>
                <w:b/>
                <w:sz w:val="16"/>
                <w:szCs w:val="16"/>
                <w:lang w:eastAsia="ru-RU"/>
              </w:rPr>
              <w:t xml:space="preserve">23 046 100,00</w:t>
            </w:r>
            <w:r>
              <w:rPr>
                <w:b/>
                <w:sz w:val="16"/>
                <w:szCs w:val="16"/>
                <w:lang w:eastAsia="ru-RU"/>
              </w:rPr>
            </w:r>
            <w:r>
              <w:rPr>
                <w:b/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b/>
                <w:sz w:val="16"/>
                <w:szCs w:val="16"/>
                <w:lang w:eastAsia="ru-RU"/>
              </w:rPr>
            </w:pPr>
            <w:r>
              <w:rPr>
                <w:b/>
                <w:sz w:val="16"/>
                <w:szCs w:val="16"/>
                <w:lang w:eastAsia="ru-RU"/>
              </w:rPr>
              <w:t xml:space="preserve">23 046 100,00</w:t>
            </w:r>
            <w:r>
              <w:rPr>
                <w:b/>
                <w:sz w:val="16"/>
                <w:szCs w:val="16"/>
                <w:lang w:eastAsia="ru-RU"/>
              </w:rPr>
            </w:r>
            <w:r>
              <w:rPr>
                <w:b/>
                <w:sz w:val="16"/>
                <w:szCs w:val="16"/>
                <w:lang w:eastAsia="ru-RU"/>
              </w:rPr>
            </w:r>
          </w:p>
        </w:tc>
        <w:tc>
          <w:tcPr>
            <w:tcW w:w="3826" w:type="dxa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Организация освещения улиц, обслуживание и улучшение технического состояния электрических сетей уличного освещения, модернизация и замена устаревшего оборудования сетей уличного </w:t>
            </w:r>
            <w:r>
              <w:rPr>
                <w:sz w:val="16"/>
                <w:szCs w:val="16"/>
                <w:lang w:eastAsia="ru-RU"/>
              </w:rPr>
              <w:t xml:space="preserve">освещения,</w:t>
            </w:r>
            <w:r>
              <w:rPr>
                <w:sz w:val="16"/>
                <w:szCs w:val="16"/>
                <w:lang w:eastAsia="ru-RU"/>
              </w:rPr>
              <w:t xml:space="preserve"> обустройство наружного освещения в районе детских площадок, неосвещенных территорий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559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  <w:t xml:space="preserve">МБУ «РЭС»,</w:t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b/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  <w:t xml:space="preserve">МКУ «УБиР»</w:t>
            </w:r>
            <w:r>
              <w:rPr>
                <w:sz w:val="18"/>
                <w:szCs w:val="18"/>
                <w:lang w:eastAsia="ru-RU"/>
              </w:rPr>
              <w:t xml:space="preserve">,  МБУ «НДС»</w:t>
            </w: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</w:p>
        </w:tc>
      </w:tr>
      <w:tr>
        <w:tblPrEx/>
        <w:trPr/>
        <w:tc>
          <w:tcPr>
            <w:tcW w:w="701" w:type="dxa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b/>
                <w:sz w:val="20"/>
                <w:szCs w:val="20"/>
                <w:lang w:eastAsia="ru-RU"/>
              </w:rPr>
            </w:pPr>
            <w:r>
              <w:rPr>
                <w:b/>
                <w:sz w:val="20"/>
                <w:szCs w:val="20"/>
                <w:lang w:eastAsia="ru-RU"/>
              </w:rPr>
            </w:r>
            <w:r>
              <w:rPr>
                <w:b/>
                <w:sz w:val="20"/>
                <w:szCs w:val="20"/>
                <w:lang w:eastAsia="ru-RU"/>
              </w:rPr>
            </w:r>
            <w:r>
              <w:rPr>
                <w:b/>
                <w:sz w:val="20"/>
                <w:szCs w:val="20"/>
                <w:lang w:eastAsia="ru-RU"/>
              </w:rPr>
            </w:r>
          </w:p>
        </w:tc>
        <w:tc>
          <w:tcPr>
            <w:tcW w:w="2560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b/>
                <w:sz w:val="18"/>
                <w:szCs w:val="18"/>
                <w:lang w:eastAsia="ru-RU"/>
              </w:rPr>
            </w:pP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</w:p>
        </w:tc>
        <w:tc>
          <w:tcPr>
            <w:tcW w:w="1134" w:type="dxa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  <w:tc>
          <w:tcPr>
            <w:tcW w:w="850" w:type="dxa"/>
            <w:textDirection w:val="lrTb"/>
            <w:noWrap w:val="false"/>
          </w:tcPr>
          <w:p>
            <w:pPr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МБ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418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72 854 179,00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26 761 797,00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23 046 100,00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23 046 100,00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3826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  <w:sz w:val="16"/>
                <w:szCs w:val="16"/>
                <w:lang w:eastAsia="ru-RU"/>
              </w:rPr>
            </w:pPr>
            <w:r>
              <w:rPr>
                <w:b/>
                <w:sz w:val="16"/>
                <w:szCs w:val="16"/>
                <w:lang w:eastAsia="ru-RU"/>
              </w:rPr>
            </w:r>
            <w:r>
              <w:rPr>
                <w:b/>
                <w:sz w:val="16"/>
                <w:szCs w:val="16"/>
                <w:lang w:eastAsia="ru-RU"/>
              </w:rPr>
            </w:r>
            <w:r>
              <w:rPr>
                <w:b/>
                <w:sz w:val="16"/>
                <w:szCs w:val="16"/>
                <w:lang w:eastAsia="ru-RU"/>
              </w:rPr>
            </w:r>
          </w:p>
        </w:tc>
        <w:tc>
          <w:tcPr>
            <w:tcW w:w="1559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  <w:sz w:val="18"/>
                <w:szCs w:val="18"/>
                <w:lang w:eastAsia="ru-RU"/>
              </w:rPr>
            </w:pP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</w:p>
        </w:tc>
      </w:tr>
      <w:tr>
        <w:tblPrEx/>
        <w:trPr/>
        <w:tc>
          <w:tcPr>
            <w:tcW w:w="701" w:type="dxa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b/>
                <w:sz w:val="20"/>
                <w:szCs w:val="20"/>
                <w:lang w:eastAsia="ru-RU"/>
              </w:rPr>
            </w:pPr>
            <w:r>
              <w:rPr>
                <w:b/>
                <w:sz w:val="20"/>
                <w:szCs w:val="20"/>
                <w:lang w:eastAsia="ru-RU"/>
              </w:rPr>
            </w:r>
            <w:r>
              <w:rPr>
                <w:b/>
                <w:sz w:val="20"/>
                <w:szCs w:val="20"/>
                <w:lang w:eastAsia="ru-RU"/>
              </w:rPr>
            </w:r>
            <w:r>
              <w:rPr>
                <w:b/>
                <w:sz w:val="20"/>
                <w:szCs w:val="20"/>
                <w:lang w:eastAsia="ru-RU"/>
              </w:rPr>
            </w:r>
          </w:p>
        </w:tc>
        <w:tc>
          <w:tcPr>
            <w:tcW w:w="2560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b/>
                <w:sz w:val="18"/>
                <w:szCs w:val="18"/>
                <w:lang w:eastAsia="ru-RU"/>
              </w:rPr>
            </w:pP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</w:p>
        </w:tc>
        <w:tc>
          <w:tcPr>
            <w:tcW w:w="1134" w:type="dxa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  <w:tc>
          <w:tcPr>
            <w:tcW w:w="850" w:type="dxa"/>
            <w:textDirection w:val="lrTb"/>
            <w:noWrap w:val="false"/>
          </w:tcPr>
          <w:p>
            <w:pPr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ОБ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418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3826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  <w:sz w:val="16"/>
                <w:szCs w:val="16"/>
                <w:lang w:eastAsia="ru-RU"/>
              </w:rPr>
            </w:pPr>
            <w:r>
              <w:rPr>
                <w:b/>
                <w:sz w:val="16"/>
                <w:szCs w:val="16"/>
                <w:lang w:eastAsia="ru-RU"/>
              </w:rPr>
            </w:r>
            <w:r>
              <w:rPr>
                <w:b/>
                <w:sz w:val="16"/>
                <w:szCs w:val="16"/>
                <w:lang w:eastAsia="ru-RU"/>
              </w:rPr>
            </w:r>
            <w:r>
              <w:rPr>
                <w:b/>
                <w:sz w:val="16"/>
                <w:szCs w:val="16"/>
                <w:lang w:eastAsia="ru-RU"/>
              </w:rPr>
            </w:r>
          </w:p>
        </w:tc>
        <w:tc>
          <w:tcPr>
            <w:tcW w:w="1559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  <w:sz w:val="18"/>
                <w:szCs w:val="18"/>
                <w:lang w:eastAsia="ru-RU"/>
              </w:rPr>
            </w:pP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</w:p>
        </w:tc>
      </w:tr>
      <w:tr>
        <w:tblPrEx/>
        <w:trPr/>
        <w:tc>
          <w:tcPr>
            <w:tcW w:w="701" w:type="dxa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b/>
                <w:sz w:val="20"/>
                <w:szCs w:val="20"/>
                <w:lang w:eastAsia="ru-RU"/>
              </w:rPr>
            </w:pPr>
            <w:r>
              <w:rPr>
                <w:b/>
                <w:sz w:val="20"/>
                <w:szCs w:val="20"/>
                <w:lang w:eastAsia="ru-RU"/>
              </w:rPr>
            </w:r>
            <w:r>
              <w:rPr>
                <w:b/>
                <w:sz w:val="20"/>
                <w:szCs w:val="20"/>
                <w:lang w:eastAsia="ru-RU"/>
              </w:rPr>
            </w:r>
            <w:r>
              <w:rPr>
                <w:b/>
                <w:sz w:val="20"/>
                <w:szCs w:val="20"/>
                <w:lang w:eastAsia="ru-RU"/>
              </w:rPr>
            </w:r>
          </w:p>
        </w:tc>
        <w:tc>
          <w:tcPr>
            <w:tcW w:w="2560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b/>
                <w:sz w:val="18"/>
                <w:szCs w:val="18"/>
                <w:lang w:eastAsia="ru-RU"/>
              </w:rPr>
            </w:pP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</w:p>
        </w:tc>
        <w:tc>
          <w:tcPr>
            <w:tcW w:w="1134" w:type="dxa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  <w:tc>
          <w:tcPr>
            <w:tcW w:w="850" w:type="dxa"/>
            <w:textDirection w:val="lrTb"/>
            <w:noWrap w:val="false"/>
          </w:tcPr>
          <w:p>
            <w:pPr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ФБ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418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3826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  <w:sz w:val="16"/>
                <w:szCs w:val="16"/>
                <w:lang w:eastAsia="ru-RU"/>
              </w:rPr>
            </w:pPr>
            <w:r>
              <w:rPr>
                <w:b/>
                <w:sz w:val="16"/>
                <w:szCs w:val="16"/>
                <w:lang w:eastAsia="ru-RU"/>
              </w:rPr>
            </w:r>
            <w:r>
              <w:rPr>
                <w:b/>
                <w:sz w:val="16"/>
                <w:szCs w:val="16"/>
                <w:lang w:eastAsia="ru-RU"/>
              </w:rPr>
            </w:r>
            <w:r>
              <w:rPr>
                <w:b/>
                <w:sz w:val="16"/>
                <w:szCs w:val="16"/>
                <w:lang w:eastAsia="ru-RU"/>
              </w:rPr>
            </w:r>
          </w:p>
        </w:tc>
        <w:tc>
          <w:tcPr>
            <w:tcW w:w="1559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  <w:sz w:val="18"/>
                <w:szCs w:val="18"/>
                <w:lang w:eastAsia="ru-RU"/>
              </w:rPr>
            </w:pP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</w:p>
        </w:tc>
      </w:tr>
      <w:tr>
        <w:tblPrEx/>
        <w:trPr/>
        <w:tc>
          <w:tcPr>
            <w:tcW w:w="701" w:type="dxa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b/>
                <w:sz w:val="20"/>
                <w:szCs w:val="20"/>
                <w:lang w:eastAsia="ru-RU"/>
              </w:rPr>
            </w:pPr>
            <w:r>
              <w:rPr>
                <w:b/>
                <w:sz w:val="20"/>
                <w:szCs w:val="20"/>
                <w:lang w:eastAsia="ru-RU"/>
              </w:rPr>
            </w:r>
            <w:r>
              <w:rPr>
                <w:b/>
                <w:sz w:val="20"/>
                <w:szCs w:val="20"/>
                <w:lang w:eastAsia="ru-RU"/>
              </w:rPr>
            </w:r>
            <w:r>
              <w:rPr>
                <w:b/>
                <w:sz w:val="20"/>
                <w:szCs w:val="20"/>
                <w:lang w:eastAsia="ru-RU"/>
              </w:rPr>
            </w:r>
          </w:p>
        </w:tc>
        <w:tc>
          <w:tcPr>
            <w:tcW w:w="2560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b/>
                <w:sz w:val="18"/>
                <w:szCs w:val="18"/>
                <w:lang w:eastAsia="ru-RU"/>
              </w:rPr>
            </w:pP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</w:p>
        </w:tc>
        <w:tc>
          <w:tcPr>
            <w:tcW w:w="1134" w:type="dxa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  <w:tc>
          <w:tcPr>
            <w:tcW w:w="850" w:type="dxa"/>
            <w:textDirection w:val="lrTb"/>
            <w:noWrap w:val="false"/>
          </w:tcPr>
          <w:p>
            <w:pPr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ВБС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418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3826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  <w:sz w:val="16"/>
                <w:szCs w:val="16"/>
                <w:lang w:eastAsia="ru-RU"/>
              </w:rPr>
            </w:pPr>
            <w:r>
              <w:rPr>
                <w:b/>
                <w:sz w:val="16"/>
                <w:szCs w:val="16"/>
                <w:lang w:eastAsia="ru-RU"/>
              </w:rPr>
            </w:r>
            <w:r>
              <w:rPr>
                <w:b/>
                <w:sz w:val="16"/>
                <w:szCs w:val="16"/>
                <w:lang w:eastAsia="ru-RU"/>
              </w:rPr>
            </w:r>
            <w:r>
              <w:rPr>
                <w:b/>
                <w:sz w:val="16"/>
                <w:szCs w:val="16"/>
                <w:lang w:eastAsia="ru-RU"/>
              </w:rPr>
            </w:r>
          </w:p>
        </w:tc>
        <w:tc>
          <w:tcPr>
            <w:tcW w:w="1559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  <w:sz w:val="18"/>
                <w:szCs w:val="18"/>
                <w:lang w:eastAsia="ru-RU"/>
              </w:rPr>
            </w:pP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</w:p>
        </w:tc>
      </w:tr>
      <w:tr>
        <w:tblPrEx/>
        <w:trPr/>
        <w:tc>
          <w:tcPr>
            <w:tcW w:w="701" w:type="dxa"/>
            <w:vMerge w:val="restart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b/>
                <w:sz w:val="20"/>
                <w:szCs w:val="20"/>
                <w:lang w:eastAsia="ru-RU"/>
              </w:rPr>
            </w:pPr>
            <w:r>
              <w:rPr>
                <w:b/>
                <w:sz w:val="20"/>
                <w:szCs w:val="20"/>
                <w:lang w:eastAsia="ru-RU"/>
              </w:rPr>
            </w:r>
            <w:r>
              <w:rPr>
                <w:b/>
                <w:sz w:val="20"/>
                <w:szCs w:val="20"/>
                <w:lang w:eastAsia="ru-RU"/>
              </w:rPr>
            </w:r>
            <w:r>
              <w:rPr>
                <w:b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88" w:lineRule="atLeast"/>
              <w:rPr>
                <w:b/>
                <w:sz w:val="20"/>
                <w:szCs w:val="20"/>
                <w:lang w:eastAsia="ru-RU"/>
              </w:rPr>
            </w:pPr>
            <w:r>
              <w:rPr>
                <w:b/>
                <w:sz w:val="20"/>
                <w:szCs w:val="20"/>
                <w:lang w:eastAsia="ru-RU"/>
              </w:rPr>
              <w:t xml:space="preserve">2.5</w:t>
            </w:r>
            <w:r>
              <w:rPr>
                <w:b/>
                <w:sz w:val="20"/>
                <w:szCs w:val="20"/>
                <w:lang w:eastAsia="ru-RU"/>
              </w:rPr>
            </w:r>
            <w:r>
              <w:rPr>
                <w:b/>
                <w:sz w:val="20"/>
                <w:szCs w:val="20"/>
                <w:lang w:eastAsia="ru-RU"/>
              </w:rPr>
            </w:r>
          </w:p>
        </w:tc>
        <w:tc>
          <w:tcPr>
            <w:tcW w:w="2560" w:type="dxa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sz w:val="18"/>
                <w:szCs w:val="18"/>
                <w:u w:val="single"/>
                <w:lang w:eastAsia="ru-RU"/>
              </w:rPr>
            </w:pPr>
            <w:r>
              <w:rPr>
                <w:sz w:val="18"/>
                <w:szCs w:val="18"/>
                <w:u w:val="single"/>
                <w:lang w:eastAsia="ru-RU"/>
              </w:rPr>
            </w:r>
            <w:r>
              <w:rPr>
                <w:sz w:val="18"/>
                <w:szCs w:val="18"/>
                <w:u w:val="single"/>
                <w:lang w:eastAsia="ru-RU"/>
              </w:rPr>
            </w:r>
            <w:r>
              <w:rPr>
                <w:sz w:val="18"/>
                <w:szCs w:val="18"/>
                <w:u w:val="single"/>
                <w:lang w:eastAsia="ru-RU"/>
              </w:rPr>
            </w:r>
          </w:p>
          <w:p>
            <w:pPr>
              <w:spacing w:after="0" w:line="240" w:lineRule="auto"/>
              <w:rPr>
                <w:b/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u w:val="single"/>
                <w:lang w:eastAsia="ru-RU"/>
              </w:rPr>
              <w:t xml:space="preserve">Ко</w:t>
            </w:r>
            <w:r>
              <w:rPr>
                <w:sz w:val="18"/>
                <w:szCs w:val="18"/>
                <w:u w:val="single"/>
                <w:lang w:eastAsia="ru-RU"/>
              </w:rPr>
              <w:t xml:space="preserve">мплекс процессных мероприятий 5</w:t>
            </w:r>
            <w:r>
              <w:rPr>
                <w:b/>
                <w:sz w:val="18"/>
                <w:szCs w:val="18"/>
                <w:lang w:eastAsia="ru-RU"/>
              </w:rPr>
              <w:t xml:space="preserve"> </w:t>
            </w:r>
            <w:r>
              <w:rPr>
                <w:sz w:val="18"/>
                <w:szCs w:val="18"/>
                <w:lang w:eastAsia="ru-RU"/>
              </w:rPr>
              <w:t xml:space="preserve">«Реализация проекта «Работа Рядом!»»</w:t>
            </w: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</w:p>
        </w:tc>
        <w:tc>
          <w:tcPr>
            <w:tcW w:w="1134" w:type="dxa"/>
            <w:vMerge w:val="restart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  <w:p>
            <w:pPr>
              <w:jc w:val="center"/>
              <w:spacing w:after="0" w:line="288" w:lineRule="atLeast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  <w:t xml:space="preserve">2026-2028</w:t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  <w:tc>
          <w:tcPr>
            <w:tcW w:w="850" w:type="dxa"/>
            <w:textDirection w:val="lrTb"/>
            <w:noWrap w:val="false"/>
          </w:tcPr>
          <w:p>
            <w:pPr>
              <w:spacing w:after="0" w:line="288" w:lineRule="atLeast"/>
              <w:rPr>
                <w:b/>
                <w:sz w:val="16"/>
                <w:szCs w:val="16"/>
                <w:lang w:eastAsia="ru-RU"/>
              </w:rPr>
            </w:pPr>
            <w:r>
              <w:rPr>
                <w:b/>
                <w:sz w:val="16"/>
                <w:szCs w:val="16"/>
                <w:lang w:eastAsia="ru-RU"/>
              </w:rPr>
              <w:t xml:space="preserve">Всего</w:t>
            </w:r>
            <w:r>
              <w:rPr>
                <w:b/>
                <w:sz w:val="16"/>
                <w:szCs w:val="16"/>
                <w:lang w:eastAsia="ru-RU"/>
              </w:rPr>
            </w:r>
            <w:r>
              <w:rPr>
                <w:b/>
                <w:sz w:val="16"/>
                <w:szCs w:val="16"/>
                <w:lang w:eastAsia="ru-RU"/>
              </w:rPr>
            </w:r>
          </w:p>
        </w:tc>
        <w:tc>
          <w:tcPr>
            <w:tcW w:w="1418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b/>
                <w:sz w:val="16"/>
                <w:szCs w:val="16"/>
                <w:lang w:eastAsia="ru-RU"/>
              </w:rPr>
            </w:pPr>
            <w:r>
              <w:rPr>
                <w:b/>
                <w:sz w:val="16"/>
                <w:szCs w:val="16"/>
                <w:lang w:eastAsia="ru-RU"/>
              </w:rPr>
              <w:t xml:space="preserve">25 444 500,00</w:t>
            </w:r>
            <w:r>
              <w:rPr>
                <w:b/>
                <w:sz w:val="16"/>
                <w:szCs w:val="16"/>
                <w:lang w:eastAsia="ru-RU"/>
              </w:rPr>
            </w:r>
            <w:r>
              <w:rPr>
                <w:b/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b/>
                <w:sz w:val="16"/>
                <w:szCs w:val="16"/>
                <w:lang w:eastAsia="ru-RU"/>
              </w:rPr>
            </w:pPr>
            <w:r>
              <w:rPr>
                <w:b/>
                <w:sz w:val="16"/>
                <w:szCs w:val="16"/>
                <w:lang w:eastAsia="ru-RU"/>
              </w:rPr>
              <w:t xml:space="preserve">15 444 500,00</w:t>
            </w:r>
            <w:r>
              <w:rPr>
                <w:b/>
                <w:sz w:val="16"/>
                <w:szCs w:val="16"/>
                <w:lang w:eastAsia="ru-RU"/>
              </w:rPr>
            </w:r>
            <w:r>
              <w:rPr>
                <w:b/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b/>
                <w:sz w:val="16"/>
                <w:szCs w:val="16"/>
                <w:lang w:eastAsia="ru-RU"/>
              </w:rPr>
            </w:pPr>
            <w:r>
              <w:rPr>
                <w:b/>
                <w:sz w:val="16"/>
                <w:szCs w:val="16"/>
                <w:lang w:eastAsia="ru-RU"/>
              </w:rPr>
              <w:t xml:space="preserve">5 000 000,00</w:t>
            </w:r>
            <w:r>
              <w:rPr>
                <w:b/>
                <w:sz w:val="16"/>
                <w:szCs w:val="16"/>
                <w:lang w:eastAsia="ru-RU"/>
              </w:rPr>
            </w:r>
            <w:r>
              <w:rPr>
                <w:b/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b/>
                <w:sz w:val="16"/>
                <w:szCs w:val="16"/>
                <w:lang w:eastAsia="ru-RU"/>
              </w:rPr>
            </w:pPr>
            <w:r>
              <w:rPr>
                <w:b/>
                <w:sz w:val="16"/>
                <w:szCs w:val="16"/>
                <w:lang w:eastAsia="ru-RU"/>
              </w:rPr>
              <w:t xml:space="preserve">5 000 000,00</w:t>
            </w:r>
            <w:r>
              <w:rPr>
                <w:b/>
                <w:sz w:val="16"/>
                <w:szCs w:val="16"/>
                <w:lang w:eastAsia="ru-RU"/>
              </w:rPr>
            </w:r>
            <w:r>
              <w:rPr>
                <w:b/>
                <w:sz w:val="16"/>
                <w:szCs w:val="16"/>
                <w:lang w:eastAsia="ru-RU"/>
              </w:rPr>
            </w:r>
          </w:p>
        </w:tc>
        <w:tc>
          <w:tcPr>
            <w:tcW w:w="3826" w:type="dxa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2.8. Численность граждан, привлеченных к временным общественно полезным работам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559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  <w:t xml:space="preserve">МБУ «РЭС»,</w:t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b/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  <w:t xml:space="preserve">МБУ «НДС»</w:t>
            </w: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</w:p>
        </w:tc>
      </w:tr>
      <w:tr>
        <w:tblPrEx/>
        <w:trPr/>
        <w:tc>
          <w:tcPr>
            <w:tcW w:w="701" w:type="dxa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b/>
                <w:sz w:val="20"/>
                <w:szCs w:val="20"/>
                <w:lang w:eastAsia="ru-RU"/>
              </w:rPr>
            </w:pPr>
            <w:r>
              <w:rPr>
                <w:b/>
                <w:sz w:val="20"/>
                <w:szCs w:val="20"/>
                <w:lang w:eastAsia="ru-RU"/>
              </w:rPr>
            </w:r>
            <w:r>
              <w:rPr>
                <w:b/>
                <w:sz w:val="20"/>
                <w:szCs w:val="20"/>
                <w:lang w:eastAsia="ru-RU"/>
              </w:rPr>
            </w:r>
            <w:r>
              <w:rPr>
                <w:b/>
                <w:sz w:val="20"/>
                <w:szCs w:val="20"/>
                <w:lang w:eastAsia="ru-RU"/>
              </w:rPr>
            </w:r>
          </w:p>
        </w:tc>
        <w:tc>
          <w:tcPr>
            <w:tcW w:w="2560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b/>
                <w:sz w:val="18"/>
                <w:szCs w:val="18"/>
                <w:lang w:eastAsia="ru-RU"/>
              </w:rPr>
            </w:pP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</w:p>
        </w:tc>
        <w:tc>
          <w:tcPr>
            <w:tcW w:w="1134" w:type="dxa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  <w:tc>
          <w:tcPr>
            <w:tcW w:w="850" w:type="dxa"/>
            <w:textDirection w:val="lrTb"/>
            <w:noWrap w:val="false"/>
          </w:tcPr>
          <w:p>
            <w:pPr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МБ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418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18 000 000,00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8 000 000,00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5 000 000,00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5 000 000,00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3826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  <w:sz w:val="16"/>
                <w:szCs w:val="16"/>
                <w:lang w:eastAsia="ru-RU"/>
              </w:rPr>
            </w:pPr>
            <w:r>
              <w:rPr>
                <w:b/>
                <w:sz w:val="16"/>
                <w:szCs w:val="16"/>
                <w:lang w:eastAsia="ru-RU"/>
              </w:rPr>
            </w:r>
            <w:r>
              <w:rPr>
                <w:b/>
                <w:sz w:val="16"/>
                <w:szCs w:val="16"/>
                <w:lang w:eastAsia="ru-RU"/>
              </w:rPr>
            </w:r>
            <w:r>
              <w:rPr>
                <w:b/>
                <w:sz w:val="16"/>
                <w:szCs w:val="16"/>
                <w:lang w:eastAsia="ru-RU"/>
              </w:rPr>
            </w:r>
          </w:p>
        </w:tc>
        <w:tc>
          <w:tcPr>
            <w:tcW w:w="1559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  <w:sz w:val="18"/>
                <w:szCs w:val="18"/>
                <w:lang w:eastAsia="ru-RU"/>
              </w:rPr>
            </w:pP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</w:p>
        </w:tc>
      </w:tr>
      <w:tr>
        <w:tblPrEx/>
        <w:trPr/>
        <w:tc>
          <w:tcPr>
            <w:tcW w:w="701" w:type="dxa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b/>
                <w:sz w:val="20"/>
                <w:szCs w:val="20"/>
                <w:lang w:eastAsia="ru-RU"/>
              </w:rPr>
            </w:pPr>
            <w:r>
              <w:rPr>
                <w:b/>
                <w:sz w:val="20"/>
                <w:szCs w:val="20"/>
                <w:lang w:eastAsia="ru-RU"/>
              </w:rPr>
            </w:r>
            <w:r>
              <w:rPr>
                <w:b/>
                <w:sz w:val="20"/>
                <w:szCs w:val="20"/>
                <w:lang w:eastAsia="ru-RU"/>
              </w:rPr>
            </w:r>
            <w:r>
              <w:rPr>
                <w:b/>
                <w:sz w:val="20"/>
                <w:szCs w:val="20"/>
                <w:lang w:eastAsia="ru-RU"/>
              </w:rPr>
            </w:r>
          </w:p>
        </w:tc>
        <w:tc>
          <w:tcPr>
            <w:tcW w:w="2560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b/>
                <w:sz w:val="18"/>
                <w:szCs w:val="18"/>
                <w:lang w:eastAsia="ru-RU"/>
              </w:rPr>
            </w:pP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</w:p>
        </w:tc>
        <w:tc>
          <w:tcPr>
            <w:tcW w:w="1134" w:type="dxa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  <w:tc>
          <w:tcPr>
            <w:tcW w:w="850" w:type="dxa"/>
            <w:textDirection w:val="lrTb"/>
            <w:noWrap w:val="false"/>
          </w:tcPr>
          <w:p>
            <w:pPr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ОБ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418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7 444 500,00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7 444 50</w:t>
            </w:r>
            <w:r>
              <w:rPr>
                <w:sz w:val="16"/>
                <w:szCs w:val="16"/>
                <w:lang w:eastAsia="ru-RU"/>
              </w:rPr>
              <w:t xml:space="preserve">0</w:t>
            </w:r>
            <w:r>
              <w:rPr>
                <w:sz w:val="16"/>
                <w:szCs w:val="16"/>
                <w:lang w:eastAsia="ru-RU"/>
              </w:rPr>
              <w:t xml:space="preserve">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3826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  <w:sz w:val="16"/>
                <w:szCs w:val="16"/>
                <w:lang w:eastAsia="ru-RU"/>
              </w:rPr>
            </w:pPr>
            <w:r>
              <w:rPr>
                <w:b/>
                <w:sz w:val="16"/>
                <w:szCs w:val="16"/>
                <w:lang w:eastAsia="ru-RU"/>
              </w:rPr>
            </w:r>
            <w:r>
              <w:rPr>
                <w:b/>
                <w:sz w:val="16"/>
                <w:szCs w:val="16"/>
                <w:lang w:eastAsia="ru-RU"/>
              </w:rPr>
            </w:r>
            <w:r>
              <w:rPr>
                <w:b/>
                <w:sz w:val="16"/>
                <w:szCs w:val="16"/>
                <w:lang w:eastAsia="ru-RU"/>
              </w:rPr>
            </w:r>
          </w:p>
        </w:tc>
        <w:tc>
          <w:tcPr>
            <w:tcW w:w="1559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  <w:sz w:val="18"/>
                <w:szCs w:val="18"/>
                <w:lang w:eastAsia="ru-RU"/>
              </w:rPr>
            </w:pP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</w:p>
        </w:tc>
      </w:tr>
      <w:tr>
        <w:tblPrEx/>
        <w:trPr/>
        <w:tc>
          <w:tcPr>
            <w:tcW w:w="701" w:type="dxa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b/>
                <w:sz w:val="20"/>
                <w:szCs w:val="20"/>
                <w:lang w:eastAsia="ru-RU"/>
              </w:rPr>
            </w:pPr>
            <w:r>
              <w:rPr>
                <w:b/>
                <w:sz w:val="20"/>
                <w:szCs w:val="20"/>
                <w:lang w:eastAsia="ru-RU"/>
              </w:rPr>
            </w:r>
            <w:r>
              <w:rPr>
                <w:b/>
                <w:sz w:val="20"/>
                <w:szCs w:val="20"/>
                <w:lang w:eastAsia="ru-RU"/>
              </w:rPr>
            </w:r>
            <w:r>
              <w:rPr>
                <w:b/>
                <w:sz w:val="20"/>
                <w:szCs w:val="20"/>
                <w:lang w:eastAsia="ru-RU"/>
              </w:rPr>
            </w:r>
          </w:p>
        </w:tc>
        <w:tc>
          <w:tcPr>
            <w:tcW w:w="2560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b/>
                <w:sz w:val="18"/>
                <w:szCs w:val="18"/>
                <w:lang w:eastAsia="ru-RU"/>
              </w:rPr>
            </w:pP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</w:p>
        </w:tc>
        <w:tc>
          <w:tcPr>
            <w:tcW w:w="1134" w:type="dxa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  <w:tc>
          <w:tcPr>
            <w:tcW w:w="850" w:type="dxa"/>
            <w:textDirection w:val="lrTb"/>
            <w:noWrap w:val="false"/>
          </w:tcPr>
          <w:p>
            <w:pPr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ФБ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418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3826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  <w:sz w:val="16"/>
                <w:szCs w:val="16"/>
                <w:lang w:eastAsia="ru-RU"/>
              </w:rPr>
            </w:pPr>
            <w:r>
              <w:rPr>
                <w:b/>
                <w:sz w:val="16"/>
                <w:szCs w:val="16"/>
                <w:lang w:eastAsia="ru-RU"/>
              </w:rPr>
            </w:r>
            <w:r>
              <w:rPr>
                <w:b/>
                <w:sz w:val="16"/>
                <w:szCs w:val="16"/>
                <w:lang w:eastAsia="ru-RU"/>
              </w:rPr>
            </w:r>
            <w:r>
              <w:rPr>
                <w:b/>
                <w:sz w:val="16"/>
                <w:szCs w:val="16"/>
                <w:lang w:eastAsia="ru-RU"/>
              </w:rPr>
            </w:r>
          </w:p>
        </w:tc>
        <w:tc>
          <w:tcPr>
            <w:tcW w:w="1559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  <w:sz w:val="18"/>
                <w:szCs w:val="18"/>
                <w:lang w:eastAsia="ru-RU"/>
              </w:rPr>
            </w:pP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</w:p>
        </w:tc>
      </w:tr>
      <w:tr>
        <w:tblPrEx/>
        <w:trPr/>
        <w:tc>
          <w:tcPr>
            <w:tcW w:w="701" w:type="dxa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b/>
                <w:sz w:val="20"/>
                <w:szCs w:val="20"/>
                <w:lang w:eastAsia="ru-RU"/>
              </w:rPr>
            </w:pPr>
            <w:r>
              <w:rPr>
                <w:b/>
                <w:sz w:val="20"/>
                <w:szCs w:val="20"/>
                <w:lang w:eastAsia="ru-RU"/>
              </w:rPr>
            </w:r>
            <w:r>
              <w:rPr>
                <w:b/>
                <w:sz w:val="20"/>
                <w:szCs w:val="20"/>
                <w:lang w:eastAsia="ru-RU"/>
              </w:rPr>
            </w:r>
            <w:r>
              <w:rPr>
                <w:b/>
                <w:sz w:val="20"/>
                <w:szCs w:val="20"/>
                <w:lang w:eastAsia="ru-RU"/>
              </w:rPr>
            </w:r>
          </w:p>
        </w:tc>
        <w:tc>
          <w:tcPr>
            <w:tcW w:w="2560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b/>
                <w:sz w:val="18"/>
                <w:szCs w:val="18"/>
                <w:lang w:eastAsia="ru-RU"/>
              </w:rPr>
            </w:pP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</w:p>
        </w:tc>
        <w:tc>
          <w:tcPr>
            <w:tcW w:w="1134" w:type="dxa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  <w:tc>
          <w:tcPr>
            <w:tcW w:w="850" w:type="dxa"/>
            <w:textDirection w:val="lrTb"/>
            <w:noWrap w:val="false"/>
          </w:tcPr>
          <w:p>
            <w:pPr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ВБС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418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3826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  <w:sz w:val="16"/>
                <w:szCs w:val="16"/>
                <w:lang w:eastAsia="ru-RU"/>
              </w:rPr>
            </w:pPr>
            <w:r>
              <w:rPr>
                <w:b/>
                <w:sz w:val="16"/>
                <w:szCs w:val="16"/>
                <w:lang w:eastAsia="ru-RU"/>
              </w:rPr>
            </w:r>
            <w:r>
              <w:rPr>
                <w:b/>
                <w:sz w:val="16"/>
                <w:szCs w:val="16"/>
                <w:lang w:eastAsia="ru-RU"/>
              </w:rPr>
            </w:r>
            <w:r>
              <w:rPr>
                <w:b/>
                <w:sz w:val="16"/>
                <w:szCs w:val="16"/>
                <w:lang w:eastAsia="ru-RU"/>
              </w:rPr>
            </w:r>
          </w:p>
        </w:tc>
        <w:tc>
          <w:tcPr>
            <w:tcW w:w="1559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  <w:sz w:val="18"/>
                <w:szCs w:val="18"/>
                <w:lang w:eastAsia="ru-RU"/>
              </w:rPr>
            </w:pP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</w:p>
        </w:tc>
      </w:tr>
      <w:tr>
        <w:tblPrEx/>
        <w:trPr/>
        <w:tc>
          <w:tcPr>
            <w:tcW w:w="701" w:type="dxa"/>
            <w:vMerge w:val="restart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b/>
                <w:sz w:val="20"/>
                <w:szCs w:val="20"/>
                <w:lang w:eastAsia="ru-RU"/>
              </w:rPr>
            </w:pPr>
            <w:r>
              <w:rPr>
                <w:b/>
                <w:sz w:val="20"/>
                <w:szCs w:val="20"/>
                <w:lang w:eastAsia="ru-RU"/>
              </w:rPr>
            </w:r>
            <w:r>
              <w:rPr>
                <w:b/>
                <w:sz w:val="20"/>
                <w:szCs w:val="20"/>
                <w:lang w:eastAsia="ru-RU"/>
              </w:rPr>
            </w:r>
            <w:r>
              <w:rPr>
                <w:b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88" w:lineRule="atLeast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  <w:t xml:space="preserve">2.5.1</w:t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  <w:tc>
          <w:tcPr>
            <w:tcW w:w="2560" w:type="dxa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  <w:p>
            <w:pPr>
              <w:spacing w:after="0" w:line="240" w:lineRule="auto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  <w:t xml:space="preserve">Мероприятие «</w:t>
            </w:r>
            <w:r>
              <w:rPr>
                <w:sz w:val="18"/>
                <w:szCs w:val="18"/>
                <w:lang w:eastAsia="ru-RU"/>
              </w:rPr>
              <w:t xml:space="preserve">Организация трудовых бригад на территории Печенгского муниципального округа»</w:t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  <w:tc>
          <w:tcPr>
            <w:tcW w:w="1134" w:type="dxa"/>
            <w:vMerge w:val="restart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  <w:p>
            <w:pPr>
              <w:jc w:val="center"/>
              <w:spacing w:after="0" w:line="288" w:lineRule="atLeast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  <w:t xml:space="preserve">2026-2028</w:t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  <w:tc>
          <w:tcPr>
            <w:tcW w:w="850" w:type="dxa"/>
            <w:textDirection w:val="lrTb"/>
            <w:noWrap w:val="false"/>
          </w:tcPr>
          <w:p>
            <w:pPr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b/>
                <w:sz w:val="16"/>
                <w:szCs w:val="16"/>
                <w:lang w:eastAsia="ru-RU"/>
              </w:rPr>
              <w:t xml:space="preserve">Всего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418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b/>
                <w:sz w:val="16"/>
                <w:szCs w:val="16"/>
                <w:lang w:eastAsia="ru-RU"/>
              </w:rPr>
              <w:t xml:space="preserve">18 000 000</w:t>
            </w:r>
            <w:r>
              <w:rPr>
                <w:b/>
                <w:sz w:val="16"/>
                <w:szCs w:val="16"/>
                <w:lang w:eastAsia="ru-RU"/>
              </w:rPr>
              <w:t xml:space="preserve">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b/>
                <w:sz w:val="16"/>
                <w:szCs w:val="16"/>
                <w:lang w:eastAsia="ru-RU"/>
              </w:rPr>
              <w:t xml:space="preserve">8 000 000</w:t>
            </w:r>
            <w:r>
              <w:rPr>
                <w:b/>
                <w:sz w:val="16"/>
                <w:szCs w:val="16"/>
                <w:lang w:eastAsia="ru-RU"/>
              </w:rPr>
              <w:t xml:space="preserve">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b/>
                <w:sz w:val="16"/>
                <w:szCs w:val="16"/>
                <w:lang w:eastAsia="ru-RU"/>
              </w:rPr>
              <w:t xml:space="preserve">5 000 000,00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b/>
                <w:sz w:val="16"/>
                <w:szCs w:val="16"/>
                <w:lang w:eastAsia="ru-RU"/>
              </w:rPr>
              <w:t xml:space="preserve">5 000 000,00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3826" w:type="dxa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Снижение напряженности на рынке труда путем привлечения граждан к выполнению временных, сезонных работ, не требующих особых навыков или квалификации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559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  <w:t xml:space="preserve">МБУ «РЭС»,</w:t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b/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  <w:t xml:space="preserve">МБУ «НДС»</w:t>
            </w: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</w:p>
        </w:tc>
      </w:tr>
      <w:tr>
        <w:tblPrEx/>
        <w:trPr/>
        <w:tc>
          <w:tcPr>
            <w:tcW w:w="701" w:type="dxa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b/>
                <w:sz w:val="20"/>
                <w:szCs w:val="20"/>
                <w:lang w:eastAsia="ru-RU"/>
              </w:rPr>
            </w:pPr>
            <w:r>
              <w:rPr>
                <w:b/>
                <w:sz w:val="20"/>
                <w:szCs w:val="20"/>
                <w:lang w:eastAsia="ru-RU"/>
              </w:rPr>
            </w:r>
            <w:r>
              <w:rPr>
                <w:b/>
                <w:sz w:val="20"/>
                <w:szCs w:val="20"/>
                <w:lang w:eastAsia="ru-RU"/>
              </w:rPr>
            </w:r>
            <w:r>
              <w:rPr>
                <w:b/>
                <w:sz w:val="20"/>
                <w:szCs w:val="20"/>
                <w:lang w:eastAsia="ru-RU"/>
              </w:rPr>
            </w:r>
          </w:p>
        </w:tc>
        <w:tc>
          <w:tcPr>
            <w:tcW w:w="2560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b/>
                <w:sz w:val="18"/>
                <w:szCs w:val="18"/>
                <w:lang w:eastAsia="ru-RU"/>
              </w:rPr>
            </w:pP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</w:p>
        </w:tc>
        <w:tc>
          <w:tcPr>
            <w:tcW w:w="1134" w:type="dxa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  <w:tc>
          <w:tcPr>
            <w:tcW w:w="850" w:type="dxa"/>
            <w:textDirection w:val="lrTb"/>
            <w:noWrap w:val="false"/>
          </w:tcPr>
          <w:p>
            <w:pPr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МБ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418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18 000 000,00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8 000 000,00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5 000 000,00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5 000 000,00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3826" w:type="dxa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b/>
                <w:sz w:val="16"/>
                <w:szCs w:val="16"/>
                <w:lang w:eastAsia="ru-RU"/>
              </w:rPr>
            </w:pPr>
            <w:r>
              <w:rPr>
                <w:b/>
                <w:sz w:val="16"/>
                <w:szCs w:val="16"/>
                <w:lang w:eastAsia="ru-RU"/>
              </w:rPr>
            </w:r>
            <w:r>
              <w:rPr>
                <w:b/>
                <w:sz w:val="16"/>
                <w:szCs w:val="16"/>
                <w:lang w:eastAsia="ru-RU"/>
              </w:rPr>
            </w:r>
            <w:r>
              <w:rPr>
                <w:b/>
                <w:sz w:val="16"/>
                <w:szCs w:val="16"/>
                <w:lang w:eastAsia="ru-RU"/>
              </w:rPr>
            </w:r>
          </w:p>
        </w:tc>
        <w:tc>
          <w:tcPr>
            <w:tcW w:w="1559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  <w:sz w:val="18"/>
                <w:szCs w:val="18"/>
                <w:lang w:eastAsia="ru-RU"/>
              </w:rPr>
            </w:pP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</w:p>
        </w:tc>
      </w:tr>
      <w:tr>
        <w:tblPrEx/>
        <w:trPr/>
        <w:tc>
          <w:tcPr>
            <w:tcW w:w="701" w:type="dxa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b/>
                <w:sz w:val="20"/>
                <w:szCs w:val="20"/>
                <w:lang w:eastAsia="ru-RU"/>
              </w:rPr>
            </w:pPr>
            <w:r>
              <w:rPr>
                <w:b/>
                <w:sz w:val="20"/>
                <w:szCs w:val="20"/>
                <w:lang w:eastAsia="ru-RU"/>
              </w:rPr>
            </w:r>
            <w:r>
              <w:rPr>
                <w:b/>
                <w:sz w:val="20"/>
                <w:szCs w:val="20"/>
                <w:lang w:eastAsia="ru-RU"/>
              </w:rPr>
            </w:r>
            <w:r>
              <w:rPr>
                <w:b/>
                <w:sz w:val="20"/>
                <w:szCs w:val="20"/>
                <w:lang w:eastAsia="ru-RU"/>
              </w:rPr>
            </w:r>
          </w:p>
        </w:tc>
        <w:tc>
          <w:tcPr>
            <w:tcW w:w="2560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b/>
                <w:sz w:val="18"/>
                <w:szCs w:val="18"/>
                <w:lang w:eastAsia="ru-RU"/>
              </w:rPr>
            </w:pP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</w:p>
        </w:tc>
        <w:tc>
          <w:tcPr>
            <w:tcW w:w="1134" w:type="dxa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  <w:tc>
          <w:tcPr>
            <w:tcW w:w="850" w:type="dxa"/>
            <w:textDirection w:val="lrTb"/>
            <w:noWrap w:val="false"/>
          </w:tcPr>
          <w:p>
            <w:pPr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ОБ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418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3826" w:type="dxa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b/>
                <w:sz w:val="16"/>
                <w:szCs w:val="16"/>
                <w:lang w:eastAsia="ru-RU"/>
              </w:rPr>
            </w:pPr>
            <w:r>
              <w:rPr>
                <w:b/>
                <w:sz w:val="16"/>
                <w:szCs w:val="16"/>
                <w:lang w:eastAsia="ru-RU"/>
              </w:rPr>
            </w:r>
            <w:r>
              <w:rPr>
                <w:b/>
                <w:sz w:val="16"/>
                <w:szCs w:val="16"/>
                <w:lang w:eastAsia="ru-RU"/>
              </w:rPr>
            </w:r>
            <w:r>
              <w:rPr>
                <w:b/>
                <w:sz w:val="16"/>
                <w:szCs w:val="16"/>
                <w:lang w:eastAsia="ru-RU"/>
              </w:rPr>
            </w:r>
          </w:p>
        </w:tc>
        <w:tc>
          <w:tcPr>
            <w:tcW w:w="1559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  <w:sz w:val="18"/>
                <w:szCs w:val="18"/>
                <w:lang w:eastAsia="ru-RU"/>
              </w:rPr>
            </w:pP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</w:p>
        </w:tc>
      </w:tr>
      <w:tr>
        <w:tblPrEx/>
        <w:trPr/>
        <w:tc>
          <w:tcPr>
            <w:tcW w:w="701" w:type="dxa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b/>
                <w:sz w:val="20"/>
                <w:szCs w:val="20"/>
                <w:lang w:eastAsia="ru-RU"/>
              </w:rPr>
            </w:pPr>
            <w:r>
              <w:rPr>
                <w:b/>
                <w:sz w:val="20"/>
                <w:szCs w:val="20"/>
                <w:lang w:eastAsia="ru-RU"/>
              </w:rPr>
            </w:r>
            <w:r>
              <w:rPr>
                <w:b/>
                <w:sz w:val="20"/>
                <w:szCs w:val="20"/>
                <w:lang w:eastAsia="ru-RU"/>
              </w:rPr>
            </w:r>
            <w:r>
              <w:rPr>
                <w:b/>
                <w:sz w:val="20"/>
                <w:szCs w:val="20"/>
                <w:lang w:eastAsia="ru-RU"/>
              </w:rPr>
            </w:r>
          </w:p>
        </w:tc>
        <w:tc>
          <w:tcPr>
            <w:tcW w:w="2560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b/>
                <w:sz w:val="18"/>
                <w:szCs w:val="18"/>
                <w:lang w:eastAsia="ru-RU"/>
              </w:rPr>
            </w:pP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</w:p>
        </w:tc>
        <w:tc>
          <w:tcPr>
            <w:tcW w:w="1134" w:type="dxa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  <w:tc>
          <w:tcPr>
            <w:tcW w:w="850" w:type="dxa"/>
            <w:textDirection w:val="lrTb"/>
            <w:noWrap w:val="false"/>
          </w:tcPr>
          <w:p>
            <w:pPr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ФБ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418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3826" w:type="dxa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b/>
                <w:sz w:val="16"/>
                <w:szCs w:val="16"/>
                <w:lang w:eastAsia="ru-RU"/>
              </w:rPr>
            </w:pPr>
            <w:r>
              <w:rPr>
                <w:b/>
                <w:sz w:val="16"/>
                <w:szCs w:val="16"/>
                <w:lang w:eastAsia="ru-RU"/>
              </w:rPr>
            </w:r>
            <w:r>
              <w:rPr>
                <w:b/>
                <w:sz w:val="16"/>
                <w:szCs w:val="16"/>
                <w:lang w:eastAsia="ru-RU"/>
              </w:rPr>
            </w:r>
            <w:r>
              <w:rPr>
                <w:b/>
                <w:sz w:val="16"/>
                <w:szCs w:val="16"/>
                <w:lang w:eastAsia="ru-RU"/>
              </w:rPr>
            </w:r>
          </w:p>
        </w:tc>
        <w:tc>
          <w:tcPr>
            <w:tcW w:w="1559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  <w:sz w:val="18"/>
                <w:szCs w:val="18"/>
                <w:lang w:eastAsia="ru-RU"/>
              </w:rPr>
            </w:pP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</w:p>
        </w:tc>
      </w:tr>
      <w:tr>
        <w:tblPrEx/>
        <w:trPr/>
        <w:tc>
          <w:tcPr>
            <w:tcW w:w="701" w:type="dxa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b/>
                <w:sz w:val="20"/>
                <w:szCs w:val="20"/>
                <w:lang w:eastAsia="ru-RU"/>
              </w:rPr>
            </w:pPr>
            <w:r>
              <w:rPr>
                <w:b/>
                <w:sz w:val="20"/>
                <w:szCs w:val="20"/>
                <w:lang w:eastAsia="ru-RU"/>
              </w:rPr>
            </w:r>
            <w:r>
              <w:rPr>
                <w:b/>
                <w:sz w:val="20"/>
                <w:szCs w:val="20"/>
                <w:lang w:eastAsia="ru-RU"/>
              </w:rPr>
            </w:r>
            <w:r>
              <w:rPr>
                <w:b/>
                <w:sz w:val="20"/>
                <w:szCs w:val="20"/>
                <w:lang w:eastAsia="ru-RU"/>
              </w:rPr>
            </w:r>
          </w:p>
        </w:tc>
        <w:tc>
          <w:tcPr>
            <w:tcW w:w="2560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b/>
                <w:sz w:val="18"/>
                <w:szCs w:val="18"/>
                <w:lang w:eastAsia="ru-RU"/>
              </w:rPr>
            </w:pP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</w:p>
        </w:tc>
        <w:tc>
          <w:tcPr>
            <w:tcW w:w="1134" w:type="dxa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  <w:tc>
          <w:tcPr>
            <w:tcW w:w="850" w:type="dxa"/>
            <w:textDirection w:val="lrTb"/>
            <w:noWrap w:val="false"/>
          </w:tcPr>
          <w:p>
            <w:pPr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ВБС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418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3826" w:type="dxa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b/>
                <w:sz w:val="16"/>
                <w:szCs w:val="16"/>
                <w:lang w:eastAsia="ru-RU"/>
              </w:rPr>
            </w:pPr>
            <w:r>
              <w:rPr>
                <w:b/>
                <w:sz w:val="16"/>
                <w:szCs w:val="16"/>
                <w:lang w:eastAsia="ru-RU"/>
              </w:rPr>
            </w:r>
            <w:r>
              <w:rPr>
                <w:b/>
                <w:sz w:val="16"/>
                <w:szCs w:val="16"/>
                <w:lang w:eastAsia="ru-RU"/>
              </w:rPr>
            </w:r>
            <w:r>
              <w:rPr>
                <w:b/>
                <w:sz w:val="16"/>
                <w:szCs w:val="16"/>
                <w:lang w:eastAsia="ru-RU"/>
              </w:rPr>
            </w:r>
          </w:p>
        </w:tc>
        <w:tc>
          <w:tcPr>
            <w:tcW w:w="1559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  <w:sz w:val="18"/>
                <w:szCs w:val="18"/>
                <w:lang w:eastAsia="ru-RU"/>
              </w:rPr>
            </w:pP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</w:p>
        </w:tc>
      </w:tr>
      <w:tr>
        <w:tblPrEx/>
        <w:trPr/>
        <w:tc>
          <w:tcPr>
            <w:tcW w:w="701" w:type="dxa"/>
            <w:vMerge w:val="restart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b/>
                <w:sz w:val="20"/>
                <w:szCs w:val="20"/>
                <w:lang w:eastAsia="ru-RU"/>
              </w:rPr>
            </w:pPr>
            <w:r>
              <w:rPr>
                <w:b/>
                <w:sz w:val="20"/>
                <w:szCs w:val="20"/>
                <w:lang w:eastAsia="ru-RU"/>
              </w:rPr>
            </w:r>
            <w:r>
              <w:rPr>
                <w:b/>
                <w:sz w:val="20"/>
                <w:szCs w:val="20"/>
                <w:lang w:eastAsia="ru-RU"/>
              </w:rPr>
            </w:r>
            <w:r>
              <w:rPr>
                <w:b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88" w:lineRule="atLeast"/>
              <w:rPr>
                <w:b/>
                <w:sz w:val="20"/>
                <w:szCs w:val="20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  <w:t xml:space="preserve">2.5.2</w:t>
            </w:r>
            <w:r>
              <w:rPr>
                <w:b/>
                <w:sz w:val="20"/>
                <w:szCs w:val="20"/>
                <w:lang w:eastAsia="ru-RU"/>
              </w:rPr>
            </w:r>
            <w:r>
              <w:rPr>
                <w:b/>
                <w:sz w:val="20"/>
                <w:szCs w:val="20"/>
                <w:lang w:eastAsia="ru-RU"/>
              </w:rPr>
            </w:r>
          </w:p>
        </w:tc>
        <w:tc>
          <w:tcPr>
            <w:tcW w:w="2560" w:type="dxa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  <w:p>
            <w:pPr>
              <w:spacing w:after="0" w:line="240" w:lineRule="auto"/>
              <w:rPr>
                <w:b/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  <w:t xml:space="preserve">Мероприятие «</w:t>
            </w:r>
            <w:r>
              <w:rPr>
                <w:sz w:val="18"/>
                <w:szCs w:val="18"/>
                <w:lang w:eastAsia="ru-RU"/>
              </w:rPr>
              <w:t xml:space="preserve">Организация временных общественно полезных работ»</w:t>
            </w: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</w:p>
        </w:tc>
        <w:tc>
          <w:tcPr>
            <w:tcW w:w="1134" w:type="dxa"/>
            <w:vMerge w:val="restart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  <w:p>
            <w:pPr>
              <w:jc w:val="center"/>
              <w:spacing w:after="0" w:line="288" w:lineRule="atLeast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  <w:t xml:space="preserve">2026</w:t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  <w:tc>
          <w:tcPr>
            <w:tcW w:w="850" w:type="dxa"/>
            <w:textDirection w:val="lrTb"/>
            <w:noWrap w:val="false"/>
          </w:tcPr>
          <w:p>
            <w:pPr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b/>
                <w:sz w:val="16"/>
                <w:szCs w:val="16"/>
                <w:lang w:eastAsia="ru-RU"/>
              </w:rPr>
              <w:t xml:space="preserve">Всего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418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b/>
                <w:sz w:val="16"/>
                <w:szCs w:val="16"/>
                <w:lang w:eastAsia="ru-RU"/>
              </w:rPr>
            </w:pPr>
            <w:r>
              <w:rPr>
                <w:b/>
                <w:sz w:val="16"/>
                <w:szCs w:val="16"/>
                <w:lang w:eastAsia="ru-RU"/>
              </w:rPr>
              <w:t xml:space="preserve">7 444 500,00</w:t>
            </w:r>
            <w:r>
              <w:rPr>
                <w:b/>
                <w:sz w:val="16"/>
                <w:szCs w:val="16"/>
                <w:lang w:eastAsia="ru-RU"/>
              </w:rPr>
            </w:r>
            <w:r>
              <w:rPr>
                <w:b/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b/>
                <w:sz w:val="16"/>
                <w:szCs w:val="16"/>
                <w:lang w:eastAsia="ru-RU"/>
              </w:rPr>
            </w:pPr>
            <w:r>
              <w:rPr>
                <w:b/>
                <w:sz w:val="16"/>
                <w:szCs w:val="16"/>
                <w:lang w:eastAsia="ru-RU"/>
              </w:rPr>
              <w:t xml:space="preserve">7 444 500,00</w:t>
            </w:r>
            <w:r>
              <w:rPr>
                <w:b/>
                <w:sz w:val="16"/>
                <w:szCs w:val="16"/>
                <w:lang w:eastAsia="ru-RU"/>
              </w:rPr>
            </w:r>
            <w:r>
              <w:rPr>
                <w:b/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b/>
                <w:sz w:val="16"/>
                <w:szCs w:val="16"/>
                <w:lang w:eastAsia="ru-RU"/>
              </w:rPr>
            </w:pPr>
            <w:r>
              <w:rPr>
                <w:b/>
                <w:sz w:val="16"/>
                <w:szCs w:val="16"/>
                <w:lang w:eastAsia="ru-RU"/>
              </w:rPr>
              <w:t xml:space="preserve">0,00</w:t>
            </w:r>
            <w:r>
              <w:rPr>
                <w:b/>
                <w:sz w:val="16"/>
                <w:szCs w:val="16"/>
                <w:lang w:eastAsia="ru-RU"/>
              </w:rPr>
            </w:r>
            <w:r>
              <w:rPr>
                <w:b/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b/>
                <w:sz w:val="16"/>
                <w:szCs w:val="16"/>
                <w:lang w:eastAsia="ru-RU"/>
              </w:rPr>
            </w:pPr>
            <w:r>
              <w:rPr>
                <w:b/>
                <w:sz w:val="16"/>
                <w:szCs w:val="16"/>
                <w:lang w:eastAsia="ru-RU"/>
              </w:rPr>
              <w:t xml:space="preserve">0,00</w:t>
            </w:r>
            <w:r>
              <w:rPr>
                <w:b/>
                <w:sz w:val="16"/>
                <w:szCs w:val="16"/>
                <w:lang w:eastAsia="ru-RU"/>
              </w:rPr>
            </w:r>
            <w:r>
              <w:rPr>
                <w:b/>
                <w:sz w:val="16"/>
                <w:szCs w:val="16"/>
                <w:lang w:eastAsia="ru-RU"/>
              </w:rPr>
            </w:r>
          </w:p>
        </w:tc>
        <w:tc>
          <w:tcPr>
            <w:tcW w:w="3826" w:type="dxa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b/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Снижение напряженности на рынке труда путем привлечения граждан к выполнению временных, сезонных работ, не требующих особых навыков или квалификации</w:t>
            </w:r>
            <w:r>
              <w:rPr>
                <w:b/>
                <w:sz w:val="16"/>
                <w:szCs w:val="16"/>
                <w:lang w:eastAsia="ru-RU"/>
              </w:rPr>
            </w:r>
            <w:r>
              <w:rPr>
                <w:b/>
                <w:sz w:val="16"/>
                <w:szCs w:val="16"/>
                <w:lang w:eastAsia="ru-RU"/>
              </w:rPr>
            </w:r>
          </w:p>
        </w:tc>
        <w:tc>
          <w:tcPr>
            <w:tcW w:w="1559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  <w:t xml:space="preserve">МБУ «РЭС»,</w:t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b/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  <w:t xml:space="preserve">МБУ «НДС»</w:t>
            </w: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</w:p>
        </w:tc>
      </w:tr>
      <w:tr>
        <w:tblPrEx/>
        <w:trPr/>
        <w:tc>
          <w:tcPr>
            <w:tcW w:w="701" w:type="dxa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b/>
                <w:sz w:val="20"/>
                <w:szCs w:val="20"/>
                <w:lang w:eastAsia="ru-RU"/>
              </w:rPr>
            </w:pPr>
            <w:r>
              <w:rPr>
                <w:b/>
                <w:sz w:val="20"/>
                <w:szCs w:val="20"/>
                <w:lang w:eastAsia="ru-RU"/>
              </w:rPr>
            </w:r>
            <w:r>
              <w:rPr>
                <w:b/>
                <w:sz w:val="20"/>
                <w:szCs w:val="20"/>
                <w:lang w:eastAsia="ru-RU"/>
              </w:rPr>
            </w:r>
            <w:r>
              <w:rPr>
                <w:b/>
                <w:sz w:val="20"/>
                <w:szCs w:val="20"/>
                <w:lang w:eastAsia="ru-RU"/>
              </w:rPr>
            </w:r>
          </w:p>
        </w:tc>
        <w:tc>
          <w:tcPr>
            <w:tcW w:w="2560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b/>
                <w:sz w:val="18"/>
                <w:szCs w:val="18"/>
                <w:lang w:eastAsia="ru-RU"/>
              </w:rPr>
            </w:pP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</w:p>
        </w:tc>
        <w:tc>
          <w:tcPr>
            <w:tcW w:w="1134" w:type="dxa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  <w:tc>
          <w:tcPr>
            <w:tcW w:w="850" w:type="dxa"/>
            <w:textDirection w:val="lrTb"/>
            <w:noWrap w:val="false"/>
          </w:tcPr>
          <w:p>
            <w:pPr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МБ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418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3826" w:type="dxa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b/>
                <w:sz w:val="16"/>
                <w:szCs w:val="16"/>
                <w:lang w:eastAsia="ru-RU"/>
              </w:rPr>
            </w:pPr>
            <w:r>
              <w:rPr>
                <w:b/>
                <w:sz w:val="16"/>
                <w:szCs w:val="16"/>
                <w:lang w:eastAsia="ru-RU"/>
              </w:rPr>
            </w:r>
            <w:r>
              <w:rPr>
                <w:b/>
                <w:sz w:val="16"/>
                <w:szCs w:val="16"/>
                <w:lang w:eastAsia="ru-RU"/>
              </w:rPr>
            </w:r>
            <w:r>
              <w:rPr>
                <w:b/>
                <w:sz w:val="16"/>
                <w:szCs w:val="16"/>
                <w:lang w:eastAsia="ru-RU"/>
              </w:rPr>
            </w:r>
          </w:p>
        </w:tc>
        <w:tc>
          <w:tcPr>
            <w:tcW w:w="1559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  <w:sz w:val="18"/>
                <w:szCs w:val="18"/>
                <w:lang w:eastAsia="ru-RU"/>
              </w:rPr>
            </w:pP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</w:p>
        </w:tc>
      </w:tr>
      <w:tr>
        <w:tblPrEx/>
        <w:trPr/>
        <w:tc>
          <w:tcPr>
            <w:tcW w:w="701" w:type="dxa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b/>
                <w:sz w:val="20"/>
                <w:szCs w:val="20"/>
                <w:lang w:eastAsia="ru-RU"/>
              </w:rPr>
            </w:pPr>
            <w:r>
              <w:rPr>
                <w:b/>
                <w:sz w:val="20"/>
                <w:szCs w:val="20"/>
                <w:lang w:eastAsia="ru-RU"/>
              </w:rPr>
            </w:r>
            <w:r>
              <w:rPr>
                <w:b/>
                <w:sz w:val="20"/>
                <w:szCs w:val="20"/>
                <w:lang w:eastAsia="ru-RU"/>
              </w:rPr>
            </w:r>
            <w:r>
              <w:rPr>
                <w:b/>
                <w:sz w:val="20"/>
                <w:szCs w:val="20"/>
                <w:lang w:eastAsia="ru-RU"/>
              </w:rPr>
            </w:r>
          </w:p>
        </w:tc>
        <w:tc>
          <w:tcPr>
            <w:tcW w:w="2560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b/>
                <w:sz w:val="18"/>
                <w:szCs w:val="18"/>
                <w:lang w:eastAsia="ru-RU"/>
              </w:rPr>
            </w:pP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</w:p>
        </w:tc>
        <w:tc>
          <w:tcPr>
            <w:tcW w:w="1134" w:type="dxa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  <w:tc>
          <w:tcPr>
            <w:tcW w:w="850" w:type="dxa"/>
            <w:textDirection w:val="lrTb"/>
            <w:noWrap w:val="false"/>
          </w:tcPr>
          <w:p>
            <w:pPr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ОБ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418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7 444 500,00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7 444 500,00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3826" w:type="dxa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b/>
                <w:sz w:val="16"/>
                <w:szCs w:val="16"/>
                <w:lang w:eastAsia="ru-RU"/>
              </w:rPr>
            </w:pPr>
            <w:r>
              <w:rPr>
                <w:b/>
                <w:sz w:val="16"/>
                <w:szCs w:val="16"/>
                <w:lang w:eastAsia="ru-RU"/>
              </w:rPr>
            </w:r>
            <w:r>
              <w:rPr>
                <w:b/>
                <w:sz w:val="16"/>
                <w:szCs w:val="16"/>
                <w:lang w:eastAsia="ru-RU"/>
              </w:rPr>
            </w:r>
            <w:r>
              <w:rPr>
                <w:b/>
                <w:sz w:val="16"/>
                <w:szCs w:val="16"/>
                <w:lang w:eastAsia="ru-RU"/>
              </w:rPr>
            </w:r>
          </w:p>
        </w:tc>
        <w:tc>
          <w:tcPr>
            <w:tcW w:w="1559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  <w:sz w:val="18"/>
                <w:szCs w:val="18"/>
                <w:lang w:eastAsia="ru-RU"/>
              </w:rPr>
            </w:pP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</w:p>
        </w:tc>
      </w:tr>
      <w:tr>
        <w:tblPrEx/>
        <w:trPr/>
        <w:tc>
          <w:tcPr>
            <w:tcW w:w="701" w:type="dxa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b/>
                <w:sz w:val="20"/>
                <w:szCs w:val="20"/>
                <w:lang w:eastAsia="ru-RU"/>
              </w:rPr>
            </w:pPr>
            <w:r>
              <w:rPr>
                <w:b/>
                <w:sz w:val="20"/>
                <w:szCs w:val="20"/>
                <w:lang w:eastAsia="ru-RU"/>
              </w:rPr>
            </w:r>
            <w:r>
              <w:rPr>
                <w:b/>
                <w:sz w:val="20"/>
                <w:szCs w:val="20"/>
                <w:lang w:eastAsia="ru-RU"/>
              </w:rPr>
            </w:r>
            <w:r>
              <w:rPr>
                <w:b/>
                <w:sz w:val="20"/>
                <w:szCs w:val="20"/>
                <w:lang w:eastAsia="ru-RU"/>
              </w:rPr>
            </w:r>
          </w:p>
        </w:tc>
        <w:tc>
          <w:tcPr>
            <w:tcW w:w="2560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b/>
                <w:sz w:val="18"/>
                <w:szCs w:val="18"/>
                <w:lang w:eastAsia="ru-RU"/>
              </w:rPr>
            </w:pP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</w:p>
        </w:tc>
        <w:tc>
          <w:tcPr>
            <w:tcW w:w="1134" w:type="dxa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  <w:tc>
          <w:tcPr>
            <w:tcW w:w="850" w:type="dxa"/>
            <w:textDirection w:val="lrTb"/>
            <w:noWrap w:val="false"/>
          </w:tcPr>
          <w:p>
            <w:pPr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ФБ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418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3826" w:type="dxa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b/>
                <w:sz w:val="16"/>
                <w:szCs w:val="16"/>
                <w:lang w:eastAsia="ru-RU"/>
              </w:rPr>
            </w:pPr>
            <w:r>
              <w:rPr>
                <w:b/>
                <w:sz w:val="16"/>
                <w:szCs w:val="16"/>
                <w:lang w:eastAsia="ru-RU"/>
              </w:rPr>
            </w:r>
            <w:r>
              <w:rPr>
                <w:b/>
                <w:sz w:val="16"/>
                <w:szCs w:val="16"/>
                <w:lang w:eastAsia="ru-RU"/>
              </w:rPr>
            </w:r>
            <w:r>
              <w:rPr>
                <w:b/>
                <w:sz w:val="16"/>
                <w:szCs w:val="16"/>
                <w:lang w:eastAsia="ru-RU"/>
              </w:rPr>
            </w:r>
          </w:p>
        </w:tc>
        <w:tc>
          <w:tcPr>
            <w:tcW w:w="1559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  <w:sz w:val="18"/>
                <w:szCs w:val="18"/>
                <w:lang w:eastAsia="ru-RU"/>
              </w:rPr>
            </w:pP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</w:p>
        </w:tc>
      </w:tr>
      <w:tr>
        <w:tblPrEx/>
        <w:trPr/>
        <w:tc>
          <w:tcPr>
            <w:tcW w:w="701" w:type="dxa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b/>
                <w:sz w:val="20"/>
                <w:szCs w:val="20"/>
                <w:lang w:eastAsia="ru-RU"/>
              </w:rPr>
            </w:pPr>
            <w:r>
              <w:rPr>
                <w:b/>
                <w:sz w:val="20"/>
                <w:szCs w:val="20"/>
                <w:lang w:eastAsia="ru-RU"/>
              </w:rPr>
            </w:r>
            <w:r>
              <w:rPr>
                <w:b/>
                <w:sz w:val="20"/>
                <w:szCs w:val="20"/>
                <w:lang w:eastAsia="ru-RU"/>
              </w:rPr>
            </w:r>
            <w:r>
              <w:rPr>
                <w:b/>
                <w:sz w:val="20"/>
                <w:szCs w:val="20"/>
                <w:lang w:eastAsia="ru-RU"/>
              </w:rPr>
            </w:r>
          </w:p>
        </w:tc>
        <w:tc>
          <w:tcPr>
            <w:tcW w:w="2560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b/>
                <w:sz w:val="18"/>
                <w:szCs w:val="18"/>
                <w:lang w:eastAsia="ru-RU"/>
              </w:rPr>
            </w:pP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</w:p>
        </w:tc>
        <w:tc>
          <w:tcPr>
            <w:tcW w:w="1134" w:type="dxa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  <w:tc>
          <w:tcPr>
            <w:tcW w:w="850" w:type="dxa"/>
            <w:textDirection w:val="lrTb"/>
            <w:noWrap w:val="false"/>
          </w:tcPr>
          <w:p>
            <w:pPr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ВБС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418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3826" w:type="dxa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b/>
                <w:sz w:val="16"/>
                <w:szCs w:val="16"/>
                <w:lang w:eastAsia="ru-RU"/>
              </w:rPr>
            </w:pPr>
            <w:r>
              <w:rPr>
                <w:b/>
                <w:sz w:val="16"/>
                <w:szCs w:val="16"/>
                <w:lang w:eastAsia="ru-RU"/>
              </w:rPr>
            </w:r>
            <w:r>
              <w:rPr>
                <w:b/>
                <w:sz w:val="16"/>
                <w:szCs w:val="16"/>
                <w:lang w:eastAsia="ru-RU"/>
              </w:rPr>
            </w:r>
            <w:r>
              <w:rPr>
                <w:b/>
                <w:sz w:val="16"/>
                <w:szCs w:val="16"/>
                <w:lang w:eastAsia="ru-RU"/>
              </w:rPr>
            </w:r>
          </w:p>
        </w:tc>
        <w:tc>
          <w:tcPr>
            <w:tcW w:w="1559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  <w:sz w:val="18"/>
                <w:szCs w:val="18"/>
                <w:lang w:eastAsia="ru-RU"/>
              </w:rPr>
            </w:pP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</w:p>
        </w:tc>
      </w:tr>
      <w:tr>
        <w:tblPrEx/>
        <w:trPr/>
        <w:tc>
          <w:tcPr>
            <w:tcW w:w="701" w:type="dxa"/>
            <w:vMerge w:val="restart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88" w:lineRule="atLeast"/>
              <w:rPr>
                <w:b/>
                <w:sz w:val="20"/>
                <w:szCs w:val="20"/>
                <w:lang w:eastAsia="ru-RU"/>
              </w:rPr>
            </w:pPr>
            <w:r>
              <w:rPr>
                <w:b/>
                <w:sz w:val="20"/>
                <w:szCs w:val="20"/>
                <w:lang w:eastAsia="ru-RU"/>
              </w:rPr>
              <w:t xml:space="preserve">2.6</w:t>
            </w:r>
            <w:r>
              <w:rPr>
                <w:b/>
                <w:sz w:val="20"/>
                <w:szCs w:val="20"/>
                <w:lang w:eastAsia="ru-RU"/>
              </w:rPr>
            </w:r>
            <w:r>
              <w:rPr>
                <w:b/>
                <w:sz w:val="20"/>
                <w:szCs w:val="20"/>
                <w:lang w:eastAsia="ru-RU"/>
              </w:rPr>
            </w:r>
          </w:p>
        </w:tc>
        <w:tc>
          <w:tcPr>
            <w:tcW w:w="2560" w:type="dxa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u w:val="single"/>
                <w:lang w:eastAsia="ru-RU"/>
              </w:rPr>
              <w:t xml:space="preserve">Комплекс процессных мероприятий 6</w:t>
            </w:r>
            <w:r>
              <w:rPr>
                <w:sz w:val="18"/>
                <w:szCs w:val="18"/>
                <w:lang w:eastAsia="ru-RU"/>
              </w:rPr>
              <w:t xml:space="preserve"> «Обеспечение деятельности и выполнение функций в сфере благоустройства подведомственными учреждениями администрации Печенгского муниципального округа»</w:t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  <w:tc>
          <w:tcPr>
            <w:tcW w:w="1134" w:type="dxa"/>
            <w:vMerge w:val="restart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  <w:p>
            <w:pPr>
              <w:jc w:val="center"/>
              <w:spacing w:after="0" w:line="288" w:lineRule="atLeast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  <w:t xml:space="preserve">2026-2028</w:t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  <w:tc>
          <w:tcPr>
            <w:tcW w:w="850" w:type="dxa"/>
            <w:textDirection w:val="lrTb"/>
            <w:noWrap w:val="false"/>
          </w:tcPr>
          <w:p>
            <w:pPr>
              <w:spacing w:after="0" w:line="288" w:lineRule="atLeast"/>
              <w:rPr>
                <w:b/>
                <w:sz w:val="16"/>
                <w:szCs w:val="16"/>
                <w:lang w:eastAsia="ru-RU"/>
              </w:rPr>
            </w:pPr>
            <w:r>
              <w:rPr>
                <w:b/>
                <w:sz w:val="16"/>
                <w:szCs w:val="16"/>
                <w:lang w:eastAsia="ru-RU"/>
              </w:rPr>
              <w:t xml:space="preserve">Всего</w:t>
            </w:r>
            <w:r>
              <w:rPr>
                <w:b/>
                <w:sz w:val="16"/>
                <w:szCs w:val="16"/>
                <w:lang w:eastAsia="ru-RU"/>
              </w:rPr>
            </w:r>
            <w:r>
              <w:rPr>
                <w:b/>
                <w:sz w:val="16"/>
                <w:szCs w:val="16"/>
                <w:lang w:eastAsia="ru-RU"/>
              </w:rPr>
            </w:r>
          </w:p>
        </w:tc>
        <w:tc>
          <w:tcPr>
            <w:tcW w:w="1418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b/>
                <w:sz w:val="16"/>
                <w:szCs w:val="16"/>
                <w:lang w:eastAsia="ru-RU"/>
              </w:rPr>
            </w:pPr>
            <w:r>
              <w:rPr>
                <w:b/>
                <w:sz w:val="16"/>
                <w:szCs w:val="16"/>
                <w:lang w:eastAsia="ru-RU"/>
              </w:rPr>
              <w:t xml:space="preserve">211 522 550,00</w:t>
            </w:r>
            <w:r>
              <w:rPr>
                <w:b/>
                <w:sz w:val="16"/>
                <w:szCs w:val="16"/>
                <w:lang w:eastAsia="ru-RU"/>
              </w:rPr>
            </w:r>
            <w:r>
              <w:rPr>
                <w:b/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b/>
                <w:sz w:val="16"/>
                <w:szCs w:val="16"/>
                <w:lang w:eastAsia="ru-RU"/>
              </w:rPr>
            </w:pPr>
            <w:r>
              <w:rPr>
                <w:b/>
                <w:sz w:val="16"/>
                <w:szCs w:val="16"/>
                <w:lang w:eastAsia="ru-RU"/>
              </w:rPr>
              <w:t xml:space="preserve">70 500 950,00</w:t>
            </w:r>
            <w:r>
              <w:rPr>
                <w:b/>
                <w:sz w:val="16"/>
                <w:szCs w:val="16"/>
                <w:lang w:eastAsia="ru-RU"/>
              </w:rPr>
            </w:r>
            <w:r>
              <w:rPr>
                <w:b/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b/>
                <w:sz w:val="16"/>
                <w:szCs w:val="16"/>
                <w:lang w:eastAsia="ru-RU"/>
              </w:rPr>
            </w:pPr>
            <w:r>
              <w:rPr>
                <w:b/>
                <w:sz w:val="16"/>
                <w:szCs w:val="16"/>
                <w:lang w:eastAsia="ru-RU"/>
              </w:rPr>
              <w:t xml:space="preserve">70 510 800,00</w:t>
            </w:r>
            <w:r>
              <w:rPr>
                <w:b/>
                <w:sz w:val="16"/>
                <w:szCs w:val="16"/>
                <w:lang w:eastAsia="ru-RU"/>
              </w:rPr>
            </w:r>
            <w:r>
              <w:rPr>
                <w:b/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b/>
                <w:sz w:val="16"/>
                <w:szCs w:val="16"/>
                <w:lang w:eastAsia="ru-RU"/>
              </w:rPr>
            </w:pPr>
            <w:r>
              <w:rPr>
                <w:b/>
                <w:sz w:val="16"/>
                <w:szCs w:val="16"/>
                <w:lang w:eastAsia="ru-RU"/>
              </w:rPr>
              <w:t xml:space="preserve">70 510 800,00</w:t>
            </w:r>
            <w:r>
              <w:rPr>
                <w:b/>
                <w:sz w:val="16"/>
                <w:szCs w:val="16"/>
                <w:lang w:eastAsia="ru-RU"/>
              </w:rPr>
            </w:r>
            <w:r>
              <w:rPr>
                <w:b/>
                <w:sz w:val="16"/>
                <w:szCs w:val="16"/>
                <w:lang w:eastAsia="ru-RU"/>
              </w:rPr>
            </w:r>
          </w:p>
        </w:tc>
        <w:tc>
          <w:tcPr>
            <w:tcW w:w="3826" w:type="dxa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0.5. Благоустройство территорий Печенгского муниципального округа и обеспечение их содержания от общего количества запланированных.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  <w:p>
            <w:pPr>
              <w:spacing w:after="0" w:line="240" w:lineRule="auto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2.9. Обеспечение деятельности муниципального казенного учреждения в сфере благоустройства.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559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  <w:t xml:space="preserve">МБУ «РЭС»,</w:t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  <w:t xml:space="preserve">МБУ «НДС»,</w:t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b/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  <w:t xml:space="preserve">МКУ «УБиР»</w:t>
            </w: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</w:p>
        </w:tc>
      </w:tr>
      <w:tr>
        <w:tblPrEx/>
        <w:trPr/>
        <w:tc>
          <w:tcPr>
            <w:tcW w:w="701" w:type="dxa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b/>
                <w:sz w:val="20"/>
                <w:szCs w:val="20"/>
                <w:lang w:eastAsia="ru-RU"/>
              </w:rPr>
            </w:pPr>
            <w:r>
              <w:rPr>
                <w:b/>
                <w:sz w:val="20"/>
                <w:szCs w:val="20"/>
                <w:lang w:eastAsia="ru-RU"/>
              </w:rPr>
            </w:r>
            <w:r>
              <w:rPr>
                <w:b/>
                <w:sz w:val="20"/>
                <w:szCs w:val="20"/>
                <w:lang w:eastAsia="ru-RU"/>
              </w:rPr>
            </w:r>
            <w:r>
              <w:rPr>
                <w:b/>
                <w:sz w:val="20"/>
                <w:szCs w:val="20"/>
                <w:lang w:eastAsia="ru-RU"/>
              </w:rPr>
            </w:r>
          </w:p>
        </w:tc>
        <w:tc>
          <w:tcPr>
            <w:tcW w:w="2560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b/>
                <w:sz w:val="18"/>
                <w:szCs w:val="18"/>
                <w:lang w:eastAsia="ru-RU"/>
              </w:rPr>
            </w:pP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</w:p>
        </w:tc>
        <w:tc>
          <w:tcPr>
            <w:tcW w:w="1134" w:type="dxa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b/>
                <w:sz w:val="18"/>
                <w:szCs w:val="18"/>
                <w:lang w:eastAsia="ru-RU"/>
              </w:rPr>
            </w:pP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</w:p>
        </w:tc>
        <w:tc>
          <w:tcPr>
            <w:tcW w:w="850" w:type="dxa"/>
            <w:textDirection w:val="lrTb"/>
            <w:noWrap w:val="false"/>
          </w:tcPr>
          <w:p>
            <w:pPr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МБ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418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211 522 550,00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70 500 950,00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70 510 800,00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70 510 800,00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3826" w:type="dxa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b/>
                <w:sz w:val="16"/>
                <w:szCs w:val="16"/>
                <w:lang w:eastAsia="ru-RU"/>
              </w:rPr>
            </w:pPr>
            <w:r>
              <w:rPr>
                <w:b/>
                <w:sz w:val="16"/>
                <w:szCs w:val="16"/>
                <w:lang w:eastAsia="ru-RU"/>
              </w:rPr>
            </w:r>
            <w:r>
              <w:rPr>
                <w:b/>
                <w:sz w:val="16"/>
                <w:szCs w:val="16"/>
                <w:lang w:eastAsia="ru-RU"/>
              </w:rPr>
            </w:r>
            <w:r>
              <w:rPr>
                <w:b/>
                <w:sz w:val="16"/>
                <w:szCs w:val="16"/>
                <w:lang w:eastAsia="ru-RU"/>
              </w:rPr>
            </w:r>
          </w:p>
        </w:tc>
        <w:tc>
          <w:tcPr>
            <w:tcW w:w="1559" w:type="dxa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b/>
                <w:sz w:val="18"/>
                <w:szCs w:val="18"/>
                <w:lang w:eastAsia="ru-RU"/>
              </w:rPr>
            </w:pP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</w:p>
        </w:tc>
      </w:tr>
      <w:tr>
        <w:tblPrEx/>
        <w:trPr/>
        <w:tc>
          <w:tcPr>
            <w:tcW w:w="701" w:type="dxa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b/>
                <w:sz w:val="20"/>
                <w:szCs w:val="20"/>
                <w:lang w:eastAsia="ru-RU"/>
              </w:rPr>
            </w:pPr>
            <w:r>
              <w:rPr>
                <w:b/>
                <w:sz w:val="20"/>
                <w:szCs w:val="20"/>
                <w:lang w:eastAsia="ru-RU"/>
              </w:rPr>
            </w:r>
            <w:r>
              <w:rPr>
                <w:b/>
                <w:sz w:val="20"/>
                <w:szCs w:val="20"/>
                <w:lang w:eastAsia="ru-RU"/>
              </w:rPr>
            </w:r>
            <w:r>
              <w:rPr>
                <w:b/>
                <w:sz w:val="20"/>
                <w:szCs w:val="20"/>
                <w:lang w:eastAsia="ru-RU"/>
              </w:rPr>
            </w:r>
          </w:p>
        </w:tc>
        <w:tc>
          <w:tcPr>
            <w:tcW w:w="2560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b/>
                <w:sz w:val="18"/>
                <w:szCs w:val="18"/>
                <w:lang w:eastAsia="ru-RU"/>
              </w:rPr>
            </w:pP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</w:p>
        </w:tc>
        <w:tc>
          <w:tcPr>
            <w:tcW w:w="1134" w:type="dxa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b/>
                <w:sz w:val="18"/>
                <w:szCs w:val="18"/>
                <w:lang w:eastAsia="ru-RU"/>
              </w:rPr>
            </w:pP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</w:p>
        </w:tc>
        <w:tc>
          <w:tcPr>
            <w:tcW w:w="850" w:type="dxa"/>
            <w:textDirection w:val="lrTb"/>
            <w:noWrap w:val="false"/>
          </w:tcPr>
          <w:p>
            <w:pPr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ОБ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418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3826" w:type="dxa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b/>
                <w:sz w:val="16"/>
                <w:szCs w:val="16"/>
                <w:lang w:eastAsia="ru-RU"/>
              </w:rPr>
            </w:pPr>
            <w:r>
              <w:rPr>
                <w:b/>
                <w:sz w:val="16"/>
                <w:szCs w:val="16"/>
                <w:lang w:eastAsia="ru-RU"/>
              </w:rPr>
            </w:r>
            <w:r>
              <w:rPr>
                <w:b/>
                <w:sz w:val="16"/>
                <w:szCs w:val="16"/>
                <w:lang w:eastAsia="ru-RU"/>
              </w:rPr>
            </w:r>
            <w:r>
              <w:rPr>
                <w:b/>
                <w:sz w:val="16"/>
                <w:szCs w:val="16"/>
                <w:lang w:eastAsia="ru-RU"/>
              </w:rPr>
            </w:r>
          </w:p>
        </w:tc>
        <w:tc>
          <w:tcPr>
            <w:tcW w:w="1559" w:type="dxa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b/>
                <w:sz w:val="18"/>
                <w:szCs w:val="18"/>
                <w:lang w:eastAsia="ru-RU"/>
              </w:rPr>
            </w:pP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</w:p>
        </w:tc>
      </w:tr>
      <w:tr>
        <w:tblPrEx/>
        <w:trPr/>
        <w:tc>
          <w:tcPr>
            <w:tcW w:w="701" w:type="dxa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b/>
                <w:sz w:val="20"/>
                <w:szCs w:val="20"/>
                <w:lang w:eastAsia="ru-RU"/>
              </w:rPr>
            </w:pPr>
            <w:r>
              <w:rPr>
                <w:b/>
                <w:sz w:val="20"/>
                <w:szCs w:val="20"/>
                <w:lang w:eastAsia="ru-RU"/>
              </w:rPr>
            </w:r>
            <w:r>
              <w:rPr>
                <w:b/>
                <w:sz w:val="20"/>
                <w:szCs w:val="20"/>
                <w:lang w:eastAsia="ru-RU"/>
              </w:rPr>
            </w:r>
            <w:r>
              <w:rPr>
                <w:b/>
                <w:sz w:val="20"/>
                <w:szCs w:val="20"/>
                <w:lang w:eastAsia="ru-RU"/>
              </w:rPr>
            </w:r>
          </w:p>
        </w:tc>
        <w:tc>
          <w:tcPr>
            <w:tcW w:w="2560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b/>
                <w:sz w:val="18"/>
                <w:szCs w:val="18"/>
                <w:lang w:eastAsia="ru-RU"/>
              </w:rPr>
            </w:pP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</w:p>
        </w:tc>
        <w:tc>
          <w:tcPr>
            <w:tcW w:w="1134" w:type="dxa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b/>
                <w:sz w:val="18"/>
                <w:szCs w:val="18"/>
                <w:lang w:eastAsia="ru-RU"/>
              </w:rPr>
            </w:pP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</w:p>
        </w:tc>
        <w:tc>
          <w:tcPr>
            <w:tcW w:w="850" w:type="dxa"/>
            <w:textDirection w:val="lrTb"/>
            <w:noWrap w:val="false"/>
          </w:tcPr>
          <w:p>
            <w:pPr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ФБ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418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3826" w:type="dxa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b/>
                <w:sz w:val="16"/>
                <w:szCs w:val="16"/>
                <w:lang w:eastAsia="ru-RU"/>
              </w:rPr>
            </w:pPr>
            <w:r>
              <w:rPr>
                <w:b/>
                <w:sz w:val="16"/>
                <w:szCs w:val="16"/>
                <w:lang w:eastAsia="ru-RU"/>
              </w:rPr>
            </w:r>
            <w:r>
              <w:rPr>
                <w:b/>
                <w:sz w:val="16"/>
                <w:szCs w:val="16"/>
                <w:lang w:eastAsia="ru-RU"/>
              </w:rPr>
            </w:r>
            <w:r>
              <w:rPr>
                <w:b/>
                <w:sz w:val="16"/>
                <w:szCs w:val="16"/>
                <w:lang w:eastAsia="ru-RU"/>
              </w:rPr>
            </w:r>
          </w:p>
        </w:tc>
        <w:tc>
          <w:tcPr>
            <w:tcW w:w="1559" w:type="dxa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b/>
                <w:sz w:val="18"/>
                <w:szCs w:val="18"/>
                <w:lang w:eastAsia="ru-RU"/>
              </w:rPr>
            </w:pP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</w:p>
        </w:tc>
      </w:tr>
      <w:tr>
        <w:tblPrEx/>
        <w:trPr/>
        <w:tc>
          <w:tcPr>
            <w:tcW w:w="701" w:type="dxa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b/>
                <w:sz w:val="20"/>
                <w:szCs w:val="20"/>
                <w:lang w:eastAsia="ru-RU"/>
              </w:rPr>
            </w:pPr>
            <w:r>
              <w:rPr>
                <w:b/>
                <w:sz w:val="20"/>
                <w:szCs w:val="20"/>
                <w:lang w:eastAsia="ru-RU"/>
              </w:rPr>
            </w:r>
            <w:r>
              <w:rPr>
                <w:b/>
                <w:sz w:val="20"/>
                <w:szCs w:val="20"/>
                <w:lang w:eastAsia="ru-RU"/>
              </w:rPr>
            </w:r>
            <w:r>
              <w:rPr>
                <w:b/>
                <w:sz w:val="20"/>
                <w:szCs w:val="20"/>
                <w:lang w:eastAsia="ru-RU"/>
              </w:rPr>
            </w:r>
          </w:p>
        </w:tc>
        <w:tc>
          <w:tcPr>
            <w:tcW w:w="2560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b/>
                <w:sz w:val="18"/>
                <w:szCs w:val="18"/>
                <w:lang w:eastAsia="ru-RU"/>
              </w:rPr>
            </w:pP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</w:p>
        </w:tc>
        <w:tc>
          <w:tcPr>
            <w:tcW w:w="1134" w:type="dxa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b/>
                <w:sz w:val="18"/>
                <w:szCs w:val="18"/>
                <w:lang w:eastAsia="ru-RU"/>
              </w:rPr>
            </w:pP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</w:p>
        </w:tc>
        <w:tc>
          <w:tcPr>
            <w:tcW w:w="850" w:type="dxa"/>
            <w:textDirection w:val="lrTb"/>
            <w:noWrap w:val="false"/>
          </w:tcPr>
          <w:p>
            <w:pPr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ВБС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418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3826" w:type="dxa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b/>
                <w:sz w:val="16"/>
                <w:szCs w:val="16"/>
                <w:lang w:eastAsia="ru-RU"/>
              </w:rPr>
            </w:pPr>
            <w:r>
              <w:rPr>
                <w:b/>
                <w:sz w:val="16"/>
                <w:szCs w:val="16"/>
                <w:lang w:eastAsia="ru-RU"/>
              </w:rPr>
            </w:r>
            <w:r>
              <w:rPr>
                <w:b/>
                <w:sz w:val="16"/>
                <w:szCs w:val="16"/>
                <w:lang w:eastAsia="ru-RU"/>
              </w:rPr>
            </w:r>
            <w:r>
              <w:rPr>
                <w:b/>
                <w:sz w:val="16"/>
                <w:szCs w:val="16"/>
                <w:lang w:eastAsia="ru-RU"/>
              </w:rPr>
            </w:r>
          </w:p>
        </w:tc>
        <w:tc>
          <w:tcPr>
            <w:tcW w:w="1559" w:type="dxa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b/>
                <w:sz w:val="18"/>
                <w:szCs w:val="18"/>
                <w:lang w:eastAsia="ru-RU"/>
              </w:rPr>
            </w:pP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</w:p>
        </w:tc>
      </w:tr>
      <w:tr>
        <w:tblPrEx/>
        <w:trPr/>
        <w:tc>
          <w:tcPr>
            <w:tcW w:w="701" w:type="dxa"/>
            <w:vMerge w:val="restart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  <w:p>
            <w:pPr>
              <w:jc w:val="center"/>
              <w:spacing w:after="0" w:line="288" w:lineRule="atLeast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  <w:t xml:space="preserve">2.6.1</w:t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  <w:tc>
          <w:tcPr>
            <w:tcW w:w="2560" w:type="dxa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  <w:p>
            <w:pPr>
              <w:spacing w:after="0" w:line="240" w:lineRule="auto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  <w:t xml:space="preserve">Мероприятие «Предоставление муниципальных услуг (работ) </w:t>
            </w:r>
            <w:r>
              <w:rPr>
                <w:sz w:val="18"/>
                <w:szCs w:val="18"/>
                <w:lang w:eastAsia="ru-RU"/>
              </w:rPr>
              <w:t xml:space="preserve">в сфере благоустройства»</w:t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  <w:tc>
          <w:tcPr>
            <w:tcW w:w="1134" w:type="dxa"/>
            <w:vMerge w:val="restart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  <w:p>
            <w:pPr>
              <w:jc w:val="center"/>
              <w:spacing w:after="0" w:line="288" w:lineRule="atLeast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  <w:t xml:space="preserve">2026-2028</w:t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  <w:tc>
          <w:tcPr>
            <w:tcW w:w="850" w:type="dxa"/>
            <w:textDirection w:val="lrTb"/>
            <w:noWrap w:val="false"/>
          </w:tcPr>
          <w:p>
            <w:pPr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b/>
                <w:sz w:val="16"/>
                <w:szCs w:val="16"/>
                <w:lang w:eastAsia="ru-RU"/>
              </w:rPr>
              <w:t xml:space="preserve">Всего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418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b/>
                <w:sz w:val="16"/>
                <w:szCs w:val="16"/>
                <w:lang w:eastAsia="ru-RU"/>
              </w:rPr>
            </w:pPr>
            <w:r>
              <w:rPr>
                <w:b/>
                <w:sz w:val="16"/>
                <w:szCs w:val="16"/>
                <w:lang w:eastAsia="ru-RU"/>
              </w:rPr>
              <w:t xml:space="preserve">195 672 650,00</w:t>
            </w:r>
            <w:r>
              <w:rPr>
                <w:b/>
                <w:sz w:val="16"/>
                <w:szCs w:val="16"/>
                <w:lang w:eastAsia="ru-RU"/>
              </w:rPr>
            </w:r>
            <w:r>
              <w:rPr>
                <w:b/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b/>
                <w:sz w:val="16"/>
                <w:szCs w:val="16"/>
                <w:lang w:eastAsia="ru-RU"/>
              </w:rPr>
            </w:pPr>
            <w:r>
              <w:rPr>
                <w:b/>
                <w:sz w:val="16"/>
                <w:szCs w:val="16"/>
                <w:lang w:eastAsia="ru-RU"/>
              </w:rPr>
              <w:t xml:space="preserve">65 217 650,00</w:t>
            </w:r>
            <w:r>
              <w:rPr>
                <w:b/>
                <w:sz w:val="16"/>
                <w:szCs w:val="16"/>
                <w:lang w:eastAsia="ru-RU"/>
              </w:rPr>
            </w:r>
            <w:r>
              <w:rPr>
                <w:b/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b/>
                <w:sz w:val="16"/>
                <w:szCs w:val="16"/>
                <w:lang w:eastAsia="ru-RU"/>
              </w:rPr>
            </w:pPr>
            <w:r>
              <w:rPr>
                <w:b/>
                <w:sz w:val="16"/>
                <w:szCs w:val="16"/>
                <w:lang w:eastAsia="ru-RU"/>
              </w:rPr>
              <w:t xml:space="preserve">65 227 500,00</w:t>
            </w:r>
            <w:r>
              <w:rPr>
                <w:b/>
                <w:sz w:val="16"/>
                <w:szCs w:val="16"/>
                <w:lang w:eastAsia="ru-RU"/>
              </w:rPr>
            </w:r>
            <w:r>
              <w:rPr>
                <w:b/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b/>
                <w:sz w:val="16"/>
                <w:szCs w:val="16"/>
                <w:lang w:eastAsia="ru-RU"/>
              </w:rPr>
            </w:pPr>
            <w:r>
              <w:rPr>
                <w:b/>
                <w:sz w:val="16"/>
                <w:szCs w:val="16"/>
                <w:lang w:eastAsia="ru-RU"/>
              </w:rPr>
              <w:t xml:space="preserve">65 227 500,00</w:t>
            </w:r>
            <w:r>
              <w:rPr>
                <w:b/>
                <w:sz w:val="16"/>
                <w:szCs w:val="16"/>
                <w:lang w:eastAsia="ru-RU"/>
              </w:rPr>
            </w:r>
            <w:r>
              <w:rPr>
                <w:b/>
                <w:sz w:val="16"/>
                <w:szCs w:val="16"/>
                <w:lang w:eastAsia="ru-RU"/>
              </w:rPr>
            </w:r>
          </w:p>
        </w:tc>
        <w:tc>
          <w:tcPr>
            <w:tcW w:w="3826" w:type="dxa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Обеспечение деятельности муниципальных учреждений по осуществлению содержания объектов благоустройства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559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  <w:t xml:space="preserve">МБУ «РЭС»,</w:t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b/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  <w:t xml:space="preserve">МБУ «НДС»</w:t>
            </w: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</w:p>
        </w:tc>
      </w:tr>
      <w:tr>
        <w:tblPrEx/>
        <w:trPr/>
        <w:tc>
          <w:tcPr>
            <w:tcW w:w="701" w:type="dxa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  <w:tc>
          <w:tcPr>
            <w:tcW w:w="2560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  <w:tc>
          <w:tcPr>
            <w:tcW w:w="1134" w:type="dxa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  <w:tc>
          <w:tcPr>
            <w:tcW w:w="850" w:type="dxa"/>
            <w:textDirection w:val="lrTb"/>
            <w:noWrap w:val="false"/>
          </w:tcPr>
          <w:p>
            <w:pPr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МБ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418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195 672 650,00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65 217 650,00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65 227 500,00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65 227 500,00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3826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559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  <w:sz w:val="18"/>
                <w:szCs w:val="18"/>
                <w:lang w:eastAsia="ru-RU"/>
              </w:rPr>
            </w:pP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</w:p>
        </w:tc>
      </w:tr>
      <w:tr>
        <w:tblPrEx/>
        <w:trPr/>
        <w:tc>
          <w:tcPr>
            <w:tcW w:w="701" w:type="dxa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  <w:tc>
          <w:tcPr>
            <w:tcW w:w="2560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  <w:tc>
          <w:tcPr>
            <w:tcW w:w="1134" w:type="dxa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  <w:tc>
          <w:tcPr>
            <w:tcW w:w="850" w:type="dxa"/>
            <w:textDirection w:val="lrTb"/>
            <w:noWrap w:val="false"/>
          </w:tcPr>
          <w:p>
            <w:pPr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ОБ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418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3826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559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  <w:sz w:val="18"/>
                <w:szCs w:val="18"/>
                <w:lang w:eastAsia="ru-RU"/>
              </w:rPr>
            </w:pP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</w:p>
        </w:tc>
      </w:tr>
      <w:tr>
        <w:tblPrEx/>
        <w:trPr/>
        <w:tc>
          <w:tcPr>
            <w:tcW w:w="701" w:type="dxa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  <w:tc>
          <w:tcPr>
            <w:tcW w:w="2560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  <w:tc>
          <w:tcPr>
            <w:tcW w:w="1134" w:type="dxa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  <w:tc>
          <w:tcPr>
            <w:tcW w:w="850" w:type="dxa"/>
            <w:textDirection w:val="lrTb"/>
            <w:noWrap w:val="false"/>
          </w:tcPr>
          <w:p>
            <w:pPr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ФБ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418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3826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559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  <w:sz w:val="18"/>
                <w:szCs w:val="18"/>
                <w:lang w:eastAsia="ru-RU"/>
              </w:rPr>
            </w:pP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</w:p>
        </w:tc>
      </w:tr>
      <w:tr>
        <w:tblPrEx/>
        <w:trPr/>
        <w:tc>
          <w:tcPr>
            <w:tcW w:w="701" w:type="dxa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  <w:tc>
          <w:tcPr>
            <w:tcW w:w="2560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  <w:tc>
          <w:tcPr>
            <w:tcW w:w="1134" w:type="dxa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  <w:tc>
          <w:tcPr>
            <w:tcW w:w="850" w:type="dxa"/>
            <w:textDirection w:val="lrTb"/>
            <w:noWrap w:val="false"/>
          </w:tcPr>
          <w:p>
            <w:pPr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ВБС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418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3826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559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  <w:sz w:val="18"/>
                <w:szCs w:val="18"/>
                <w:lang w:eastAsia="ru-RU"/>
              </w:rPr>
            </w:pP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</w:p>
        </w:tc>
      </w:tr>
      <w:tr>
        <w:tblPrEx/>
        <w:trPr/>
        <w:tc>
          <w:tcPr>
            <w:tcW w:w="701" w:type="dxa"/>
            <w:vMerge w:val="restart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  <w:p>
            <w:pPr>
              <w:jc w:val="center"/>
              <w:spacing w:after="0" w:line="288" w:lineRule="atLeast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  <w:t xml:space="preserve">2.6.2</w:t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  <w:tc>
          <w:tcPr>
            <w:tcW w:w="2560" w:type="dxa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  <w:p>
            <w:pPr>
              <w:spacing w:after="0" w:line="240" w:lineRule="auto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  <w:t xml:space="preserve">Мероприятие «Обеспечение функционирования МКУ «УБиР»</w:t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  <w:tc>
          <w:tcPr>
            <w:tcW w:w="1134" w:type="dxa"/>
            <w:vMerge w:val="restart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  <w:p>
            <w:pPr>
              <w:jc w:val="center"/>
              <w:spacing w:after="0" w:line="288" w:lineRule="atLeast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  <w:t xml:space="preserve">2026-2028</w:t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  <w:tc>
          <w:tcPr>
            <w:tcW w:w="850" w:type="dxa"/>
            <w:textDirection w:val="lrTb"/>
            <w:noWrap w:val="false"/>
          </w:tcPr>
          <w:p>
            <w:pPr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b/>
                <w:sz w:val="16"/>
                <w:szCs w:val="16"/>
                <w:lang w:eastAsia="ru-RU"/>
              </w:rPr>
              <w:t xml:space="preserve">Всего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418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b/>
                <w:sz w:val="16"/>
                <w:szCs w:val="16"/>
                <w:lang w:eastAsia="ru-RU"/>
              </w:rPr>
            </w:pPr>
            <w:r>
              <w:rPr>
                <w:b/>
                <w:sz w:val="16"/>
                <w:szCs w:val="16"/>
                <w:lang w:eastAsia="ru-RU"/>
              </w:rPr>
              <w:t xml:space="preserve">15 849 900,00</w:t>
            </w:r>
            <w:r>
              <w:rPr>
                <w:b/>
                <w:sz w:val="16"/>
                <w:szCs w:val="16"/>
                <w:lang w:eastAsia="ru-RU"/>
              </w:rPr>
            </w:r>
            <w:r>
              <w:rPr>
                <w:b/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b/>
                <w:sz w:val="16"/>
                <w:szCs w:val="16"/>
                <w:lang w:eastAsia="ru-RU"/>
              </w:rPr>
            </w:pPr>
            <w:r>
              <w:rPr>
                <w:b/>
                <w:sz w:val="16"/>
                <w:szCs w:val="16"/>
                <w:lang w:eastAsia="ru-RU"/>
              </w:rPr>
              <w:t xml:space="preserve">5 283 300,00</w:t>
            </w:r>
            <w:r>
              <w:rPr>
                <w:b/>
                <w:sz w:val="16"/>
                <w:szCs w:val="16"/>
                <w:lang w:eastAsia="ru-RU"/>
              </w:rPr>
            </w:r>
            <w:r>
              <w:rPr>
                <w:b/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b/>
                <w:sz w:val="16"/>
                <w:szCs w:val="16"/>
                <w:lang w:eastAsia="ru-RU"/>
              </w:rPr>
            </w:pPr>
            <w:r>
              <w:rPr>
                <w:b/>
                <w:sz w:val="16"/>
                <w:szCs w:val="16"/>
                <w:lang w:eastAsia="ru-RU"/>
              </w:rPr>
              <w:t xml:space="preserve">5 283 300,00</w:t>
            </w:r>
            <w:r>
              <w:rPr>
                <w:b/>
                <w:sz w:val="16"/>
                <w:szCs w:val="16"/>
                <w:lang w:eastAsia="ru-RU"/>
              </w:rPr>
            </w:r>
            <w:r>
              <w:rPr>
                <w:b/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b/>
                <w:sz w:val="16"/>
                <w:szCs w:val="16"/>
                <w:lang w:eastAsia="ru-RU"/>
              </w:rPr>
            </w:pPr>
            <w:r>
              <w:rPr>
                <w:b/>
                <w:sz w:val="16"/>
                <w:szCs w:val="16"/>
                <w:lang w:eastAsia="ru-RU"/>
              </w:rPr>
              <w:t xml:space="preserve">5 283 300,00</w:t>
            </w:r>
            <w:r>
              <w:rPr>
                <w:b/>
                <w:sz w:val="16"/>
                <w:szCs w:val="16"/>
                <w:lang w:eastAsia="ru-RU"/>
              </w:rPr>
            </w:r>
            <w:r>
              <w:rPr>
                <w:b/>
                <w:sz w:val="16"/>
                <w:szCs w:val="16"/>
                <w:lang w:eastAsia="ru-RU"/>
              </w:rPr>
            </w:r>
          </w:p>
        </w:tc>
        <w:tc>
          <w:tcPr>
            <w:tcW w:w="3826" w:type="dxa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Обеспечение функционирования муниципального казенного учреждения по осуществлению деятельности в сфере благоустройства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559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  <w:t xml:space="preserve">МКУ «УБиР»</w:t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</w:tr>
      <w:tr>
        <w:tblPrEx/>
        <w:trPr/>
        <w:tc>
          <w:tcPr>
            <w:tcW w:w="701" w:type="dxa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b/>
                <w:sz w:val="20"/>
                <w:szCs w:val="20"/>
                <w:lang w:eastAsia="ru-RU"/>
              </w:rPr>
            </w:pPr>
            <w:r>
              <w:rPr>
                <w:b/>
                <w:sz w:val="20"/>
                <w:szCs w:val="20"/>
                <w:lang w:eastAsia="ru-RU"/>
              </w:rPr>
            </w:r>
            <w:r>
              <w:rPr>
                <w:b/>
                <w:sz w:val="20"/>
                <w:szCs w:val="20"/>
                <w:lang w:eastAsia="ru-RU"/>
              </w:rPr>
            </w:r>
            <w:r>
              <w:rPr>
                <w:b/>
                <w:sz w:val="20"/>
                <w:szCs w:val="20"/>
                <w:lang w:eastAsia="ru-RU"/>
              </w:rPr>
            </w:r>
          </w:p>
        </w:tc>
        <w:tc>
          <w:tcPr>
            <w:tcW w:w="2560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b/>
                <w:sz w:val="18"/>
                <w:szCs w:val="18"/>
                <w:lang w:eastAsia="ru-RU"/>
              </w:rPr>
            </w:pP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</w:p>
        </w:tc>
        <w:tc>
          <w:tcPr>
            <w:tcW w:w="1134" w:type="dxa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b/>
                <w:sz w:val="18"/>
                <w:szCs w:val="18"/>
                <w:lang w:eastAsia="ru-RU"/>
              </w:rPr>
            </w:pP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</w:p>
        </w:tc>
        <w:tc>
          <w:tcPr>
            <w:tcW w:w="850" w:type="dxa"/>
            <w:textDirection w:val="lrTb"/>
            <w:noWrap w:val="false"/>
          </w:tcPr>
          <w:p>
            <w:pPr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МБ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418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15 849 900,00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5 283 300,00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5 283 300,00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5 283 300,00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3826" w:type="dxa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b/>
                <w:sz w:val="16"/>
                <w:szCs w:val="16"/>
                <w:lang w:eastAsia="ru-RU"/>
              </w:rPr>
            </w:pPr>
            <w:r>
              <w:rPr>
                <w:b/>
                <w:sz w:val="16"/>
                <w:szCs w:val="16"/>
                <w:lang w:eastAsia="ru-RU"/>
              </w:rPr>
            </w:r>
            <w:r>
              <w:rPr>
                <w:b/>
                <w:sz w:val="16"/>
                <w:szCs w:val="16"/>
                <w:lang w:eastAsia="ru-RU"/>
              </w:rPr>
            </w:r>
            <w:r>
              <w:rPr>
                <w:b/>
                <w:sz w:val="16"/>
                <w:szCs w:val="16"/>
                <w:lang w:eastAsia="ru-RU"/>
              </w:rPr>
            </w:r>
          </w:p>
        </w:tc>
        <w:tc>
          <w:tcPr>
            <w:tcW w:w="1559" w:type="dxa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b/>
                <w:sz w:val="18"/>
                <w:szCs w:val="18"/>
                <w:lang w:eastAsia="ru-RU"/>
              </w:rPr>
            </w:pP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</w:p>
        </w:tc>
      </w:tr>
      <w:tr>
        <w:tblPrEx/>
        <w:trPr/>
        <w:tc>
          <w:tcPr>
            <w:tcW w:w="701" w:type="dxa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b/>
                <w:sz w:val="20"/>
                <w:szCs w:val="20"/>
                <w:lang w:eastAsia="ru-RU"/>
              </w:rPr>
            </w:pPr>
            <w:r>
              <w:rPr>
                <w:b/>
                <w:sz w:val="20"/>
                <w:szCs w:val="20"/>
                <w:lang w:eastAsia="ru-RU"/>
              </w:rPr>
            </w:r>
            <w:r>
              <w:rPr>
                <w:b/>
                <w:sz w:val="20"/>
                <w:szCs w:val="20"/>
                <w:lang w:eastAsia="ru-RU"/>
              </w:rPr>
            </w:r>
            <w:r>
              <w:rPr>
                <w:b/>
                <w:sz w:val="20"/>
                <w:szCs w:val="20"/>
                <w:lang w:eastAsia="ru-RU"/>
              </w:rPr>
            </w:r>
          </w:p>
        </w:tc>
        <w:tc>
          <w:tcPr>
            <w:tcW w:w="2560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b/>
                <w:sz w:val="18"/>
                <w:szCs w:val="18"/>
                <w:lang w:eastAsia="ru-RU"/>
              </w:rPr>
            </w:pP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</w:p>
        </w:tc>
        <w:tc>
          <w:tcPr>
            <w:tcW w:w="1134" w:type="dxa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b/>
                <w:sz w:val="18"/>
                <w:szCs w:val="18"/>
                <w:lang w:eastAsia="ru-RU"/>
              </w:rPr>
            </w:pP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</w:p>
        </w:tc>
        <w:tc>
          <w:tcPr>
            <w:tcW w:w="850" w:type="dxa"/>
            <w:textDirection w:val="lrTb"/>
            <w:noWrap w:val="false"/>
          </w:tcPr>
          <w:p>
            <w:pPr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ОБ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418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3826" w:type="dxa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b/>
                <w:sz w:val="16"/>
                <w:szCs w:val="16"/>
                <w:lang w:eastAsia="ru-RU"/>
              </w:rPr>
            </w:pPr>
            <w:r>
              <w:rPr>
                <w:b/>
                <w:sz w:val="16"/>
                <w:szCs w:val="16"/>
                <w:lang w:eastAsia="ru-RU"/>
              </w:rPr>
            </w:r>
            <w:r>
              <w:rPr>
                <w:b/>
                <w:sz w:val="16"/>
                <w:szCs w:val="16"/>
                <w:lang w:eastAsia="ru-RU"/>
              </w:rPr>
            </w:r>
            <w:r>
              <w:rPr>
                <w:b/>
                <w:sz w:val="16"/>
                <w:szCs w:val="16"/>
                <w:lang w:eastAsia="ru-RU"/>
              </w:rPr>
            </w:r>
          </w:p>
        </w:tc>
        <w:tc>
          <w:tcPr>
            <w:tcW w:w="1559" w:type="dxa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b/>
                <w:sz w:val="18"/>
                <w:szCs w:val="18"/>
                <w:lang w:eastAsia="ru-RU"/>
              </w:rPr>
            </w:pP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</w:p>
        </w:tc>
      </w:tr>
      <w:tr>
        <w:tblPrEx/>
        <w:trPr/>
        <w:tc>
          <w:tcPr>
            <w:tcW w:w="701" w:type="dxa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b/>
                <w:sz w:val="20"/>
                <w:szCs w:val="20"/>
                <w:lang w:eastAsia="ru-RU"/>
              </w:rPr>
            </w:pPr>
            <w:r>
              <w:rPr>
                <w:b/>
                <w:sz w:val="20"/>
                <w:szCs w:val="20"/>
                <w:lang w:eastAsia="ru-RU"/>
              </w:rPr>
            </w:r>
            <w:r>
              <w:rPr>
                <w:b/>
                <w:sz w:val="20"/>
                <w:szCs w:val="20"/>
                <w:lang w:eastAsia="ru-RU"/>
              </w:rPr>
            </w:r>
            <w:r>
              <w:rPr>
                <w:b/>
                <w:sz w:val="20"/>
                <w:szCs w:val="20"/>
                <w:lang w:eastAsia="ru-RU"/>
              </w:rPr>
            </w:r>
          </w:p>
        </w:tc>
        <w:tc>
          <w:tcPr>
            <w:tcW w:w="2560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b/>
                <w:sz w:val="18"/>
                <w:szCs w:val="18"/>
                <w:lang w:eastAsia="ru-RU"/>
              </w:rPr>
            </w:pP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</w:p>
        </w:tc>
        <w:tc>
          <w:tcPr>
            <w:tcW w:w="1134" w:type="dxa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b/>
                <w:sz w:val="18"/>
                <w:szCs w:val="18"/>
                <w:lang w:eastAsia="ru-RU"/>
              </w:rPr>
            </w:pP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</w:p>
        </w:tc>
        <w:tc>
          <w:tcPr>
            <w:tcW w:w="850" w:type="dxa"/>
            <w:textDirection w:val="lrTb"/>
            <w:noWrap w:val="false"/>
          </w:tcPr>
          <w:p>
            <w:pPr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ФБ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418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3826" w:type="dxa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b/>
                <w:sz w:val="16"/>
                <w:szCs w:val="16"/>
                <w:lang w:eastAsia="ru-RU"/>
              </w:rPr>
            </w:pPr>
            <w:r>
              <w:rPr>
                <w:b/>
                <w:sz w:val="16"/>
                <w:szCs w:val="16"/>
                <w:lang w:eastAsia="ru-RU"/>
              </w:rPr>
            </w:r>
            <w:r>
              <w:rPr>
                <w:b/>
                <w:sz w:val="16"/>
                <w:szCs w:val="16"/>
                <w:lang w:eastAsia="ru-RU"/>
              </w:rPr>
            </w:r>
            <w:r>
              <w:rPr>
                <w:b/>
                <w:sz w:val="16"/>
                <w:szCs w:val="16"/>
                <w:lang w:eastAsia="ru-RU"/>
              </w:rPr>
            </w:r>
          </w:p>
        </w:tc>
        <w:tc>
          <w:tcPr>
            <w:tcW w:w="1559" w:type="dxa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b/>
                <w:sz w:val="18"/>
                <w:szCs w:val="18"/>
                <w:lang w:eastAsia="ru-RU"/>
              </w:rPr>
            </w:pP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</w:p>
        </w:tc>
      </w:tr>
      <w:tr>
        <w:tblPrEx/>
        <w:trPr/>
        <w:tc>
          <w:tcPr>
            <w:tcW w:w="701" w:type="dxa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b/>
                <w:sz w:val="20"/>
                <w:szCs w:val="20"/>
                <w:lang w:eastAsia="ru-RU"/>
              </w:rPr>
            </w:pPr>
            <w:r>
              <w:rPr>
                <w:b/>
                <w:sz w:val="20"/>
                <w:szCs w:val="20"/>
                <w:lang w:eastAsia="ru-RU"/>
              </w:rPr>
            </w:r>
            <w:r>
              <w:rPr>
                <w:b/>
                <w:sz w:val="20"/>
                <w:szCs w:val="20"/>
                <w:lang w:eastAsia="ru-RU"/>
              </w:rPr>
            </w:r>
            <w:r>
              <w:rPr>
                <w:b/>
                <w:sz w:val="20"/>
                <w:szCs w:val="20"/>
                <w:lang w:eastAsia="ru-RU"/>
              </w:rPr>
            </w:r>
          </w:p>
        </w:tc>
        <w:tc>
          <w:tcPr>
            <w:tcW w:w="2560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b/>
                <w:sz w:val="18"/>
                <w:szCs w:val="18"/>
                <w:lang w:eastAsia="ru-RU"/>
              </w:rPr>
            </w:pP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</w:p>
        </w:tc>
        <w:tc>
          <w:tcPr>
            <w:tcW w:w="1134" w:type="dxa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b/>
                <w:sz w:val="18"/>
                <w:szCs w:val="18"/>
                <w:lang w:eastAsia="ru-RU"/>
              </w:rPr>
            </w:pP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</w:p>
        </w:tc>
        <w:tc>
          <w:tcPr>
            <w:tcW w:w="850" w:type="dxa"/>
            <w:textDirection w:val="lrTb"/>
            <w:noWrap w:val="false"/>
          </w:tcPr>
          <w:p>
            <w:pPr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ВБС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418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3826" w:type="dxa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b/>
                <w:sz w:val="16"/>
                <w:szCs w:val="16"/>
                <w:lang w:eastAsia="ru-RU"/>
              </w:rPr>
            </w:pPr>
            <w:r>
              <w:rPr>
                <w:b/>
                <w:sz w:val="16"/>
                <w:szCs w:val="16"/>
                <w:lang w:eastAsia="ru-RU"/>
              </w:rPr>
            </w:r>
            <w:r>
              <w:rPr>
                <w:b/>
                <w:sz w:val="16"/>
                <w:szCs w:val="16"/>
                <w:lang w:eastAsia="ru-RU"/>
              </w:rPr>
            </w:r>
            <w:r>
              <w:rPr>
                <w:b/>
                <w:sz w:val="16"/>
                <w:szCs w:val="16"/>
                <w:lang w:eastAsia="ru-RU"/>
              </w:rPr>
            </w:r>
          </w:p>
        </w:tc>
        <w:tc>
          <w:tcPr>
            <w:tcW w:w="1559" w:type="dxa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b/>
                <w:sz w:val="18"/>
                <w:szCs w:val="18"/>
                <w:lang w:eastAsia="ru-RU"/>
              </w:rPr>
            </w:pP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</w:p>
        </w:tc>
      </w:tr>
      <w:tr>
        <w:tblPrEx/>
        <w:trPr/>
        <w:tc>
          <w:tcPr>
            <w:tcW w:w="701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  <w:sz w:val="20"/>
                <w:szCs w:val="20"/>
                <w:lang w:eastAsia="ru-RU"/>
              </w:rPr>
            </w:pPr>
            <w:r>
              <w:rPr>
                <w:b/>
                <w:sz w:val="20"/>
                <w:szCs w:val="20"/>
                <w:lang w:eastAsia="ru-RU"/>
              </w:rPr>
              <w:t xml:space="preserve">3</w:t>
            </w:r>
            <w:r>
              <w:rPr>
                <w:b/>
                <w:sz w:val="20"/>
                <w:szCs w:val="20"/>
                <w:lang w:eastAsia="ru-RU"/>
              </w:rPr>
              <w:t xml:space="preserve"> </w:t>
            </w:r>
            <w:r>
              <w:rPr>
                <w:b/>
                <w:sz w:val="20"/>
                <w:szCs w:val="20"/>
                <w:lang w:eastAsia="ru-RU"/>
              </w:rPr>
            </w:r>
            <w:r>
              <w:rPr>
                <w:b/>
                <w:sz w:val="20"/>
                <w:szCs w:val="20"/>
                <w:lang w:eastAsia="ru-RU"/>
              </w:rPr>
            </w:r>
          </w:p>
        </w:tc>
        <w:tc>
          <w:tcPr>
            <w:tcW w:w="2560" w:type="dxa"/>
            <w:vAlign w:val="center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b/>
                <w:sz w:val="18"/>
                <w:szCs w:val="18"/>
                <w:lang w:eastAsia="ru-RU"/>
              </w:rPr>
            </w:pPr>
            <w:r>
              <w:rPr>
                <w:b/>
                <w:sz w:val="18"/>
                <w:szCs w:val="18"/>
                <w:u w:val="single"/>
                <w:lang w:eastAsia="ru-RU"/>
              </w:rPr>
              <w:t xml:space="preserve">Направление (подпрограмма) 3</w:t>
            </w:r>
            <w:r>
              <w:rPr>
                <w:b/>
                <w:sz w:val="18"/>
                <w:szCs w:val="18"/>
                <w:lang w:eastAsia="ru-RU"/>
              </w:rPr>
              <w:t xml:space="preserve"> </w:t>
            </w: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</w:p>
          <w:p>
            <w:pPr>
              <w:spacing w:after="0" w:line="240" w:lineRule="auto"/>
              <w:rPr>
                <w:sz w:val="18"/>
                <w:szCs w:val="18"/>
                <w:lang w:eastAsia="ru-RU"/>
              </w:rPr>
            </w:pPr>
            <w:r>
              <w:rPr>
                <w:b/>
                <w:sz w:val="18"/>
                <w:szCs w:val="18"/>
                <w:lang w:eastAsia="ru-RU"/>
              </w:rPr>
              <w:t xml:space="preserve">«</w:t>
            </w:r>
            <w:r>
              <w:rPr>
                <w:b/>
                <w:sz w:val="18"/>
                <w:szCs w:val="18"/>
              </w:rPr>
              <w:t xml:space="preserve">В</w:t>
            </w:r>
            <w:r>
              <w:rPr>
                <w:b/>
                <w:sz w:val="18"/>
                <w:szCs w:val="18"/>
                <w:lang w:eastAsia="ru-RU"/>
              </w:rPr>
              <w:t xml:space="preserve">ыполнение комплекса мер по сохранению, благоустройству и надлежащему содержанию мест захоронения»</w:t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  <w:tc>
          <w:tcPr>
            <w:tcW w:w="1134" w:type="dxa"/>
            <w:vMerge w:val="restart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b/>
                <w:sz w:val="18"/>
                <w:szCs w:val="18"/>
                <w:lang w:eastAsia="ru-RU"/>
              </w:rPr>
            </w:pP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</w:p>
          <w:p>
            <w:pPr>
              <w:jc w:val="center"/>
              <w:spacing w:after="0" w:line="288" w:lineRule="atLeast"/>
              <w:rPr>
                <w:b/>
                <w:sz w:val="18"/>
                <w:szCs w:val="18"/>
                <w:lang w:eastAsia="ru-RU"/>
              </w:rPr>
            </w:pPr>
            <w:r>
              <w:rPr>
                <w:b/>
                <w:sz w:val="18"/>
                <w:szCs w:val="18"/>
                <w:lang w:eastAsia="ru-RU"/>
              </w:rPr>
              <w:t xml:space="preserve">2026-2028</w:t>
            </w: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</w:p>
        </w:tc>
        <w:tc>
          <w:tcPr>
            <w:tcW w:w="850" w:type="dxa"/>
            <w:textDirection w:val="lrTb"/>
            <w:noWrap w:val="false"/>
          </w:tcPr>
          <w:p>
            <w:pPr>
              <w:spacing w:after="0" w:line="288" w:lineRule="atLeast"/>
              <w:rPr>
                <w:b/>
                <w:sz w:val="16"/>
                <w:szCs w:val="16"/>
                <w:lang w:eastAsia="ru-RU"/>
              </w:rPr>
            </w:pPr>
            <w:r>
              <w:rPr>
                <w:b/>
                <w:sz w:val="16"/>
                <w:szCs w:val="16"/>
                <w:lang w:eastAsia="ru-RU"/>
              </w:rPr>
              <w:t xml:space="preserve">Всего</w:t>
            </w:r>
            <w:r>
              <w:rPr>
                <w:b/>
                <w:sz w:val="16"/>
                <w:szCs w:val="16"/>
                <w:lang w:eastAsia="ru-RU"/>
              </w:rPr>
            </w:r>
            <w:r>
              <w:rPr>
                <w:b/>
                <w:sz w:val="16"/>
                <w:szCs w:val="16"/>
                <w:lang w:eastAsia="ru-RU"/>
              </w:rPr>
            </w:r>
          </w:p>
        </w:tc>
        <w:tc>
          <w:tcPr>
            <w:tcW w:w="1418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b/>
                <w:sz w:val="16"/>
                <w:szCs w:val="16"/>
                <w:lang w:eastAsia="ru-RU"/>
              </w:rPr>
            </w:pPr>
            <w:r>
              <w:rPr>
                <w:b/>
                <w:sz w:val="16"/>
                <w:szCs w:val="16"/>
                <w:lang w:eastAsia="ru-RU"/>
              </w:rPr>
              <w:t xml:space="preserve">8 849 200,00</w:t>
            </w:r>
            <w:r>
              <w:rPr>
                <w:b/>
                <w:sz w:val="16"/>
                <w:szCs w:val="16"/>
                <w:lang w:eastAsia="ru-RU"/>
              </w:rPr>
            </w:r>
            <w:r>
              <w:rPr>
                <w:b/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b/>
                <w:sz w:val="16"/>
                <w:szCs w:val="16"/>
                <w:lang w:eastAsia="ru-RU"/>
              </w:rPr>
            </w:pPr>
            <w:r>
              <w:rPr>
                <w:b/>
                <w:sz w:val="16"/>
                <w:szCs w:val="16"/>
                <w:lang w:eastAsia="ru-RU"/>
              </w:rPr>
              <w:t xml:space="preserve">2 946 900,00</w:t>
            </w:r>
            <w:r>
              <w:rPr>
                <w:b/>
                <w:sz w:val="16"/>
                <w:szCs w:val="16"/>
                <w:lang w:eastAsia="ru-RU"/>
              </w:rPr>
            </w:r>
            <w:r>
              <w:rPr>
                <w:b/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b/>
                <w:sz w:val="16"/>
                <w:szCs w:val="16"/>
                <w:lang w:eastAsia="ru-RU"/>
              </w:rPr>
            </w:pPr>
            <w:r>
              <w:rPr>
                <w:b/>
                <w:sz w:val="16"/>
                <w:szCs w:val="16"/>
                <w:lang w:eastAsia="ru-RU"/>
              </w:rPr>
              <w:t xml:space="preserve">2 949 700,00</w:t>
            </w:r>
            <w:r>
              <w:rPr>
                <w:b/>
                <w:sz w:val="16"/>
                <w:szCs w:val="16"/>
                <w:lang w:eastAsia="ru-RU"/>
              </w:rPr>
            </w:r>
            <w:r>
              <w:rPr>
                <w:b/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b/>
                <w:sz w:val="16"/>
                <w:szCs w:val="16"/>
                <w:lang w:eastAsia="ru-RU"/>
              </w:rPr>
            </w:pPr>
            <w:r>
              <w:rPr>
                <w:b/>
                <w:sz w:val="16"/>
                <w:szCs w:val="16"/>
                <w:lang w:eastAsia="ru-RU"/>
              </w:rPr>
              <w:t xml:space="preserve">2 952 600,00</w:t>
            </w:r>
            <w:r>
              <w:rPr>
                <w:b/>
                <w:sz w:val="16"/>
                <w:szCs w:val="16"/>
                <w:lang w:eastAsia="ru-RU"/>
              </w:rPr>
            </w:r>
            <w:r>
              <w:rPr>
                <w:b/>
                <w:sz w:val="16"/>
                <w:szCs w:val="16"/>
                <w:lang w:eastAsia="ru-RU"/>
              </w:rPr>
            </w:r>
          </w:p>
        </w:tc>
        <w:tc>
          <w:tcPr>
            <w:tcW w:w="3826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-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559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  <w:t xml:space="preserve">МБУ «РЭС»,</w:t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  <w:t xml:space="preserve">МБУ «НДС»,</w:t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b/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  <w:t xml:space="preserve">ОРН</w:t>
            </w: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</w:p>
        </w:tc>
      </w:tr>
      <w:tr>
        <w:tblPrEx/>
        <w:trPr/>
        <w:tc>
          <w:tcPr>
            <w:tcW w:w="701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b/>
                <w:sz w:val="20"/>
                <w:szCs w:val="20"/>
                <w:lang w:eastAsia="ru-RU"/>
              </w:rPr>
            </w:pPr>
            <w:r>
              <w:rPr>
                <w:b/>
                <w:sz w:val="20"/>
                <w:szCs w:val="20"/>
                <w:lang w:eastAsia="ru-RU"/>
              </w:rPr>
            </w:r>
            <w:r>
              <w:rPr>
                <w:b/>
                <w:sz w:val="20"/>
                <w:szCs w:val="20"/>
                <w:lang w:eastAsia="ru-RU"/>
              </w:rPr>
            </w:r>
            <w:r>
              <w:rPr>
                <w:b/>
                <w:sz w:val="20"/>
                <w:szCs w:val="20"/>
                <w:lang w:eastAsia="ru-RU"/>
              </w:rPr>
            </w:r>
          </w:p>
        </w:tc>
        <w:tc>
          <w:tcPr>
            <w:tcW w:w="2560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b/>
                <w:sz w:val="18"/>
                <w:szCs w:val="18"/>
                <w:lang w:eastAsia="ru-RU"/>
              </w:rPr>
            </w:pP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</w:p>
        </w:tc>
        <w:tc>
          <w:tcPr>
            <w:tcW w:w="1134" w:type="dxa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b/>
                <w:lang w:eastAsia="ru-RU"/>
              </w:rPr>
            </w:pPr>
            <w:r>
              <w:rPr>
                <w:b/>
                <w:lang w:eastAsia="ru-RU"/>
              </w:rPr>
            </w:r>
            <w:r>
              <w:rPr>
                <w:b/>
                <w:lang w:eastAsia="ru-RU"/>
              </w:rPr>
            </w:r>
            <w:r>
              <w:rPr>
                <w:b/>
                <w:lang w:eastAsia="ru-RU"/>
              </w:rPr>
            </w:r>
          </w:p>
        </w:tc>
        <w:tc>
          <w:tcPr>
            <w:tcW w:w="850" w:type="dxa"/>
            <w:textDirection w:val="lrTb"/>
            <w:noWrap w:val="false"/>
          </w:tcPr>
          <w:p>
            <w:pPr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МБ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418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8 631 900,00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2 877 300,00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2 877 300,00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2 877 300,00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3826" w:type="dxa"/>
            <w:vMerge w:val="continue"/>
            <w:textDirection w:val="lrTb"/>
            <w:noWrap w:val="false"/>
          </w:tcPr>
          <w:p>
            <w:pPr>
              <w:spacing w:after="0" w:line="288" w:lineRule="atLeast"/>
              <w:rPr>
                <w:b/>
                <w:sz w:val="16"/>
                <w:szCs w:val="16"/>
                <w:lang w:eastAsia="ru-RU"/>
              </w:rPr>
            </w:pPr>
            <w:r>
              <w:rPr>
                <w:b/>
                <w:sz w:val="16"/>
                <w:szCs w:val="16"/>
                <w:lang w:eastAsia="ru-RU"/>
              </w:rPr>
            </w:r>
            <w:r>
              <w:rPr>
                <w:b/>
                <w:sz w:val="16"/>
                <w:szCs w:val="16"/>
                <w:lang w:eastAsia="ru-RU"/>
              </w:rPr>
            </w:r>
            <w:r>
              <w:rPr>
                <w:b/>
                <w:sz w:val="16"/>
                <w:szCs w:val="16"/>
                <w:lang w:eastAsia="ru-RU"/>
              </w:rPr>
            </w:r>
          </w:p>
        </w:tc>
        <w:tc>
          <w:tcPr>
            <w:tcW w:w="1559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  <w:sz w:val="18"/>
                <w:szCs w:val="18"/>
                <w:lang w:eastAsia="ru-RU"/>
              </w:rPr>
            </w:pP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</w:p>
        </w:tc>
      </w:tr>
      <w:tr>
        <w:tblPrEx/>
        <w:trPr/>
        <w:tc>
          <w:tcPr>
            <w:tcW w:w="701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b/>
                <w:sz w:val="20"/>
                <w:szCs w:val="20"/>
                <w:lang w:eastAsia="ru-RU"/>
              </w:rPr>
            </w:pPr>
            <w:r>
              <w:rPr>
                <w:b/>
                <w:sz w:val="20"/>
                <w:szCs w:val="20"/>
                <w:lang w:eastAsia="ru-RU"/>
              </w:rPr>
            </w:r>
            <w:r>
              <w:rPr>
                <w:b/>
                <w:sz w:val="20"/>
                <w:szCs w:val="20"/>
                <w:lang w:eastAsia="ru-RU"/>
              </w:rPr>
            </w:r>
            <w:r>
              <w:rPr>
                <w:b/>
                <w:sz w:val="20"/>
                <w:szCs w:val="20"/>
                <w:lang w:eastAsia="ru-RU"/>
              </w:rPr>
            </w:r>
          </w:p>
        </w:tc>
        <w:tc>
          <w:tcPr>
            <w:tcW w:w="2560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b/>
                <w:sz w:val="18"/>
                <w:szCs w:val="18"/>
                <w:lang w:eastAsia="ru-RU"/>
              </w:rPr>
            </w:pP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</w:p>
        </w:tc>
        <w:tc>
          <w:tcPr>
            <w:tcW w:w="1134" w:type="dxa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b/>
                <w:lang w:eastAsia="ru-RU"/>
              </w:rPr>
            </w:pPr>
            <w:r>
              <w:rPr>
                <w:b/>
                <w:lang w:eastAsia="ru-RU"/>
              </w:rPr>
            </w:r>
            <w:r>
              <w:rPr>
                <w:b/>
                <w:lang w:eastAsia="ru-RU"/>
              </w:rPr>
            </w:r>
            <w:r>
              <w:rPr>
                <w:b/>
                <w:lang w:eastAsia="ru-RU"/>
              </w:rPr>
            </w:r>
          </w:p>
        </w:tc>
        <w:tc>
          <w:tcPr>
            <w:tcW w:w="850" w:type="dxa"/>
            <w:textDirection w:val="lrTb"/>
            <w:noWrap w:val="false"/>
          </w:tcPr>
          <w:p>
            <w:pPr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ОБ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418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217 300,00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69 600,00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72 400,00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75 300,00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3826" w:type="dxa"/>
            <w:vMerge w:val="continue"/>
            <w:textDirection w:val="lrTb"/>
            <w:noWrap w:val="false"/>
          </w:tcPr>
          <w:p>
            <w:pPr>
              <w:spacing w:after="0" w:line="288" w:lineRule="atLeast"/>
              <w:rPr>
                <w:b/>
                <w:sz w:val="16"/>
                <w:szCs w:val="16"/>
                <w:lang w:eastAsia="ru-RU"/>
              </w:rPr>
            </w:pPr>
            <w:r>
              <w:rPr>
                <w:b/>
                <w:sz w:val="16"/>
                <w:szCs w:val="16"/>
                <w:lang w:eastAsia="ru-RU"/>
              </w:rPr>
            </w:r>
            <w:r>
              <w:rPr>
                <w:b/>
                <w:sz w:val="16"/>
                <w:szCs w:val="16"/>
                <w:lang w:eastAsia="ru-RU"/>
              </w:rPr>
            </w:r>
            <w:r>
              <w:rPr>
                <w:b/>
                <w:sz w:val="16"/>
                <w:szCs w:val="16"/>
                <w:lang w:eastAsia="ru-RU"/>
              </w:rPr>
            </w:r>
          </w:p>
        </w:tc>
        <w:tc>
          <w:tcPr>
            <w:tcW w:w="1559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  <w:sz w:val="18"/>
                <w:szCs w:val="18"/>
                <w:lang w:eastAsia="ru-RU"/>
              </w:rPr>
            </w:pP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</w:p>
        </w:tc>
      </w:tr>
      <w:tr>
        <w:tblPrEx/>
        <w:trPr/>
        <w:tc>
          <w:tcPr>
            <w:tcW w:w="701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b/>
                <w:sz w:val="20"/>
                <w:szCs w:val="20"/>
                <w:lang w:eastAsia="ru-RU"/>
              </w:rPr>
            </w:pPr>
            <w:r>
              <w:rPr>
                <w:b/>
                <w:sz w:val="20"/>
                <w:szCs w:val="20"/>
                <w:lang w:eastAsia="ru-RU"/>
              </w:rPr>
            </w:r>
            <w:r>
              <w:rPr>
                <w:b/>
                <w:sz w:val="20"/>
                <w:szCs w:val="20"/>
                <w:lang w:eastAsia="ru-RU"/>
              </w:rPr>
            </w:r>
            <w:r>
              <w:rPr>
                <w:b/>
                <w:sz w:val="20"/>
                <w:szCs w:val="20"/>
                <w:lang w:eastAsia="ru-RU"/>
              </w:rPr>
            </w:r>
          </w:p>
        </w:tc>
        <w:tc>
          <w:tcPr>
            <w:tcW w:w="2560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b/>
                <w:sz w:val="18"/>
                <w:szCs w:val="18"/>
                <w:lang w:eastAsia="ru-RU"/>
              </w:rPr>
            </w:pP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</w:p>
        </w:tc>
        <w:tc>
          <w:tcPr>
            <w:tcW w:w="1134" w:type="dxa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b/>
                <w:lang w:eastAsia="ru-RU"/>
              </w:rPr>
            </w:pPr>
            <w:r>
              <w:rPr>
                <w:b/>
                <w:lang w:eastAsia="ru-RU"/>
              </w:rPr>
            </w:r>
            <w:r>
              <w:rPr>
                <w:b/>
                <w:lang w:eastAsia="ru-RU"/>
              </w:rPr>
            </w:r>
            <w:r>
              <w:rPr>
                <w:b/>
                <w:lang w:eastAsia="ru-RU"/>
              </w:rPr>
            </w:r>
          </w:p>
        </w:tc>
        <w:tc>
          <w:tcPr>
            <w:tcW w:w="850" w:type="dxa"/>
            <w:textDirection w:val="lrTb"/>
            <w:noWrap w:val="false"/>
          </w:tcPr>
          <w:p>
            <w:pPr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ФБ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418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3826" w:type="dxa"/>
            <w:vMerge w:val="continue"/>
            <w:textDirection w:val="lrTb"/>
            <w:noWrap w:val="false"/>
          </w:tcPr>
          <w:p>
            <w:pPr>
              <w:spacing w:after="0" w:line="288" w:lineRule="atLeast"/>
              <w:rPr>
                <w:b/>
                <w:sz w:val="16"/>
                <w:szCs w:val="16"/>
                <w:lang w:eastAsia="ru-RU"/>
              </w:rPr>
            </w:pPr>
            <w:r>
              <w:rPr>
                <w:b/>
                <w:sz w:val="16"/>
                <w:szCs w:val="16"/>
                <w:lang w:eastAsia="ru-RU"/>
              </w:rPr>
            </w:r>
            <w:r>
              <w:rPr>
                <w:b/>
                <w:sz w:val="16"/>
                <w:szCs w:val="16"/>
                <w:lang w:eastAsia="ru-RU"/>
              </w:rPr>
            </w:r>
            <w:r>
              <w:rPr>
                <w:b/>
                <w:sz w:val="16"/>
                <w:szCs w:val="16"/>
                <w:lang w:eastAsia="ru-RU"/>
              </w:rPr>
            </w:r>
          </w:p>
        </w:tc>
        <w:tc>
          <w:tcPr>
            <w:tcW w:w="1559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  <w:sz w:val="18"/>
                <w:szCs w:val="18"/>
                <w:lang w:eastAsia="ru-RU"/>
              </w:rPr>
            </w:pP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</w:p>
        </w:tc>
      </w:tr>
      <w:tr>
        <w:tblPrEx/>
        <w:trPr/>
        <w:tc>
          <w:tcPr>
            <w:tcW w:w="701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b/>
                <w:sz w:val="20"/>
                <w:szCs w:val="20"/>
                <w:lang w:eastAsia="ru-RU"/>
              </w:rPr>
            </w:pPr>
            <w:r>
              <w:rPr>
                <w:b/>
                <w:sz w:val="20"/>
                <w:szCs w:val="20"/>
                <w:lang w:eastAsia="ru-RU"/>
              </w:rPr>
            </w:r>
            <w:r>
              <w:rPr>
                <w:b/>
                <w:sz w:val="20"/>
                <w:szCs w:val="20"/>
                <w:lang w:eastAsia="ru-RU"/>
              </w:rPr>
            </w:r>
            <w:r>
              <w:rPr>
                <w:b/>
                <w:sz w:val="20"/>
                <w:szCs w:val="20"/>
                <w:lang w:eastAsia="ru-RU"/>
              </w:rPr>
            </w:r>
          </w:p>
        </w:tc>
        <w:tc>
          <w:tcPr>
            <w:tcW w:w="2560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b/>
                <w:sz w:val="18"/>
                <w:szCs w:val="18"/>
                <w:lang w:eastAsia="ru-RU"/>
              </w:rPr>
            </w:pP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</w:p>
        </w:tc>
        <w:tc>
          <w:tcPr>
            <w:tcW w:w="1134" w:type="dxa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b/>
                <w:lang w:eastAsia="ru-RU"/>
              </w:rPr>
            </w:pPr>
            <w:r>
              <w:rPr>
                <w:b/>
                <w:lang w:eastAsia="ru-RU"/>
              </w:rPr>
            </w:r>
            <w:r>
              <w:rPr>
                <w:b/>
                <w:lang w:eastAsia="ru-RU"/>
              </w:rPr>
            </w:r>
            <w:r>
              <w:rPr>
                <w:b/>
                <w:lang w:eastAsia="ru-RU"/>
              </w:rPr>
            </w:r>
          </w:p>
        </w:tc>
        <w:tc>
          <w:tcPr>
            <w:tcW w:w="850" w:type="dxa"/>
            <w:textDirection w:val="lrTb"/>
            <w:noWrap w:val="false"/>
          </w:tcPr>
          <w:p>
            <w:pPr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ВБС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418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3826" w:type="dxa"/>
            <w:vMerge w:val="continue"/>
            <w:textDirection w:val="lrTb"/>
            <w:noWrap w:val="false"/>
          </w:tcPr>
          <w:p>
            <w:pPr>
              <w:spacing w:after="0" w:line="288" w:lineRule="atLeast"/>
              <w:rPr>
                <w:b/>
                <w:sz w:val="16"/>
                <w:szCs w:val="16"/>
                <w:lang w:eastAsia="ru-RU"/>
              </w:rPr>
            </w:pPr>
            <w:r>
              <w:rPr>
                <w:b/>
                <w:sz w:val="16"/>
                <w:szCs w:val="16"/>
                <w:lang w:eastAsia="ru-RU"/>
              </w:rPr>
            </w:r>
            <w:r>
              <w:rPr>
                <w:b/>
                <w:sz w:val="16"/>
                <w:szCs w:val="16"/>
                <w:lang w:eastAsia="ru-RU"/>
              </w:rPr>
            </w:r>
            <w:r>
              <w:rPr>
                <w:b/>
                <w:sz w:val="16"/>
                <w:szCs w:val="16"/>
                <w:lang w:eastAsia="ru-RU"/>
              </w:rPr>
            </w:r>
          </w:p>
        </w:tc>
        <w:tc>
          <w:tcPr>
            <w:tcW w:w="1559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  <w:sz w:val="18"/>
                <w:szCs w:val="18"/>
                <w:lang w:eastAsia="ru-RU"/>
              </w:rPr>
            </w:pP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</w:p>
        </w:tc>
      </w:tr>
      <w:tr>
        <w:tblPrEx/>
        <w:trPr/>
        <w:tc>
          <w:tcPr>
            <w:tcW w:w="701" w:type="dxa"/>
            <w:vMerge w:val="restart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88" w:lineRule="atLeast"/>
              <w:rPr>
                <w:b/>
                <w:sz w:val="20"/>
                <w:szCs w:val="20"/>
                <w:lang w:eastAsia="ru-RU"/>
              </w:rPr>
            </w:pPr>
            <w:r>
              <w:rPr>
                <w:b/>
                <w:sz w:val="20"/>
                <w:szCs w:val="20"/>
                <w:lang w:eastAsia="ru-RU"/>
              </w:rPr>
              <w:t xml:space="preserve">3.7</w:t>
            </w:r>
            <w:r>
              <w:rPr>
                <w:b/>
                <w:sz w:val="20"/>
                <w:szCs w:val="20"/>
                <w:lang w:eastAsia="ru-RU"/>
              </w:rPr>
            </w:r>
            <w:r>
              <w:rPr>
                <w:b/>
                <w:sz w:val="20"/>
                <w:szCs w:val="20"/>
                <w:lang w:eastAsia="ru-RU"/>
              </w:rPr>
            </w:r>
          </w:p>
        </w:tc>
        <w:tc>
          <w:tcPr>
            <w:tcW w:w="2560" w:type="dxa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sz w:val="18"/>
                <w:szCs w:val="18"/>
                <w:u w:val="single"/>
                <w:lang w:eastAsia="ru-RU"/>
              </w:rPr>
            </w:pPr>
            <w:r>
              <w:rPr>
                <w:sz w:val="18"/>
                <w:szCs w:val="18"/>
                <w:u w:val="single"/>
                <w:lang w:eastAsia="ru-RU"/>
              </w:rPr>
            </w:r>
            <w:r>
              <w:rPr>
                <w:sz w:val="18"/>
                <w:szCs w:val="18"/>
                <w:u w:val="single"/>
                <w:lang w:eastAsia="ru-RU"/>
              </w:rPr>
            </w:r>
            <w:r>
              <w:rPr>
                <w:sz w:val="18"/>
                <w:szCs w:val="18"/>
                <w:u w:val="single"/>
                <w:lang w:eastAsia="ru-RU"/>
              </w:rPr>
            </w:r>
          </w:p>
          <w:p>
            <w:pPr>
              <w:spacing w:after="0" w:line="240" w:lineRule="auto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u w:val="single"/>
                <w:lang w:eastAsia="ru-RU"/>
              </w:rPr>
              <w:t xml:space="preserve">Комплекс процессных мероприятий 7</w:t>
            </w:r>
            <w:r>
              <w:rPr>
                <w:sz w:val="18"/>
                <w:szCs w:val="18"/>
                <w:lang w:eastAsia="ru-RU"/>
              </w:rPr>
              <w:t xml:space="preserve"> «Организация ритуальных услуг и содержание мест захоронения»</w:t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  <w:tc>
          <w:tcPr>
            <w:tcW w:w="1134" w:type="dxa"/>
            <w:vMerge w:val="restart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  <w:p>
            <w:pPr>
              <w:jc w:val="center"/>
              <w:spacing w:after="0" w:line="288" w:lineRule="atLeast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  <w:t xml:space="preserve">2026-2028</w:t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  <w:tc>
          <w:tcPr>
            <w:tcW w:w="850" w:type="dxa"/>
            <w:textDirection w:val="lrTb"/>
            <w:noWrap w:val="false"/>
          </w:tcPr>
          <w:p>
            <w:pPr>
              <w:spacing w:after="0" w:line="288" w:lineRule="atLeast"/>
              <w:rPr>
                <w:b/>
                <w:sz w:val="16"/>
                <w:szCs w:val="16"/>
                <w:lang w:eastAsia="ru-RU"/>
              </w:rPr>
            </w:pPr>
            <w:r>
              <w:rPr>
                <w:b/>
                <w:sz w:val="16"/>
                <w:szCs w:val="16"/>
                <w:lang w:eastAsia="ru-RU"/>
              </w:rPr>
              <w:t xml:space="preserve">Всего</w:t>
            </w:r>
            <w:r>
              <w:rPr>
                <w:b/>
                <w:sz w:val="16"/>
                <w:szCs w:val="16"/>
                <w:lang w:eastAsia="ru-RU"/>
              </w:rPr>
            </w:r>
            <w:r>
              <w:rPr>
                <w:b/>
                <w:sz w:val="16"/>
                <w:szCs w:val="16"/>
                <w:lang w:eastAsia="ru-RU"/>
              </w:rPr>
            </w:r>
          </w:p>
        </w:tc>
        <w:tc>
          <w:tcPr>
            <w:tcW w:w="1418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b/>
                <w:sz w:val="16"/>
                <w:szCs w:val="16"/>
                <w:lang w:eastAsia="ru-RU"/>
              </w:rPr>
            </w:pPr>
            <w:r>
              <w:rPr>
                <w:b/>
                <w:sz w:val="16"/>
                <w:szCs w:val="16"/>
                <w:lang w:eastAsia="ru-RU"/>
              </w:rPr>
              <w:t xml:space="preserve">8 849 200,00</w:t>
            </w:r>
            <w:r>
              <w:rPr>
                <w:b/>
                <w:sz w:val="16"/>
                <w:szCs w:val="16"/>
                <w:lang w:eastAsia="ru-RU"/>
              </w:rPr>
            </w:r>
            <w:r>
              <w:rPr>
                <w:b/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b/>
                <w:sz w:val="16"/>
                <w:szCs w:val="16"/>
                <w:lang w:eastAsia="ru-RU"/>
              </w:rPr>
            </w:pPr>
            <w:r>
              <w:rPr>
                <w:b/>
                <w:sz w:val="16"/>
                <w:szCs w:val="16"/>
                <w:lang w:eastAsia="ru-RU"/>
              </w:rPr>
              <w:t xml:space="preserve">2 946 900,00</w:t>
            </w:r>
            <w:r>
              <w:rPr>
                <w:b/>
                <w:sz w:val="16"/>
                <w:szCs w:val="16"/>
                <w:lang w:eastAsia="ru-RU"/>
              </w:rPr>
            </w:r>
            <w:r>
              <w:rPr>
                <w:b/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b/>
                <w:sz w:val="16"/>
                <w:szCs w:val="16"/>
                <w:lang w:eastAsia="ru-RU"/>
              </w:rPr>
            </w:pPr>
            <w:r>
              <w:rPr>
                <w:b/>
                <w:sz w:val="16"/>
                <w:szCs w:val="16"/>
                <w:lang w:eastAsia="ru-RU"/>
              </w:rPr>
              <w:t xml:space="preserve">2 949 700,00</w:t>
            </w:r>
            <w:r>
              <w:rPr>
                <w:b/>
                <w:sz w:val="16"/>
                <w:szCs w:val="16"/>
                <w:lang w:eastAsia="ru-RU"/>
              </w:rPr>
            </w:r>
            <w:r>
              <w:rPr>
                <w:b/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b/>
                <w:sz w:val="16"/>
                <w:szCs w:val="16"/>
                <w:lang w:eastAsia="ru-RU"/>
              </w:rPr>
            </w:pPr>
            <w:r>
              <w:rPr>
                <w:b/>
                <w:sz w:val="16"/>
                <w:szCs w:val="16"/>
                <w:lang w:eastAsia="ru-RU"/>
              </w:rPr>
              <w:t xml:space="preserve">2 952 600,00</w:t>
            </w:r>
            <w:r>
              <w:rPr>
                <w:b/>
                <w:sz w:val="16"/>
                <w:szCs w:val="16"/>
                <w:lang w:eastAsia="ru-RU"/>
              </w:rPr>
            </w:r>
            <w:r>
              <w:rPr>
                <w:b/>
                <w:sz w:val="16"/>
                <w:szCs w:val="16"/>
                <w:lang w:eastAsia="ru-RU"/>
              </w:rPr>
            </w:r>
          </w:p>
        </w:tc>
        <w:tc>
          <w:tcPr>
            <w:tcW w:w="3826" w:type="dxa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0.6. Поддержание надлежащего состояния мест захоронения в соответствии с установленными нормами от общего числа мест захоронения.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  <w:p>
            <w:pPr>
              <w:spacing w:after="0" w:line="240" w:lineRule="auto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3.1. Количество кладбищ, содержание которых обеспечивается в надлежащем порядке в соответствии с санитарно-эпидемиологическими нормами.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  <w:p>
            <w:pPr>
              <w:spacing w:after="0" w:line="240" w:lineRule="auto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3.2. Выполнение мероприятий по организации захоронений трупов, невостребованных родственниками. 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559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  <w:t xml:space="preserve">МБУ «РЭС»,</w:t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  <w:t xml:space="preserve">МБУ «НДС»,</w:t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b/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  <w:t xml:space="preserve">ОРН</w:t>
            </w: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</w:p>
        </w:tc>
      </w:tr>
      <w:tr>
        <w:tblPrEx/>
        <w:trPr/>
        <w:tc>
          <w:tcPr>
            <w:tcW w:w="701" w:type="dxa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b/>
                <w:lang w:eastAsia="ru-RU"/>
              </w:rPr>
            </w:pPr>
            <w:r>
              <w:rPr>
                <w:b/>
                <w:lang w:eastAsia="ru-RU"/>
              </w:rPr>
            </w:r>
            <w:r>
              <w:rPr>
                <w:b/>
                <w:lang w:eastAsia="ru-RU"/>
              </w:rPr>
            </w:r>
            <w:r>
              <w:rPr>
                <w:b/>
                <w:lang w:eastAsia="ru-RU"/>
              </w:rPr>
            </w:r>
          </w:p>
        </w:tc>
        <w:tc>
          <w:tcPr>
            <w:tcW w:w="2560" w:type="dxa"/>
            <w:vMerge w:val="continue"/>
            <w:textDirection w:val="lrTb"/>
            <w:noWrap w:val="false"/>
          </w:tcPr>
          <w:p>
            <w:pPr>
              <w:spacing w:after="0" w:line="288" w:lineRule="atLeast"/>
              <w:rPr>
                <w:b/>
                <w:lang w:eastAsia="ru-RU"/>
              </w:rPr>
            </w:pPr>
            <w:r>
              <w:rPr>
                <w:b/>
                <w:lang w:eastAsia="ru-RU"/>
              </w:rPr>
            </w:r>
            <w:r>
              <w:rPr>
                <w:b/>
                <w:lang w:eastAsia="ru-RU"/>
              </w:rPr>
            </w:r>
            <w:r>
              <w:rPr>
                <w:b/>
                <w:lang w:eastAsia="ru-RU"/>
              </w:rPr>
            </w:r>
          </w:p>
        </w:tc>
        <w:tc>
          <w:tcPr>
            <w:tcW w:w="1134" w:type="dxa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b/>
                <w:lang w:eastAsia="ru-RU"/>
              </w:rPr>
            </w:pPr>
            <w:r>
              <w:rPr>
                <w:b/>
                <w:lang w:eastAsia="ru-RU"/>
              </w:rPr>
            </w:r>
            <w:r>
              <w:rPr>
                <w:b/>
                <w:lang w:eastAsia="ru-RU"/>
              </w:rPr>
            </w:r>
            <w:r>
              <w:rPr>
                <w:b/>
                <w:lang w:eastAsia="ru-RU"/>
              </w:rPr>
            </w:r>
          </w:p>
        </w:tc>
        <w:tc>
          <w:tcPr>
            <w:tcW w:w="850" w:type="dxa"/>
            <w:textDirection w:val="lrTb"/>
            <w:noWrap w:val="false"/>
          </w:tcPr>
          <w:p>
            <w:pPr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МБ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418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8 631 900,00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2 877 300,00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2 877 300,00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2 877 300,00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3826" w:type="dxa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b/>
                <w:sz w:val="16"/>
                <w:szCs w:val="16"/>
                <w:lang w:eastAsia="ru-RU"/>
              </w:rPr>
            </w:pPr>
            <w:r>
              <w:rPr>
                <w:b/>
                <w:sz w:val="16"/>
                <w:szCs w:val="16"/>
                <w:lang w:eastAsia="ru-RU"/>
              </w:rPr>
            </w:r>
            <w:r>
              <w:rPr>
                <w:b/>
                <w:sz w:val="16"/>
                <w:szCs w:val="16"/>
                <w:lang w:eastAsia="ru-RU"/>
              </w:rPr>
            </w:r>
            <w:r>
              <w:rPr>
                <w:b/>
                <w:sz w:val="16"/>
                <w:szCs w:val="16"/>
                <w:lang w:eastAsia="ru-RU"/>
              </w:rPr>
            </w:r>
          </w:p>
        </w:tc>
        <w:tc>
          <w:tcPr>
            <w:tcW w:w="1559" w:type="dxa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b/>
                <w:lang w:eastAsia="ru-RU"/>
              </w:rPr>
            </w:pPr>
            <w:r>
              <w:rPr>
                <w:b/>
                <w:lang w:eastAsia="ru-RU"/>
              </w:rPr>
            </w:r>
            <w:r>
              <w:rPr>
                <w:b/>
                <w:lang w:eastAsia="ru-RU"/>
              </w:rPr>
            </w:r>
            <w:r>
              <w:rPr>
                <w:b/>
                <w:lang w:eastAsia="ru-RU"/>
              </w:rPr>
            </w:r>
          </w:p>
        </w:tc>
      </w:tr>
      <w:tr>
        <w:tblPrEx/>
        <w:trPr/>
        <w:tc>
          <w:tcPr>
            <w:tcW w:w="701" w:type="dxa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b/>
                <w:lang w:eastAsia="ru-RU"/>
              </w:rPr>
            </w:pPr>
            <w:r>
              <w:rPr>
                <w:b/>
                <w:lang w:eastAsia="ru-RU"/>
              </w:rPr>
            </w:r>
            <w:r>
              <w:rPr>
                <w:b/>
                <w:lang w:eastAsia="ru-RU"/>
              </w:rPr>
            </w:r>
            <w:r>
              <w:rPr>
                <w:b/>
                <w:lang w:eastAsia="ru-RU"/>
              </w:rPr>
            </w:r>
          </w:p>
        </w:tc>
        <w:tc>
          <w:tcPr>
            <w:tcW w:w="2560" w:type="dxa"/>
            <w:vMerge w:val="continue"/>
            <w:textDirection w:val="lrTb"/>
            <w:noWrap w:val="false"/>
          </w:tcPr>
          <w:p>
            <w:pPr>
              <w:spacing w:after="0" w:line="288" w:lineRule="atLeast"/>
              <w:rPr>
                <w:b/>
                <w:lang w:eastAsia="ru-RU"/>
              </w:rPr>
            </w:pPr>
            <w:r>
              <w:rPr>
                <w:b/>
                <w:lang w:eastAsia="ru-RU"/>
              </w:rPr>
            </w:r>
            <w:r>
              <w:rPr>
                <w:b/>
                <w:lang w:eastAsia="ru-RU"/>
              </w:rPr>
            </w:r>
            <w:r>
              <w:rPr>
                <w:b/>
                <w:lang w:eastAsia="ru-RU"/>
              </w:rPr>
            </w:r>
          </w:p>
        </w:tc>
        <w:tc>
          <w:tcPr>
            <w:tcW w:w="1134" w:type="dxa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b/>
                <w:lang w:eastAsia="ru-RU"/>
              </w:rPr>
            </w:pPr>
            <w:r>
              <w:rPr>
                <w:b/>
                <w:lang w:eastAsia="ru-RU"/>
              </w:rPr>
            </w:r>
            <w:r>
              <w:rPr>
                <w:b/>
                <w:lang w:eastAsia="ru-RU"/>
              </w:rPr>
            </w:r>
            <w:r>
              <w:rPr>
                <w:b/>
                <w:lang w:eastAsia="ru-RU"/>
              </w:rPr>
            </w:r>
          </w:p>
        </w:tc>
        <w:tc>
          <w:tcPr>
            <w:tcW w:w="850" w:type="dxa"/>
            <w:textDirection w:val="lrTb"/>
            <w:noWrap w:val="false"/>
          </w:tcPr>
          <w:p>
            <w:pPr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ОБ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418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217 300,00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69 600,00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72 400,00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75 300,00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3826" w:type="dxa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b/>
                <w:sz w:val="16"/>
                <w:szCs w:val="16"/>
                <w:lang w:eastAsia="ru-RU"/>
              </w:rPr>
            </w:pPr>
            <w:r>
              <w:rPr>
                <w:b/>
                <w:sz w:val="16"/>
                <w:szCs w:val="16"/>
                <w:lang w:eastAsia="ru-RU"/>
              </w:rPr>
            </w:r>
            <w:r>
              <w:rPr>
                <w:b/>
                <w:sz w:val="16"/>
                <w:szCs w:val="16"/>
                <w:lang w:eastAsia="ru-RU"/>
              </w:rPr>
            </w:r>
            <w:r>
              <w:rPr>
                <w:b/>
                <w:sz w:val="16"/>
                <w:szCs w:val="16"/>
                <w:lang w:eastAsia="ru-RU"/>
              </w:rPr>
            </w:r>
          </w:p>
        </w:tc>
        <w:tc>
          <w:tcPr>
            <w:tcW w:w="1559" w:type="dxa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b/>
                <w:lang w:eastAsia="ru-RU"/>
              </w:rPr>
            </w:pPr>
            <w:r>
              <w:rPr>
                <w:b/>
                <w:lang w:eastAsia="ru-RU"/>
              </w:rPr>
            </w:r>
            <w:r>
              <w:rPr>
                <w:b/>
                <w:lang w:eastAsia="ru-RU"/>
              </w:rPr>
            </w:r>
            <w:r>
              <w:rPr>
                <w:b/>
                <w:lang w:eastAsia="ru-RU"/>
              </w:rPr>
            </w:r>
          </w:p>
        </w:tc>
      </w:tr>
      <w:tr>
        <w:tblPrEx/>
        <w:trPr/>
        <w:tc>
          <w:tcPr>
            <w:tcW w:w="701" w:type="dxa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b/>
                <w:lang w:eastAsia="ru-RU"/>
              </w:rPr>
            </w:pPr>
            <w:r>
              <w:rPr>
                <w:b/>
                <w:lang w:eastAsia="ru-RU"/>
              </w:rPr>
            </w:r>
            <w:r>
              <w:rPr>
                <w:b/>
                <w:lang w:eastAsia="ru-RU"/>
              </w:rPr>
            </w:r>
            <w:r>
              <w:rPr>
                <w:b/>
                <w:lang w:eastAsia="ru-RU"/>
              </w:rPr>
            </w:r>
          </w:p>
        </w:tc>
        <w:tc>
          <w:tcPr>
            <w:tcW w:w="2560" w:type="dxa"/>
            <w:vMerge w:val="continue"/>
            <w:textDirection w:val="lrTb"/>
            <w:noWrap w:val="false"/>
          </w:tcPr>
          <w:p>
            <w:pPr>
              <w:spacing w:after="0" w:line="288" w:lineRule="atLeast"/>
              <w:rPr>
                <w:b/>
                <w:lang w:eastAsia="ru-RU"/>
              </w:rPr>
            </w:pPr>
            <w:r>
              <w:rPr>
                <w:b/>
                <w:lang w:eastAsia="ru-RU"/>
              </w:rPr>
            </w:r>
            <w:r>
              <w:rPr>
                <w:b/>
                <w:lang w:eastAsia="ru-RU"/>
              </w:rPr>
            </w:r>
            <w:r>
              <w:rPr>
                <w:b/>
                <w:lang w:eastAsia="ru-RU"/>
              </w:rPr>
            </w:r>
          </w:p>
        </w:tc>
        <w:tc>
          <w:tcPr>
            <w:tcW w:w="1134" w:type="dxa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b/>
                <w:lang w:eastAsia="ru-RU"/>
              </w:rPr>
            </w:pPr>
            <w:r>
              <w:rPr>
                <w:b/>
                <w:lang w:eastAsia="ru-RU"/>
              </w:rPr>
            </w:r>
            <w:r>
              <w:rPr>
                <w:b/>
                <w:lang w:eastAsia="ru-RU"/>
              </w:rPr>
            </w:r>
            <w:r>
              <w:rPr>
                <w:b/>
                <w:lang w:eastAsia="ru-RU"/>
              </w:rPr>
            </w:r>
          </w:p>
        </w:tc>
        <w:tc>
          <w:tcPr>
            <w:tcW w:w="850" w:type="dxa"/>
            <w:textDirection w:val="lrTb"/>
            <w:noWrap w:val="false"/>
          </w:tcPr>
          <w:p>
            <w:pPr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ФБ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418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3826" w:type="dxa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b/>
                <w:sz w:val="16"/>
                <w:szCs w:val="16"/>
                <w:lang w:eastAsia="ru-RU"/>
              </w:rPr>
            </w:pPr>
            <w:r>
              <w:rPr>
                <w:b/>
                <w:sz w:val="16"/>
                <w:szCs w:val="16"/>
                <w:lang w:eastAsia="ru-RU"/>
              </w:rPr>
            </w:r>
            <w:r>
              <w:rPr>
                <w:b/>
                <w:sz w:val="16"/>
                <w:szCs w:val="16"/>
                <w:lang w:eastAsia="ru-RU"/>
              </w:rPr>
            </w:r>
            <w:r>
              <w:rPr>
                <w:b/>
                <w:sz w:val="16"/>
                <w:szCs w:val="16"/>
                <w:lang w:eastAsia="ru-RU"/>
              </w:rPr>
            </w:r>
          </w:p>
        </w:tc>
        <w:tc>
          <w:tcPr>
            <w:tcW w:w="1559" w:type="dxa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b/>
                <w:lang w:eastAsia="ru-RU"/>
              </w:rPr>
            </w:pPr>
            <w:r>
              <w:rPr>
                <w:b/>
                <w:lang w:eastAsia="ru-RU"/>
              </w:rPr>
            </w:r>
            <w:r>
              <w:rPr>
                <w:b/>
                <w:lang w:eastAsia="ru-RU"/>
              </w:rPr>
            </w:r>
            <w:r>
              <w:rPr>
                <w:b/>
                <w:lang w:eastAsia="ru-RU"/>
              </w:rPr>
            </w:r>
          </w:p>
        </w:tc>
      </w:tr>
      <w:tr>
        <w:tblPrEx/>
        <w:trPr>
          <w:trHeight w:val="211"/>
        </w:trPr>
        <w:tc>
          <w:tcPr>
            <w:tcW w:w="701" w:type="dxa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b/>
                <w:lang w:eastAsia="ru-RU"/>
              </w:rPr>
            </w:pPr>
            <w:r>
              <w:rPr>
                <w:b/>
                <w:lang w:eastAsia="ru-RU"/>
              </w:rPr>
            </w:r>
            <w:r>
              <w:rPr>
                <w:b/>
                <w:lang w:eastAsia="ru-RU"/>
              </w:rPr>
            </w:r>
            <w:r>
              <w:rPr>
                <w:b/>
                <w:lang w:eastAsia="ru-RU"/>
              </w:rPr>
            </w:r>
          </w:p>
        </w:tc>
        <w:tc>
          <w:tcPr>
            <w:tcW w:w="2560" w:type="dxa"/>
            <w:vMerge w:val="continue"/>
            <w:textDirection w:val="lrTb"/>
            <w:noWrap w:val="false"/>
          </w:tcPr>
          <w:p>
            <w:pPr>
              <w:spacing w:after="0" w:line="288" w:lineRule="atLeast"/>
              <w:rPr>
                <w:b/>
                <w:lang w:eastAsia="ru-RU"/>
              </w:rPr>
            </w:pPr>
            <w:r>
              <w:rPr>
                <w:b/>
                <w:lang w:eastAsia="ru-RU"/>
              </w:rPr>
            </w:r>
            <w:r>
              <w:rPr>
                <w:b/>
                <w:lang w:eastAsia="ru-RU"/>
              </w:rPr>
            </w:r>
            <w:r>
              <w:rPr>
                <w:b/>
                <w:lang w:eastAsia="ru-RU"/>
              </w:rPr>
            </w:r>
          </w:p>
        </w:tc>
        <w:tc>
          <w:tcPr>
            <w:tcW w:w="1134" w:type="dxa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b/>
                <w:lang w:eastAsia="ru-RU"/>
              </w:rPr>
            </w:pPr>
            <w:r>
              <w:rPr>
                <w:b/>
                <w:lang w:eastAsia="ru-RU"/>
              </w:rPr>
            </w:r>
            <w:r>
              <w:rPr>
                <w:b/>
                <w:lang w:eastAsia="ru-RU"/>
              </w:rPr>
            </w:r>
            <w:r>
              <w:rPr>
                <w:b/>
                <w:lang w:eastAsia="ru-RU"/>
              </w:rPr>
            </w:r>
          </w:p>
        </w:tc>
        <w:tc>
          <w:tcPr>
            <w:tcW w:w="850" w:type="dxa"/>
            <w:textDirection w:val="lrTb"/>
            <w:noWrap w:val="false"/>
          </w:tcPr>
          <w:p>
            <w:pPr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ВБС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418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3826" w:type="dxa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b/>
                <w:sz w:val="16"/>
                <w:szCs w:val="16"/>
                <w:lang w:eastAsia="ru-RU"/>
              </w:rPr>
            </w:pPr>
            <w:r>
              <w:rPr>
                <w:b/>
                <w:sz w:val="16"/>
                <w:szCs w:val="16"/>
                <w:lang w:eastAsia="ru-RU"/>
              </w:rPr>
            </w:r>
            <w:r>
              <w:rPr>
                <w:b/>
                <w:sz w:val="16"/>
                <w:szCs w:val="16"/>
                <w:lang w:eastAsia="ru-RU"/>
              </w:rPr>
            </w:r>
            <w:r>
              <w:rPr>
                <w:b/>
                <w:sz w:val="16"/>
                <w:szCs w:val="16"/>
                <w:lang w:eastAsia="ru-RU"/>
              </w:rPr>
            </w:r>
          </w:p>
        </w:tc>
        <w:tc>
          <w:tcPr>
            <w:tcW w:w="1559" w:type="dxa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b/>
                <w:lang w:eastAsia="ru-RU"/>
              </w:rPr>
            </w:pPr>
            <w:r>
              <w:rPr>
                <w:b/>
                <w:lang w:eastAsia="ru-RU"/>
              </w:rPr>
            </w:r>
            <w:r>
              <w:rPr>
                <w:b/>
                <w:lang w:eastAsia="ru-RU"/>
              </w:rPr>
            </w:r>
            <w:r>
              <w:rPr>
                <w:b/>
                <w:lang w:eastAsia="ru-RU"/>
              </w:rPr>
            </w:r>
          </w:p>
        </w:tc>
      </w:tr>
      <w:tr>
        <w:tblPrEx/>
        <w:trPr/>
        <w:tc>
          <w:tcPr>
            <w:tcW w:w="701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  <w:t xml:space="preserve">3.7.1</w:t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  <w:tc>
          <w:tcPr>
            <w:tcW w:w="2560" w:type="dxa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  <w:p>
            <w:pPr>
              <w:spacing w:after="0" w:line="240" w:lineRule="auto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  <w:t xml:space="preserve">Мероприятие «</w:t>
            </w:r>
            <w:r>
              <w:rPr>
                <w:sz w:val="18"/>
                <w:szCs w:val="18"/>
                <w:lang w:eastAsia="ru-RU"/>
              </w:rPr>
              <w:t xml:space="preserve">Содержание мест захоронения (кладбищ), ритуальные услуги»</w:t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  <w:tc>
          <w:tcPr>
            <w:tcW w:w="1134" w:type="dxa"/>
            <w:vMerge w:val="restart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b/>
                <w:lang w:eastAsia="ru-RU"/>
              </w:rPr>
            </w:pPr>
            <w:r>
              <w:rPr>
                <w:b/>
                <w:lang w:eastAsia="ru-RU"/>
              </w:rPr>
            </w:r>
            <w:r>
              <w:rPr>
                <w:b/>
                <w:lang w:eastAsia="ru-RU"/>
              </w:rPr>
            </w:r>
            <w:r>
              <w:rPr>
                <w:b/>
                <w:lang w:eastAsia="ru-RU"/>
              </w:rPr>
            </w:r>
          </w:p>
          <w:p>
            <w:pPr>
              <w:jc w:val="center"/>
              <w:spacing w:after="0" w:line="288" w:lineRule="atLeast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  <w:t xml:space="preserve">2026-2028</w:t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  <w:tc>
          <w:tcPr>
            <w:tcW w:w="850" w:type="dxa"/>
            <w:textDirection w:val="lrTb"/>
            <w:noWrap w:val="false"/>
          </w:tcPr>
          <w:p>
            <w:pPr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b/>
                <w:sz w:val="16"/>
                <w:szCs w:val="16"/>
                <w:lang w:eastAsia="ru-RU"/>
              </w:rPr>
              <w:t xml:space="preserve">Всего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418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b/>
                <w:sz w:val="16"/>
                <w:szCs w:val="16"/>
                <w:lang w:eastAsia="ru-RU"/>
              </w:rPr>
            </w:pPr>
            <w:r>
              <w:rPr>
                <w:b/>
                <w:sz w:val="16"/>
                <w:szCs w:val="16"/>
                <w:lang w:eastAsia="ru-RU"/>
              </w:rPr>
              <w:t xml:space="preserve">8 631 900,00</w:t>
            </w:r>
            <w:r>
              <w:rPr>
                <w:b/>
                <w:sz w:val="16"/>
                <w:szCs w:val="16"/>
                <w:lang w:eastAsia="ru-RU"/>
              </w:rPr>
            </w:r>
            <w:r>
              <w:rPr>
                <w:b/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b/>
                <w:sz w:val="16"/>
                <w:szCs w:val="16"/>
                <w:lang w:eastAsia="ru-RU"/>
              </w:rPr>
            </w:pPr>
            <w:r>
              <w:rPr>
                <w:b/>
                <w:sz w:val="16"/>
                <w:szCs w:val="16"/>
                <w:lang w:eastAsia="ru-RU"/>
              </w:rPr>
              <w:t xml:space="preserve">2 877 300,00</w:t>
            </w:r>
            <w:r>
              <w:rPr>
                <w:b/>
                <w:sz w:val="16"/>
                <w:szCs w:val="16"/>
                <w:lang w:eastAsia="ru-RU"/>
              </w:rPr>
            </w:r>
            <w:r>
              <w:rPr>
                <w:b/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b/>
                <w:sz w:val="16"/>
                <w:szCs w:val="16"/>
                <w:lang w:eastAsia="ru-RU"/>
              </w:rPr>
            </w:pPr>
            <w:r>
              <w:rPr>
                <w:b/>
                <w:sz w:val="16"/>
                <w:szCs w:val="16"/>
                <w:lang w:eastAsia="ru-RU"/>
              </w:rPr>
              <w:t xml:space="preserve">2 877 300,00</w:t>
            </w:r>
            <w:r>
              <w:rPr>
                <w:b/>
                <w:sz w:val="16"/>
                <w:szCs w:val="16"/>
                <w:lang w:eastAsia="ru-RU"/>
              </w:rPr>
            </w:r>
            <w:r>
              <w:rPr>
                <w:b/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b/>
                <w:sz w:val="16"/>
                <w:szCs w:val="16"/>
                <w:lang w:eastAsia="ru-RU"/>
              </w:rPr>
            </w:pPr>
            <w:r>
              <w:rPr>
                <w:b/>
                <w:sz w:val="16"/>
                <w:szCs w:val="16"/>
                <w:lang w:eastAsia="ru-RU"/>
              </w:rPr>
              <w:t xml:space="preserve">2 877 300,00</w:t>
            </w:r>
            <w:r>
              <w:rPr>
                <w:b/>
                <w:sz w:val="16"/>
                <w:szCs w:val="16"/>
                <w:lang w:eastAsia="ru-RU"/>
              </w:rPr>
            </w:r>
            <w:r>
              <w:rPr>
                <w:b/>
                <w:sz w:val="16"/>
                <w:szCs w:val="16"/>
                <w:lang w:eastAsia="ru-RU"/>
              </w:rPr>
            </w:r>
          </w:p>
        </w:tc>
        <w:tc>
          <w:tcPr>
            <w:tcW w:w="3826" w:type="dxa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Текущее содержание мест захоронения на территории муниципального округа, организация доставки тел в морг и захоронение трупов, невостребованных родственниками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559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  <w:t xml:space="preserve">МБУ «РЭС»,</w:t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  <w:t xml:space="preserve">МБУ «НДС»,</w:t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  <w:p>
            <w:pPr>
              <w:jc w:val="center"/>
              <w:spacing w:after="0" w:line="288" w:lineRule="atLeast"/>
              <w:rPr>
                <w:b/>
                <w:lang w:eastAsia="ru-RU"/>
              </w:rPr>
            </w:pPr>
            <w:r>
              <w:rPr>
                <w:b/>
                <w:lang w:eastAsia="ru-RU"/>
              </w:rPr>
            </w:r>
            <w:r>
              <w:rPr>
                <w:b/>
                <w:lang w:eastAsia="ru-RU"/>
              </w:rPr>
            </w:r>
            <w:r>
              <w:rPr>
                <w:b/>
                <w:lang w:eastAsia="ru-RU"/>
              </w:rPr>
            </w:r>
          </w:p>
        </w:tc>
      </w:tr>
      <w:tr>
        <w:tblPrEx/>
        <w:trPr/>
        <w:tc>
          <w:tcPr>
            <w:tcW w:w="701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  <w:tc>
          <w:tcPr>
            <w:tcW w:w="2560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  <w:tc>
          <w:tcPr>
            <w:tcW w:w="1134" w:type="dxa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b/>
                <w:lang w:eastAsia="ru-RU"/>
              </w:rPr>
            </w:pPr>
            <w:r>
              <w:rPr>
                <w:b/>
                <w:lang w:eastAsia="ru-RU"/>
              </w:rPr>
            </w:r>
            <w:r>
              <w:rPr>
                <w:b/>
                <w:lang w:eastAsia="ru-RU"/>
              </w:rPr>
            </w:r>
            <w:r>
              <w:rPr>
                <w:b/>
                <w:lang w:eastAsia="ru-RU"/>
              </w:rPr>
            </w:r>
          </w:p>
        </w:tc>
        <w:tc>
          <w:tcPr>
            <w:tcW w:w="850" w:type="dxa"/>
            <w:textDirection w:val="lrTb"/>
            <w:noWrap w:val="false"/>
          </w:tcPr>
          <w:p>
            <w:pPr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МБ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418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8 631 900,00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2 877 300,00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2 877 300,00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2 877 300,00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3826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559" w:type="dxa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b/>
                <w:lang w:eastAsia="ru-RU"/>
              </w:rPr>
            </w:pPr>
            <w:r>
              <w:rPr>
                <w:b/>
                <w:lang w:eastAsia="ru-RU"/>
              </w:rPr>
            </w:r>
            <w:r>
              <w:rPr>
                <w:b/>
                <w:lang w:eastAsia="ru-RU"/>
              </w:rPr>
            </w:r>
            <w:r>
              <w:rPr>
                <w:b/>
                <w:lang w:eastAsia="ru-RU"/>
              </w:rPr>
            </w:r>
          </w:p>
        </w:tc>
      </w:tr>
      <w:tr>
        <w:tblPrEx/>
        <w:trPr/>
        <w:tc>
          <w:tcPr>
            <w:tcW w:w="701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  <w:tc>
          <w:tcPr>
            <w:tcW w:w="2560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  <w:tc>
          <w:tcPr>
            <w:tcW w:w="1134" w:type="dxa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b/>
                <w:lang w:eastAsia="ru-RU"/>
              </w:rPr>
            </w:pPr>
            <w:r>
              <w:rPr>
                <w:b/>
                <w:lang w:eastAsia="ru-RU"/>
              </w:rPr>
            </w:r>
            <w:r>
              <w:rPr>
                <w:b/>
                <w:lang w:eastAsia="ru-RU"/>
              </w:rPr>
            </w:r>
            <w:r>
              <w:rPr>
                <w:b/>
                <w:lang w:eastAsia="ru-RU"/>
              </w:rPr>
            </w:r>
          </w:p>
        </w:tc>
        <w:tc>
          <w:tcPr>
            <w:tcW w:w="850" w:type="dxa"/>
            <w:textDirection w:val="lrTb"/>
            <w:noWrap w:val="false"/>
          </w:tcPr>
          <w:p>
            <w:pPr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ОБ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418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3826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559" w:type="dxa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b/>
                <w:lang w:eastAsia="ru-RU"/>
              </w:rPr>
            </w:pPr>
            <w:r>
              <w:rPr>
                <w:b/>
                <w:lang w:eastAsia="ru-RU"/>
              </w:rPr>
            </w:r>
            <w:r>
              <w:rPr>
                <w:b/>
                <w:lang w:eastAsia="ru-RU"/>
              </w:rPr>
            </w:r>
            <w:r>
              <w:rPr>
                <w:b/>
                <w:lang w:eastAsia="ru-RU"/>
              </w:rPr>
            </w:r>
          </w:p>
        </w:tc>
      </w:tr>
      <w:tr>
        <w:tblPrEx/>
        <w:trPr/>
        <w:tc>
          <w:tcPr>
            <w:tcW w:w="701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  <w:tc>
          <w:tcPr>
            <w:tcW w:w="2560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  <w:tc>
          <w:tcPr>
            <w:tcW w:w="1134" w:type="dxa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b/>
                <w:lang w:eastAsia="ru-RU"/>
              </w:rPr>
            </w:pPr>
            <w:r>
              <w:rPr>
                <w:b/>
                <w:lang w:eastAsia="ru-RU"/>
              </w:rPr>
            </w:r>
            <w:r>
              <w:rPr>
                <w:b/>
                <w:lang w:eastAsia="ru-RU"/>
              </w:rPr>
            </w:r>
            <w:r>
              <w:rPr>
                <w:b/>
                <w:lang w:eastAsia="ru-RU"/>
              </w:rPr>
            </w:r>
          </w:p>
        </w:tc>
        <w:tc>
          <w:tcPr>
            <w:tcW w:w="850" w:type="dxa"/>
            <w:textDirection w:val="lrTb"/>
            <w:noWrap w:val="false"/>
          </w:tcPr>
          <w:p>
            <w:pPr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ФБ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418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3826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559" w:type="dxa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b/>
                <w:lang w:eastAsia="ru-RU"/>
              </w:rPr>
            </w:pPr>
            <w:r>
              <w:rPr>
                <w:b/>
                <w:lang w:eastAsia="ru-RU"/>
              </w:rPr>
            </w:r>
            <w:r>
              <w:rPr>
                <w:b/>
                <w:lang w:eastAsia="ru-RU"/>
              </w:rPr>
            </w:r>
            <w:r>
              <w:rPr>
                <w:b/>
                <w:lang w:eastAsia="ru-RU"/>
              </w:rPr>
            </w:r>
          </w:p>
        </w:tc>
      </w:tr>
      <w:tr>
        <w:tblPrEx/>
        <w:trPr/>
        <w:tc>
          <w:tcPr>
            <w:tcW w:w="701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  <w:tc>
          <w:tcPr>
            <w:tcW w:w="2560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  <w:tc>
          <w:tcPr>
            <w:tcW w:w="1134" w:type="dxa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b/>
                <w:lang w:eastAsia="ru-RU"/>
              </w:rPr>
            </w:pPr>
            <w:r>
              <w:rPr>
                <w:b/>
                <w:lang w:eastAsia="ru-RU"/>
              </w:rPr>
            </w:r>
            <w:r>
              <w:rPr>
                <w:b/>
                <w:lang w:eastAsia="ru-RU"/>
              </w:rPr>
            </w:r>
            <w:r>
              <w:rPr>
                <w:b/>
                <w:lang w:eastAsia="ru-RU"/>
              </w:rPr>
            </w:r>
          </w:p>
        </w:tc>
        <w:tc>
          <w:tcPr>
            <w:tcW w:w="850" w:type="dxa"/>
            <w:textDirection w:val="lrTb"/>
            <w:noWrap w:val="false"/>
          </w:tcPr>
          <w:p>
            <w:pPr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ВБС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418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3826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559" w:type="dxa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b/>
                <w:lang w:eastAsia="ru-RU"/>
              </w:rPr>
            </w:pPr>
            <w:r>
              <w:rPr>
                <w:b/>
                <w:lang w:eastAsia="ru-RU"/>
              </w:rPr>
            </w:r>
            <w:r>
              <w:rPr>
                <w:b/>
                <w:lang w:eastAsia="ru-RU"/>
              </w:rPr>
            </w:r>
            <w:r>
              <w:rPr>
                <w:b/>
                <w:lang w:eastAsia="ru-RU"/>
              </w:rPr>
            </w:r>
          </w:p>
        </w:tc>
      </w:tr>
      <w:tr>
        <w:tblPrEx/>
        <w:trPr/>
        <w:tc>
          <w:tcPr>
            <w:tcW w:w="701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  <w:t xml:space="preserve">3.7.2</w:t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  <w:tc>
          <w:tcPr>
            <w:tcW w:w="2560" w:type="dxa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  <w:p>
            <w:pPr>
              <w:spacing w:after="0" w:line="240" w:lineRule="auto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  <w:t xml:space="preserve">Мероприятие «Возмещение расходов по гарантированному перечню услуг по погребению»</w:t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  <w:tc>
          <w:tcPr>
            <w:tcW w:w="1134" w:type="dxa"/>
            <w:vMerge w:val="restart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b/>
                <w:lang w:eastAsia="ru-RU"/>
              </w:rPr>
            </w:pPr>
            <w:r>
              <w:rPr>
                <w:b/>
                <w:lang w:eastAsia="ru-RU"/>
              </w:rPr>
            </w:r>
            <w:r>
              <w:rPr>
                <w:b/>
                <w:lang w:eastAsia="ru-RU"/>
              </w:rPr>
            </w:r>
            <w:r>
              <w:rPr>
                <w:b/>
                <w:lang w:eastAsia="ru-RU"/>
              </w:rPr>
            </w:r>
          </w:p>
          <w:p>
            <w:pPr>
              <w:jc w:val="center"/>
              <w:spacing w:after="0" w:line="288" w:lineRule="atLeast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  <w:t xml:space="preserve">2026-2028</w:t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  <w:tc>
          <w:tcPr>
            <w:tcW w:w="850" w:type="dxa"/>
            <w:textDirection w:val="lrTb"/>
            <w:noWrap w:val="false"/>
          </w:tcPr>
          <w:p>
            <w:pPr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b/>
                <w:sz w:val="16"/>
                <w:szCs w:val="16"/>
                <w:lang w:eastAsia="ru-RU"/>
              </w:rPr>
              <w:t xml:space="preserve">Всего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418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b/>
                <w:sz w:val="16"/>
                <w:szCs w:val="16"/>
                <w:lang w:eastAsia="ru-RU"/>
              </w:rPr>
            </w:pPr>
            <w:r>
              <w:rPr>
                <w:b/>
                <w:sz w:val="16"/>
                <w:szCs w:val="16"/>
                <w:lang w:eastAsia="ru-RU"/>
              </w:rPr>
              <w:t xml:space="preserve">217 300,00</w:t>
            </w:r>
            <w:r>
              <w:rPr>
                <w:b/>
                <w:sz w:val="16"/>
                <w:szCs w:val="16"/>
                <w:lang w:eastAsia="ru-RU"/>
              </w:rPr>
            </w:r>
            <w:r>
              <w:rPr>
                <w:b/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b/>
                <w:sz w:val="16"/>
                <w:szCs w:val="16"/>
                <w:lang w:eastAsia="ru-RU"/>
              </w:rPr>
            </w:pPr>
            <w:r>
              <w:rPr>
                <w:b/>
                <w:sz w:val="16"/>
                <w:szCs w:val="16"/>
                <w:lang w:eastAsia="ru-RU"/>
              </w:rPr>
              <w:t xml:space="preserve">69 600,00</w:t>
            </w:r>
            <w:r>
              <w:rPr>
                <w:b/>
                <w:sz w:val="16"/>
                <w:szCs w:val="16"/>
                <w:lang w:eastAsia="ru-RU"/>
              </w:rPr>
            </w:r>
            <w:r>
              <w:rPr>
                <w:b/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b/>
                <w:sz w:val="16"/>
                <w:szCs w:val="16"/>
                <w:lang w:eastAsia="ru-RU"/>
              </w:rPr>
            </w:pPr>
            <w:r>
              <w:rPr>
                <w:b/>
                <w:sz w:val="16"/>
                <w:szCs w:val="16"/>
                <w:lang w:eastAsia="ru-RU"/>
              </w:rPr>
              <w:t xml:space="preserve">72 400,00</w:t>
            </w:r>
            <w:r>
              <w:rPr>
                <w:b/>
                <w:sz w:val="16"/>
                <w:szCs w:val="16"/>
                <w:lang w:eastAsia="ru-RU"/>
              </w:rPr>
            </w:r>
            <w:r>
              <w:rPr>
                <w:b/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b/>
                <w:sz w:val="16"/>
                <w:szCs w:val="16"/>
                <w:lang w:eastAsia="ru-RU"/>
              </w:rPr>
            </w:pPr>
            <w:r>
              <w:rPr>
                <w:b/>
                <w:sz w:val="16"/>
                <w:szCs w:val="16"/>
                <w:lang w:eastAsia="ru-RU"/>
              </w:rPr>
              <w:t xml:space="preserve">75 300,00</w:t>
            </w:r>
            <w:r>
              <w:rPr>
                <w:b/>
                <w:sz w:val="16"/>
                <w:szCs w:val="16"/>
                <w:lang w:eastAsia="ru-RU"/>
              </w:rPr>
            </w:r>
            <w:r>
              <w:rPr>
                <w:b/>
                <w:sz w:val="16"/>
                <w:szCs w:val="16"/>
                <w:lang w:eastAsia="ru-RU"/>
              </w:rPr>
            </w:r>
          </w:p>
        </w:tc>
        <w:tc>
          <w:tcPr>
            <w:tcW w:w="3826" w:type="dxa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Обеспечение выплат по гарантированному перечню услуг по погребению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559" w:type="dxa"/>
            <w:vMerge w:val="restart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b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  <w:t xml:space="preserve">ОРН</w:t>
            </w:r>
            <w:r>
              <w:rPr>
                <w:b/>
                <w:lang w:eastAsia="ru-RU"/>
              </w:rPr>
            </w:r>
            <w:r>
              <w:rPr>
                <w:b/>
                <w:lang w:eastAsia="ru-RU"/>
              </w:rPr>
            </w:r>
          </w:p>
        </w:tc>
      </w:tr>
      <w:tr>
        <w:tblPrEx/>
        <w:trPr/>
        <w:tc>
          <w:tcPr>
            <w:tcW w:w="701" w:type="dxa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b/>
                <w:lang w:eastAsia="ru-RU"/>
              </w:rPr>
            </w:pPr>
            <w:r>
              <w:rPr>
                <w:b/>
                <w:lang w:eastAsia="ru-RU"/>
              </w:rPr>
            </w:r>
            <w:r>
              <w:rPr>
                <w:b/>
                <w:lang w:eastAsia="ru-RU"/>
              </w:rPr>
            </w:r>
            <w:r>
              <w:rPr>
                <w:b/>
                <w:lang w:eastAsia="ru-RU"/>
              </w:rPr>
            </w:r>
          </w:p>
        </w:tc>
        <w:tc>
          <w:tcPr>
            <w:tcW w:w="2560" w:type="dxa"/>
            <w:vMerge w:val="continue"/>
            <w:textDirection w:val="lrTb"/>
            <w:noWrap w:val="false"/>
          </w:tcPr>
          <w:p>
            <w:pPr>
              <w:spacing w:after="0" w:line="288" w:lineRule="atLeast"/>
              <w:rPr>
                <w:b/>
                <w:lang w:eastAsia="ru-RU"/>
              </w:rPr>
            </w:pPr>
            <w:r>
              <w:rPr>
                <w:b/>
                <w:lang w:eastAsia="ru-RU"/>
              </w:rPr>
            </w:r>
            <w:r>
              <w:rPr>
                <w:b/>
                <w:lang w:eastAsia="ru-RU"/>
              </w:rPr>
            </w:r>
            <w:r>
              <w:rPr>
                <w:b/>
                <w:lang w:eastAsia="ru-RU"/>
              </w:rPr>
            </w:r>
          </w:p>
        </w:tc>
        <w:tc>
          <w:tcPr>
            <w:tcW w:w="1134" w:type="dxa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b/>
                <w:lang w:eastAsia="ru-RU"/>
              </w:rPr>
            </w:pPr>
            <w:r>
              <w:rPr>
                <w:b/>
                <w:lang w:eastAsia="ru-RU"/>
              </w:rPr>
            </w:r>
            <w:r>
              <w:rPr>
                <w:b/>
                <w:lang w:eastAsia="ru-RU"/>
              </w:rPr>
            </w:r>
            <w:r>
              <w:rPr>
                <w:b/>
                <w:lang w:eastAsia="ru-RU"/>
              </w:rPr>
            </w:r>
          </w:p>
        </w:tc>
        <w:tc>
          <w:tcPr>
            <w:tcW w:w="850" w:type="dxa"/>
            <w:textDirection w:val="lrTb"/>
            <w:noWrap w:val="false"/>
          </w:tcPr>
          <w:p>
            <w:pPr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МБ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418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3826" w:type="dxa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b/>
                <w:lang w:eastAsia="ru-RU"/>
              </w:rPr>
            </w:pPr>
            <w:r>
              <w:rPr>
                <w:b/>
                <w:lang w:eastAsia="ru-RU"/>
              </w:rPr>
            </w:r>
            <w:r>
              <w:rPr>
                <w:b/>
                <w:lang w:eastAsia="ru-RU"/>
              </w:rPr>
            </w:r>
            <w:r>
              <w:rPr>
                <w:b/>
                <w:lang w:eastAsia="ru-RU"/>
              </w:rPr>
            </w:r>
          </w:p>
        </w:tc>
        <w:tc>
          <w:tcPr>
            <w:tcW w:w="1559" w:type="dxa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b/>
                <w:lang w:eastAsia="ru-RU"/>
              </w:rPr>
            </w:pPr>
            <w:r>
              <w:rPr>
                <w:b/>
                <w:lang w:eastAsia="ru-RU"/>
              </w:rPr>
            </w:r>
            <w:r>
              <w:rPr>
                <w:b/>
                <w:lang w:eastAsia="ru-RU"/>
              </w:rPr>
            </w:r>
            <w:r>
              <w:rPr>
                <w:b/>
                <w:lang w:eastAsia="ru-RU"/>
              </w:rPr>
            </w:r>
          </w:p>
        </w:tc>
      </w:tr>
      <w:tr>
        <w:tblPrEx/>
        <w:trPr/>
        <w:tc>
          <w:tcPr>
            <w:tcW w:w="701" w:type="dxa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b/>
                <w:lang w:eastAsia="ru-RU"/>
              </w:rPr>
            </w:pPr>
            <w:r>
              <w:rPr>
                <w:b/>
                <w:lang w:eastAsia="ru-RU"/>
              </w:rPr>
            </w:r>
            <w:r>
              <w:rPr>
                <w:b/>
                <w:lang w:eastAsia="ru-RU"/>
              </w:rPr>
            </w:r>
            <w:r>
              <w:rPr>
                <w:b/>
                <w:lang w:eastAsia="ru-RU"/>
              </w:rPr>
            </w:r>
          </w:p>
        </w:tc>
        <w:tc>
          <w:tcPr>
            <w:tcW w:w="2560" w:type="dxa"/>
            <w:vMerge w:val="continue"/>
            <w:textDirection w:val="lrTb"/>
            <w:noWrap w:val="false"/>
          </w:tcPr>
          <w:p>
            <w:pPr>
              <w:spacing w:after="0" w:line="288" w:lineRule="atLeast"/>
              <w:rPr>
                <w:b/>
                <w:lang w:eastAsia="ru-RU"/>
              </w:rPr>
            </w:pPr>
            <w:r>
              <w:rPr>
                <w:b/>
                <w:lang w:eastAsia="ru-RU"/>
              </w:rPr>
            </w:r>
            <w:r>
              <w:rPr>
                <w:b/>
                <w:lang w:eastAsia="ru-RU"/>
              </w:rPr>
            </w:r>
            <w:r>
              <w:rPr>
                <w:b/>
                <w:lang w:eastAsia="ru-RU"/>
              </w:rPr>
            </w:r>
          </w:p>
        </w:tc>
        <w:tc>
          <w:tcPr>
            <w:tcW w:w="1134" w:type="dxa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b/>
                <w:lang w:eastAsia="ru-RU"/>
              </w:rPr>
            </w:pPr>
            <w:r>
              <w:rPr>
                <w:b/>
                <w:lang w:eastAsia="ru-RU"/>
              </w:rPr>
            </w:r>
            <w:r>
              <w:rPr>
                <w:b/>
                <w:lang w:eastAsia="ru-RU"/>
              </w:rPr>
            </w:r>
            <w:r>
              <w:rPr>
                <w:b/>
                <w:lang w:eastAsia="ru-RU"/>
              </w:rPr>
            </w:r>
          </w:p>
        </w:tc>
        <w:tc>
          <w:tcPr>
            <w:tcW w:w="850" w:type="dxa"/>
            <w:textDirection w:val="lrTb"/>
            <w:noWrap w:val="false"/>
          </w:tcPr>
          <w:p>
            <w:pPr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ОБ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418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217 300,00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69 600,00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72 400,00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75 300,00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3826" w:type="dxa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b/>
                <w:lang w:eastAsia="ru-RU"/>
              </w:rPr>
            </w:pPr>
            <w:r>
              <w:rPr>
                <w:b/>
                <w:lang w:eastAsia="ru-RU"/>
              </w:rPr>
            </w:r>
            <w:r>
              <w:rPr>
                <w:b/>
                <w:lang w:eastAsia="ru-RU"/>
              </w:rPr>
            </w:r>
            <w:r>
              <w:rPr>
                <w:b/>
                <w:lang w:eastAsia="ru-RU"/>
              </w:rPr>
            </w:r>
          </w:p>
        </w:tc>
        <w:tc>
          <w:tcPr>
            <w:tcW w:w="1559" w:type="dxa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b/>
                <w:lang w:eastAsia="ru-RU"/>
              </w:rPr>
            </w:pPr>
            <w:r>
              <w:rPr>
                <w:b/>
                <w:lang w:eastAsia="ru-RU"/>
              </w:rPr>
            </w:r>
            <w:r>
              <w:rPr>
                <w:b/>
                <w:lang w:eastAsia="ru-RU"/>
              </w:rPr>
            </w:r>
            <w:r>
              <w:rPr>
                <w:b/>
                <w:lang w:eastAsia="ru-RU"/>
              </w:rPr>
            </w:r>
          </w:p>
        </w:tc>
      </w:tr>
      <w:tr>
        <w:tblPrEx/>
        <w:trPr/>
        <w:tc>
          <w:tcPr>
            <w:tcW w:w="701" w:type="dxa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b/>
                <w:lang w:eastAsia="ru-RU"/>
              </w:rPr>
            </w:pPr>
            <w:r>
              <w:rPr>
                <w:b/>
                <w:lang w:eastAsia="ru-RU"/>
              </w:rPr>
            </w:r>
            <w:r>
              <w:rPr>
                <w:b/>
                <w:lang w:eastAsia="ru-RU"/>
              </w:rPr>
            </w:r>
            <w:r>
              <w:rPr>
                <w:b/>
                <w:lang w:eastAsia="ru-RU"/>
              </w:rPr>
            </w:r>
          </w:p>
        </w:tc>
        <w:tc>
          <w:tcPr>
            <w:tcW w:w="2560" w:type="dxa"/>
            <w:vMerge w:val="continue"/>
            <w:textDirection w:val="lrTb"/>
            <w:noWrap w:val="false"/>
          </w:tcPr>
          <w:p>
            <w:pPr>
              <w:spacing w:after="0" w:line="288" w:lineRule="atLeast"/>
              <w:rPr>
                <w:b/>
                <w:lang w:eastAsia="ru-RU"/>
              </w:rPr>
            </w:pPr>
            <w:r>
              <w:rPr>
                <w:b/>
                <w:lang w:eastAsia="ru-RU"/>
              </w:rPr>
            </w:r>
            <w:r>
              <w:rPr>
                <w:b/>
                <w:lang w:eastAsia="ru-RU"/>
              </w:rPr>
            </w:r>
            <w:r>
              <w:rPr>
                <w:b/>
                <w:lang w:eastAsia="ru-RU"/>
              </w:rPr>
            </w:r>
          </w:p>
        </w:tc>
        <w:tc>
          <w:tcPr>
            <w:tcW w:w="1134" w:type="dxa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b/>
                <w:lang w:eastAsia="ru-RU"/>
              </w:rPr>
            </w:pPr>
            <w:r>
              <w:rPr>
                <w:b/>
                <w:lang w:eastAsia="ru-RU"/>
              </w:rPr>
            </w:r>
            <w:r>
              <w:rPr>
                <w:b/>
                <w:lang w:eastAsia="ru-RU"/>
              </w:rPr>
            </w:r>
            <w:r>
              <w:rPr>
                <w:b/>
                <w:lang w:eastAsia="ru-RU"/>
              </w:rPr>
            </w:r>
          </w:p>
        </w:tc>
        <w:tc>
          <w:tcPr>
            <w:tcW w:w="850" w:type="dxa"/>
            <w:textDirection w:val="lrTb"/>
            <w:noWrap w:val="false"/>
          </w:tcPr>
          <w:p>
            <w:pPr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ФБ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418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3826" w:type="dxa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b/>
                <w:lang w:eastAsia="ru-RU"/>
              </w:rPr>
            </w:pPr>
            <w:r>
              <w:rPr>
                <w:b/>
                <w:lang w:eastAsia="ru-RU"/>
              </w:rPr>
            </w:r>
            <w:r>
              <w:rPr>
                <w:b/>
                <w:lang w:eastAsia="ru-RU"/>
              </w:rPr>
            </w:r>
            <w:r>
              <w:rPr>
                <w:b/>
                <w:lang w:eastAsia="ru-RU"/>
              </w:rPr>
            </w:r>
          </w:p>
        </w:tc>
        <w:tc>
          <w:tcPr>
            <w:tcW w:w="1559" w:type="dxa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b/>
                <w:lang w:eastAsia="ru-RU"/>
              </w:rPr>
            </w:pPr>
            <w:r>
              <w:rPr>
                <w:b/>
                <w:lang w:eastAsia="ru-RU"/>
              </w:rPr>
            </w:r>
            <w:r>
              <w:rPr>
                <w:b/>
                <w:lang w:eastAsia="ru-RU"/>
              </w:rPr>
            </w:r>
            <w:r>
              <w:rPr>
                <w:b/>
                <w:lang w:eastAsia="ru-RU"/>
              </w:rPr>
            </w:r>
          </w:p>
        </w:tc>
      </w:tr>
      <w:tr>
        <w:tblPrEx/>
        <w:trPr/>
        <w:tc>
          <w:tcPr>
            <w:tcW w:w="701" w:type="dxa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b/>
                <w:lang w:eastAsia="ru-RU"/>
              </w:rPr>
            </w:pPr>
            <w:r>
              <w:rPr>
                <w:b/>
                <w:lang w:eastAsia="ru-RU"/>
              </w:rPr>
            </w:r>
            <w:r>
              <w:rPr>
                <w:b/>
                <w:lang w:eastAsia="ru-RU"/>
              </w:rPr>
            </w:r>
            <w:r>
              <w:rPr>
                <w:b/>
                <w:lang w:eastAsia="ru-RU"/>
              </w:rPr>
            </w:r>
          </w:p>
        </w:tc>
        <w:tc>
          <w:tcPr>
            <w:tcW w:w="2560" w:type="dxa"/>
            <w:vMerge w:val="continue"/>
            <w:textDirection w:val="lrTb"/>
            <w:noWrap w:val="false"/>
          </w:tcPr>
          <w:p>
            <w:pPr>
              <w:spacing w:after="0" w:line="288" w:lineRule="atLeast"/>
              <w:rPr>
                <w:b/>
                <w:lang w:eastAsia="ru-RU"/>
              </w:rPr>
            </w:pPr>
            <w:r>
              <w:rPr>
                <w:b/>
                <w:lang w:eastAsia="ru-RU"/>
              </w:rPr>
            </w:r>
            <w:r>
              <w:rPr>
                <w:b/>
                <w:lang w:eastAsia="ru-RU"/>
              </w:rPr>
            </w:r>
            <w:r>
              <w:rPr>
                <w:b/>
                <w:lang w:eastAsia="ru-RU"/>
              </w:rPr>
            </w:r>
          </w:p>
        </w:tc>
        <w:tc>
          <w:tcPr>
            <w:tcW w:w="1134" w:type="dxa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b/>
                <w:lang w:eastAsia="ru-RU"/>
              </w:rPr>
            </w:pPr>
            <w:r>
              <w:rPr>
                <w:b/>
                <w:lang w:eastAsia="ru-RU"/>
              </w:rPr>
            </w:r>
            <w:r>
              <w:rPr>
                <w:b/>
                <w:lang w:eastAsia="ru-RU"/>
              </w:rPr>
            </w:r>
            <w:r>
              <w:rPr>
                <w:b/>
                <w:lang w:eastAsia="ru-RU"/>
              </w:rPr>
            </w:r>
          </w:p>
        </w:tc>
        <w:tc>
          <w:tcPr>
            <w:tcW w:w="850" w:type="dxa"/>
            <w:textDirection w:val="lrTb"/>
            <w:noWrap w:val="false"/>
          </w:tcPr>
          <w:p>
            <w:pPr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ВБС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418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3826" w:type="dxa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b/>
                <w:lang w:eastAsia="ru-RU"/>
              </w:rPr>
            </w:pPr>
            <w:r>
              <w:rPr>
                <w:b/>
                <w:lang w:eastAsia="ru-RU"/>
              </w:rPr>
            </w:r>
            <w:r>
              <w:rPr>
                <w:b/>
                <w:lang w:eastAsia="ru-RU"/>
              </w:rPr>
            </w:r>
            <w:r>
              <w:rPr>
                <w:b/>
                <w:lang w:eastAsia="ru-RU"/>
              </w:rPr>
            </w:r>
          </w:p>
        </w:tc>
        <w:tc>
          <w:tcPr>
            <w:tcW w:w="1559" w:type="dxa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b/>
                <w:lang w:eastAsia="ru-RU"/>
              </w:rPr>
            </w:pPr>
            <w:r>
              <w:rPr>
                <w:b/>
                <w:lang w:eastAsia="ru-RU"/>
              </w:rPr>
            </w:r>
            <w:r>
              <w:rPr>
                <w:b/>
                <w:lang w:eastAsia="ru-RU"/>
              </w:rPr>
            </w:r>
            <w:r>
              <w:rPr>
                <w:b/>
                <w:lang w:eastAsia="ru-RU"/>
              </w:rPr>
            </w:r>
          </w:p>
        </w:tc>
      </w:tr>
    </w:tbl>
    <w:p>
      <w:pPr>
        <w:jc w:val="both"/>
        <w:spacing w:after="0"/>
        <w:rPr>
          <w:rFonts w:ascii="Times New Roman" w:hAnsi="Times New Roman" w:eastAsia="Times New Roman"/>
          <w:sz w:val="18"/>
          <w:szCs w:val="18"/>
          <w:u w:val="single"/>
          <w:lang w:eastAsia="ru-RU"/>
        </w:rPr>
      </w:pPr>
      <w:r>
        <w:rPr>
          <w:rFonts w:ascii="Times New Roman" w:hAnsi="Times New Roman" w:eastAsia="Times New Roman"/>
          <w:sz w:val="18"/>
          <w:szCs w:val="18"/>
          <w:u w:val="single"/>
          <w:vertAlign w:val="superscript"/>
          <w:lang w:eastAsia="ru-RU"/>
        </w:rPr>
        <w:t xml:space="preserve">1 </w:t>
      </w:r>
      <w:r>
        <w:rPr>
          <w:rFonts w:ascii="Times New Roman" w:hAnsi="Times New Roman" w:eastAsia="Times New Roman"/>
          <w:sz w:val="18"/>
          <w:szCs w:val="18"/>
          <w:u w:val="single"/>
          <w:lang w:eastAsia="ru-RU"/>
        </w:rPr>
        <w:t xml:space="preserve">Соисполнители, участники:</w:t>
      </w:r>
      <w:r>
        <w:rPr>
          <w:rFonts w:ascii="Times New Roman" w:hAnsi="Times New Roman" w:eastAsia="Times New Roman"/>
          <w:sz w:val="18"/>
          <w:szCs w:val="18"/>
          <w:u w:val="single"/>
          <w:lang w:eastAsia="ru-RU"/>
        </w:rPr>
      </w:r>
      <w:r>
        <w:rPr>
          <w:rFonts w:ascii="Times New Roman" w:hAnsi="Times New Roman" w:eastAsia="Times New Roman"/>
          <w:sz w:val="18"/>
          <w:szCs w:val="18"/>
          <w:u w:val="single"/>
          <w:lang w:eastAsia="ru-RU"/>
        </w:rPr>
      </w:r>
    </w:p>
    <w:p>
      <w:pPr>
        <w:jc w:val="both"/>
        <w:spacing w:after="0" w:line="240" w:lineRule="auto"/>
        <w:rPr>
          <w:rFonts w:ascii="Times New Roman" w:hAnsi="Times New Roman" w:eastAsia="Times New Roman"/>
          <w:sz w:val="18"/>
          <w:szCs w:val="18"/>
          <w:lang w:eastAsia="ru-RU"/>
        </w:rPr>
      </w:pPr>
      <w:r>
        <w:rPr>
          <w:rFonts w:ascii="Times New Roman" w:hAnsi="Times New Roman" w:eastAsia="Times New Roman"/>
          <w:sz w:val="18"/>
          <w:szCs w:val="18"/>
          <w:lang w:eastAsia="ru-RU"/>
        </w:rPr>
        <w:t xml:space="preserve">- ОС и ЖКХ - Администрация Печенгского муниципального округа (Отдел строительства и жилищно-коммунального хозяйства администрации Печенгского муниципального округа);</w:t>
      </w:r>
      <w:r>
        <w:rPr>
          <w:rFonts w:ascii="Times New Roman" w:hAnsi="Times New Roman" w:eastAsia="Times New Roman"/>
          <w:sz w:val="18"/>
          <w:szCs w:val="18"/>
          <w:lang w:eastAsia="ru-RU"/>
        </w:rPr>
      </w:r>
      <w:r>
        <w:rPr>
          <w:rFonts w:ascii="Times New Roman" w:hAnsi="Times New Roman" w:eastAsia="Times New Roman"/>
          <w:sz w:val="18"/>
          <w:szCs w:val="18"/>
          <w:lang w:eastAsia="ru-RU"/>
        </w:rPr>
      </w:r>
    </w:p>
    <w:p>
      <w:pPr>
        <w:jc w:val="both"/>
        <w:spacing w:after="0" w:line="240" w:lineRule="auto"/>
        <w:rPr>
          <w:rFonts w:ascii="Times New Roman" w:hAnsi="Times New Roman" w:eastAsia="Times New Roman"/>
          <w:sz w:val="18"/>
          <w:szCs w:val="18"/>
          <w:lang w:eastAsia="ru-RU"/>
        </w:rPr>
      </w:pPr>
      <w:r>
        <w:rPr>
          <w:rFonts w:ascii="Times New Roman" w:hAnsi="Times New Roman" w:eastAsia="Times New Roman"/>
          <w:sz w:val="18"/>
          <w:szCs w:val="18"/>
          <w:lang w:eastAsia="ru-RU"/>
        </w:rPr>
        <w:t xml:space="preserve">- МБУ «РЭС» - муниципальное бюджетное учреждение «Ремонтно-эксплуатационная служба»;</w:t>
      </w:r>
      <w:r>
        <w:rPr>
          <w:rFonts w:ascii="Times New Roman" w:hAnsi="Times New Roman" w:eastAsia="Times New Roman"/>
          <w:sz w:val="18"/>
          <w:szCs w:val="18"/>
          <w:lang w:eastAsia="ru-RU"/>
        </w:rPr>
      </w:r>
      <w:r>
        <w:rPr>
          <w:rFonts w:ascii="Times New Roman" w:hAnsi="Times New Roman" w:eastAsia="Times New Roman"/>
          <w:sz w:val="18"/>
          <w:szCs w:val="18"/>
          <w:lang w:eastAsia="ru-RU"/>
        </w:rPr>
      </w:r>
    </w:p>
    <w:p>
      <w:pPr>
        <w:jc w:val="both"/>
        <w:spacing w:after="0" w:line="240" w:lineRule="auto"/>
        <w:rPr>
          <w:rFonts w:ascii="Times New Roman" w:hAnsi="Times New Roman" w:eastAsia="Times New Roman"/>
          <w:sz w:val="18"/>
          <w:szCs w:val="18"/>
          <w:lang w:eastAsia="ru-RU"/>
        </w:rPr>
      </w:pPr>
      <w:r>
        <w:rPr>
          <w:rFonts w:ascii="Times New Roman" w:hAnsi="Times New Roman" w:eastAsia="Times New Roman"/>
          <w:sz w:val="18"/>
          <w:szCs w:val="18"/>
          <w:lang w:eastAsia="ru-RU"/>
        </w:rPr>
        <w:t xml:space="preserve">- МБУ «НДС» - муниципальное бюджетное учреждение «Никельская дорожная служба»;</w:t>
      </w:r>
      <w:r>
        <w:rPr>
          <w:rFonts w:ascii="Times New Roman" w:hAnsi="Times New Roman" w:eastAsia="Times New Roman"/>
          <w:sz w:val="18"/>
          <w:szCs w:val="18"/>
          <w:lang w:eastAsia="ru-RU"/>
        </w:rPr>
      </w:r>
      <w:r>
        <w:rPr>
          <w:rFonts w:ascii="Times New Roman" w:hAnsi="Times New Roman" w:eastAsia="Times New Roman"/>
          <w:sz w:val="18"/>
          <w:szCs w:val="18"/>
          <w:lang w:eastAsia="ru-RU"/>
        </w:rPr>
      </w:r>
    </w:p>
    <w:p>
      <w:pPr>
        <w:jc w:val="both"/>
        <w:spacing w:after="0" w:line="240" w:lineRule="auto"/>
        <w:rPr>
          <w:rFonts w:ascii="Times New Roman" w:hAnsi="Times New Roman" w:eastAsia="Times New Roman"/>
          <w:sz w:val="18"/>
          <w:szCs w:val="18"/>
          <w:lang w:eastAsia="ru-RU"/>
        </w:rPr>
      </w:pPr>
      <w:r>
        <w:rPr>
          <w:rFonts w:ascii="Times New Roman" w:hAnsi="Times New Roman" w:eastAsia="Times New Roman"/>
          <w:sz w:val="18"/>
          <w:szCs w:val="18"/>
          <w:lang w:eastAsia="ru-RU"/>
        </w:rPr>
        <w:t xml:space="preserve">- МКУ «УБиР» - муниципальное казенное учреждение «Управление благоустройства и развития» Печенгского муниципал</w:t>
      </w:r>
      <w:r>
        <w:rPr>
          <w:rFonts w:ascii="Times New Roman" w:hAnsi="Times New Roman" w:eastAsia="Times New Roman"/>
          <w:sz w:val="18"/>
          <w:szCs w:val="18"/>
          <w:lang w:eastAsia="ru-RU"/>
        </w:rPr>
        <w:t xml:space="preserve">ьного округа Мурманской области;</w:t>
      </w:r>
      <w:r>
        <w:rPr>
          <w:rFonts w:ascii="Times New Roman" w:hAnsi="Times New Roman" w:eastAsia="Times New Roman"/>
          <w:sz w:val="18"/>
          <w:szCs w:val="18"/>
          <w:lang w:eastAsia="ru-RU"/>
        </w:rPr>
      </w:r>
      <w:r>
        <w:rPr>
          <w:rFonts w:ascii="Times New Roman" w:hAnsi="Times New Roman" w:eastAsia="Times New Roman"/>
          <w:sz w:val="18"/>
          <w:szCs w:val="18"/>
          <w:lang w:eastAsia="ru-RU"/>
        </w:rPr>
      </w:r>
    </w:p>
    <w:p>
      <w:pPr>
        <w:jc w:val="both"/>
        <w:spacing w:after="0" w:line="240" w:lineRule="auto"/>
        <w:rPr>
          <w:rFonts w:ascii="Times New Roman" w:hAnsi="Times New Roman" w:eastAsia="Times New Roman"/>
          <w:sz w:val="18"/>
          <w:szCs w:val="18"/>
          <w:lang w:eastAsia="ru-RU"/>
        </w:rPr>
      </w:pPr>
      <w:r>
        <w:rPr>
          <w:rFonts w:ascii="Times New Roman" w:hAnsi="Times New Roman" w:eastAsia="Times New Roman"/>
          <w:sz w:val="18"/>
          <w:szCs w:val="18"/>
          <w:lang w:eastAsia="ru-RU"/>
        </w:rPr>
        <w:t xml:space="preserve">- КУИ </w:t>
      </w:r>
      <w:r>
        <w:rPr>
          <w:rFonts w:ascii="Times New Roman" w:hAnsi="Times New Roman" w:eastAsia="Times New Roman"/>
          <w:sz w:val="18"/>
          <w:szCs w:val="18"/>
          <w:lang w:eastAsia="ru-RU"/>
        </w:rPr>
        <w:t xml:space="preserve">– Комитет </w:t>
      </w:r>
      <w:r>
        <w:rPr>
          <w:rFonts w:ascii="Times New Roman" w:hAnsi="Times New Roman" w:eastAsia="Times New Roman"/>
          <w:sz w:val="18"/>
          <w:szCs w:val="18"/>
          <w:lang w:eastAsia="ru-RU"/>
        </w:rPr>
        <w:t xml:space="preserve">по управлению имуществом администрации Печенгского муниципального округа;</w:t>
      </w:r>
      <w:r>
        <w:rPr>
          <w:rFonts w:ascii="Times New Roman" w:hAnsi="Times New Roman" w:eastAsia="Times New Roman"/>
          <w:sz w:val="18"/>
          <w:szCs w:val="18"/>
          <w:lang w:eastAsia="ru-RU"/>
        </w:rPr>
      </w:r>
      <w:r>
        <w:rPr>
          <w:rFonts w:ascii="Times New Roman" w:hAnsi="Times New Roman" w:eastAsia="Times New Roman"/>
          <w:sz w:val="18"/>
          <w:szCs w:val="18"/>
          <w:lang w:eastAsia="ru-RU"/>
        </w:rPr>
      </w:r>
    </w:p>
    <w:p>
      <w:pPr>
        <w:jc w:val="both"/>
        <w:spacing w:after="0" w:line="240" w:lineRule="auto"/>
        <w:rPr>
          <w:rFonts w:ascii="Times New Roman" w:hAnsi="Times New Roman" w:eastAsia="Times New Roman"/>
          <w:sz w:val="18"/>
          <w:szCs w:val="18"/>
          <w:lang w:eastAsia="ru-RU"/>
        </w:rPr>
      </w:pPr>
      <w:r>
        <w:rPr>
          <w:rFonts w:ascii="Times New Roman" w:hAnsi="Times New Roman" w:eastAsia="Times New Roman"/>
          <w:sz w:val="18"/>
          <w:szCs w:val="18"/>
          <w:lang w:eastAsia="ru-RU"/>
        </w:rPr>
        <w:t xml:space="preserve">- ОРН </w:t>
      </w:r>
      <w:r>
        <w:rPr>
          <w:rFonts w:ascii="Times New Roman" w:hAnsi="Times New Roman" w:eastAsia="Times New Roman"/>
          <w:sz w:val="18"/>
          <w:szCs w:val="18"/>
          <w:lang w:eastAsia="ru-RU"/>
        </w:rPr>
        <w:t xml:space="preserve">– отдел </w:t>
      </w:r>
      <w:r>
        <w:rPr>
          <w:rFonts w:ascii="Times New Roman" w:hAnsi="Times New Roman" w:eastAsia="Times New Roman"/>
          <w:sz w:val="18"/>
          <w:szCs w:val="18"/>
          <w:lang w:eastAsia="ru-RU"/>
        </w:rPr>
        <w:t xml:space="preserve">работы с населением муниципального казенного учреждения «Управление по обеспечению деятельности администрации Печенгского муниципального округа.</w:t>
      </w:r>
      <w:r>
        <w:rPr>
          <w:rFonts w:ascii="Times New Roman" w:hAnsi="Times New Roman" w:eastAsia="Times New Roman"/>
          <w:sz w:val="18"/>
          <w:szCs w:val="18"/>
          <w:lang w:eastAsia="ru-RU"/>
        </w:rPr>
      </w:r>
      <w:r>
        <w:rPr>
          <w:rFonts w:ascii="Times New Roman" w:hAnsi="Times New Roman" w:eastAsia="Times New Roman"/>
          <w:sz w:val="18"/>
          <w:szCs w:val="18"/>
          <w:lang w:eastAsia="ru-RU"/>
        </w:rPr>
      </w:r>
    </w:p>
    <w:p>
      <w:pPr>
        <w:jc w:val="both"/>
        <w:spacing w:after="0" w:line="240" w:lineRule="auto"/>
        <w:rPr>
          <w:rFonts w:ascii="Times New Roman" w:hAnsi="Times New Roman" w:eastAsia="Times New Roman"/>
          <w:sz w:val="18"/>
          <w:szCs w:val="18"/>
          <w:u w:val="single"/>
          <w:lang w:eastAsia="ru-RU"/>
        </w:rPr>
      </w:pPr>
      <w:r>
        <w:rPr>
          <w:rFonts w:ascii="Times New Roman" w:hAnsi="Times New Roman" w:eastAsia="Times New Roman"/>
          <w:sz w:val="18"/>
          <w:szCs w:val="18"/>
          <w:u w:val="single"/>
          <w:lang w:eastAsia="ru-RU"/>
        </w:rPr>
        <w:t xml:space="preserve">Используемые сокращения:</w:t>
      </w:r>
      <w:r>
        <w:rPr>
          <w:rFonts w:ascii="Times New Roman" w:hAnsi="Times New Roman" w:eastAsia="Times New Roman"/>
          <w:sz w:val="18"/>
          <w:szCs w:val="18"/>
          <w:u w:val="single"/>
          <w:lang w:eastAsia="ru-RU"/>
        </w:rPr>
      </w:r>
      <w:r>
        <w:rPr>
          <w:rFonts w:ascii="Times New Roman" w:hAnsi="Times New Roman" w:eastAsia="Times New Roman"/>
          <w:sz w:val="18"/>
          <w:szCs w:val="18"/>
          <w:u w:val="single"/>
          <w:lang w:eastAsia="ru-RU"/>
        </w:rPr>
      </w:r>
    </w:p>
    <w:p>
      <w:pPr>
        <w:jc w:val="both"/>
        <w:spacing w:after="0" w:line="240" w:lineRule="auto"/>
        <w:rPr>
          <w:rFonts w:ascii="Times New Roman" w:hAnsi="Times New Roman" w:eastAsia="Times New Roman"/>
          <w:b/>
          <w:sz w:val="24"/>
          <w:szCs w:val="24"/>
          <w:lang w:eastAsia="ru-RU"/>
        </w:rPr>
      </w:pPr>
      <w:r>
        <w:rPr>
          <w:rFonts w:ascii="Times New Roman" w:hAnsi="Times New Roman" w:eastAsia="Times New Roman"/>
          <w:sz w:val="18"/>
          <w:szCs w:val="18"/>
          <w:lang w:eastAsia="ru-RU"/>
        </w:rPr>
        <w:t xml:space="preserve">МБ – местный бюджет; ОБ – областной бюджет; ФБ – федеральный бюджет; ВБС – внебюджетные средства.</w:t>
      </w:r>
      <w:r>
        <w:rPr>
          <w:rFonts w:ascii="Times New Roman" w:hAnsi="Times New Roman" w:eastAsia="Times New Roman"/>
          <w:sz w:val="18"/>
          <w:szCs w:val="18"/>
          <w:lang w:eastAsia="ru-RU"/>
        </w:rPr>
        <w:t xml:space="preserve">».</w:t>
      </w:r>
      <w:r>
        <w:rPr>
          <w:rFonts w:ascii="Times New Roman" w:hAnsi="Times New Roman" w:eastAsia="Times New Roman"/>
          <w:b/>
          <w:sz w:val="24"/>
          <w:szCs w:val="24"/>
          <w:lang w:eastAsia="ru-RU"/>
        </w:rPr>
      </w:r>
      <w:r>
        <w:rPr>
          <w:rFonts w:ascii="Times New Roman" w:hAnsi="Times New Roman" w:eastAsia="Times New Roman"/>
          <w:b/>
          <w:sz w:val="24"/>
          <w:szCs w:val="24"/>
          <w:lang w:eastAsia="ru-RU"/>
        </w:rPr>
      </w:r>
    </w:p>
    <w:p>
      <w:pPr>
        <w:ind w:left="360"/>
        <w:jc w:val="center"/>
        <w:spacing w:after="0" w:line="240" w:lineRule="auto"/>
        <w:widowControl w:val="off"/>
        <w:tabs>
          <w:tab w:val="left" w:pos="0" w:leader="none"/>
        </w:tabs>
        <w:rPr>
          <w:rFonts w:ascii="Times New Roman" w:hAnsi="Times New Roman"/>
          <w:b/>
          <w:sz w:val="24"/>
          <w:szCs w:val="24"/>
          <w:highlight w:val="yellow"/>
        </w:rPr>
        <w:sectPr>
          <w:footnotePr/>
          <w:endnotePr/>
          <w:type w:val="nextPage"/>
          <w:pgSz w:w="16838" w:h="11905" w:orient="landscape"/>
          <w:pgMar w:top="709" w:right="680" w:bottom="567" w:left="1560" w:header="720" w:footer="720" w:gutter="0"/>
          <w:cols w:num="1" w:sep="0" w:space="720" w:equalWidth="1"/>
          <w:docGrid w:linePitch="360"/>
        </w:sectPr>
      </w:pPr>
      <w:r>
        <w:rPr>
          <w:rFonts w:ascii="Times New Roman" w:hAnsi="Times New Roman"/>
          <w:b/>
          <w:sz w:val="24"/>
          <w:szCs w:val="24"/>
          <w:highlight w:val="yellow"/>
        </w:rPr>
      </w:r>
      <w:r>
        <w:rPr>
          <w:rFonts w:ascii="Times New Roman" w:hAnsi="Times New Roman"/>
          <w:b/>
          <w:sz w:val="24"/>
          <w:szCs w:val="24"/>
          <w:highlight w:val="yellow"/>
        </w:rPr>
      </w:r>
      <w:r>
        <w:rPr>
          <w:rFonts w:ascii="Times New Roman" w:hAnsi="Times New Roman"/>
          <w:b/>
          <w:sz w:val="24"/>
          <w:szCs w:val="24"/>
          <w:highlight w:val="yellow"/>
        </w:rPr>
      </w:r>
    </w:p>
    <w:p>
      <w:r/>
    </w:p>
    <w:sectPr>
      <w:footnotePr/>
      <w:endnotePr/>
      <w:type w:val="nextPage"/>
      <w:pgSz w:w="11905" w:h="16838" w:orient="portrait"/>
      <w:pgMar w:top="851" w:right="851" w:bottom="1135" w:left="1418" w:header="720" w:footer="720" w:gutter="0"/>
      <w:cols w:num="1" w:sep="0" w:space="720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Verdana">
    <w:panose1 w:val="020B0604030504040204"/>
  </w:font>
  <w:font w:name="Tahoma">
    <w:panose1 w:val="020B0604030504040204"/>
  </w:font>
  <w:font w:name="Courier New">
    <w:panose1 w:val="02070309020205020404"/>
  </w:font>
  <w:font w:name="Cambria">
    <w:panose1 w:val="02040503050406030204"/>
  </w:font>
  <w:font w:name="Arial">
    <w:panose1 w:val="020B0604020202020204"/>
  </w:font>
  <w:font w:name="Times New Roman">
    <w:panose1 w:val="02020603050405020304"/>
  </w:font>
  <w:font w:name="Calibri">
    <w:panose1 w:val="020F0502020204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"/>
      <w:lvlJc w:val="left"/>
      <w:pPr>
        <w:ind w:left="644" w:hanging="360"/>
      </w:pPr>
      <w:rPr>
        <w:rFonts w:hint="default"/>
      </w:rPr>
    </w:lvl>
    <w:lvl w:ilvl="1">
      <w:start w:val="1"/>
      <w:numFmt w:val="decimal"/>
      <w:isLgl/>
      <w:suff w:val="tab"/>
      <w:lvlText w:val="%1.%2."/>
      <w:lvlJc w:val="left"/>
      <w:pPr>
        <w:ind w:left="674" w:hanging="390"/>
      </w:pPr>
      <w:rPr>
        <w:rFonts w:hint="default"/>
      </w:rPr>
    </w:lvl>
    <w:lvl w:ilvl="2">
      <w:start w:val="1"/>
      <w:numFmt w:val="decimal"/>
      <w:isLgl/>
      <w:suff w:val="tab"/>
      <w:lvlText w:val="%1.%2.%3."/>
      <w:lvlJc w:val="left"/>
      <w:pPr>
        <w:ind w:left="1004" w:hanging="720"/>
      </w:pPr>
      <w:rPr>
        <w:rFonts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1004" w:hanging="720"/>
      </w:pPr>
      <w:rPr>
        <w:rFonts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1364" w:hanging="1080"/>
      </w:pPr>
      <w:rPr>
        <w:rFonts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1364" w:hanging="1080"/>
      </w:pPr>
      <w:rPr>
        <w:rFonts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1364" w:hanging="1080"/>
      </w:pPr>
      <w:rPr>
        <w:rFonts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1724" w:hanging="1440"/>
      </w:pPr>
      <w:rPr>
        <w:rFonts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1724" w:hanging="1440"/>
      </w:pPr>
      <w:rPr>
        <w:rFonts w:hint="default"/>
      </w:rPr>
    </w:lvl>
  </w:abstractNum>
  <w:abstractNum w:abstractNumId="1">
    <w:multiLevelType w:val="hybridMultilevel"/>
    <w:lvl w:ilvl="0">
      <w:start w:val="1"/>
      <w:numFmt w:val="upperRoman"/>
      <w:isLgl w:val="false"/>
      <w:suff w:val="tab"/>
      <w:lvlText w:val="%1."/>
      <w:lvlJc w:val="left"/>
      <w:pPr>
        <w:ind w:left="1080" w:hanging="72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 w:val="false"/>
      <w:suff w:val="tab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 w:val="false"/>
      <w:suff w:val="tab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3">
    <w:multiLevelType w:val="hybridMultilevel"/>
    <w:lvl w:ilvl="0">
      <w:start w:val="6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b w:val="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upperRoman"/>
      <w:isLgl w:val="false"/>
      <w:suff w:val="tab"/>
      <w:lvlText w:val="%1."/>
      <w:lvlJc w:val="left"/>
      <w:pPr>
        <w:ind w:left="2520" w:hanging="72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288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360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432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504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576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648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720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792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"/>
      <w:lvlJc w:val="left"/>
      <w:pPr>
        <w:ind w:left="644" w:hanging="360"/>
      </w:pPr>
      <w:rPr>
        <w:rFonts w:hint="default"/>
      </w:rPr>
    </w:lvl>
    <w:lvl w:ilvl="1">
      <w:start w:val="1"/>
      <w:numFmt w:val="decimal"/>
      <w:isLgl/>
      <w:suff w:val="tab"/>
      <w:lvlText w:val="%1.%2."/>
      <w:lvlJc w:val="left"/>
      <w:pPr>
        <w:ind w:left="674" w:hanging="390"/>
      </w:pPr>
      <w:rPr>
        <w:rFonts w:hint="default"/>
      </w:rPr>
    </w:lvl>
    <w:lvl w:ilvl="2">
      <w:start w:val="1"/>
      <w:numFmt w:val="decimal"/>
      <w:isLgl/>
      <w:suff w:val="tab"/>
      <w:lvlText w:val="%1.%2.%3."/>
      <w:lvlJc w:val="left"/>
      <w:pPr>
        <w:ind w:left="1004" w:hanging="720"/>
      </w:pPr>
      <w:rPr>
        <w:rFonts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1004" w:hanging="720"/>
      </w:pPr>
      <w:rPr>
        <w:rFonts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1364" w:hanging="1080"/>
      </w:pPr>
      <w:rPr>
        <w:rFonts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1364" w:hanging="1080"/>
      </w:pPr>
      <w:rPr>
        <w:rFonts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1364" w:hanging="1080"/>
      </w:pPr>
      <w:rPr>
        <w:rFonts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1724" w:hanging="1440"/>
      </w:pPr>
      <w:rPr>
        <w:rFonts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1724" w:hanging="1440"/>
      </w:pPr>
      <w:rPr>
        <w:rFonts w:hint="default"/>
      </w:rPr>
    </w:lvl>
  </w:abstractNum>
  <w:abstractNum w:abstractNumId="8">
    <w:multiLevelType w:val="hybridMultilevel"/>
    <w:lvl w:ilvl="0">
      <w:start w:val="2"/>
      <w:numFmt w:val="upperRoman"/>
      <w:isLgl w:val="false"/>
      <w:suff w:val="tab"/>
      <w:lvlText w:val="%1."/>
      <w:lvlJc w:val="left"/>
      <w:pPr>
        <w:ind w:left="2782" w:hanging="72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3142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3862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4582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5302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6022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6742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7462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8182" w:hanging="180"/>
      </w:pPr>
    </w:lvl>
  </w:abstractNum>
  <w:abstractNum w:abstractNumId="9">
    <w:multiLevelType w:val="hybridMultilevel"/>
    <w:lvl w:ilvl="0">
      <w:start w:val="1"/>
      <w:numFmt w:val="upperRoman"/>
      <w:isLgl w:val="false"/>
      <w:suff w:val="tab"/>
      <w:lvlText w:val="%1."/>
      <w:lvlJc w:val="left"/>
      <w:pPr>
        <w:ind w:left="2422" w:hanging="72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4123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4843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5563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6283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7003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7723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8443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9163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b w:val="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502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222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1942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662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382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102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4822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542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262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 w:ascii="Times New Roman" w:hAnsi="Times New Roman" w:cs="Times New Roman"/>
        <w:sz w:val="24"/>
        <w:szCs w:val="24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upperRoman"/>
      <w:isLgl w:val="false"/>
      <w:suff w:val="tab"/>
      <w:lvlText w:val="%1."/>
      <w:lvlJc w:val="left"/>
      <w:pPr>
        <w:ind w:left="1080" w:hanging="72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08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180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52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24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396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468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40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120" w:hanging="180"/>
      </w:pPr>
    </w:lvl>
  </w:abstractNum>
  <w:abstractNum w:abstractNumId="15">
    <w:multiLevelType w:val="hybridMultilevel"/>
    <w:lvl w:ilvl="0">
      <w:start w:val="1"/>
      <w:numFmt w:val="upperRoman"/>
      <w:isLgl w:val="false"/>
      <w:suff w:val="tab"/>
      <w:lvlText w:val="%1."/>
      <w:lvlJc w:val="left"/>
      <w:pPr>
        <w:ind w:left="1080" w:hanging="72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6">
    <w:multiLevelType w:val="hybridMultilevel"/>
    <w:lvl w:ilvl="0">
      <w:start w:val="4"/>
      <w:numFmt w:val="upperRoman"/>
      <w:isLgl w:val="false"/>
      <w:suff w:val="tab"/>
      <w:lvlText w:val="%1."/>
      <w:lvlJc w:val="left"/>
      <w:pPr>
        <w:ind w:left="1080" w:hanging="72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b w:val="0"/>
        <w:sz w:val="2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9"/>
  </w:num>
  <w:num w:numId="3">
    <w:abstractNumId w:val="16"/>
  </w:num>
  <w:num w:numId="4">
    <w:abstractNumId w:val="12"/>
  </w:num>
  <w:num w:numId="5">
    <w:abstractNumId w:val="14"/>
  </w:num>
  <w:num w:numId="6">
    <w:abstractNumId w:val="11"/>
  </w:num>
  <w:num w:numId="7">
    <w:abstractNumId w:val="13"/>
  </w:num>
  <w:num w:numId="8">
    <w:abstractNumId w:val="15"/>
  </w:num>
  <w:num w:numId="9">
    <w:abstractNumId w:val="6"/>
  </w:num>
  <w:num w:numId="10">
    <w:abstractNumId w:val="1"/>
  </w:num>
  <w:num w:numId="1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4"/>
  </w:num>
  <w:num w:numId="13">
    <w:abstractNumId w:val="3"/>
  </w:num>
  <w:num w:numId="14">
    <w:abstractNumId w:val="5"/>
  </w:num>
  <w:num w:numId="15">
    <w:abstractNumId w:val="17"/>
  </w:num>
  <w:num w:numId="16">
    <w:abstractNumId w:val="0"/>
  </w:num>
  <w:num w:numId="17">
    <w:abstractNumId w:val="2"/>
  </w:num>
  <w:num w:numId="18">
    <w:abstractNumId w:val="7"/>
  </w:num>
  <w:num w:numId="19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9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="Calibri" w:hAnsi="Calibri" w:eastAsia="Calibri" w:cs="Times New Roman"/>
        <w:lang w:val="ru-RU" w:eastAsia="ru-RU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91">
    <w:name w:val="Heading 4 Char"/>
    <w:basedOn w:val="732"/>
    <w:link w:val="726"/>
    <w:uiPriority w:val="9"/>
    <w:rPr>
      <w:rFonts w:ascii="Arial" w:hAnsi="Arial" w:eastAsia="Arial" w:cs="Arial"/>
      <w:b/>
      <w:bCs/>
      <w:sz w:val="26"/>
      <w:szCs w:val="26"/>
    </w:rPr>
  </w:style>
  <w:style w:type="character" w:styleId="692">
    <w:name w:val="Heading 5 Char"/>
    <w:basedOn w:val="732"/>
    <w:link w:val="727"/>
    <w:uiPriority w:val="9"/>
    <w:rPr>
      <w:rFonts w:ascii="Arial" w:hAnsi="Arial" w:eastAsia="Arial" w:cs="Arial"/>
      <w:b/>
      <w:bCs/>
      <w:sz w:val="24"/>
      <w:szCs w:val="24"/>
    </w:rPr>
  </w:style>
  <w:style w:type="character" w:styleId="693">
    <w:name w:val="Heading 6 Char"/>
    <w:basedOn w:val="732"/>
    <w:link w:val="728"/>
    <w:uiPriority w:val="9"/>
    <w:rPr>
      <w:rFonts w:ascii="Arial" w:hAnsi="Arial" w:eastAsia="Arial" w:cs="Arial"/>
      <w:b/>
      <w:bCs/>
      <w:sz w:val="22"/>
      <w:szCs w:val="22"/>
    </w:rPr>
  </w:style>
  <w:style w:type="character" w:styleId="694">
    <w:name w:val="Heading 7 Char"/>
    <w:basedOn w:val="732"/>
    <w:link w:val="729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95">
    <w:name w:val="Heading 8 Char"/>
    <w:basedOn w:val="732"/>
    <w:link w:val="730"/>
    <w:uiPriority w:val="9"/>
    <w:rPr>
      <w:rFonts w:ascii="Arial" w:hAnsi="Arial" w:eastAsia="Arial" w:cs="Arial"/>
      <w:i/>
      <w:iCs/>
      <w:sz w:val="22"/>
      <w:szCs w:val="22"/>
    </w:rPr>
  </w:style>
  <w:style w:type="character" w:styleId="696">
    <w:name w:val="Heading 9 Char"/>
    <w:basedOn w:val="732"/>
    <w:link w:val="731"/>
    <w:uiPriority w:val="9"/>
    <w:rPr>
      <w:rFonts w:ascii="Arial" w:hAnsi="Arial" w:eastAsia="Arial" w:cs="Arial"/>
      <w:i/>
      <w:iCs/>
      <w:sz w:val="21"/>
      <w:szCs w:val="21"/>
    </w:rPr>
  </w:style>
  <w:style w:type="character" w:styleId="697">
    <w:name w:val="Title Char"/>
    <w:basedOn w:val="732"/>
    <w:link w:val="744"/>
    <w:uiPriority w:val="10"/>
    <w:rPr>
      <w:sz w:val="48"/>
      <w:szCs w:val="48"/>
    </w:rPr>
  </w:style>
  <w:style w:type="character" w:styleId="698">
    <w:name w:val="Subtitle Char"/>
    <w:basedOn w:val="732"/>
    <w:link w:val="746"/>
    <w:uiPriority w:val="11"/>
    <w:rPr>
      <w:sz w:val="24"/>
      <w:szCs w:val="24"/>
    </w:rPr>
  </w:style>
  <w:style w:type="character" w:styleId="699">
    <w:name w:val="Quote Char"/>
    <w:link w:val="748"/>
    <w:uiPriority w:val="29"/>
    <w:rPr>
      <w:i/>
    </w:rPr>
  </w:style>
  <w:style w:type="character" w:styleId="700">
    <w:name w:val="Intense Quote Char"/>
    <w:link w:val="750"/>
    <w:uiPriority w:val="30"/>
    <w:rPr>
      <w:i/>
    </w:rPr>
  </w:style>
  <w:style w:type="table" w:styleId="701">
    <w:name w:val="Plain Table 1"/>
    <w:basedOn w:val="733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2">
    <w:name w:val="Plain Table 2"/>
    <w:basedOn w:val="733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3">
    <w:name w:val="Plain Table 3"/>
    <w:basedOn w:val="73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4">
    <w:name w:val="Plain Table 4"/>
    <w:basedOn w:val="73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5">
    <w:name w:val="Plain Table 5"/>
    <w:basedOn w:val="73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06">
    <w:name w:val="Grid Table 1 Light"/>
    <w:basedOn w:val="7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7">
    <w:name w:val="Grid Table 2"/>
    <w:basedOn w:val="7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8">
    <w:name w:val="Grid Table 3"/>
    <w:basedOn w:val="7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9">
    <w:name w:val="Grid Table 4"/>
    <w:basedOn w:val="733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10">
    <w:name w:val="Grid Table 5 Dark"/>
    <w:basedOn w:val="7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711">
    <w:name w:val="Grid Table 6 Colorful"/>
    <w:basedOn w:val="7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712">
    <w:name w:val="Grid Table 7 Colorful"/>
    <w:basedOn w:val="7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3">
    <w:name w:val="List Table 1 Light"/>
    <w:basedOn w:val="73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4">
    <w:name w:val="List Table 2"/>
    <w:basedOn w:val="7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715">
    <w:name w:val="List Table 3"/>
    <w:basedOn w:val="7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6">
    <w:name w:val="List Table 4"/>
    <w:basedOn w:val="7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7">
    <w:name w:val="List Table 5 Dark"/>
    <w:basedOn w:val="7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18">
    <w:name w:val="List Table 6 Colorful"/>
    <w:basedOn w:val="7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719">
    <w:name w:val="List Table 7 Colorful"/>
    <w:basedOn w:val="7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character" w:styleId="720">
    <w:name w:val="Footnote Text Char"/>
    <w:link w:val="880"/>
    <w:uiPriority w:val="99"/>
    <w:rPr>
      <w:sz w:val="18"/>
    </w:rPr>
  </w:style>
  <w:style w:type="character" w:styleId="721">
    <w:name w:val="Endnote Text Char"/>
    <w:link w:val="883"/>
    <w:uiPriority w:val="99"/>
    <w:rPr>
      <w:sz w:val="20"/>
    </w:rPr>
  </w:style>
  <w:style w:type="paragraph" w:styleId="722" w:default="1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paragraph" w:styleId="723">
    <w:name w:val="Heading 1"/>
    <w:basedOn w:val="722"/>
    <w:link w:val="917"/>
    <w:uiPriority w:val="9"/>
    <w:qFormat/>
    <w:pPr>
      <w:spacing w:before="100" w:beforeAutospacing="1" w:after="100" w:afterAutospacing="1" w:line="240" w:lineRule="auto"/>
      <w:outlineLvl w:val="0"/>
    </w:pPr>
    <w:rPr>
      <w:rFonts w:ascii="Times New Roman" w:hAnsi="Times New Roman" w:eastAsia="Times New Roman"/>
      <w:b/>
      <w:bCs/>
      <w:sz w:val="48"/>
      <w:szCs w:val="48"/>
      <w:lang w:eastAsia="ru-RU"/>
    </w:rPr>
  </w:style>
  <w:style w:type="paragraph" w:styleId="724">
    <w:name w:val="Heading 2"/>
    <w:basedOn w:val="722"/>
    <w:next w:val="722"/>
    <w:link w:val="918"/>
    <w:qFormat/>
    <w:pPr>
      <w:keepNext/>
      <w:spacing w:before="240" w:after="60" w:line="240" w:lineRule="auto"/>
      <w:outlineLvl w:val="1"/>
    </w:pPr>
    <w:rPr>
      <w:rFonts w:ascii="Cambria" w:hAnsi="Cambria" w:eastAsia="Times New Roman"/>
      <w:b/>
      <w:bCs/>
      <w:i/>
      <w:iCs/>
      <w:sz w:val="28"/>
      <w:szCs w:val="28"/>
      <w:lang w:eastAsia="ru-RU"/>
    </w:rPr>
  </w:style>
  <w:style w:type="paragraph" w:styleId="725">
    <w:name w:val="Heading 3"/>
    <w:basedOn w:val="722"/>
    <w:next w:val="722"/>
    <w:link w:val="919"/>
    <w:qFormat/>
    <w:pPr>
      <w:keepNext/>
      <w:spacing w:before="240" w:after="60" w:line="240" w:lineRule="auto"/>
      <w:outlineLvl w:val="2"/>
    </w:pPr>
    <w:rPr>
      <w:rFonts w:ascii="Cambria" w:hAnsi="Cambria" w:eastAsia="Times New Roman"/>
      <w:b/>
      <w:bCs/>
      <w:sz w:val="26"/>
      <w:szCs w:val="26"/>
      <w:lang w:eastAsia="ru-RU"/>
    </w:rPr>
  </w:style>
  <w:style w:type="paragraph" w:styleId="726">
    <w:name w:val="Heading 4"/>
    <w:basedOn w:val="722"/>
    <w:next w:val="722"/>
    <w:link w:val="738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727">
    <w:name w:val="Heading 5"/>
    <w:basedOn w:val="722"/>
    <w:next w:val="722"/>
    <w:link w:val="739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728">
    <w:name w:val="Heading 6"/>
    <w:basedOn w:val="722"/>
    <w:next w:val="722"/>
    <w:link w:val="740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729">
    <w:name w:val="Heading 7"/>
    <w:basedOn w:val="722"/>
    <w:next w:val="722"/>
    <w:link w:val="741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730">
    <w:name w:val="Heading 8"/>
    <w:basedOn w:val="722"/>
    <w:next w:val="722"/>
    <w:link w:val="742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731">
    <w:name w:val="Heading 9"/>
    <w:basedOn w:val="722"/>
    <w:next w:val="722"/>
    <w:link w:val="743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732" w:default="1">
    <w:name w:val="Default Paragraph Font"/>
    <w:uiPriority w:val="1"/>
    <w:semiHidden/>
    <w:unhideWhenUsed/>
  </w:style>
  <w:style w:type="table" w:styleId="733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734" w:default="1">
    <w:name w:val="No List"/>
    <w:uiPriority w:val="99"/>
    <w:semiHidden/>
    <w:unhideWhenUsed/>
  </w:style>
  <w:style w:type="character" w:styleId="735" w:customStyle="1">
    <w:name w:val="Heading 1 Char"/>
    <w:basedOn w:val="732"/>
    <w:uiPriority w:val="9"/>
    <w:rPr>
      <w:rFonts w:ascii="Arial" w:hAnsi="Arial" w:eastAsia="Arial" w:cs="Arial"/>
      <w:sz w:val="40"/>
      <w:szCs w:val="40"/>
    </w:rPr>
  </w:style>
  <w:style w:type="character" w:styleId="736" w:customStyle="1">
    <w:name w:val="Heading 2 Char"/>
    <w:basedOn w:val="732"/>
    <w:uiPriority w:val="9"/>
    <w:rPr>
      <w:rFonts w:ascii="Arial" w:hAnsi="Arial" w:eastAsia="Arial" w:cs="Arial"/>
      <w:sz w:val="34"/>
    </w:rPr>
  </w:style>
  <w:style w:type="character" w:styleId="737" w:customStyle="1">
    <w:name w:val="Heading 3 Char"/>
    <w:basedOn w:val="732"/>
    <w:uiPriority w:val="9"/>
    <w:rPr>
      <w:rFonts w:ascii="Arial" w:hAnsi="Arial" w:eastAsia="Arial" w:cs="Arial"/>
      <w:sz w:val="30"/>
      <w:szCs w:val="30"/>
    </w:rPr>
  </w:style>
  <w:style w:type="character" w:styleId="738" w:customStyle="1">
    <w:name w:val="Заголовок 4 Знак"/>
    <w:basedOn w:val="732"/>
    <w:link w:val="726"/>
    <w:uiPriority w:val="9"/>
    <w:rPr>
      <w:rFonts w:ascii="Arial" w:hAnsi="Arial" w:eastAsia="Arial" w:cs="Arial"/>
      <w:b/>
      <w:bCs/>
      <w:sz w:val="26"/>
      <w:szCs w:val="26"/>
    </w:rPr>
  </w:style>
  <w:style w:type="character" w:styleId="739" w:customStyle="1">
    <w:name w:val="Заголовок 5 Знак"/>
    <w:basedOn w:val="732"/>
    <w:link w:val="727"/>
    <w:uiPriority w:val="9"/>
    <w:rPr>
      <w:rFonts w:ascii="Arial" w:hAnsi="Arial" w:eastAsia="Arial" w:cs="Arial"/>
      <w:b/>
      <w:bCs/>
      <w:sz w:val="24"/>
      <w:szCs w:val="24"/>
    </w:rPr>
  </w:style>
  <w:style w:type="character" w:styleId="740" w:customStyle="1">
    <w:name w:val="Заголовок 6 Знак"/>
    <w:basedOn w:val="732"/>
    <w:link w:val="728"/>
    <w:uiPriority w:val="9"/>
    <w:rPr>
      <w:rFonts w:ascii="Arial" w:hAnsi="Arial" w:eastAsia="Arial" w:cs="Arial"/>
      <w:b/>
      <w:bCs/>
      <w:sz w:val="22"/>
      <w:szCs w:val="22"/>
    </w:rPr>
  </w:style>
  <w:style w:type="character" w:styleId="741" w:customStyle="1">
    <w:name w:val="Заголовок 7 Знак"/>
    <w:basedOn w:val="732"/>
    <w:link w:val="729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42" w:customStyle="1">
    <w:name w:val="Заголовок 8 Знак"/>
    <w:basedOn w:val="732"/>
    <w:link w:val="730"/>
    <w:uiPriority w:val="9"/>
    <w:rPr>
      <w:rFonts w:ascii="Arial" w:hAnsi="Arial" w:eastAsia="Arial" w:cs="Arial"/>
      <w:i/>
      <w:iCs/>
      <w:sz w:val="22"/>
      <w:szCs w:val="22"/>
    </w:rPr>
  </w:style>
  <w:style w:type="character" w:styleId="743" w:customStyle="1">
    <w:name w:val="Заголовок 9 Знак"/>
    <w:basedOn w:val="732"/>
    <w:link w:val="731"/>
    <w:uiPriority w:val="9"/>
    <w:rPr>
      <w:rFonts w:ascii="Arial" w:hAnsi="Arial" w:eastAsia="Arial" w:cs="Arial"/>
      <w:i/>
      <w:iCs/>
      <w:sz w:val="21"/>
      <w:szCs w:val="21"/>
    </w:rPr>
  </w:style>
  <w:style w:type="paragraph" w:styleId="744">
    <w:name w:val="Title"/>
    <w:basedOn w:val="722"/>
    <w:next w:val="722"/>
    <w:link w:val="745"/>
    <w:uiPriority w:val="10"/>
    <w:qFormat/>
    <w:pPr>
      <w:contextualSpacing/>
      <w:spacing w:before="300"/>
    </w:pPr>
    <w:rPr>
      <w:sz w:val="48"/>
      <w:szCs w:val="48"/>
    </w:rPr>
  </w:style>
  <w:style w:type="character" w:styleId="745" w:customStyle="1">
    <w:name w:val="Заголовок Знак"/>
    <w:basedOn w:val="732"/>
    <w:link w:val="744"/>
    <w:uiPriority w:val="10"/>
    <w:rPr>
      <w:sz w:val="48"/>
      <w:szCs w:val="48"/>
    </w:rPr>
  </w:style>
  <w:style w:type="paragraph" w:styleId="746">
    <w:name w:val="Subtitle"/>
    <w:basedOn w:val="722"/>
    <w:next w:val="722"/>
    <w:link w:val="747"/>
    <w:uiPriority w:val="11"/>
    <w:qFormat/>
    <w:pPr>
      <w:spacing w:before="200"/>
    </w:pPr>
    <w:rPr>
      <w:sz w:val="24"/>
      <w:szCs w:val="24"/>
    </w:rPr>
  </w:style>
  <w:style w:type="character" w:styleId="747" w:customStyle="1">
    <w:name w:val="Подзаголовок Знак"/>
    <w:basedOn w:val="732"/>
    <w:link w:val="746"/>
    <w:uiPriority w:val="11"/>
    <w:rPr>
      <w:sz w:val="24"/>
      <w:szCs w:val="24"/>
    </w:rPr>
  </w:style>
  <w:style w:type="paragraph" w:styleId="748">
    <w:name w:val="Quote"/>
    <w:basedOn w:val="722"/>
    <w:next w:val="722"/>
    <w:link w:val="749"/>
    <w:uiPriority w:val="29"/>
    <w:qFormat/>
    <w:pPr>
      <w:ind w:left="720" w:right="720"/>
    </w:pPr>
    <w:rPr>
      <w:i/>
    </w:rPr>
  </w:style>
  <w:style w:type="character" w:styleId="749" w:customStyle="1">
    <w:name w:val="Цитата 2 Знак"/>
    <w:link w:val="748"/>
    <w:uiPriority w:val="29"/>
    <w:rPr>
      <w:i/>
    </w:rPr>
  </w:style>
  <w:style w:type="paragraph" w:styleId="750">
    <w:name w:val="Intense Quote"/>
    <w:basedOn w:val="722"/>
    <w:next w:val="722"/>
    <w:link w:val="751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51" w:customStyle="1">
    <w:name w:val="Выделенная цитата Знак"/>
    <w:link w:val="750"/>
    <w:uiPriority w:val="30"/>
    <w:rPr>
      <w:i/>
    </w:rPr>
  </w:style>
  <w:style w:type="character" w:styleId="752" w:customStyle="1">
    <w:name w:val="Header Char"/>
    <w:basedOn w:val="732"/>
    <w:uiPriority w:val="99"/>
  </w:style>
  <w:style w:type="character" w:styleId="753" w:customStyle="1">
    <w:name w:val="Footer Char"/>
    <w:basedOn w:val="732"/>
    <w:uiPriority w:val="99"/>
  </w:style>
  <w:style w:type="character" w:styleId="754" w:customStyle="1">
    <w:name w:val="Caption Char"/>
    <w:uiPriority w:val="99"/>
  </w:style>
  <w:style w:type="table" w:styleId="755" w:customStyle="1">
    <w:name w:val="Table Grid Light"/>
    <w:basedOn w:val="733"/>
    <w:uiPriority w:val="59"/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56" w:customStyle="1">
    <w:name w:val="Таблица простая 11"/>
    <w:basedOn w:val="733"/>
    <w:uiPriority w:val="59"/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57" w:customStyle="1">
    <w:name w:val="Таблица простая 21"/>
    <w:basedOn w:val="733"/>
    <w:uiPriority w:val="59"/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58" w:customStyle="1">
    <w:name w:val="Таблица простая 31"/>
    <w:basedOn w:val="733"/>
    <w:uiPriority w:val="99"/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59" w:customStyle="1">
    <w:name w:val="Таблица простая 41"/>
    <w:basedOn w:val="733"/>
    <w:uiPriority w:val="99"/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0" w:customStyle="1">
    <w:name w:val="Таблица простая 51"/>
    <w:basedOn w:val="733"/>
    <w:uiPriority w:val="99"/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61" w:customStyle="1">
    <w:name w:val="Таблица-сетка 1 светлая1"/>
    <w:basedOn w:val="733"/>
    <w:uiPriority w:val="99"/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2" w:customStyle="1">
    <w:name w:val="Grid Table 1 Light - Accent 1"/>
    <w:basedOn w:val="733"/>
    <w:uiPriority w:val="99"/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3" w:customStyle="1">
    <w:name w:val="Grid Table 1 Light - Accent 2"/>
    <w:basedOn w:val="733"/>
    <w:uiPriority w:val="99"/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4" w:customStyle="1">
    <w:name w:val="Grid Table 1 Light - Accent 3"/>
    <w:basedOn w:val="733"/>
    <w:uiPriority w:val="99"/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5" w:customStyle="1">
    <w:name w:val="Grid Table 1 Light - Accent 4"/>
    <w:basedOn w:val="733"/>
    <w:uiPriority w:val="99"/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6" w:customStyle="1">
    <w:name w:val="Grid Table 1 Light - Accent 5"/>
    <w:basedOn w:val="733"/>
    <w:uiPriority w:val="99"/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7" w:customStyle="1">
    <w:name w:val="Grid Table 1 Light - Accent 6"/>
    <w:basedOn w:val="733"/>
    <w:uiPriority w:val="99"/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8" w:customStyle="1">
    <w:name w:val="Таблица-сетка 21"/>
    <w:basedOn w:val="733"/>
    <w:uiPriority w:val="99"/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9" w:customStyle="1">
    <w:name w:val="Grid Table 2 - Accent 1"/>
    <w:basedOn w:val="733"/>
    <w:uiPriority w:val="99"/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0" w:customStyle="1">
    <w:name w:val="Grid Table 2 - Accent 2"/>
    <w:basedOn w:val="733"/>
    <w:uiPriority w:val="99"/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1" w:customStyle="1">
    <w:name w:val="Grid Table 2 - Accent 3"/>
    <w:basedOn w:val="733"/>
    <w:uiPriority w:val="99"/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Grid Table 2 - Accent 4"/>
    <w:basedOn w:val="733"/>
    <w:uiPriority w:val="99"/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Grid Table 2 - Accent 5"/>
    <w:basedOn w:val="733"/>
    <w:uiPriority w:val="99"/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Grid Table 2 - Accent 6"/>
    <w:basedOn w:val="733"/>
    <w:uiPriority w:val="99"/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Таблица-сетка 31"/>
    <w:basedOn w:val="733"/>
    <w:uiPriority w:val="99"/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Grid Table 3 - Accent 1"/>
    <w:basedOn w:val="733"/>
    <w:uiPriority w:val="99"/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Grid Table 3 - Accent 2"/>
    <w:basedOn w:val="733"/>
    <w:uiPriority w:val="99"/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 w:customStyle="1">
    <w:name w:val="Grid Table 3 - Accent 3"/>
    <w:basedOn w:val="733"/>
    <w:uiPriority w:val="99"/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9" w:customStyle="1">
    <w:name w:val="Grid Table 3 - Accent 4"/>
    <w:basedOn w:val="733"/>
    <w:uiPriority w:val="99"/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0" w:customStyle="1">
    <w:name w:val="Grid Table 3 - Accent 5"/>
    <w:basedOn w:val="733"/>
    <w:uiPriority w:val="99"/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1" w:customStyle="1">
    <w:name w:val="Grid Table 3 - Accent 6"/>
    <w:basedOn w:val="733"/>
    <w:uiPriority w:val="99"/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2" w:customStyle="1">
    <w:name w:val="Таблица-сетка 41"/>
    <w:basedOn w:val="733"/>
    <w:uiPriority w:val="59"/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83" w:customStyle="1">
    <w:name w:val="Grid Table 4 - Accent 1"/>
    <w:basedOn w:val="733"/>
    <w:uiPriority w:val="59"/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84" w:customStyle="1">
    <w:name w:val="Grid Table 4 - Accent 2"/>
    <w:basedOn w:val="733"/>
    <w:uiPriority w:val="59"/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85" w:customStyle="1">
    <w:name w:val="Grid Table 4 - Accent 3"/>
    <w:basedOn w:val="733"/>
    <w:uiPriority w:val="59"/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86" w:customStyle="1">
    <w:name w:val="Grid Table 4 - Accent 4"/>
    <w:basedOn w:val="733"/>
    <w:uiPriority w:val="59"/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87" w:customStyle="1">
    <w:name w:val="Grid Table 4 - Accent 5"/>
    <w:basedOn w:val="733"/>
    <w:uiPriority w:val="59"/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88" w:customStyle="1">
    <w:name w:val="Grid Table 4 - Accent 6"/>
    <w:basedOn w:val="733"/>
    <w:uiPriority w:val="59"/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89" w:customStyle="1">
    <w:name w:val="Таблица-сетка 5 темная1"/>
    <w:basedOn w:val="733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90" w:customStyle="1">
    <w:name w:val="Grid Table 5 Dark- Accent 1"/>
    <w:basedOn w:val="733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91" w:customStyle="1">
    <w:name w:val="Grid Table 5 Dark - Accent 2"/>
    <w:basedOn w:val="733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92" w:customStyle="1">
    <w:name w:val="Grid Table 5 Dark - Accent 3"/>
    <w:basedOn w:val="733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93" w:customStyle="1">
    <w:name w:val="Grid Table 5 Dark- Accent 4"/>
    <w:basedOn w:val="733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94" w:customStyle="1">
    <w:name w:val="Grid Table 5 Dark - Accent 5"/>
    <w:basedOn w:val="733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95" w:customStyle="1">
    <w:name w:val="Grid Table 5 Dark - Accent 6"/>
    <w:basedOn w:val="733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96" w:customStyle="1">
    <w:name w:val="Таблица-сетка 6 цветная1"/>
    <w:basedOn w:val="733"/>
    <w:uiPriority w:val="99"/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97" w:customStyle="1">
    <w:name w:val="Grid Table 6 Colorful - Accent 1"/>
    <w:basedOn w:val="733"/>
    <w:uiPriority w:val="99"/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98" w:customStyle="1">
    <w:name w:val="Grid Table 6 Colorful - Accent 2"/>
    <w:basedOn w:val="733"/>
    <w:uiPriority w:val="99"/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99" w:customStyle="1">
    <w:name w:val="Grid Table 6 Colorful - Accent 3"/>
    <w:basedOn w:val="733"/>
    <w:uiPriority w:val="99"/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800" w:customStyle="1">
    <w:name w:val="Grid Table 6 Colorful - Accent 4"/>
    <w:basedOn w:val="733"/>
    <w:uiPriority w:val="99"/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801" w:customStyle="1">
    <w:name w:val="Grid Table 6 Colorful - Accent 5"/>
    <w:basedOn w:val="733"/>
    <w:uiPriority w:val="99"/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802" w:customStyle="1">
    <w:name w:val="Grid Table 6 Colorful - Accent 6"/>
    <w:basedOn w:val="733"/>
    <w:uiPriority w:val="99"/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803" w:customStyle="1">
    <w:name w:val="Таблица-сетка 7 цветная1"/>
    <w:basedOn w:val="733"/>
    <w:uiPriority w:val="99"/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4" w:customStyle="1">
    <w:name w:val="Grid Table 7 Colorful - Accent 1"/>
    <w:basedOn w:val="733"/>
    <w:uiPriority w:val="99"/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6BFDD" w:themeColor="accen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A6BFDD" w:themeColor="accen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5" w:customStyle="1">
    <w:name w:val="Grid Table 7 Colorful - Accent 2"/>
    <w:basedOn w:val="733"/>
    <w:uiPriority w:val="99"/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6" w:customStyle="1">
    <w:name w:val="Grid Table 7 Colorful - Accent 3"/>
    <w:basedOn w:val="733"/>
    <w:uiPriority w:val="99"/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ABB59" w:themeColor="accent3" w:themeTint="FE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0" w:space="0"/>
          <w:left w:val="single" w:color="9ABB59" w:themeColor="accent3" w:themeTint="FE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7" w:customStyle="1">
    <w:name w:val="Grid Table 7 Colorful - Accent 4"/>
    <w:basedOn w:val="733"/>
    <w:uiPriority w:val="99"/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8" w:customStyle="1">
    <w:name w:val="Grid Table 7 Colorful - Accent 5"/>
    <w:basedOn w:val="733"/>
    <w:uiPriority w:val="99"/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9D0DE" w:themeColor="accent5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0" w:space="0"/>
          <w:left w:val="single" w:color="99D0DE" w:themeColor="accent5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9" w:customStyle="1">
    <w:name w:val="Grid Table 7 Colorful - Accent 6"/>
    <w:basedOn w:val="733"/>
    <w:uiPriority w:val="99"/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396" w:themeColor="accent6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0" w:space="0"/>
          <w:left w:val="single" w:color="FAC396" w:themeColor="accent6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0" w:customStyle="1">
    <w:name w:val="Список-таблица 1 светлая1"/>
    <w:basedOn w:val="733"/>
    <w:uiPriority w:val="99"/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1" w:customStyle="1">
    <w:name w:val="List Table 1 Light - Accent 1"/>
    <w:basedOn w:val="733"/>
    <w:uiPriority w:val="99"/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2" w:customStyle="1">
    <w:name w:val="List Table 1 Light - Accent 2"/>
    <w:basedOn w:val="733"/>
    <w:uiPriority w:val="99"/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3" w:customStyle="1">
    <w:name w:val="List Table 1 Light - Accent 3"/>
    <w:basedOn w:val="733"/>
    <w:uiPriority w:val="99"/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4" w:customStyle="1">
    <w:name w:val="List Table 1 Light - Accent 4"/>
    <w:basedOn w:val="733"/>
    <w:uiPriority w:val="99"/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5" w:customStyle="1">
    <w:name w:val="List Table 1 Light - Accent 5"/>
    <w:basedOn w:val="733"/>
    <w:uiPriority w:val="99"/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6" w:customStyle="1">
    <w:name w:val="List Table 1 Light - Accent 6"/>
    <w:basedOn w:val="733"/>
    <w:uiPriority w:val="99"/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7" w:customStyle="1">
    <w:name w:val="Список-таблица 21"/>
    <w:basedOn w:val="733"/>
    <w:uiPriority w:val="99"/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818" w:customStyle="1">
    <w:name w:val="List Table 2 - Accent 1"/>
    <w:basedOn w:val="733"/>
    <w:uiPriority w:val="99"/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819" w:customStyle="1">
    <w:name w:val="List Table 2 - Accent 2"/>
    <w:basedOn w:val="733"/>
    <w:uiPriority w:val="99"/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820" w:customStyle="1">
    <w:name w:val="List Table 2 - Accent 3"/>
    <w:basedOn w:val="733"/>
    <w:uiPriority w:val="99"/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821" w:customStyle="1">
    <w:name w:val="List Table 2 - Accent 4"/>
    <w:basedOn w:val="733"/>
    <w:uiPriority w:val="99"/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822" w:customStyle="1">
    <w:name w:val="List Table 2 - Accent 5"/>
    <w:basedOn w:val="733"/>
    <w:uiPriority w:val="99"/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823" w:customStyle="1">
    <w:name w:val="List Table 2 - Accent 6"/>
    <w:basedOn w:val="733"/>
    <w:uiPriority w:val="99"/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824" w:customStyle="1">
    <w:name w:val="Список-таблица 31"/>
    <w:basedOn w:val="733"/>
    <w:uiPriority w:val="99"/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5" w:customStyle="1">
    <w:name w:val="List Table 3 - Accent 1"/>
    <w:basedOn w:val="733"/>
    <w:uiPriority w:val="99"/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6" w:customStyle="1">
    <w:name w:val="List Table 3 - Accent 2"/>
    <w:basedOn w:val="733"/>
    <w:uiPriority w:val="99"/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7" w:customStyle="1">
    <w:name w:val="List Table 3 - Accent 3"/>
    <w:basedOn w:val="733"/>
    <w:uiPriority w:val="99"/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8" w:customStyle="1">
    <w:name w:val="List Table 3 - Accent 4"/>
    <w:basedOn w:val="733"/>
    <w:uiPriority w:val="99"/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9" w:customStyle="1">
    <w:name w:val="List Table 3 - Accent 5"/>
    <w:basedOn w:val="733"/>
    <w:uiPriority w:val="99"/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0" w:customStyle="1">
    <w:name w:val="List Table 3 - Accent 6"/>
    <w:basedOn w:val="733"/>
    <w:uiPriority w:val="99"/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1" w:customStyle="1">
    <w:name w:val="Список-таблица 41"/>
    <w:basedOn w:val="733"/>
    <w:uiPriority w:val="99"/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2" w:customStyle="1">
    <w:name w:val="List Table 4 - Accent 1"/>
    <w:basedOn w:val="733"/>
    <w:uiPriority w:val="99"/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3" w:customStyle="1">
    <w:name w:val="List Table 4 - Accent 2"/>
    <w:basedOn w:val="733"/>
    <w:uiPriority w:val="99"/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4" w:customStyle="1">
    <w:name w:val="List Table 4 - Accent 3"/>
    <w:basedOn w:val="733"/>
    <w:uiPriority w:val="99"/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5" w:customStyle="1">
    <w:name w:val="List Table 4 - Accent 4"/>
    <w:basedOn w:val="733"/>
    <w:uiPriority w:val="99"/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6" w:customStyle="1">
    <w:name w:val="List Table 4 - Accent 5"/>
    <w:basedOn w:val="733"/>
    <w:uiPriority w:val="99"/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7" w:customStyle="1">
    <w:name w:val="List Table 4 - Accent 6"/>
    <w:basedOn w:val="733"/>
    <w:uiPriority w:val="99"/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8" w:customStyle="1">
    <w:name w:val="Список-таблица 5 темная1"/>
    <w:basedOn w:val="733"/>
    <w:uiPriority w:val="99"/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39" w:customStyle="1">
    <w:name w:val="List Table 5 Dark - Accent 1"/>
    <w:basedOn w:val="733"/>
    <w:uiPriority w:val="99"/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40" w:customStyle="1">
    <w:name w:val="List Table 5 Dark - Accent 2"/>
    <w:basedOn w:val="733"/>
    <w:uiPriority w:val="99"/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41" w:customStyle="1">
    <w:name w:val="List Table 5 Dark - Accent 3"/>
    <w:basedOn w:val="733"/>
    <w:uiPriority w:val="99"/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42" w:customStyle="1">
    <w:name w:val="List Table 5 Dark - Accent 4"/>
    <w:basedOn w:val="733"/>
    <w:uiPriority w:val="99"/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43" w:customStyle="1">
    <w:name w:val="List Table 5 Dark - Accent 5"/>
    <w:basedOn w:val="733"/>
    <w:uiPriority w:val="99"/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44" w:customStyle="1">
    <w:name w:val="List Table 5 Dark - Accent 6"/>
    <w:basedOn w:val="733"/>
    <w:uiPriority w:val="99"/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45" w:customStyle="1">
    <w:name w:val="Список-таблица 6 цветная1"/>
    <w:basedOn w:val="733"/>
    <w:uiPriority w:val="99"/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46" w:customStyle="1">
    <w:name w:val="List Table 6 Colorful - Accent 1"/>
    <w:basedOn w:val="733"/>
    <w:uiPriority w:val="99"/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47" w:customStyle="1">
    <w:name w:val="List Table 6 Colorful - Accent 2"/>
    <w:basedOn w:val="733"/>
    <w:uiPriority w:val="99"/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48" w:customStyle="1">
    <w:name w:val="List Table 6 Colorful - Accent 3"/>
    <w:basedOn w:val="733"/>
    <w:uiPriority w:val="99"/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49" w:customStyle="1">
    <w:name w:val="List Table 6 Colorful - Accent 4"/>
    <w:basedOn w:val="733"/>
    <w:uiPriority w:val="99"/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50" w:customStyle="1">
    <w:name w:val="List Table 6 Colorful - Accent 5"/>
    <w:basedOn w:val="733"/>
    <w:uiPriority w:val="99"/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51" w:customStyle="1">
    <w:name w:val="List Table 6 Colorful - Accent 6"/>
    <w:basedOn w:val="733"/>
    <w:uiPriority w:val="99"/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52" w:customStyle="1">
    <w:name w:val="Список-таблица 7 цветная1"/>
    <w:basedOn w:val="733"/>
    <w:uiPriority w:val="99"/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53" w:customStyle="1">
    <w:name w:val="List Table 7 Colorful - Accent 1"/>
    <w:basedOn w:val="733"/>
    <w:uiPriority w:val="99"/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4F81BD" w:themeColor="accent1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0" w:space="0"/>
          <w:left w:val="single" w:color="4F81BD" w:themeColor="accent1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54" w:customStyle="1">
    <w:name w:val="List Table 7 Colorful - Accent 2"/>
    <w:basedOn w:val="733"/>
    <w:uiPriority w:val="99"/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55" w:customStyle="1">
    <w:name w:val="List Table 7 Colorful - Accent 3"/>
    <w:basedOn w:val="733"/>
    <w:uiPriority w:val="99"/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C3D69B" w:themeColor="accent3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C3D69B" w:themeColor="accent3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56" w:customStyle="1">
    <w:name w:val="List Table 7 Colorful - Accent 4"/>
    <w:basedOn w:val="733"/>
    <w:uiPriority w:val="99"/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57" w:customStyle="1">
    <w:name w:val="List Table 7 Colorful - Accent 5"/>
    <w:basedOn w:val="733"/>
    <w:uiPriority w:val="99"/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2CCDC" w:themeColor="accent5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92CCDC" w:themeColor="accent5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58" w:customStyle="1">
    <w:name w:val="List Table 7 Colorful - Accent 6"/>
    <w:basedOn w:val="733"/>
    <w:uiPriority w:val="99"/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090" w:themeColor="accent6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FAC090" w:themeColor="accent6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59" w:customStyle="1">
    <w:name w:val="Lined - Accent"/>
    <w:basedOn w:val="733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60" w:customStyle="1">
    <w:name w:val="Lined - Accent 1"/>
    <w:basedOn w:val="733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61" w:customStyle="1">
    <w:name w:val="Lined - Accent 2"/>
    <w:basedOn w:val="733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62" w:customStyle="1">
    <w:name w:val="Lined - Accent 3"/>
    <w:basedOn w:val="733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63" w:customStyle="1">
    <w:name w:val="Lined - Accent 4"/>
    <w:basedOn w:val="733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64" w:customStyle="1">
    <w:name w:val="Lined - Accent 5"/>
    <w:basedOn w:val="733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65" w:customStyle="1">
    <w:name w:val="Lined - Accent 6"/>
    <w:basedOn w:val="733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66" w:customStyle="1">
    <w:name w:val="Bordered &amp; Lined - Accent"/>
    <w:basedOn w:val="733"/>
    <w:uiPriority w:val="99"/>
    <w:rPr>
      <w:color w:val="404040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67" w:customStyle="1">
    <w:name w:val="Bordered &amp; Lined - Accent 1"/>
    <w:basedOn w:val="733"/>
    <w:uiPriority w:val="99"/>
    <w:rPr>
      <w:color w:val="404040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68" w:customStyle="1">
    <w:name w:val="Bordered &amp; Lined - Accent 2"/>
    <w:basedOn w:val="733"/>
    <w:uiPriority w:val="99"/>
    <w:rPr>
      <w:color w:val="404040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69" w:customStyle="1">
    <w:name w:val="Bordered &amp; Lined - Accent 3"/>
    <w:basedOn w:val="733"/>
    <w:uiPriority w:val="99"/>
    <w:rPr>
      <w:color w:val="404040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70" w:customStyle="1">
    <w:name w:val="Bordered &amp; Lined - Accent 4"/>
    <w:basedOn w:val="733"/>
    <w:uiPriority w:val="99"/>
    <w:rPr>
      <w:color w:val="404040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71" w:customStyle="1">
    <w:name w:val="Bordered &amp; Lined - Accent 5"/>
    <w:basedOn w:val="733"/>
    <w:uiPriority w:val="99"/>
    <w:rPr>
      <w:color w:val="404040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72" w:customStyle="1">
    <w:name w:val="Bordered &amp; Lined - Accent 6"/>
    <w:basedOn w:val="733"/>
    <w:uiPriority w:val="99"/>
    <w:rPr>
      <w:color w:val="404040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73" w:customStyle="1">
    <w:name w:val="Bordered"/>
    <w:basedOn w:val="733"/>
    <w:uiPriority w:val="99"/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74" w:customStyle="1">
    <w:name w:val="Bordered - Accent 1"/>
    <w:basedOn w:val="733"/>
    <w:uiPriority w:val="99"/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75" w:customStyle="1">
    <w:name w:val="Bordered - Accent 2"/>
    <w:basedOn w:val="733"/>
    <w:uiPriority w:val="99"/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76" w:customStyle="1">
    <w:name w:val="Bordered - Accent 3"/>
    <w:basedOn w:val="733"/>
    <w:uiPriority w:val="99"/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77" w:customStyle="1">
    <w:name w:val="Bordered - Accent 4"/>
    <w:basedOn w:val="733"/>
    <w:uiPriority w:val="99"/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78" w:customStyle="1">
    <w:name w:val="Bordered - Accent 5"/>
    <w:basedOn w:val="733"/>
    <w:uiPriority w:val="99"/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79" w:customStyle="1">
    <w:name w:val="Bordered - Accent 6"/>
    <w:basedOn w:val="733"/>
    <w:uiPriority w:val="99"/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80">
    <w:name w:val="footnote text"/>
    <w:basedOn w:val="722"/>
    <w:link w:val="881"/>
    <w:uiPriority w:val="99"/>
    <w:semiHidden/>
    <w:unhideWhenUsed/>
    <w:pPr>
      <w:spacing w:after="40" w:line="240" w:lineRule="auto"/>
    </w:pPr>
    <w:rPr>
      <w:sz w:val="18"/>
    </w:rPr>
  </w:style>
  <w:style w:type="character" w:styleId="881" w:customStyle="1">
    <w:name w:val="Текст сноски Знак"/>
    <w:link w:val="880"/>
    <w:uiPriority w:val="99"/>
    <w:rPr>
      <w:sz w:val="18"/>
    </w:rPr>
  </w:style>
  <w:style w:type="character" w:styleId="882">
    <w:name w:val="footnote reference"/>
    <w:basedOn w:val="732"/>
    <w:uiPriority w:val="99"/>
    <w:unhideWhenUsed/>
    <w:rPr>
      <w:vertAlign w:val="superscript"/>
    </w:rPr>
  </w:style>
  <w:style w:type="paragraph" w:styleId="883">
    <w:name w:val="endnote text"/>
    <w:basedOn w:val="722"/>
    <w:link w:val="884"/>
    <w:uiPriority w:val="99"/>
    <w:semiHidden/>
    <w:unhideWhenUsed/>
    <w:pPr>
      <w:spacing w:after="0" w:line="240" w:lineRule="auto"/>
    </w:pPr>
    <w:rPr>
      <w:sz w:val="20"/>
    </w:rPr>
  </w:style>
  <w:style w:type="character" w:styleId="884" w:customStyle="1">
    <w:name w:val="Текст концевой сноски Знак"/>
    <w:link w:val="883"/>
    <w:uiPriority w:val="99"/>
    <w:rPr>
      <w:sz w:val="20"/>
    </w:rPr>
  </w:style>
  <w:style w:type="character" w:styleId="885">
    <w:name w:val="endnote reference"/>
    <w:basedOn w:val="732"/>
    <w:uiPriority w:val="99"/>
    <w:semiHidden/>
    <w:unhideWhenUsed/>
    <w:rPr>
      <w:vertAlign w:val="superscript"/>
    </w:rPr>
  </w:style>
  <w:style w:type="paragraph" w:styleId="886">
    <w:name w:val="toc 1"/>
    <w:basedOn w:val="722"/>
    <w:next w:val="722"/>
    <w:uiPriority w:val="39"/>
    <w:unhideWhenUsed/>
    <w:pPr>
      <w:spacing w:after="57"/>
    </w:pPr>
  </w:style>
  <w:style w:type="paragraph" w:styleId="887">
    <w:name w:val="toc 2"/>
    <w:basedOn w:val="722"/>
    <w:next w:val="722"/>
    <w:uiPriority w:val="39"/>
    <w:unhideWhenUsed/>
    <w:pPr>
      <w:ind w:left="283"/>
      <w:spacing w:after="57"/>
    </w:pPr>
  </w:style>
  <w:style w:type="paragraph" w:styleId="888">
    <w:name w:val="toc 3"/>
    <w:basedOn w:val="722"/>
    <w:next w:val="722"/>
    <w:uiPriority w:val="39"/>
    <w:unhideWhenUsed/>
    <w:pPr>
      <w:ind w:left="567"/>
      <w:spacing w:after="57"/>
    </w:pPr>
  </w:style>
  <w:style w:type="paragraph" w:styleId="889">
    <w:name w:val="toc 4"/>
    <w:basedOn w:val="722"/>
    <w:next w:val="722"/>
    <w:uiPriority w:val="39"/>
    <w:unhideWhenUsed/>
    <w:pPr>
      <w:ind w:left="850"/>
      <w:spacing w:after="57"/>
    </w:pPr>
  </w:style>
  <w:style w:type="paragraph" w:styleId="890">
    <w:name w:val="toc 5"/>
    <w:basedOn w:val="722"/>
    <w:next w:val="722"/>
    <w:uiPriority w:val="39"/>
    <w:unhideWhenUsed/>
    <w:pPr>
      <w:ind w:left="1134"/>
      <w:spacing w:after="57"/>
    </w:pPr>
  </w:style>
  <w:style w:type="paragraph" w:styleId="891">
    <w:name w:val="toc 6"/>
    <w:basedOn w:val="722"/>
    <w:next w:val="722"/>
    <w:uiPriority w:val="39"/>
    <w:unhideWhenUsed/>
    <w:pPr>
      <w:ind w:left="1417"/>
      <w:spacing w:after="57"/>
    </w:pPr>
  </w:style>
  <w:style w:type="paragraph" w:styleId="892">
    <w:name w:val="toc 7"/>
    <w:basedOn w:val="722"/>
    <w:next w:val="722"/>
    <w:uiPriority w:val="39"/>
    <w:unhideWhenUsed/>
    <w:pPr>
      <w:ind w:left="1701"/>
      <w:spacing w:after="57"/>
    </w:pPr>
  </w:style>
  <w:style w:type="paragraph" w:styleId="893">
    <w:name w:val="toc 8"/>
    <w:basedOn w:val="722"/>
    <w:next w:val="722"/>
    <w:uiPriority w:val="39"/>
    <w:unhideWhenUsed/>
    <w:pPr>
      <w:ind w:left="1984"/>
      <w:spacing w:after="57"/>
    </w:pPr>
  </w:style>
  <w:style w:type="paragraph" w:styleId="894">
    <w:name w:val="toc 9"/>
    <w:basedOn w:val="722"/>
    <w:next w:val="722"/>
    <w:uiPriority w:val="39"/>
    <w:unhideWhenUsed/>
    <w:pPr>
      <w:ind w:left="2268"/>
      <w:spacing w:after="57"/>
    </w:pPr>
  </w:style>
  <w:style w:type="paragraph" w:styleId="895">
    <w:name w:val="TOC Heading"/>
    <w:uiPriority w:val="39"/>
    <w:unhideWhenUsed/>
  </w:style>
  <w:style w:type="paragraph" w:styleId="896">
    <w:name w:val="table of figures"/>
    <w:basedOn w:val="722"/>
    <w:next w:val="722"/>
    <w:uiPriority w:val="99"/>
    <w:unhideWhenUsed/>
    <w:pPr>
      <w:spacing w:after="0"/>
    </w:pPr>
  </w:style>
  <w:style w:type="paragraph" w:styleId="897" w:customStyle="1">
    <w:name w:val="ConsPlusNormal"/>
    <w:pPr>
      <w:widowControl w:val="off"/>
    </w:pPr>
    <w:rPr>
      <w:rFonts w:eastAsia="Times New Roman" w:cs="Calibri"/>
      <w:sz w:val="22"/>
      <w:szCs w:val="22"/>
    </w:rPr>
  </w:style>
  <w:style w:type="paragraph" w:styleId="898" w:customStyle="1">
    <w:name w:val="ConsPlusNonformat"/>
    <w:uiPriority w:val="99"/>
    <w:pPr>
      <w:widowControl w:val="off"/>
    </w:pPr>
    <w:rPr>
      <w:rFonts w:ascii="Courier New" w:hAnsi="Courier New" w:eastAsia="Times New Roman" w:cs="Courier New"/>
    </w:rPr>
  </w:style>
  <w:style w:type="paragraph" w:styleId="899" w:customStyle="1">
    <w:name w:val="ConsPlusTitle"/>
    <w:pPr>
      <w:widowControl w:val="off"/>
    </w:pPr>
    <w:rPr>
      <w:rFonts w:eastAsia="Times New Roman" w:cs="Calibri"/>
      <w:b/>
      <w:bCs/>
      <w:sz w:val="22"/>
      <w:szCs w:val="22"/>
    </w:rPr>
  </w:style>
  <w:style w:type="paragraph" w:styleId="900" w:customStyle="1">
    <w:name w:val="ConsPlusCell"/>
    <w:uiPriority w:val="99"/>
    <w:pPr>
      <w:widowControl w:val="off"/>
    </w:pPr>
    <w:rPr>
      <w:rFonts w:eastAsia="Times New Roman" w:cs="Calibri"/>
      <w:sz w:val="22"/>
      <w:szCs w:val="22"/>
    </w:rPr>
  </w:style>
  <w:style w:type="character" w:styleId="901" w:customStyle="1">
    <w:name w:val="МОН Знак"/>
    <w:link w:val="902"/>
    <w:rPr>
      <w:sz w:val="24"/>
      <w:szCs w:val="24"/>
    </w:rPr>
  </w:style>
  <w:style w:type="paragraph" w:styleId="902" w:customStyle="1">
    <w:name w:val="МОН"/>
    <w:basedOn w:val="722"/>
    <w:link w:val="901"/>
    <w:pPr>
      <w:ind w:firstLine="709"/>
      <w:jc w:val="both"/>
      <w:spacing w:after="0" w:line="360" w:lineRule="auto"/>
    </w:pPr>
    <w:rPr>
      <w:sz w:val="24"/>
      <w:szCs w:val="24"/>
    </w:rPr>
  </w:style>
  <w:style w:type="character" w:styleId="903">
    <w:name w:val="Strong"/>
    <w:qFormat/>
    <w:rPr>
      <w:b/>
      <w:bCs/>
    </w:rPr>
  </w:style>
  <w:style w:type="paragraph" w:styleId="904">
    <w:name w:val="List Paragraph"/>
    <w:basedOn w:val="722"/>
    <w:qFormat/>
    <w:pPr>
      <w:contextualSpacing/>
      <w:ind w:left="720"/>
    </w:pPr>
  </w:style>
  <w:style w:type="character" w:styleId="905" w:customStyle="1">
    <w:name w:val="Основной текст_"/>
    <w:link w:val="906"/>
    <w:rPr>
      <w:rFonts w:ascii="Times New Roman" w:hAnsi="Times New Roman" w:eastAsia="Times New Roman" w:cs="Times New Roman"/>
      <w:spacing w:val="-1"/>
      <w:sz w:val="26"/>
      <w:szCs w:val="26"/>
      <w:shd w:val="clear" w:color="auto" w:fill="ffffff"/>
    </w:rPr>
  </w:style>
  <w:style w:type="paragraph" w:styleId="906" w:customStyle="1">
    <w:name w:val="Основной текст2"/>
    <w:basedOn w:val="722"/>
    <w:link w:val="905"/>
    <w:pPr>
      <w:jc w:val="both"/>
      <w:spacing w:before="420" w:after="0" w:line="322" w:lineRule="exact"/>
      <w:shd w:val="clear" w:color="auto" w:fill="ffffff"/>
      <w:widowControl w:val="off"/>
    </w:pPr>
    <w:rPr>
      <w:rFonts w:ascii="Times New Roman" w:hAnsi="Times New Roman" w:eastAsia="Times New Roman"/>
      <w:spacing w:val="-1"/>
      <w:sz w:val="26"/>
      <w:szCs w:val="26"/>
    </w:rPr>
  </w:style>
  <w:style w:type="paragraph" w:styleId="907">
    <w:name w:val="Body Text 2"/>
    <w:basedOn w:val="722"/>
    <w:link w:val="908"/>
    <w:pPr>
      <w:jc w:val="both"/>
      <w:spacing w:after="0" w:line="240" w:lineRule="auto"/>
    </w:pPr>
    <w:rPr>
      <w:rFonts w:ascii="Times New Roman" w:hAnsi="Times New Roman" w:eastAsia="Times New Roman"/>
      <w:b/>
      <w:bCs/>
      <w:sz w:val="24"/>
      <w:szCs w:val="20"/>
      <w:lang w:eastAsia="fi-FI"/>
    </w:rPr>
  </w:style>
  <w:style w:type="character" w:styleId="908" w:customStyle="1">
    <w:name w:val="Основной текст 2 Знак"/>
    <w:link w:val="907"/>
    <w:rPr>
      <w:rFonts w:ascii="Times New Roman" w:hAnsi="Times New Roman" w:eastAsia="Times New Roman" w:cs="Times New Roman"/>
      <w:b/>
      <w:bCs/>
      <w:sz w:val="24"/>
      <w:szCs w:val="20"/>
      <w:lang w:eastAsia="fi-FI"/>
    </w:rPr>
  </w:style>
  <w:style w:type="paragraph" w:styleId="909">
    <w:name w:val="Footer"/>
    <w:basedOn w:val="722"/>
    <w:link w:val="910"/>
    <w:uiPriority w:val="99"/>
    <w:unhideWhenUsed/>
    <w:pPr>
      <w:jc w:val="both"/>
      <w:spacing w:after="0" w:line="240" w:lineRule="auto"/>
      <w:tabs>
        <w:tab w:val="center" w:pos="4677" w:leader="none"/>
        <w:tab w:val="right" w:pos="9355" w:leader="none"/>
      </w:tabs>
    </w:pPr>
    <w:rPr>
      <w:rFonts w:ascii="Times New Roman" w:hAnsi="Times New Roman"/>
      <w:sz w:val="24"/>
      <w:szCs w:val="24"/>
    </w:rPr>
  </w:style>
  <w:style w:type="character" w:styleId="910" w:customStyle="1">
    <w:name w:val="Нижний колонтитул Знак"/>
    <w:link w:val="909"/>
    <w:uiPriority w:val="99"/>
    <w:rPr>
      <w:rFonts w:ascii="Times New Roman" w:hAnsi="Times New Roman" w:eastAsia="Calibri" w:cs="Times New Roman"/>
      <w:sz w:val="24"/>
      <w:szCs w:val="24"/>
    </w:rPr>
  </w:style>
  <w:style w:type="character" w:styleId="911" w:customStyle="1">
    <w:name w:val="Основной текст + 8 pt;Интервал 0 pt"/>
    <w:rPr>
      <w:rFonts w:ascii="Times New Roman" w:hAnsi="Times New Roman" w:eastAsia="Times New Roman" w:cs="Times New Roman"/>
      <w:b w:val="0"/>
      <w:bCs w:val="0"/>
      <w:i w:val="0"/>
      <w:iCs w:val="0"/>
      <w:smallCaps w:val="0"/>
      <w:strike w:val="0"/>
      <w:color w:val="000000"/>
      <w:spacing w:val="-2"/>
      <w:position w:val="0"/>
      <w:sz w:val="16"/>
      <w:szCs w:val="16"/>
      <w:u w:val="none"/>
      <w:lang w:val="ru-RU"/>
    </w:rPr>
  </w:style>
  <w:style w:type="paragraph" w:styleId="912" w:customStyle="1">
    <w:name w:val="32"/>
    <w:basedOn w:val="722"/>
    <w:pPr>
      <w:spacing w:before="100" w:beforeAutospacing="1" w:after="100" w:afterAutospacing="1" w:line="240" w:lineRule="auto"/>
    </w:pPr>
    <w:rPr>
      <w:rFonts w:ascii="Times New Roman" w:hAnsi="Times New Roman" w:eastAsia="Times New Roman"/>
      <w:sz w:val="24"/>
      <w:szCs w:val="24"/>
      <w:lang w:eastAsia="ru-RU"/>
    </w:rPr>
  </w:style>
  <w:style w:type="character" w:styleId="913" w:customStyle="1">
    <w:name w:val="Основной текст + 10;5 pt;Интервал 0 pt"/>
    <w:rPr>
      <w:rFonts w:ascii="Times New Roman" w:hAnsi="Times New Roman" w:eastAsia="Times New Roman" w:cs="Times New Roman"/>
      <w:b w:val="0"/>
      <w:bCs w:val="0"/>
      <w:i w:val="0"/>
      <w:iCs w:val="0"/>
      <w:smallCaps w:val="0"/>
      <w:strike w:val="0"/>
      <w:color w:val="000000"/>
      <w:spacing w:val="2"/>
      <w:position w:val="0"/>
      <w:sz w:val="21"/>
      <w:szCs w:val="21"/>
      <w:u w:val="none"/>
      <w:lang w:val="ru-RU"/>
    </w:rPr>
  </w:style>
  <w:style w:type="paragraph" w:styleId="914">
    <w:name w:val="Normal (Web)"/>
    <w:basedOn w:val="722"/>
    <w:uiPriority w:val="99"/>
    <w:pPr>
      <w:spacing w:before="100" w:beforeAutospacing="1" w:after="100" w:afterAutospacing="1" w:line="240" w:lineRule="auto"/>
    </w:pPr>
    <w:rPr>
      <w:rFonts w:ascii="Times New Roman" w:hAnsi="Times New Roman" w:eastAsia="Times New Roman"/>
      <w:sz w:val="24"/>
      <w:szCs w:val="24"/>
      <w:lang w:eastAsia="ru-RU"/>
    </w:rPr>
  </w:style>
  <w:style w:type="paragraph" w:styleId="915">
    <w:name w:val="Body Text Indent"/>
    <w:basedOn w:val="722"/>
    <w:link w:val="916"/>
    <w:pPr>
      <w:ind w:left="283"/>
      <w:spacing w:after="120" w:line="240" w:lineRule="auto"/>
    </w:pPr>
    <w:rPr>
      <w:rFonts w:ascii="Times New Roman" w:hAnsi="Times New Roman" w:eastAsia="Times New Roman"/>
      <w:sz w:val="24"/>
      <w:szCs w:val="24"/>
    </w:rPr>
  </w:style>
  <w:style w:type="character" w:styleId="916" w:customStyle="1">
    <w:name w:val="Основной текст с отступом Знак"/>
    <w:link w:val="915"/>
    <w:rPr>
      <w:rFonts w:ascii="Times New Roman" w:hAnsi="Times New Roman" w:eastAsia="Times New Roman" w:cs="Times New Roman"/>
      <w:sz w:val="24"/>
      <w:szCs w:val="24"/>
    </w:rPr>
  </w:style>
  <w:style w:type="character" w:styleId="917" w:customStyle="1">
    <w:name w:val="Заголовок 1 Знак"/>
    <w:link w:val="723"/>
    <w:uiPriority w:val="9"/>
    <w:rPr>
      <w:rFonts w:ascii="Times New Roman" w:hAnsi="Times New Roman" w:eastAsia="Times New Roman" w:cs="Times New Roman"/>
      <w:b/>
      <w:bCs/>
      <w:sz w:val="48"/>
      <w:szCs w:val="48"/>
      <w:lang w:eastAsia="ru-RU"/>
    </w:rPr>
  </w:style>
  <w:style w:type="character" w:styleId="918" w:customStyle="1">
    <w:name w:val="Заголовок 2 Знак"/>
    <w:link w:val="724"/>
    <w:rPr>
      <w:rFonts w:ascii="Cambria" w:hAnsi="Cambria" w:eastAsia="Times New Roman" w:cs="Times New Roman"/>
      <w:b/>
      <w:bCs/>
      <w:i/>
      <w:iCs/>
      <w:sz w:val="28"/>
      <w:szCs w:val="28"/>
      <w:lang w:eastAsia="ru-RU"/>
    </w:rPr>
  </w:style>
  <w:style w:type="character" w:styleId="919" w:customStyle="1">
    <w:name w:val="Заголовок 3 Знак"/>
    <w:link w:val="725"/>
    <w:rPr>
      <w:rFonts w:ascii="Cambria" w:hAnsi="Cambria" w:eastAsia="Times New Roman" w:cs="Times New Roman"/>
      <w:b/>
      <w:bCs/>
      <w:sz w:val="26"/>
      <w:szCs w:val="26"/>
      <w:lang w:eastAsia="ru-RU"/>
    </w:rPr>
  </w:style>
  <w:style w:type="table" w:styleId="920">
    <w:name w:val="Table Grid"/>
    <w:basedOn w:val="733"/>
    <w:uiPriority w:val="99"/>
    <w:rPr>
      <w:rFonts w:ascii="Times New Roman" w:hAnsi="Times New Roman" w:eastAsia="Times New Roman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921">
    <w:name w:val="Balloon Text"/>
    <w:basedOn w:val="722"/>
    <w:link w:val="922"/>
    <w:pPr>
      <w:spacing w:after="0" w:line="240" w:lineRule="auto"/>
    </w:pPr>
    <w:rPr>
      <w:rFonts w:ascii="Tahoma" w:hAnsi="Tahoma" w:eastAsia="Times New Roman" w:cs="Tahoma"/>
      <w:sz w:val="16"/>
      <w:szCs w:val="16"/>
      <w:lang w:eastAsia="ru-RU"/>
    </w:rPr>
  </w:style>
  <w:style w:type="character" w:styleId="922" w:customStyle="1">
    <w:name w:val="Текст выноски Знак"/>
    <w:link w:val="921"/>
    <w:rPr>
      <w:rFonts w:ascii="Tahoma" w:hAnsi="Tahoma" w:eastAsia="Times New Roman" w:cs="Tahoma"/>
      <w:sz w:val="16"/>
      <w:szCs w:val="16"/>
      <w:lang w:eastAsia="ru-RU"/>
    </w:rPr>
  </w:style>
  <w:style w:type="paragraph" w:styleId="923">
    <w:name w:val="Header"/>
    <w:basedOn w:val="722"/>
    <w:link w:val="924"/>
    <w:uiPriority w:val="99"/>
    <w:pPr>
      <w:spacing w:after="0" w:line="240" w:lineRule="auto"/>
      <w:tabs>
        <w:tab w:val="center" w:pos="4677" w:leader="none"/>
        <w:tab w:val="right" w:pos="9355" w:leader="none"/>
      </w:tabs>
    </w:pPr>
    <w:rPr>
      <w:rFonts w:ascii="Times New Roman" w:hAnsi="Times New Roman" w:eastAsia="Times New Roman"/>
      <w:sz w:val="24"/>
      <w:szCs w:val="24"/>
      <w:lang w:eastAsia="ru-RU"/>
    </w:rPr>
  </w:style>
  <w:style w:type="character" w:styleId="924" w:customStyle="1">
    <w:name w:val="Верхний колонтитул Знак"/>
    <w:link w:val="923"/>
    <w:uiPriority w:val="99"/>
    <w:rPr>
      <w:rFonts w:ascii="Times New Roman" w:hAnsi="Times New Roman" w:eastAsia="Times New Roman" w:cs="Times New Roman"/>
      <w:sz w:val="24"/>
      <w:szCs w:val="24"/>
      <w:lang w:eastAsia="ru-RU"/>
    </w:rPr>
  </w:style>
  <w:style w:type="character" w:styleId="925">
    <w:name w:val="Emphasis"/>
    <w:qFormat/>
    <w:rPr>
      <w:i/>
      <w:iCs/>
    </w:rPr>
  </w:style>
  <w:style w:type="paragraph" w:styleId="926" w:customStyle="1">
    <w:name w:val="Содержимое таблицы"/>
    <w:basedOn w:val="722"/>
    <w:pPr>
      <w:spacing w:after="0" w:line="240" w:lineRule="auto"/>
      <w:widowControl w:val="off"/>
      <w:suppressLineNumbers/>
    </w:pPr>
    <w:rPr>
      <w:rFonts w:ascii="Times New Roman" w:hAnsi="Times New Roman"/>
      <w:sz w:val="24"/>
      <w:szCs w:val="24"/>
      <w:lang w:eastAsia="ar-SA"/>
    </w:rPr>
  </w:style>
  <w:style w:type="paragraph" w:styleId="927" w:customStyle="1">
    <w:name w:val="consplusnormal"/>
    <w:basedOn w:val="722"/>
    <w:pPr>
      <w:spacing w:before="100" w:beforeAutospacing="1" w:after="100" w:afterAutospacing="1" w:line="240" w:lineRule="auto"/>
    </w:pPr>
    <w:rPr>
      <w:rFonts w:ascii="Times New Roman" w:hAnsi="Times New Roman" w:eastAsia="Times New Roman"/>
      <w:sz w:val="24"/>
      <w:szCs w:val="24"/>
      <w:lang w:eastAsia="ru-RU"/>
    </w:rPr>
  </w:style>
  <w:style w:type="paragraph" w:styleId="928" w:customStyle="1">
    <w:name w:val="a2"/>
    <w:basedOn w:val="722"/>
    <w:pPr>
      <w:spacing w:before="100" w:beforeAutospacing="1" w:after="100" w:afterAutospacing="1" w:line="240" w:lineRule="auto"/>
    </w:pPr>
    <w:rPr>
      <w:rFonts w:ascii="Times New Roman" w:hAnsi="Times New Roman" w:eastAsia="Times New Roman"/>
      <w:sz w:val="24"/>
      <w:szCs w:val="24"/>
      <w:lang w:eastAsia="ru-RU"/>
    </w:rPr>
  </w:style>
  <w:style w:type="paragraph" w:styleId="929" w:customStyle="1">
    <w:name w:val="15"/>
    <w:basedOn w:val="722"/>
    <w:pPr>
      <w:spacing w:before="100" w:beforeAutospacing="1" w:after="100" w:afterAutospacing="1" w:line="240" w:lineRule="auto"/>
    </w:pPr>
    <w:rPr>
      <w:rFonts w:ascii="Times New Roman" w:hAnsi="Times New Roman" w:eastAsia="Times New Roman"/>
      <w:sz w:val="24"/>
      <w:szCs w:val="24"/>
      <w:lang w:eastAsia="ru-RU"/>
    </w:rPr>
  </w:style>
  <w:style w:type="character" w:styleId="930" w:customStyle="1">
    <w:name w:val="Знак Знак5"/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931" w:customStyle="1">
    <w:name w:val="h1"/>
    <w:basedOn w:val="722"/>
    <w:pPr>
      <w:spacing w:before="100" w:beforeAutospacing="1" w:after="100" w:afterAutospacing="1" w:line="240" w:lineRule="auto"/>
    </w:pPr>
    <w:rPr>
      <w:rFonts w:ascii="Times New Roman" w:hAnsi="Times New Roman" w:eastAsia="Times New Roman"/>
      <w:sz w:val="24"/>
      <w:szCs w:val="24"/>
      <w:lang w:eastAsia="ru-RU"/>
    </w:rPr>
  </w:style>
  <w:style w:type="paragraph" w:styleId="932" w:customStyle="1">
    <w:name w:val="msonospacing"/>
    <w:basedOn w:val="722"/>
    <w:pPr>
      <w:spacing w:before="100" w:beforeAutospacing="1" w:after="100" w:afterAutospacing="1" w:line="240" w:lineRule="auto"/>
    </w:pPr>
    <w:rPr>
      <w:rFonts w:ascii="Times New Roman" w:hAnsi="Times New Roman" w:eastAsia="Times New Roman"/>
      <w:sz w:val="24"/>
      <w:szCs w:val="24"/>
      <w:lang w:eastAsia="ru-RU"/>
    </w:rPr>
  </w:style>
  <w:style w:type="paragraph" w:styleId="933" w:customStyle="1">
    <w:name w:val="ac"/>
    <w:basedOn w:val="722"/>
    <w:pPr>
      <w:spacing w:before="100" w:beforeAutospacing="1" w:after="100" w:afterAutospacing="1" w:line="240" w:lineRule="auto"/>
    </w:pPr>
    <w:rPr>
      <w:rFonts w:ascii="Times New Roman" w:hAnsi="Times New Roman" w:eastAsia="Times New Roman"/>
      <w:sz w:val="24"/>
      <w:szCs w:val="24"/>
      <w:lang w:eastAsia="ru-RU"/>
    </w:rPr>
  </w:style>
  <w:style w:type="paragraph" w:styleId="934">
    <w:name w:val="Body Text 3"/>
    <w:basedOn w:val="722"/>
    <w:link w:val="935"/>
    <w:pPr>
      <w:spacing w:before="100" w:beforeAutospacing="1" w:after="100" w:afterAutospacing="1" w:line="240" w:lineRule="auto"/>
    </w:pPr>
    <w:rPr>
      <w:rFonts w:ascii="Times New Roman" w:hAnsi="Times New Roman" w:eastAsia="Times New Roman"/>
      <w:sz w:val="24"/>
      <w:szCs w:val="24"/>
      <w:lang w:eastAsia="ru-RU"/>
    </w:rPr>
  </w:style>
  <w:style w:type="character" w:styleId="935" w:customStyle="1">
    <w:name w:val="Основной текст 3 Знак"/>
    <w:link w:val="934"/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936">
    <w:name w:val="HTML Bottom of Form"/>
    <w:basedOn w:val="722"/>
    <w:next w:val="722"/>
    <w:link w:val="937"/>
    <w:hidden/>
    <w:pPr>
      <w:jc w:val="center"/>
      <w:spacing w:after="0" w:line="240" w:lineRule="auto"/>
      <w:pBdr>
        <w:top w:val="single" w:color="000000" w:sz="6" w:space="1"/>
      </w:pBdr>
    </w:pPr>
    <w:rPr>
      <w:rFonts w:ascii="Arial" w:hAnsi="Arial" w:eastAsia="Times New Roman"/>
      <w:vanish/>
      <w:sz w:val="16"/>
      <w:szCs w:val="16"/>
      <w:lang w:eastAsia="ru-RU"/>
    </w:rPr>
  </w:style>
  <w:style w:type="character" w:styleId="937" w:customStyle="1">
    <w:name w:val="z-Конец формы Знак"/>
    <w:link w:val="936"/>
    <w:rPr>
      <w:rFonts w:ascii="Arial" w:hAnsi="Arial" w:eastAsia="Times New Roman" w:cs="Times New Roman"/>
      <w:vanish/>
      <w:sz w:val="16"/>
      <w:szCs w:val="16"/>
      <w:lang w:eastAsia="ru-RU"/>
    </w:rPr>
  </w:style>
  <w:style w:type="paragraph" w:styleId="938" w:customStyle="1">
    <w:name w:val="Style16"/>
    <w:basedOn w:val="722"/>
    <w:pPr>
      <w:spacing w:after="0" w:line="240" w:lineRule="auto"/>
      <w:widowControl w:val="off"/>
    </w:pPr>
    <w:rPr>
      <w:rFonts w:ascii="Times New Roman" w:hAnsi="Times New Roman" w:eastAsia="Times New Roman"/>
      <w:sz w:val="24"/>
      <w:szCs w:val="24"/>
      <w:lang w:eastAsia="ru-RU"/>
    </w:rPr>
  </w:style>
  <w:style w:type="character" w:styleId="939" w:customStyle="1">
    <w:name w:val="Font Style21"/>
    <w:rPr>
      <w:rFonts w:ascii="Times New Roman" w:hAnsi="Times New Roman" w:cs="Times New Roman"/>
      <w:b/>
      <w:bCs/>
      <w:sz w:val="24"/>
      <w:szCs w:val="24"/>
    </w:rPr>
  </w:style>
  <w:style w:type="paragraph" w:styleId="940">
    <w:name w:val="Caption"/>
    <w:basedOn w:val="722"/>
    <w:next w:val="722"/>
    <w:qFormat/>
    <w:pPr>
      <w:jc w:val="center"/>
      <w:spacing w:after="0" w:line="240" w:lineRule="auto"/>
    </w:pPr>
    <w:rPr>
      <w:rFonts w:ascii="Times New Roman" w:hAnsi="Times New Roman" w:eastAsia="Times New Roman"/>
      <w:b/>
      <w:sz w:val="32"/>
      <w:szCs w:val="20"/>
      <w:lang w:eastAsia="ru-RU"/>
    </w:rPr>
  </w:style>
  <w:style w:type="paragraph" w:styleId="941">
    <w:name w:val="Body Text"/>
    <w:basedOn w:val="722"/>
    <w:link w:val="942"/>
    <w:uiPriority w:val="99"/>
    <w:pPr>
      <w:spacing w:after="120" w:line="240" w:lineRule="auto"/>
    </w:pPr>
    <w:rPr>
      <w:rFonts w:ascii="Times New Roman" w:hAnsi="Times New Roman" w:eastAsia="Times New Roman"/>
      <w:sz w:val="24"/>
      <w:szCs w:val="24"/>
      <w:lang w:eastAsia="ru-RU"/>
    </w:rPr>
  </w:style>
  <w:style w:type="character" w:styleId="942" w:customStyle="1">
    <w:name w:val="Основной текст Знак"/>
    <w:link w:val="941"/>
    <w:uiPriority w:val="99"/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943">
    <w:name w:val="Body Text Indent 2"/>
    <w:basedOn w:val="722"/>
    <w:link w:val="944"/>
    <w:pPr>
      <w:ind w:left="283"/>
      <w:spacing w:after="120" w:line="480" w:lineRule="auto"/>
    </w:pPr>
    <w:rPr>
      <w:rFonts w:ascii="Times New Roman" w:hAnsi="Times New Roman" w:eastAsia="Times New Roman"/>
      <w:sz w:val="24"/>
      <w:szCs w:val="24"/>
      <w:lang w:eastAsia="ru-RU"/>
    </w:rPr>
  </w:style>
  <w:style w:type="character" w:styleId="944" w:customStyle="1">
    <w:name w:val="Основной текст с отступом 2 Знак"/>
    <w:link w:val="943"/>
    <w:rPr>
      <w:rFonts w:ascii="Times New Roman" w:hAnsi="Times New Roman" w:eastAsia="Times New Roman" w:cs="Times New Roman"/>
      <w:sz w:val="24"/>
      <w:szCs w:val="24"/>
      <w:lang w:eastAsia="ru-RU"/>
    </w:rPr>
  </w:style>
  <w:style w:type="character" w:styleId="945" w:customStyle="1">
    <w:name w:val="Заголовок №2_"/>
    <w:link w:val="946"/>
    <w:rPr>
      <w:rFonts w:ascii="Times New Roman" w:hAnsi="Times New Roman" w:eastAsia="Times New Roman" w:cs="Times New Roman"/>
      <w:b/>
      <w:bCs/>
      <w:sz w:val="26"/>
      <w:szCs w:val="26"/>
      <w:shd w:val="clear" w:color="auto" w:fill="ffffff"/>
    </w:rPr>
  </w:style>
  <w:style w:type="paragraph" w:styleId="946" w:customStyle="1">
    <w:name w:val="Заголовок №2"/>
    <w:basedOn w:val="722"/>
    <w:link w:val="945"/>
    <w:pPr>
      <w:ind w:hanging="4760"/>
      <w:spacing w:after="420" w:line="0" w:lineRule="atLeast"/>
      <w:shd w:val="clear" w:color="auto" w:fill="ffffff"/>
      <w:widowControl w:val="off"/>
      <w:outlineLvl w:val="1"/>
    </w:pPr>
    <w:rPr>
      <w:rFonts w:ascii="Times New Roman" w:hAnsi="Times New Roman" w:eastAsia="Times New Roman"/>
      <w:b/>
      <w:bCs/>
      <w:sz w:val="26"/>
      <w:szCs w:val="26"/>
    </w:rPr>
  </w:style>
  <w:style w:type="paragraph" w:styleId="947">
    <w:name w:val="No Spacing"/>
    <w:uiPriority w:val="99"/>
    <w:qFormat/>
    <w:rPr>
      <w:sz w:val="22"/>
      <w:szCs w:val="22"/>
      <w:lang w:eastAsia="en-US"/>
    </w:rPr>
  </w:style>
  <w:style w:type="paragraph" w:styleId="948" w:customStyle="1">
    <w:name w:val="Default"/>
    <w:rPr>
      <w:rFonts w:ascii="Arial" w:hAnsi="Arial" w:cs="Arial"/>
      <w:color w:val="000000"/>
      <w:sz w:val="24"/>
      <w:szCs w:val="24"/>
    </w:rPr>
  </w:style>
  <w:style w:type="paragraph" w:styleId="949" w:customStyle="1">
    <w:name w:val="msonormalcxspmiddle"/>
    <w:basedOn w:val="722"/>
    <w:pPr>
      <w:spacing w:before="100" w:beforeAutospacing="1" w:after="100" w:afterAutospacing="1" w:line="240" w:lineRule="auto"/>
    </w:pPr>
    <w:rPr>
      <w:rFonts w:ascii="Times New Roman" w:hAnsi="Times New Roman" w:eastAsia="Times New Roman"/>
      <w:sz w:val="24"/>
      <w:szCs w:val="24"/>
      <w:lang w:eastAsia="ru-RU"/>
    </w:rPr>
  </w:style>
  <w:style w:type="numbering" w:styleId="950" w:customStyle="1">
    <w:name w:val="Нет списка1"/>
    <w:next w:val="734"/>
    <w:semiHidden/>
    <w:unhideWhenUsed/>
  </w:style>
  <w:style w:type="table" w:styleId="951" w:customStyle="1">
    <w:name w:val="Сетка таблицы1"/>
    <w:basedOn w:val="733"/>
    <w:next w:val="920"/>
    <w:rPr>
      <w:rFonts w:ascii="Times New Roman" w:hAnsi="Times New Roman" w:eastAsia="Times New Roman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952" w:customStyle="1">
    <w:name w:val="Абзац списка1"/>
    <w:basedOn w:val="722"/>
    <w:pPr>
      <w:ind w:left="720"/>
      <w:spacing w:after="0" w:line="240" w:lineRule="auto"/>
    </w:pPr>
    <w:rPr>
      <w:rFonts w:ascii="Times New Roman" w:hAnsi="Times New Roman" w:eastAsia="Times New Roman"/>
      <w:sz w:val="20"/>
      <w:szCs w:val="20"/>
      <w:lang w:eastAsia="ru-RU"/>
    </w:rPr>
  </w:style>
  <w:style w:type="paragraph" w:styleId="953" w:customStyle="1">
    <w:name w:val="Знак Знак2"/>
    <w:basedOn w:val="722"/>
    <w:pPr>
      <w:spacing w:after="160" w:line="240" w:lineRule="exact"/>
    </w:pPr>
    <w:rPr>
      <w:rFonts w:ascii="Verdana" w:hAnsi="Verdana" w:eastAsia="Times New Roman" w:cs="Verdana"/>
      <w:sz w:val="20"/>
      <w:szCs w:val="20"/>
      <w:lang w:val="en-US"/>
    </w:rPr>
  </w:style>
  <w:style w:type="paragraph" w:styleId="954" w:customStyle="1">
    <w:name w:val="ConsNonformat"/>
    <w:pPr>
      <w:ind w:right="19772"/>
      <w:widowControl w:val="off"/>
    </w:pPr>
    <w:rPr>
      <w:rFonts w:ascii="Courier New" w:hAnsi="Courier New" w:eastAsia="Times New Roman" w:cs="Courier New"/>
    </w:rPr>
  </w:style>
  <w:style w:type="paragraph" w:styleId="955" w:customStyle="1">
    <w:name w:val="ConsNormal"/>
    <w:pPr>
      <w:ind w:right="19772" w:firstLine="720"/>
      <w:widowControl w:val="off"/>
    </w:pPr>
    <w:rPr>
      <w:rFonts w:ascii="Arial" w:hAnsi="Arial" w:eastAsia="Times New Roman" w:cs="Arial"/>
    </w:rPr>
  </w:style>
  <w:style w:type="paragraph" w:styleId="956" w:customStyle="1">
    <w:name w:val="Обычный (веб)18"/>
    <w:basedOn w:val="722"/>
    <w:pPr>
      <w:jc w:val="both"/>
      <w:spacing w:after="0" w:line="240" w:lineRule="auto"/>
    </w:pPr>
    <w:rPr>
      <w:rFonts w:ascii="Times New Roman" w:hAnsi="Times New Roman" w:eastAsia="Times New Roman"/>
      <w:bCs/>
      <w:color w:val="000000"/>
      <w:sz w:val="28"/>
      <w:szCs w:val="28"/>
      <w:lang w:eastAsia="ar-SA"/>
    </w:rPr>
  </w:style>
  <w:style w:type="paragraph" w:styleId="957" w:customStyle="1">
    <w:name w:val="Знак Знак25"/>
    <w:basedOn w:val="722"/>
    <w:pPr>
      <w:spacing w:after="160" w:line="240" w:lineRule="exact"/>
    </w:pPr>
    <w:rPr>
      <w:rFonts w:ascii="Verdana" w:hAnsi="Verdana" w:eastAsia="Times New Roman" w:cs="Verdana"/>
      <w:sz w:val="20"/>
      <w:szCs w:val="20"/>
      <w:lang w:val="en-US"/>
    </w:rPr>
  </w:style>
  <w:style w:type="paragraph" w:styleId="958" w:customStyle="1">
    <w:name w:val="Знак Знак24"/>
    <w:basedOn w:val="722"/>
    <w:pPr>
      <w:spacing w:after="160" w:line="240" w:lineRule="exact"/>
    </w:pPr>
    <w:rPr>
      <w:rFonts w:ascii="Verdana" w:hAnsi="Verdana" w:eastAsia="Times New Roman" w:cs="Verdana"/>
      <w:sz w:val="20"/>
      <w:szCs w:val="20"/>
      <w:lang w:val="en-US"/>
    </w:rPr>
  </w:style>
  <w:style w:type="paragraph" w:styleId="959" w:customStyle="1">
    <w:name w:val="Знак Знак2 Знак Знак Знак Знак Знак Знак"/>
    <w:basedOn w:val="722"/>
    <w:pPr>
      <w:spacing w:after="160" w:line="240" w:lineRule="exact"/>
    </w:pPr>
    <w:rPr>
      <w:rFonts w:ascii="Verdana" w:hAnsi="Verdana" w:eastAsia="Times New Roman" w:cs="Verdana"/>
      <w:sz w:val="20"/>
      <w:szCs w:val="20"/>
      <w:lang w:val="en-US"/>
    </w:rPr>
  </w:style>
  <w:style w:type="paragraph" w:styleId="960" w:customStyle="1">
    <w:name w:val="Знак Знак23"/>
    <w:basedOn w:val="722"/>
    <w:pPr>
      <w:spacing w:after="160" w:line="240" w:lineRule="exact"/>
    </w:pPr>
    <w:rPr>
      <w:rFonts w:ascii="Verdana" w:hAnsi="Verdana" w:eastAsia="Times New Roman" w:cs="Verdana"/>
      <w:sz w:val="20"/>
      <w:szCs w:val="20"/>
      <w:lang w:val="en-US"/>
    </w:rPr>
  </w:style>
  <w:style w:type="paragraph" w:styleId="961" w:customStyle="1">
    <w:name w:val="Знак Знак22"/>
    <w:basedOn w:val="722"/>
    <w:pPr>
      <w:spacing w:after="160" w:line="240" w:lineRule="exact"/>
    </w:pPr>
    <w:rPr>
      <w:rFonts w:ascii="Verdana" w:hAnsi="Verdana" w:eastAsia="Times New Roman" w:cs="Verdana"/>
      <w:sz w:val="20"/>
      <w:szCs w:val="20"/>
      <w:lang w:val="en-US"/>
    </w:rPr>
  </w:style>
  <w:style w:type="paragraph" w:styleId="962" w:customStyle="1">
    <w:name w:val="Знак Знак21"/>
    <w:basedOn w:val="722"/>
    <w:pPr>
      <w:spacing w:after="160" w:line="240" w:lineRule="exact"/>
    </w:pPr>
    <w:rPr>
      <w:rFonts w:ascii="Verdana" w:hAnsi="Verdana" w:eastAsia="Times New Roman" w:cs="Verdana"/>
      <w:sz w:val="20"/>
      <w:szCs w:val="20"/>
      <w:lang w:val="en-US"/>
    </w:rPr>
  </w:style>
  <w:style w:type="paragraph" w:styleId="963">
    <w:name w:val="Body Text Indent 3"/>
    <w:basedOn w:val="722"/>
    <w:link w:val="964"/>
    <w:uiPriority w:val="99"/>
    <w:semiHidden/>
    <w:unhideWhenUsed/>
    <w:pPr>
      <w:ind w:left="283"/>
      <w:spacing w:after="120"/>
    </w:pPr>
    <w:rPr>
      <w:sz w:val="16"/>
      <w:szCs w:val="16"/>
    </w:rPr>
  </w:style>
  <w:style w:type="character" w:styleId="964" w:customStyle="1">
    <w:name w:val="Основной текст с отступом 3 Знак"/>
    <w:link w:val="963"/>
    <w:uiPriority w:val="99"/>
    <w:semiHidden/>
    <w:rPr>
      <w:sz w:val="16"/>
      <w:szCs w:val="16"/>
    </w:rPr>
  </w:style>
  <w:style w:type="paragraph" w:styleId="965" w:customStyle="1">
    <w:name w:val="1"/>
    <w:basedOn w:val="722"/>
    <w:pPr>
      <w:spacing w:after="160" w:line="240" w:lineRule="exact"/>
    </w:pPr>
    <w:rPr>
      <w:rFonts w:ascii="Verdana" w:hAnsi="Verdana" w:eastAsia="Times New Roman" w:cs="Verdana"/>
      <w:sz w:val="20"/>
      <w:szCs w:val="20"/>
      <w:lang w:val="en-US"/>
    </w:rPr>
  </w:style>
  <w:style w:type="character" w:styleId="966">
    <w:name w:val="Hyperlink"/>
    <w:rPr>
      <w:strike w:val="0"/>
      <w:color w:val="808080"/>
      <w:u w:val="none"/>
    </w:rPr>
  </w:style>
  <w:style w:type="character" w:styleId="967" w:customStyle="1">
    <w:name w:val="blk"/>
  </w:style>
  <w:style w:type="character" w:styleId="968" w:customStyle="1">
    <w:name w:val="Основной текст1"/>
    <w:rPr>
      <w:rFonts w:ascii="Times New Roman" w:hAnsi="Times New Roman" w:eastAsia="Times New Roman" w:cs="Times New Roman"/>
      <w:b w:val="0"/>
      <w:bCs w:val="0"/>
      <w:i w:val="0"/>
      <w:iCs w:val="0"/>
      <w:smallCaps w:val="0"/>
      <w:strike w:val="0"/>
      <w:color w:val="000000"/>
      <w:spacing w:val="0"/>
      <w:position w:val="0"/>
      <w:sz w:val="21"/>
      <w:szCs w:val="21"/>
      <w:u w:val="none"/>
      <w:lang w:val="ru-RU" w:eastAsia="ru-RU" w:bidi="ru-RU"/>
    </w:rPr>
  </w:style>
  <w:style w:type="paragraph" w:styleId="969" w:customStyle="1">
    <w:name w:val="Знак Знак2 Знак Знак Знак Знак Знак Знак Знак Знак Знак Знак Знак Знак Знак Знак Знак Знак"/>
    <w:basedOn w:val="722"/>
    <w:pPr>
      <w:spacing w:after="160" w:line="240" w:lineRule="exact"/>
    </w:pPr>
    <w:rPr>
      <w:rFonts w:ascii="Verdana" w:hAnsi="Verdana" w:eastAsia="Times New Roman" w:cs="Verdana"/>
      <w:sz w:val="20"/>
      <w:szCs w:val="20"/>
      <w:lang w:val="en-US"/>
    </w:rPr>
  </w:style>
  <w:style w:type="paragraph" w:styleId="970" w:customStyle="1">
    <w:name w:val="Прижатый влево"/>
    <w:basedOn w:val="722"/>
    <w:next w:val="722"/>
    <w:uiPriority w:val="99"/>
    <w:pPr>
      <w:spacing w:after="0" w:line="240" w:lineRule="auto"/>
    </w:pPr>
    <w:rPr>
      <w:rFonts w:ascii="Arial" w:hAnsi="Arial" w:eastAsia="Times New Roman" w:cs="Arial"/>
      <w:sz w:val="24"/>
      <w:szCs w:val="24"/>
      <w:lang w:eastAsia="ru-RU"/>
    </w:rPr>
  </w:style>
  <w:style w:type="paragraph" w:styleId="971" w:customStyle="1">
    <w:name w:val="Стиль 13 пт По ширине"/>
    <w:basedOn w:val="722"/>
    <w:pPr>
      <w:jc w:val="both"/>
      <w:spacing w:after="0" w:line="240" w:lineRule="auto"/>
    </w:pPr>
    <w:rPr>
      <w:rFonts w:ascii="Times New Roman" w:hAnsi="Times New Roman" w:eastAsia="Times New Roman"/>
      <w:sz w:val="26"/>
      <w:szCs w:val="20"/>
      <w:lang w:eastAsia="ru-RU"/>
    </w:rPr>
  </w:style>
  <w:style w:type="character" w:styleId="972" w:customStyle="1">
    <w:name w:val="Font Style65"/>
    <w:uiPriority w:val="99"/>
    <w:rPr>
      <w:rFonts w:ascii="Times New Roman" w:hAnsi="Times New Roman"/>
      <w:sz w:val="22"/>
    </w:rPr>
  </w:style>
  <w:style w:type="paragraph" w:styleId="973" w:customStyle="1">
    <w:name w:val="Style20"/>
    <w:basedOn w:val="722"/>
    <w:uiPriority w:val="99"/>
    <w:pPr>
      <w:spacing w:after="0" w:line="240" w:lineRule="auto"/>
      <w:widowControl w:val="off"/>
    </w:pPr>
    <w:rPr>
      <w:rFonts w:ascii="Times New Roman" w:hAnsi="Times New Roman" w:eastAsia="Times New Roman"/>
      <w:sz w:val="24"/>
      <w:szCs w:val="24"/>
      <w:lang w:eastAsia="ru-RU"/>
    </w:rPr>
  </w:style>
  <w:style w:type="paragraph" w:styleId="974" w:customStyle="1">
    <w:name w:val="company-header__full-name"/>
    <w:basedOn w:val="722"/>
    <w:pPr>
      <w:spacing w:before="100" w:beforeAutospacing="1" w:after="100" w:afterAutospacing="1" w:line="240" w:lineRule="auto"/>
    </w:pPr>
    <w:rPr>
      <w:rFonts w:ascii="Times New Roman" w:hAnsi="Times New Roman" w:eastAsia="Times New Roman"/>
      <w:sz w:val="24"/>
      <w:szCs w:val="24"/>
      <w:lang w:eastAsia="ru-RU"/>
    </w:rPr>
  </w:style>
  <w:style w:type="character" w:styleId="975" w:customStyle="1">
    <w:name w:val="copy_target"/>
    <w:basedOn w:val="732"/>
  </w:style>
  <w:style w:type="character" w:styleId="976">
    <w:name w:val="annotation reference"/>
    <w:basedOn w:val="732"/>
    <w:uiPriority w:val="99"/>
    <w:semiHidden/>
    <w:unhideWhenUsed/>
    <w:rPr>
      <w:sz w:val="16"/>
      <w:szCs w:val="16"/>
    </w:rPr>
  </w:style>
  <w:style w:type="paragraph" w:styleId="977">
    <w:name w:val="annotation text"/>
    <w:basedOn w:val="722"/>
    <w:link w:val="978"/>
    <w:uiPriority w:val="99"/>
    <w:unhideWhenUsed/>
    <w:pPr>
      <w:spacing w:line="240" w:lineRule="auto"/>
    </w:pPr>
    <w:rPr>
      <w:sz w:val="20"/>
      <w:szCs w:val="20"/>
    </w:rPr>
  </w:style>
  <w:style w:type="character" w:styleId="978" w:customStyle="1">
    <w:name w:val="Текст примечания Знак"/>
    <w:basedOn w:val="732"/>
    <w:link w:val="977"/>
    <w:uiPriority w:val="99"/>
    <w:rPr>
      <w:lang w:eastAsia="en-US"/>
    </w:rPr>
  </w:style>
  <w:style w:type="paragraph" w:styleId="979">
    <w:name w:val="annotation subject"/>
    <w:basedOn w:val="977"/>
    <w:next w:val="977"/>
    <w:link w:val="980"/>
    <w:uiPriority w:val="99"/>
    <w:semiHidden/>
    <w:unhideWhenUsed/>
    <w:rPr>
      <w:b/>
      <w:bCs/>
    </w:rPr>
  </w:style>
  <w:style w:type="character" w:styleId="980" w:customStyle="1">
    <w:name w:val="Тема примечания Знак"/>
    <w:basedOn w:val="978"/>
    <w:link w:val="979"/>
    <w:uiPriority w:val="99"/>
    <w:semiHidden/>
    <w:rPr>
      <w:b/>
      <w:bCs/>
      <w:lang w:eastAsia="en-US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customXml" Target="../customXml/item1.xml" /><Relationship Id="rId10" Type="http://schemas.openxmlformats.org/officeDocument/2006/relationships/image" Target="media/image1.png"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0CC384C-5CFF-4A3B-A70B-320F7C858B7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Р7-Офис/2024.1.1.373</Application>
  <Company>АПР</Company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Обадина Анна Владимировна</dc:creator>
  <cp:revision>21</cp:revision>
  <dcterms:created xsi:type="dcterms:W3CDTF">2026-03-10T08:47:00Z</dcterms:created>
  <dcterms:modified xsi:type="dcterms:W3CDTF">2026-04-30T07:22:52Z</dcterms:modified>
</cp:coreProperties>
</file>