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both"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both"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13.05.2026</w:t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  <w:t xml:space="preserve">               № 770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Style w:val="840"/>
          <w:rFonts w:ascii="Times New Roman" w:hAnsi="Times New Roman" w:cs="Times New Roman"/>
          <w:b/>
          <w:sz w:val="20"/>
          <w:szCs w:val="20"/>
        </w:rPr>
      </w:pPr>
      <w:r>
        <w:rPr>
          <w:rStyle w:val="840"/>
          <w:rFonts w:ascii="Times New Roman" w:hAnsi="Times New Roman" w:cs="Times New Roman"/>
          <w:b/>
          <w:sz w:val="20"/>
          <w:szCs w:val="20"/>
        </w:rPr>
        <w:t xml:space="preserve">О присуждении премий Главы Печенгского муниципального округа </w:t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Style w:val="840"/>
          <w:rFonts w:ascii="Times New Roman" w:hAnsi="Times New Roman" w:cs="Times New Roman"/>
          <w:b/>
          <w:sz w:val="20"/>
          <w:szCs w:val="20"/>
        </w:rPr>
      </w:pPr>
      <w:r>
        <w:rPr>
          <w:rStyle w:val="840"/>
          <w:rFonts w:ascii="Times New Roman" w:hAnsi="Times New Roman" w:cs="Times New Roman"/>
          <w:b/>
          <w:sz w:val="20"/>
          <w:szCs w:val="20"/>
        </w:rPr>
        <w:t xml:space="preserve">одаренным детям и учащейся молодежи</w:t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</w:p>
    <w:p>
      <w:pPr>
        <w:jc w:val="both"/>
        <w:rPr>
          <w:rStyle w:val="840"/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</w:p>
    <w:p>
      <w:pPr>
        <w:jc w:val="both"/>
        <w:rPr>
          <w:rStyle w:val="840"/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</w:p>
    <w:p>
      <w:pPr>
        <w:ind w:firstLine="708"/>
        <w:jc w:val="both"/>
        <w:rPr>
          <w:rFonts w:ascii="Times New Roman" w:hAnsi="Times New Roman" w:cs="Times New Roman" w:eastAsiaTheme="minorHAnsi"/>
          <w:b w:val="0"/>
          <w:bCs w:val="0"/>
        </w:rPr>
      </w:pPr>
      <w:r>
        <w:rPr>
          <w:rStyle w:val="840"/>
          <w:rFonts w:ascii="Times New Roman" w:hAnsi="Times New Roman" w:cs="Times New Roman"/>
          <w:b w:val="0"/>
          <w:bCs w:val="0"/>
        </w:rPr>
        <w:t xml:space="preserve">Руководствуясь</w:t>
      </w:r>
      <w:r>
        <w:rPr>
          <w:rStyle w:val="840"/>
          <w:rFonts w:ascii="Times New Roman" w:hAnsi="Times New Roman" w:cs="Times New Roman"/>
          <w:b w:val="0"/>
          <w:bCs w:val="0"/>
        </w:rPr>
        <w:t xml:space="preserve"> </w:t>
      </w:r>
      <w:r>
        <w:rPr>
          <w:rStyle w:val="839"/>
          <w:rFonts w:ascii="Times New Roman" w:hAnsi="Times New Roman" w:cs="Times New Roman"/>
          <w:b w:val="0"/>
          <w:bCs w:val="0"/>
        </w:rPr>
        <w:t xml:space="preserve">Положением </w:t>
      </w:r>
      <w:r>
        <w:rPr>
          <w:rStyle w:val="839"/>
          <w:rFonts w:ascii="Times New Roman" w:hAnsi="Times New Roman" w:cs="Times New Roman"/>
          <w:b w:val="0"/>
          <w:bCs w:val="0"/>
        </w:rPr>
        <w:t xml:space="preserve">о премиях Главы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П</w:t>
      </w:r>
      <w:r>
        <w:rPr>
          <w:rStyle w:val="839"/>
          <w:rFonts w:ascii="Times New Roman" w:hAnsi="Times New Roman" w:cs="Times New Roman"/>
          <w:b w:val="0"/>
          <w:bCs w:val="0"/>
        </w:rPr>
        <w:t xml:space="preserve">еченгского муниципального округа одаренным детям и учащейся молодежи, утвержденным постановлением администрации Печенгского муниципального округа от</w:t>
      </w:r>
      <w:r>
        <w:rPr>
          <w:rFonts w:ascii="Times New Roman" w:hAnsi="Times New Roman" w:cs="Times New Roman"/>
          <w:b w:val="0"/>
          <w:bCs w:val="0"/>
        </w:rPr>
        <w:t xml:space="preserve"> 14.04.2021 № 309, </w:t>
      </w:r>
      <w:r>
        <w:rPr>
          <w:rFonts w:ascii="Times New Roman" w:hAnsi="Times New Roman" w:cs="Times New Roman"/>
          <w:b w:val="0"/>
          <w:bCs w:val="0"/>
        </w:rPr>
        <w:t xml:space="preserve">на основании протокола комиссии </w:t>
      </w:r>
      <w:r>
        <w:rPr>
          <w:rFonts w:ascii="Times New Roman" w:hAnsi="Times New Roman" w:cs="Times New Roman" w:eastAsiaTheme="minorHAnsi"/>
          <w:b w:val="0"/>
          <w:bCs w:val="0"/>
          <w:lang w:eastAsia="en-US"/>
        </w:rPr>
        <w:t xml:space="preserve">по отбору кандидатов на присуждение премий Главы Печенгского муниципального округа </w:t>
      </w:r>
      <w:r>
        <w:rPr>
          <w:rFonts w:ascii="Times New Roman" w:hAnsi="Times New Roman" w:cs="Times New Roman" w:eastAsiaTheme="minorHAnsi"/>
          <w:b w:val="0"/>
          <w:bCs w:val="0"/>
          <w:lang w:eastAsia="en-US"/>
        </w:rPr>
        <w:t xml:space="preserve">одаренным детям и</w:t>
      </w:r>
      <w:r>
        <w:rPr>
          <w:rFonts w:ascii="Times New Roman" w:hAnsi="Times New Roman" w:cs="Times New Roman" w:eastAsiaTheme="minorHAnsi"/>
          <w:b w:val="0"/>
          <w:bCs w:val="0"/>
          <w:lang w:eastAsia="en-US"/>
        </w:rPr>
        <w:t xml:space="preserve"> учащейся молодежи от 05.05.2026 г.,</w:t>
      </w:r>
      <w:r>
        <w:rPr>
          <w:rFonts w:ascii="Times New Roman" w:hAnsi="Times New Roman" w:cs="Times New Roman" w:eastAsiaTheme="minorHAnsi"/>
          <w:b w:val="0"/>
          <w:bCs w:val="0"/>
        </w:rPr>
      </w:r>
      <w:r>
        <w:rPr>
          <w:rFonts w:ascii="Times New Roman" w:hAnsi="Times New Roman" w:cs="Times New Roman" w:eastAsiaTheme="minorHAnsi"/>
          <w:b w:val="0"/>
          <w:bCs w:val="0"/>
        </w:rPr>
      </w:r>
    </w:p>
    <w:p>
      <w:pPr>
        <w:ind w:firstLine="708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jc w:val="both"/>
        <w:rPr>
          <w:rFonts w:ascii="Times New Roman" w:hAnsi="Times New Roman" w:cs="Times New Roman" w:eastAsiaTheme="minorHAnsi"/>
          <w:b/>
          <w:bCs/>
          <w:lang w:eastAsia="en-US"/>
        </w:rPr>
      </w:pPr>
      <w:r>
        <w:rPr>
          <w:rFonts w:ascii="Times New Roman" w:hAnsi="Times New Roman" w:cs="Times New Roman" w:eastAsiaTheme="minorHAnsi"/>
          <w:b/>
          <w:bCs/>
          <w:lang w:eastAsia="en-US"/>
        </w:rPr>
        <w:t xml:space="preserve">ПОСТАНОВЛЯЮ:</w:t>
      </w: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</w:p>
    <w:p>
      <w:pPr>
        <w:jc w:val="both"/>
        <w:rPr>
          <w:rFonts w:ascii="Times New Roman" w:hAnsi="Times New Roman" w:cs="Times New Roman" w:eastAsiaTheme="minorHAnsi"/>
          <w:b/>
          <w:bCs/>
          <w:lang w:eastAsia="en-US"/>
        </w:rPr>
      </w:pP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</w:p>
    <w:p>
      <w:pPr>
        <w:pStyle w:val="841"/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Присудить премии Главы Печенгского муниципального 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одаренным детям и учащейся молодежи: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pStyle w:val="841"/>
        <w:numPr>
          <w:ilvl w:val="1"/>
          <w:numId w:val="2"/>
        </w:numPr>
        <w:ind w:left="0" w:firstLine="709"/>
        <w:jc w:val="both"/>
        <w:tabs>
          <w:tab w:val="left" w:pos="1134" w:leader="none"/>
        </w:tabs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В номинации «За особые успехи в учебной и научно – исследовательской деятельности»</w:t>
      </w:r>
      <w:r>
        <w:rPr>
          <w:rFonts w:ascii="Times New Roman" w:hAnsi="Times New Roman" w:cs="Times New Roman" w:eastAsiaTheme="minorHAnsi"/>
          <w:b/>
          <w:bCs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по итогам 2025/2026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 учебного года: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pStyle w:val="841"/>
        <w:numPr>
          <w:ilvl w:val="2"/>
          <w:numId w:val="2"/>
        </w:numPr>
        <w:ind w:left="0"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Лауреаты, которым вручается премия в размере </w:t>
      </w:r>
      <w:r>
        <w:rPr>
          <w:rFonts w:ascii="Times New Roman" w:hAnsi="Times New Roman" w:cs="Times New Roman"/>
        </w:rPr>
        <w:t xml:space="preserve">11 494 (одиннадцать тысяч четыреста девяносто четыре) рубля 00 копеек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Жарова Кристина Вячеславовна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МБОУ СОШ № 3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Абдусаламова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Залина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Мурадовна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МБОУ СОШ № 7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Пасечник Всеволод Владимирович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МБОУ СОШ № 19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ind w:left="72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841"/>
        <w:numPr>
          <w:ilvl w:val="2"/>
          <w:numId w:val="2"/>
        </w:numPr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5 747 (пять тысяч семьсот сорок семь) рублей 00 копеек</w:t>
      </w:r>
      <w:r>
        <w:rPr>
          <w:rFonts w:ascii="Times New Roman" w:hAnsi="Times New Roman" w:cs="Times New Roman"/>
          <w:bCs/>
        </w:rPr>
        <w:t xml:space="preserve">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Гончарова Анфиса Васильевна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МБОУ СОШ № 3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Кецко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 Ева Сергеевна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МБОУ СОШ № 19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Елезов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 Матвей Александрович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МБОУ СОШ № 23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Вешнякова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 Дарья Васильевна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МБОУ СОШ № 5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Стырова Таисия Александровна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МБОУ ООШ № 20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Скрипник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 Николай Александрович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МБОУ ООШ № 22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</w:tr>
      <w:tr>
        <w:tblPrEx/>
        <w:trPr>
          <w:trHeight w:val="27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Носов Андрей Григорьевич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  <w:t xml:space="preserve">МБОУ ООШ № 20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1.2. В номинации «За особые успехи в области куль</w:t>
      </w:r>
      <w:r>
        <w:rPr>
          <w:rFonts w:ascii="Times New Roman" w:hAnsi="Times New Roman" w:cs="Times New Roman"/>
          <w:bCs/>
        </w:rPr>
        <w:t xml:space="preserve">туры и искусства» по итогам 2025/2026</w:t>
      </w:r>
      <w:r>
        <w:rPr>
          <w:rFonts w:ascii="Times New Roman" w:hAnsi="Times New Roman" w:cs="Times New Roman"/>
          <w:bCs/>
        </w:rPr>
        <w:t xml:space="preserve"> творческого сезона: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1.2.1.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11 494 (одиннадцать тысяч четыреста девяносто четыре) рубля 00 копеек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219"/>
        <w:gridCol w:w="5245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Спасская Мария Эдуардовна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МБУК «ЦКПМО»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Штанько Варвара Андреевна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«ДХШ»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Кондратенко Софья </w:t>
            </w:r>
            <w:r>
              <w:rPr>
                <w:rFonts w:ascii="Times New Roman" w:hAnsi="Times New Roman" w:cs="Times New Roman"/>
                <w:bCs/>
                <w:sz w:val="22"/>
              </w:rPr>
              <w:t xml:space="preserve">Александровна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«ДХШ»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1.2.2. 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</w:t>
      </w:r>
      <w:r>
        <w:rPr>
          <w:rFonts w:ascii="Times New Roman" w:hAnsi="Times New Roman" w:cs="Times New Roman"/>
          <w:bCs/>
        </w:rPr>
        <w:t xml:space="preserve"> 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217"/>
        <w:gridCol w:w="5247"/>
      </w:tblGrid>
      <w:tr>
        <w:tblPrEx/>
        <w:trPr>
          <w:trHeight w:val="27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Головченко Екатерина Алексеевна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«ДХШ»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Самохина Арина Евгеньевна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«ДХШ»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96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Ивков</w:t>
            </w:r>
            <w:r>
              <w:rPr>
                <w:rFonts w:ascii="Times New Roman" w:hAnsi="Times New Roman" w:cs="Times New Roman"/>
                <w:bCs/>
                <w:sz w:val="22"/>
              </w:rPr>
              <w:t xml:space="preserve"> Степан Егорович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«ДМШ»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Крячко Полина Александровна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«ДДТ № 1»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Масина</w:t>
            </w:r>
            <w:r>
              <w:rPr>
                <w:rFonts w:ascii="Times New Roman" w:hAnsi="Times New Roman" w:cs="Times New Roman"/>
                <w:bCs/>
                <w:sz w:val="22"/>
              </w:rPr>
              <w:t xml:space="preserve"> Варвара Алексеевна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«ДХШ»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96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Смирнова Стефания Всеволодовна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«ДМШ»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85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Калабзина</w:t>
            </w:r>
            <w:r>
              <w:rPr>
                <w:rFonts w:ascii="Times New Roman" w:hAnsi="Times New Roman" w:cs="Times New Roman"/>
                <w:bCs/>
                <w:sz w:val="22"/>
              </w:rPr>
              <w:t xml:space="preserve"> Екатерина Андреевна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МБУДО «ДМШ»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1.3. В номинации «За особые успехи в общественно-полез</w:t>
      </w:r>
      <w:r>
        <w:rPr>
          <w:rFonts w:ascii="Times New Roman" w:hAnsi="Times New Roman" w:cs="Times New Roman"/>
          <w:bCs/>
        </w:rPr>
        <w:t xml:space="preserve">ной деятельности» по итогам 2025/2026</w:t>
      </w:r>
      <w:r>
        <w:rPr>
          <w:rFonts w:ascii="Times New Roman" w:hAnsi="Times New Roman" w:cs="Times New Roman"/>
          <w:bCs/>
        </w:rPr>
        <w:t xml:space="preserve"> учебного года: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1.3.1.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Алёнова</w:t>
            </w:r>
            <w:r>
              <w:rPr>
                <w:rFonts w:ascii="Times New Roman" w:hAnsi="Times New Roman" w:cs="Times New Roman"/>
                <w:sz w:val="22"/>
              </w:rPr>
              <w:t xml:space="preserve"> Кристина Владимировна</w:t>
            </w:r>
            <w:r>
              <w:rPr>
                <w:rFonts w:ascii="Times New Roman" w:hAnsi="Times New Roman" w:cs="Times New Roman"/>
                <w:sz w:val="22"/>
              </w:rPr>
            </w:r>
            <w:r>
              <w:rPr>
                <w:rFonts w:ascii="Times New Roman" w:hAnsi="Times New Roman" w:cs="Times New Roman"/>
                <w:sz w:val="22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ЗОО «Мой город»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Морозова Дамира Станиславовна</w:t>
            </w:r>
            <w:r>
              <w:rPr>
                <w:rFonts w:ascii="Times New Roman" w:hAnsi="Times New Roman" w:cs="Times New Roman"/>
                <w:sz w:val="22"/>
              </w:rPr>
            </w:r>
            <w:r>
              <w:rPr>
                <w:rFonts w:ascii="Times New Roman" w:hAnsi="Times New Roman" w:cs="Times New Roman"/>
                <w:sz w:val="22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ЗОО «Мой город»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Матуз</w:t>
            </w:r>
            <w:r>
              <w:rPr>
                <w:rFonts w:ascii="Times New Roman" w:hAnsi="Times New Roman" w:cs="Times New Roman"/>
                <w:sz w:val="22"/>
              </w:rPr>
              <w:t xml:space="preserve">н</w:t>
            </w:r>
            <w:r>
              <w:rPr>
                <w:rFonts w:ascii="Times New Roman" w:hAnsi="Times New Roman" w:cs="Times New Roman"/>
                <w:sz w:val="22"/>
              </w:rPr>
              <w:t xml:space="preserve">ик</w:t>
            </w:r>
            <w:r>
              <w:rPr>
                <w:rFonts w:ascii="Times New Roman" w:hAnsi="Times New Roman" w:cs="Times New Roman"/>
                <w:sz w:val="22"/>
              </w:rPr>
              <w:t xml:space="preserve"> Анна Дмитриевна</w:t>
            </w:r>
            <w:r>
              <w:rPr>
                <w:rFonts w:ascii="Times New Roman" w:hAnsi="Times New Roman" w:cs="Times New Roman"/>
                <w:sz w:val="22"/>
              </w:rPr>
            </w:r>
            <w:r>
              <w:rPr>
                <w:rFonts w:ascii="Times New Roman" w:hAnsi="Times New Roman" w:cs="Times New Roman"/>
                <w:sz w:val="22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1.3.2. 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266"/>
        </w:trPr>
        <w:tc>
          <w:tcPr>
            <w:tcW w:w="2529" w:type="pct"/>
            <w:vAlign w:val="center"/>
            <w:textDirection w:val="lrTb"/>
            <w:noWrap w:val="false"/>
          </w:tcPr>
          <w:p>
            <w:pPr>
              <w:jc w:val="center"/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Каминская Арина Сергеевна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Сабанчиева</w:t>
            </w:r>
            <w:r>
              <w:rPr>
                <w:rFonts w:ascii="Times New Roman" w:hAnsi="Times New Roman" w:cs="Times New Roman"/>
                <w:bCs/>
              </w:rPr>
              <w:t xml:space="preserve"> Лиана Муратовна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Якоби Варвара Васильевна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ЗОО «Мой город»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Чистякова Ярослава Анатольевна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Печенгская местная общественная организация экологического просвещения «</w:t>
            </w:r>
            <w:r>
              <w:rPr>
                <w:rFonts w:ascii="Times New Roman" w:hAnsi="Times New Roman" w:cs="Times New Roman"/>
              </w:rPr>
              <w:t xml:space="preserve">ЭкоЦентр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Силуянов</w:t>
            </w:r>
            <w:r>
              <w:rPr>
                <w:rFonts w:ascii="Times New Roman" w:hAnsi="Times New Roman" w:cs="Times New Roman"/>
                <w:bCs/>
              </w:rPr>
              <w:t xml:space="preserve"> Ростислав Сергеевич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ППТ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6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Хусаинова Арина </w:t>
            </w:r>
            <w:r>
              <w:rPr>
                <w:rFonts w:ascii="Times New Roman" w:hAnsi="Times New Roman" w:cs="Times New Roman"/>
                <w:bCs/>
              </w:rPr>
              <w:t xml:space="preserve">Рафисовна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ППТ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86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Малова Анастасия Руслановна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ППТ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1.4. В номинации «За особые успехи </w:t>
      </w:r>
      <w:r>
        <w:rPr>
          <w:rFonts w:ascii="Times New Roman" w:hAnsi="Times New Roman" w:cs="Times New Roman"/>
          <w:bCs/>
        </w:rPr>
        <w:t xml:space="preserve">в области спорта» по итогам 2025/2026</w:t>
      </w:r>
      <w:r>
        <w:rPr>
          <w:rFonts w:ascii="Times New Roman" w:hAnsi="Times New Roman" w:cs="Times New Roman"/>
          <w:bCs/>
        </w:rPr>
        <w:t xml:space="preserve"> спортивного сезона: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1.4.1. 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Чувиков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 Егор Васильевич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МБОУ СОШ № 3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Липатников Николай Дмитриевич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МБУ ДО ДЮСШ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</w:tr>
      <w:tr>
        <w:tblPrEx/>
        <w:trPr>
          <w:trHeight w:val="0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Матюшичев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 Андрей Вячеславович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  <w:sz w:val="22"/>
              </w:rPr>
            </w:r>
            <w:r>
              <w:rPr>
                <w:rFonts w:ascii="Times New Roman" w:hAnsi="Times New Roman" w:cs="Times New Roman"/>
                <w:bCs/>
                <w:sz w:val="22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1.4.2.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Рогозин Артем Игоревич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ООШ № 20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Гапонов Игорь Геннадьевич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Братухин Михаил Александрович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 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Адишеринов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 Тамерлан 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Фазилович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МБУ ДО ДЮСШ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Сошников Даниил Владиславович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МБУ ДО ДЮСШ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Большакова Анастасия Дмитриевна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МБУ ДО ДЮСШ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5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Кандаурова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 Елизавета Денисовна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МБОУ СОШ № 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1.5. В номинации «</w:t>
      </w:r>
      <w:r>
        <w:rPr>
          <w:rFonts w:ascii="Times New Roman" w:hAnsi="Times New Roman" w:cs="Times New Roman"/>
          <w:bCs/>
          <w:szCs w:val="20"/>
        </w:rPr>
        <w:t xml:space="preserve">за активное участие в военно-патриотической деятельности</w:t>
      </w:r>
      <w:r>
        <w:rPr>
          <w:rFonts w:ascii="Times New Roman" w:hAnsi="Times New Roman" w:cs="Times New Roman"/>
          <w:bCs/>
        </w:rPr>
        <w:t xml:space="preserve">» по итогам 2025/2026</w:t>
      </w:r>
      <w:r>
        <w:rPr>
          <w:rFonts w:ascii="Times New Roman" w:hAnsi="Times New Roman" w:cs="Times New Roman"/>
          <w:bCs/>
        </w:rPr>
        <w:t xml:space="preserve"> спортивного сезона: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1.5.1.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7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spacing w:line="276" w:lineRule="auto"/>
              <w:widowControl/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  <w:t xml:space="preserve">Баринова Анна Александровна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0"/>
                <w:lang w:eastAsia="en-US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ООШ № 22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Баранова Елизавета Дмитриевна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ООШ № 22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 xml:space="preserve">Солдатенков Дмитрий Денисович</w:t>
            </w:r>
            <w:r>
              <w:rPr>
                <w:rFonts w:ascii="Times New Roman" w:hAnsi="Times New Roman" w:cs="Times New Roman"/>
                <w:sz w:val="22"/>
                <w:szCs w:val="20"/>
              </w:rPr>
            </w:r>
            <w:r>
              <w:rPr>
                <w:rFonts w:ascii="Times New Roman" w:hAnsi="Times New Roman" w:cs="Times New Roman"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 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1.5.2.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 xml:space="preserve">Масина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 xml:space="preserve"> Арина Андреевна</w:t>
            </w:r>
            <w:r>
              <w:rPr>
                <w:rFonts w:ascii="Times New Roman" w:hAnsi="Times New Roman" w:cs="Times New Roman"/>
                <w:sz w:val="22"/>
                <w:szCs w:val="20"/>
              </w:rPr>
            </w:r>
            <w:r>
              <w:rPr>
                <w:rFonts w:ascii="Times New Roman" w:hAnsi="Times New Roman" w:cs="Times New Roman"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ВВПОД «</w:t>
            </w:r>
            <w:r>
              <w:rPr>
                <w:rFonts w:ascii="Times New Roman" w:hAnsi="Times New Roman" w:cs="Times New Roman"/>
                <w:bCs/>
              </w:rPr>
              <w:t xml:space="preserve">Юнармия</w:t>
            </w:r>
            <w:r>
              <w:rPr>
                <w:rFonts w:ascii="Times New Roman" w:hAnsi="Times New Roman" w:cs="Times New Roman"/>
                <w:bCs/>
              </w:rPr>
              <w:t xml:space="preserve">» Печенгского муниципального округа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Хворостянов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Максим Алексеевич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Лямин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Гордей Викторович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Боднарюк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Никита Русланович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Платов Олег Вадимович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Бабич Артём Александрович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5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Усманов Илья Русланович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0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 xml:space="preserve">МОО Печенгского района военно-патриотического воспитания детей «Кольчуга»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2. Отделу культуры, спорта и молодежной политики администрации Печенгского муниципального округа организовать и провести церемонию поощрения одаренных детей и учащейся молодежи </w:t>
      </w:r>
      <w:r>
        <w:rPr>
          <w:rFonts w:ascii="Times New Roman" w:hAnsi="Times New Roman" w:cs="Times New Roman"/>
        </w:rPr>
        <w:t xml:space="preserve">22</w:t>
      </w:r>
      <w:r>
        <w:rPr>
          <w:rFonts w:ascii="Times New Roman" w:hAnsi="Times New Roman" w:cs="Times New Roman"/>
        </w:rPr>
        <w:t xml:space="preserve">.05.2026 в 12</w:t>
      </w:r>
      <w:r>
        <w:rPr>
          <w:rFonts w:ascii="Times New Roman" w:hAnsi="Times New Roman" w:cs="Times New Roman"/>
        </w:rPr>
        <w:t xml:space="preserve">:00. Место проведения – пгт. Никель,                                ул. Пионерская, дом 2,</w:t>
      </w:r>
      <w:r>
        <w:rPr>
          <w:rFonts w:ascii="Times New Roman" w:hAnsi="Times New Roman" w:cs="Times New Roman"/>
        </w:rPr>
        <w:t xml:space="preserve"> администрация Печенгского муниципального округа.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 Ответственным лицом за получение денежных средств на поощрение одаренных детей и учащейся молодежи назначить  </w:t>
      </w:r>
      <w:r>
        <w:rPr>
          <w:rFonts w:ascii="Times New Roman" w:hAnsi="Times New Roman" w:cs="Times New Roman"/>
        </w:rPr>
        <w:t xml:space="preserve">и. о. начальника отдела культуры, спорта и молодежной политики администрации Печенгского муниципального округа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Зубкову Н.А.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Настоящее постановление вступает в силу после его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 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Контроль над</w:t>
      </w:r>
      <w:r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widowControl/>
        <w:tabs>
          <w:tab w:val="left" w:pos="0" w:leader="none"/>
        </w:tabs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Глава Печенгского муниципального округа    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                       А.С. </w:t>
      </w:r>
      <w:r>
        <w:rPr>
          <w:rFonts w:ascii="Times New Roman" w:hAnsi="Times New Roman" w:cs="Times New Roman"/>
          <w:b w:val="0"/>
          <w:bCs w:val="0"/>
        </w:rPr>
        <w:t xml:space="preserve">Пеньшин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Кухоцкая Е.В., 5-27-25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425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ascii="Times New Roman" w:hAnsi="Times New Roman" w:cs="Times New Roman" w:eastAsiaTheme="minorHAnsi"/>
      </w:rPr>
    </w:lvl>
    <w:lvl w:ilvl="1">
      <w:start w:val="1"/>
      <w:numFmt w:val="decimal"/>
      <w:isLgl w:val="false"/>
      <w:suff w:val="space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5"/>
    <w:next w:val="835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6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5"/>
    <w:next w:val="835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6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5"/>
    <w:next w:val="835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6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5"/>
    <w:next w:val="835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6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5"/>
    <w:next w:val="835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6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6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6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6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6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5"/>
    <w:next w:val="835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6"/>
    <w:link w:val="677"/>
    <w:uiPriority w:val="10"/>
    <w:rPr>
      <w:sz w:val="48"/>
      <w:szCs w:val="48"/>
    </w:rPr>
  </w:style>
  <w:style w:type="paragraph" w:styleId="679">
    <w:name w:val="Subtitle"/>
    <w:basedOn w:val="835"/>
    <w:next w:val="835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6"/>
    <w:link w:val="679"/>
    <w:uiPriority w:val="11"/>
    <w:rPr>
      <w:sz w:val="24"/>
      <w:szCs w:val="24"/>
    </w:rPr>
  </w:style>
  <w:style w:type="paragraph" w:styleId="681">
    <w:name w:val="Quote"/>
    <w:basedOn w:val="835"/>
    <w:next w:val="835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5"/>
    <w:next w:val="835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5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6"/>
    <w:link w:val="685"/>
    <w:uiPriority w:val="99"/>
  </w:style>
  <w:style w:type="paragraph" w:styleId="687">
    <w:name w:val="Footer"/>
    <w:basedOn w:val="835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6"/>
    <w:link w:val="687"/>
    <w:uiPriority w:val="99"/>
  </w:style>
  <w:style w:type="paragraph" w:styleId="689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7">
    <w:name w:val="Hyperlink"/>
    <w:uiPriority w:val="99"/>
    <w:unhideWhenUsed/>
    <w:rPr>
      <w:color w:val="0000ff" w:themeColor="hyperlink"/>
      <w:u w:val="single"/>
    </w:r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character" w:styleId="839" w:customStyle="1">
    <w:name w:val="Font Style14"/>
    <w:rPr>
      <w:rFonts w:ascii="Bookman Old Style" w:hAnsi="Bookman Old Style"/>
      <w:b/>
      <w:sz w:val="22"/>
    </w:rPr>
  </w:style>
  <w:style w:type="character" w:styleId="840" w:customStyle="1">
    <w:name w:val="Font Style13"/>
    <w:rPr>
      <w:rFonts w:ascii="Bookman Old Style" w:hAnsi="Bookman Old Style"/>
      <w:sz w:val="22"/>
    </w:rPr>
  </w:style>
  <w:style w:type="paragraph" w:styleId="841">
    <w:name w:val="List Paragraph"/>
    <w:basedOn w:val="83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Томашевская Алеся Сергеевна</dc:creator>
  <cp:keywords/>
  <dc:description/>
  <cp:revision>15</cp:revision>
  <dcterms:created xsi:type="dcterms:W3CDTF">2025-05-06T12:14:00Z</dcterms:created>
  <dcterms:modified xsi:type="dcterms:W3CDTF">2026-05-15T11:03:29Z</dcterms:modified>
</cp:coreProperties>
</file>