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19.05.2026</w:t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877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Calibri"/>
          <w:sz w:val="24"/>
          <w:szCs w:val="24"/>
        </w:rPr>
      </w:pPr>
      <w:r>
        <w:rPr>
          <w:b/>
        </w:rPr>
        <w:t xml:space="preserve">О внесении изменений в </w:t>
      </w:r>
      <w:r>
        <w:rPr>
          <w:rFonts w:eastAsia="Calibri"/>
          <w:b/>
        </w:rPr>
        <w:t xml:space="preserve">постановление администрации </w:t>
      </w:r>
      <w:r>
        <w:rPr>
          <w:rFonts w:eastAsia="Calibri"/>
          <w:b/>
        </w:rPr>
        <w:t xml:space="preserve">Печенгского</w:t>
      </w:r>
      <w:r>
        <w:rPr>
          <w:rFonts w:eastAsia="Calibri"/>
          <w:b/>
        </w:rPr>
        <w:t xml:space="preserve"> муниципального округа                                       от 03.08.2021 №799 </w:t>
      </w:r>
      <w:r>
        <w:rPr>
          <w:rFonts w:eastAsia="Calibri"/>
          <w:b/>
        </w:rPr>
        <w:t xml:space="preserve">«Об утверждении </w:t>
      </w:r>
      <w:r>
        <w:rPr>
          <w:b/>
        </w:rPr>
        <w:t xml:space="preserve">Положени</w:t>
      </w:r>
      <w:r>
        <w:rPr>
          <w:b/>
        </w:rPr>
        <w:t xml:space="preserve">я</w:t>
      </w:r>
      <w:r>
        <w:rPr>
          <w:b/>
        </w:rPr>
        <w:t xml:space="preserve"> о комиссии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по опеке и попечительству в отношении совершеннолетних недееспособных ил</w:t>
      </w:r>
      <w:r>
        <w:rPr>
          <w:rFonts w:eastAsia="Calibri"/>
          <w:b/>
        </w:rPr>
        <w:t xml:space="preserve">и ограниченно дееспособных граждан,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обязанности, зарегистрированных на территории Печенгского муниципального округа,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а также граждан, признанных в установленном законом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порядке</w:t>
      </w:r>
      <w:r>
        <w:rPr>
          <w:rFonts w:eastAsia="Calibri"/>
          <w:b/>
        </w:rPr>
        <w:t xml:space="preserve"> безвестно отсутствующими</w:t>
      </w:r>
      <w:r>
        <w:rPr>
          <w:rFonts w:eastAsia="Calibri"/>
          <w:b/>
        </w:rPr>
        <w:t xml:space="preserve">, </w:t>
      </w:r>
      <w:r>
        <w:rPr>
          <w:rFonts w:eastAsia="Calibri"/>
          <w:b/>
        </w:rPr>
        <w:t xml:space="preserve">и состава комиссии по опеке и попечительс</w:t>
      </w:r>
      <w:r>
        <w:rPr>
          <w:rFonts w:eastAsia="Calibri"/>
          <w:b/>
        </w:rPr>
        <w:t xml:space="preserve">тву указанной категории граждан»</w:t>
      </w:r>
      <w:r>
        <w:rPr>
          <w:rFonts w:eastAsia="Calibri"/>
          <w:b/>
        </w:rPr>
        <w:t xml:space="preserve">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В связи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кадровыми перестановками,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7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37"/>
        <w:jc w:val="both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37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пункте 6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03.08.2021 № 799 «</w:t>
      </w:r>
      <w:r>
        <w:rPr>
          <w:sz w:val="24"/>
          <w:szCs w:val="24"/>
        </w:rPr>
        <w:t xml:space="preserve">Об утверждении Положения о комиссии по опеке и попечительству в отношении </w:t>
      </w:r>
      <w:r>
        <w:rPr>
          <w:sz w:val="24"/>
          <w:szCs w:val="24"/>
        </w:rPr>
        <w:t xml:space="preserve">совершеннолетних недееспособных или ограниченно дееспособных граждан,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обязанности, зарегистрированных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а также граждан, признанных в установленном законом порядке</w:t>
      </w:r>
      <w:r>
        <w:rPr>
          <w:sz w:val="24"/>
          <w:szCs w:val="24"/>
        </w:rPr>
        <w:t xml:space="preserve"> безвестно отсутствующими, и состава комиссии по опеке и попечительству указанной категории граждан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br/>
        <w:t xml:space="preserve">«</w:t>
      </w:r>
      <w:r>
        <w:rPr>
          <w:sz w:val="24"/>
          <w:szCs w:val="24"/>
        </w:rPr>
        <w:t xml:space="preserve">далее 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слова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Фоменко И.А.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заменить словами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Рыжкова А.А.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</w:rPr>
        <w:t xml:space="preserve">2. </w:t>
      </w:r>
      <w:r>
        <w:rPr>
          <w:sz w:val="24"/>
        </w:rPr>
        <w:t xml:space="preserve">Состав </w:t>
      </w:r>
      <w:r>
        <w:rPr>
          <w:bCs/>
          <w:iCs/>
          <w:sz w:val="24"/>
          <w:szCs w:val="24"/>
        </w:rPr>
        <w:t xml:space="preserve">комиссии по опеке и попечительству в отношении </w:t>
      </w:r>
      <w:r>
        <w:rPr>
          <w:bCs/>
          <w:iCs/>
          <w:sz w:val="24"/>
          <w:szCs w:val="24"/>
        </w:rPr>
        <w:t xml:space="preserve">совершеннолетних недееспособных или ограниченно дееспособных граждан,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обязанности, зарегистрированных на территории </w:t>
      </w:r>
      <w:r>
        <w:rPr>
          <w:bCs/>
          <w:iCs/>
          <w:sz w:val="24"/>
          <w:szCs w:val="24"/>
        </w:rPr>
        <w:t xml:space="preserve">Печенгского</w:t>
      </w:r>
      <w:r>
        <w:rPr>
          <w:bCs/>
          <w:iCs/>
          <w:sz w:val="24"/>
          <w:szCs w:val="24"/>
        </w:rPr>
        <w:t xml:space="preserve"> муниципального округа, а также граждан, признанных в установленном законом порядке безвестно отсутствующими</w:t>
      </w:r>
      <w:r>
        <w:rPr>
          <w:bCs/>
          <w:iCs/>
          <w:sz w:val="24"/>
          <w:szCs w:val="24"/>
        </w:rPr>
        <w:t xml:space="preserve"> утвержденный постановлением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667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изложить в новой редакции</w:t>
      </w:r>
      <w:r>
        <w:rPr>
          <w:sz w:val="24"/>
          <w:szCs w:val="24"/>
        </w:rPr>
        <w:t xml:space="preserve">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ind w:firstLine="709"/>
        <w:jc w:val="both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 Настоящее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вступает в силу после его подписания.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6"/>
        <w:ind w:firstLine="709"/>
        <w:jc w:val="both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4.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 Настоящее постановление разместить на сайте Печенгского муниципального округа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 в сети Интернет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Дробот</w:t>
      </w:r>
      <w:r>
        <w:rPr>
          <w:sz w:val="20"/>
          <w:szCs w:val="20"/>
        </w:rPr>
        <w:t xml:space="preserve"> Е.С.,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0149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528" w:firstLine="0"/>
        <w:tabs>
          <w:tab w:val="left" w:pos="581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</w:t>
      </w:r>
      <w:r>
        <w:rPr>
          <w:sz w:val="24"/>
          <w:szCs w:val="24"/>
        </w:rPr>
        <w:t xml:space="preserve">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19.05.2026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877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iCs/>
          <w:sz w:val="28"/>
          <w:szCs w:val="32"/>
        </w:rPr>
      </w:pPr>
      <w:r>
        <w:rPr>
          <w:b/>
          <w:bCs/>
          <w:iCs/>
          <w:sz w:val="28"/>
          <w:szCs w:val="32"/>
        </w:rPr>
        <w:t xml:space="preserve">СОСТАВ</w:t>
      </w:r>
      <w:r>
        <w:rPr>
          <w:b/>
          <w:bCs/>
          <w:iCs/>
          <w:sz w:val="28"/>
          <w:szCs w:val="32"/>
        </w:rPr>
      </w:r>
      <w:r>
        <w:rPr>
          <w:b/>
          <w:bCs/>
          <w:iCs/>
          <w:sz w:val="28"/>
          <w:szCs w:val="32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комиссии по опеке и попечительству в отношении совершеннолетних недееспособных или ограниченно дееспособных граждан, совершеннолетних дееспособных граждан, которые по</w:t>
      </w:r>
      <w:r>
        <w:rPr>
          <w:b/>
          <w:bCs/>
          <w:iCs/>
          <w:sz w:val="24"/>
          <w:szCs w:val="24"/>
        </w:rPr>
        <w:t xml:space="preserve"> состоянию здоровья не могут самостоятельно осуществлять и защищать свои права и исполнять обязанности, зарегистрированных на территории Печенгского муниципального округа, а также граждан, признанных в установленном законом порядке безвестно отсутствующими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ind w:firstLine="85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W w:w="9606" w:type="dxa"/>
        <w:tblLook w:val="01E0" w:firstRow="1" w:lastRow="1" w:firstColumn="1" w:lastColumn="1" w:noHBand="0" w:noVBand="0"/>
      </w:tblPr>
      <w:tblGrid>
        <w:gridCol w:w="2802"/>
        <w:gridCol w:w="6804"/>
      </w:tblGrid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Рыжкова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Анастасия Алексеевна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управляющий делами администрации Печенгского муниципального округа, председатель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ind w:firstLine="8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Кудряшова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начальник отдела работы с населением </w:t>
              <w:br/>
              <w:t xml:space="preserve">МКУ «Управление по обеспечению деятельности администрации Печенгского муниципального округа», заместитель председателя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ind w:firstLine="8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Дробот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специалист </w:t>
            </w:r>
            <w:r>
              <w:rPr>
                <w:sz w:val="24"/>
                <w:szCs w:val="24"/>
                <w:lang w:val="en-US"/>
              </w:rPr>
              <w:t xml:space="preserve">I</w:t>
            </w:r>
            <w:r>
              <w:rPr>
                <w:sz w:val="24"/>
                <w:szCs w:val="24"/>
              </w:rPr>
              <w:t xml:space="preserve"> категории по работе с населением администрации Печенгского муниципального округа, секретарь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ind w:firstLine="8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Баковнева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Наталья Геннадьевна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заведующий сектором по охране </w:t>
            </w:r>
            <w:r>
              <w:rPr>
                <w:sz w:val="24"/>
                <w:szCs w:val="24"/>
              </w:rPr>
              <w:t xml:space="preserve">прав детей отдела образования администрации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Михайловна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главный специалист сектора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Кондрашов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Алексеевич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врач - психиатр филиала ГОБУЗ «МОКБ </w:t>
              <w:br/>
              <w:t xml:space="preserve">им. </w:t>
            </w:r>
            <w:r>
              <w:rPr>
                <w:sz w:val="24"/>
                <w:szCs w:val="24"/>
              </w:rPr>
              <w:t xml:space="preserve">Баяндина</w:t>
            </w:r>
            <w:r>
              <w:rPr>
                <w:sz w:val="24"/>
                <w:szCs w:val="24"/>
              </w:rPr>
              <w:t xml:space="preserve">»-</w:t>
            </w:r>
            <w:r>
              <w:rPr>
                <w:sz w:val="24"/>
                <w:szCs w:val="24"/>
              </w:rPr>
              <w:t xml:space="preserve">Печенгская</w:t>
            </w:r>
            <w:r>
              <w:rPr>
                <w:sz w:val="24"/>
                <w:szCs w:val="24"/>
              </w:rPr>
              <w:t xml:space="preserve"> центральная районная больница (по согласованию)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Жарова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Анна Валерьевна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начальник </w:t>
            </w:r>
            <w:r>
              <w:rPr>
                <w:sz w:val="24"/>
                <w:szCs w:val="24"/>
              </w:rPr>
              <w:t xml:space="preserve">отдела предоставления мер социальной поддержки населения</w:t>
            </w:r>
            <w:r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                          (по согласованию).».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7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5580"/>
        <w:tabs>
          <w:tab w:val="left" w:pos="5812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6" w:h="16838" w:orient="portrait"/>
      <w:pgMar w:top="709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1"/>
    <w:next w:val="831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3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1"/>
    <w:next w:val="831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3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3"/>
    <w:link w:val="660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833"/>
    <w:link w:val="832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1"/>
    <w:next w:val="831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1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1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2">
    <w:name w:val="Heading 4"/>
    <w:basedOn w:val="831"/>
    <w:next w:val="831"/>
    <w:link w:val="842"/>
    <w:qFormat/>
    <w:pPr>
      <w:ind w:firstLine="709"/>
      <w:keepNext/>
      <w:outlineLvl w:val="3"/>
    </w:pPr>
    <w:rPr>
      <w:sz w:val="28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37">
    <w:name w:val="Plain Text"/>
    <w:basedOn w:val="831"/>
    <w:link w:val="838"/>
    <w:rPr>
      <w:rFonts w:ascii="Courier New" w:hAnsi="Courier New"/>
    </w:rPr>
  </w:style>
  <w:style w:type="character" w:styleId="838" w:customStyle="1">
    <w:name w:val="Текст Знак"/>
    <w:basedOn w:val="833"/>
    <w:link w:val="837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39">
    <w:name w:val="Balloon Text"/>
    <w:basedOn w:val="831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2" w:customStyle="1">
    <w:name w:val="Заголовок 4 Знак"/>
    <w:basedOn w:val="833"/>
    <w:link w:val="832"/>
    <w:rPr>
      <w:rFonts w:ascii="Times New Roman" w:hAnsi="Times New Roman" w:eastAsia="Times New Roman" w:cs="Times New Roman"/>
      <w:sz w:val="28"/>
      <w:szCs w:val="20"/>
      <w:lang w:eastAsia="ru-RU"/>
    </w:rPr>
  </w:style>
  <w:style w:type="table" w:styleId="843">
    <w:name w:val="Table Grid"/>
    <w:basedOn w:val="83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4" w:customStyle="1">
    <w:name w:val="Основной текст_"/>
    <w:link w:val="845"/>
    <w:rPr>
      <w:rFonts w:ascii="Palatino Linotype" w:hAnsi="Palatino Linotype" w:eastAsia="Palatino Linotype" w:cs="Palatino Linotype"/>
      <w:shd w:val="clear" w:color="auto" w:fill="ffffff"/>
    </w:rPr>
  </w:style>
  <w:style w:type="paragraph" w:styleId="845" w:customStyle="1">
    <w:name w:val="Основной текст1"/>
    <w:basedOn w:val="831"/>
    <w:link w:val="8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46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847">
    <w:name w:val="List Paragraph"/>
    <w:basedOn w:val="83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4</cp:revision>
  <dcterms:created xsi:type="dcterms:W3CDTF">2026-05-12T07:09:00Z</dcterms:created>
  <dcterms:modified xsi:type="dcterms:W3CDTF">2026-05-28T09:40:04Z</dcterms:modified>
</cp:coreProperties>
</file>