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color w:val="000000"/>
          <w:sz w:val="16"/>
          <w:szCs w:val="16"/>
          <w:lang w:eastAsia="ru-RU"/>
        </w:rPr>
      </w:pPr>
      <w:r>
        <w:rPr>
          <w:b/>
          <w:color w:val="000000"/>
          <w:sz w:val="16"/>
          <w:szCs w:val="16"/>
          <w:lang w:eastAsia="ru-RU"/>
        </w:rPr>
      </w:r>
      <w:r>
        <w:rPr>
          <w:b/>
          <w:color w:val="000000"/>
          <w:sz w:val="16"/>
          <w:szCs w:val="16"/>
          <w:lang w:eastAsia="ru-RU"/>
        </w:rPr>
      </w:r>
      <w:r>
        <w:rPr>
          <w:b/>
          <w:color w:val="000000"/>
          <w:sz w:val="16"/>
          <w:szCs w:val="16"/>
          <w:lang w:eastAsia="ru-RU"/>
        </w:rPr>
      </w:r>
    </w:p>
    <w:p>
      <w:pPr>
        <w:jc w:val="center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</w:r>
      <w:r>
        <w:rPr>
          <w:color w:val="000000"/>
          <w:sz w:val="20"/>
          <w:szCs w:val="20"/>
          <w:lang w:eastAsia="ru-RU"/>
        </w:rPr>
      </w:r>
      <w:r>
        <w:rPr>
          <w:color w:val="000000"/>
          <w:sz w:val="20"/>
          <w:szCs w:val="20"/>
          <w:lang w:eastAsia="ru-RU"/>
        </w:rPr>
      </w:r>
    </w:p>
    <w:p>
      <w:pPr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</w:r>
      <w:r>
        <w:rPr>
          <w:color w:val="000000"/>
          <w:sz w:val="20"/>
          <w:szCs w:val="20"/>
          <w:lang w:eastAsia="ru-RU"/>
        </w:rPr>
      </w:r>
      <w:r>
        <w:rPr>
          <w:color w:val="000000"/>
          <w:sz w:val="20"/>
          <w:szCs w:val="20"/>
          <w:lang w:eastAsia="ru-RU"/>
        </w:rPr>
      </w:r>
    </w:p>
    <w:p>
      <w:pPr>
        <w:rPr>
          <w:b/>
          <w:color w:val="000000"/>
          <w:sz w:val="24"/>
          <w:szCs w:val="20"/>
          <w:lang w:eastAsia="ru-RU"/>
        </w:rPr>
      </w:pPr>
      <w:r>
        <w:rPr>
          <w:b/>
          <w:color w:val="000000"/>
          <w:sz w:val="24"/>
          <w:szCs w:val="20"/>
          <w:lang w:eastAsia="ru-RU"/>
        </w:rPr>
        <w:t xml:space="preserve">от 07.07.2026</w:t>
      </w:r>
      <w:r>
        <w:rPr>
          <w:b/>
          <w:color w:val="000000"/>
          <w:sz w:val="24"/>
          <w:szCs w:val="20"/>
          <w:lang w:eastAsia="ru-RU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  <w:lang w:eastAsia="ru-RU"/>
        </w:rPr>
        <w:t xml:space="preserve">                    № 1267</w:t>
      </w:r>
      <w:r>
        <w:rPr>
          <w:b/>
          <w:color w:val="000000"/>
          <w:sz w:val="24"/>
          <w:szCs w:val="20"/>
          <w:lang w:eastAsia="ru-RU"/>
        </w:rPr>
      </w:r>
      <w:r>
        <w:rPr>
          <w:b/>
          <w:color w:val="000000"/>
          <w:sz w:val="24"/>
          <w:szCs w:val="20"/>
          <w:lang w:eastAsia="ru-RU"/>
        </w:rPr>
      </w:r>
    </w:p>
    <w:p>
      <w:pPr>
        <w:jc w:val="center"/>
        <w:rPr>
          <w:b/>
          <w:color w:val="000000"/>
          <w:sz w:val="28"/>
          <w:szCs w:val="20"/>
          <w:lang w:eastAsia="ru-RU"/>
        </w:rPr>
      </w:pPr>
      <w:r>
        <w:rPr>
          <w:b/>
          <w:color w:val="000000"/>
          <w:sz w:val="24"/>
          <w:szCs w:val="20"/>
          <w:lang w:eastAsia="ru-RU"/>
        </w:rPr>
        <w:t xml:space="preserve">п.г.т</w:t>
      </w:r>
      <w:r>
        <w:rPr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b/>
          <w:color w:val="000000"/>
          <w:sz w:val="28"/>
          <w:szCs w:val="20"/>
          <w:lang w:eastAsia="ru-RU"/>
        </w:rPr>
      </w:r>
      <w:r>
        <w:rPr>
          <w:b/>
          <w:color w:val="000000"/>
          <w:sz w:val="28"/>
          <w:szCs w:val="20"/>
          <w:lang w:eastAsia="ru-RU"/>
        </w:rPr>
      </w:r>
    </w:p>
    <w:p>
      <w:pPr>
        <w:jc w:val="center"/>
        <w:rPr>
          <w:b/>
          <w:sz w:val="20"/>
          <w:szCs w:val="20"/>
        </w:rPr>
        <w:outlineLvl w:val="3"/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color w:val="000000"/>
          <w:sz w:val="20"/>
          <w:szCs w:val="20"/>
        </w:rPr>
        <w:outlineLvl w:val="3"/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pStyle w:val="87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Политики обработки персональных данных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5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администрации Печенгского муниципального округа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</w:pPr>
      <w:r/>
      <w:r/>
    </w:p>
    <w:p>
      <w:pPr>
        <w:pStyle w:val="874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 xml:space="preserve">Руководствуясь </w:t>
      </w:r>
      <w:r>
        <w:rPr>
          <w:color w:val="000000"/>
          <w:spacing w:val="-4"/>
        </w:rPr>
        <w:t xml:space="preserve">Постановление</w:t>
      </w:r>
      <w:r>
        <w:rPr>
          <w:color w:val="000000"/>
          <w:spacing w:val="-4"/>
        </w:rPr>
        <w:t xml:space="preserve">м</w:t>
      </w:r>
      <w:r>
        <w:rPr>
          <w:color w:val="000000"/>
          <w:spacing w:val="-4"/>
        </w:rPr>
        <w:t xml:space="preserve"> Правительства Р</w:t>
      </w:r>
      <w:r>
        <w:rPr>
          <w:color w:val="000000"/>
          <w:spacing w:val="-4"/>
        </w:rPr>
        <w:t xml:space="preserve">оссийской Федерации</w:t>
      </w:r>
      <w:r>
        <w:rPr>
          <w:color w:val="000000"/>
          <w:spacing w:val="-4"/>
        </w:rPr>
        <w:t xml:space="preserve"> от 21.03.2012 </w:t>
      </w:r>
      <w:r>
        <w:rPr>
          <w:color w:val="000000"/>
          <w:spacing w:val="-4"/>
        </w:rPr>
        <w:t xml:space="preserve">№ 211 «</w:t>
      </w:r>
      <w:r>
        <w:rPr>
          <w:color w:val="000000"/>
          <w:spacing w:val="-4"/>
        </w:rPr>
        <w:t xml:space="preserve">Об утверждении перечня мер, направленных на обеспечение выполнения обязанностей, преду</w:t>
      </w:r>
      <w:r>
        <w:rPr>
          <w:color w:val="000000"/>
          <w:spacing w:val="-4"/>
        </w:rPr>
        <w:t xml:space="preserve">смотренных Федеральным законом «О персональных данных»</w:t>
      </w:r>
      <w:r>
        <w:rPr>
          <w:color w:val="000000"/>
          <w:spacing w:val="-4"/>
        </w:rPr>
        <w:t xml:space="preserve"> </w:t>
        <w:br/>
        <w:t xml:space="preserve">и принятыми в соответствии с ним нормативными правовыми актами, операторами, являющимися государственными или муниципальными органами</w:t>
      </w:r>
      <w:r>
        <w:rPr>
          <w:color w:val="000000"/>
          <w:spacing w:val="-4"/>
        </w:rPr>
        <w:t xml:space="preserve">»</w:t>
      </w:r>
      <w:r>
        <w:rPr>
          <w:color w:val="000000"/>
          <w:spacing w:val="-4"/>
        </w:rPr>
        <w:t xml:space="preserve">,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ind w:firstLine="540"/>
        <w:jc w:val="both"/>
      </w:pPr>
      <w:r/>
      <w:r/>
    </w:p>
    <w:p>
      <w:pPr>
        <w:pStyle w:val="861"/>
        <w:ind w:right="4" w:firstLine="709"/>
        <w:jc w:val="both"/>
      </w:pPr>
      <w:r>
        <w:rPr>
          <w:b w:val="0"/>
        </w:rPr>
        <w:t xml:space="preserve">1. Утвердить</w:t>
      </w:r>
      <w:r>
        <w:rPr>
          <w:b w:val="0"/>
        </w:rPr>
        <w:t xml:space="preserve"> </w:t>
      </w:r>
      <w:r>
        <w:rPr>
          <w:b w:val="0"/>
          <w:spacing w:val="-2"/>
        </w:rPr>
        <w:t xml:space="preserve">П</w:t>
      </w:r>
      <w:r>
        <w:rPr>
          <w:b w:val="0"/>
          <w:spacing w:val="-2"/>
        </w:rPr>
        <w:t xml:space="preserve">олитику</w:t>
      </w:r>
      <w:r>
        <w:rPr>
          <w:b w:val="0"/>
          <w:spacing w:val="-2"/>
        </w:rPr>
        <w:t xml:space="preserve"> </w:t>
      </w:r>
      <w:r>
        <w:rPr>
          <w:b w:val="0"/>
        </w:rPr>
        <w:t xml:space="preserve">обработки</w:t>
      </w:r>
      <w:r>
        <w:rPr>
          <w:b w:val="0"/>
          <w:spacing w:val="-8"/>
        </w:rPr>
        <w:t xml:space="preserve"> </w:t>
      </w:r>
      <w:r>
        <w:rPr>
          <w:b w:val="0"/>
        </w:rPr>
        <w:t xml:space="preserve">персональных</w:t>
      </w:r>
      <w:r>
        <w:rPr>
          <w:b w:val="0"/>
          <w:spacing w:val="-5"/>
        </w:rPr>
        <w:t xml:space="preserve"> </w:t>
      </w:r>
      <w:r>
        <w:rPr>
          <w:b w:val="0"/>
        </w:rPr>
        <w:t xml:space="preserve">данных</w:t>
      </w:r>
      <w:r>
        <w:rPr>
          <w:b w:val="0"/>
          <w:spacing w:val="-2"/>
        </w:rPr>
        <w:t xml:space="preserve"> </w:t>
      </w:r>
      <w:r>
        <w:rPr>
          <w:b w:val="0"/>
        </w:rPr>
        <w:t xml:space="preserve">в</w:t>
      </w:r>
      <w:r>
        <w:rPr>
          <w:b w:val="0"/>
          <w:spacing w:val="-5"/>
        </w:rPr>
        <w:t xml:space="preserve"> </w:t>
      </w:r>
      <w:r>
        <w:rPr>
          <w:b w:val="0"/>
        </w:rPr>
        <w:t xml:space="preserve">администрации Печенгского муниципального округа согласно прило</w:t>
      </w:r>
      <w:r>
        <w:rPr>
          <w:b w:val="0"/>
        </w:rPr>
        <w:t xml:space="preserve">жению</w:t>
      </w:r>
      <w:r>
        <w:rPr>
          <w:b w:val="0"/>
        </w:rPr>
        <w:t xml:space="preserve">.</w:t>
      </w:r>
      <w:r/>
    </w:p>
    <w:p>
      <w:pPr>
        <w:ind w:firstLine="709"/>
        <w:jc w:val="both"/>
        <w:rPr>
          <w:rStyle w:val="870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2. Настоящее постановление вступает в силу после его опубликования</w:t>
      </w:r>
      <w:r>
        <w:rPr>
          <w:rStyle w:val="870"/>
          <w:sz w:val="24"/>
          <w:szCs w:val="24"/>
          <w:u w:val="none"/>
        </w:rPr>
        <w:t xml:space="preserve"> </w:t>
      </w:r>
      <w:r>
        <w:rPr>
          <w:rStyle w:val="870"/>
          <w:color w:val="auto"/>
          <w:sz w:val="24"/>
          <w:szCs w:val="24"/>
          <w:u w:val="none"/>
        </w:rPr>
        <w:t xml:space="preserve">в газете «Печенга».</w:t>
      </w:r>
      <w:r>
        <w:rPr>
          <w:rStyle w:val="870"/>
          <w:color w:val="auto"/>
          <w:sz w:val="24"/>
          <w:szCs w:val="24"/>
          <w:u w:val="none"/>
        </w:rPr>
      </w:r>
      <w:r>
        <w:rPr>
          <w:rStyle w:val="870"/>
          <w:color w:val="auto"/>
          <w:sz w:val="24"/>
          <w:szCs w:val="24"/>
          <w:u w:val="none"/>
        </w:rPr>
      </w:r>
    </w:p>
    <w:p>
      <w:pPr>
        <w:ind w:firstLine="709"/>
        <w:jc w:val="both"/>
        <w:rPr>
          <w:rStyle w:val="870"/>
          <w:color w:val="auto"/>
          <w:sz w:val="24"/>
          <w:szCs w:val="24"/>
          <w:u w:val="none"/>
        </w:rPr>
      </w:pPr>
      <w:r>
        <w:rPr>
          <w:rStyle w:val="870"/>
          <w:color w:val="auto"/>
          <w:sz w:val="24"/>
          <w:szCs w:val="24"/>
          <w:u w:val="none"/>
        </w:rPr>
        <w:t xml:space="preserve">3. 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70"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rStyle w:val="870"/>
          <w:color w:val="auto"/>
          <w:sz w:val="24"/>
          <w:szCs w:val="24"/>
          <w:u w:val="none"/>
        </w:rPr>
        <w:t xml:space="preserve">.</w:t>
      </w:r>
      <w:r>
        <w:rPr>
          <w:rStyle w:val="870"/>
          <w:color w:val="auto"/>
          <w:sz w:val="24"/>
          <w:szCs w:val="24"/>
          <w:u w:val="none"/>
        </w:rPr>
      </w:r>
      <w:r>
        <w:rPr>
          <w:rStyle w:val="870"/>
          <w:color w:val="auto"/>
          <w:sz w:val="24"/>
          <w:szCs w:val="24"/>
          <w:u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Style w:val="870"/>
          <w:color w:val="auto"/>
          <w:sz w:val="24"/>
          <w:szCs w:val="24"/>
          <w:u w:val="none"/>
        </w:rPr>
        <w:t xml:space="preserve">4. 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jc w:val="both"/>
        <w:rPr>
          <w:strike/>
        </w:rPr>
      </w:pPr>
      <w:r>
        <w:rPr>
          <w:strike/>
        </w:rPr>
      </w:r>
      <w:r>
        <w:rPr>
          <w:strike/>
        </w:rPr>
      </w:r>
      <w:r>
        <w:rPr>
          <w:strike/>
        </w:rPr>
      </w:r>
    </w:p>
    <w:p>
      <w:pPr>
        <w:pStyle w:val="874"/>
        <w:ind w:firstLine="540"/>
        <w:jc w:val="both"/>
      </w:pPr>
      <w:r/>
      <w:r/>
    </w:p>
    <w:p>
      <w:pPr>
        <w:pStyle w:val="874"/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 xml:space="preserve">             </w:t>
      </w:r>
      <w:r>
        <w:t xml:space="preserve">А.С. </w:t>
      </w:r>
      <w:r>
        <w:t xml:space="preserve">Пеньшин</w:t>
      </w:r>
      <w:r/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Морозова М.Е. ,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ind w:left="7405" w:right="136" w:firstLine="427"/>
        <w:jc w:val="right"/>
        <w:spacing w:before="66"/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left="5954" w:right="4" w:firstLine="0"/>
        <w:jc w:val="left"/>
        <w:rPr>
          <w:spacing w:val="-2"/>
        </w:rPr>
      </w:pPr>
      <w:r>
        <w:rPr>
          <w:spacing w:val="-2"/>
        </w:rPr>
        <w:t xml:space="preserve">Приложение 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left="5954" w:right="4" w:firstLine="0"/>
        <w:jc w:val="left"/>
      </w:pPr>
      <w:r>
        <w:rPr>
          <w:spacing w:val="-2"/>
        </w:rPr>
        <w:t xml:space="preserve">к п</w:t>
      </w:r>
      <w:r>
        <w:rPr>
          <w:spacing w:val="-2"/>
        </w:rPr>
        <w:t xml:space="preserve">остановлени</w:t>
      </w:r>
      <w:r>
        <w:rPr>
          <w:spacing w:val="-2"/>
        </w:rPr>
        <w:t xml:space="preserve">ю</w:t>
      </w:r>
      <w:r/>
    </w:p>
    <w:p>
      <w:pPr>
        <w:pStyle w:val="867"/>
        <w:ind w:left="5954" w:right="4" w:firstLine="0"/>
        <w:jc w:val="left"/>
        <w:rPr>
          <w:spacing w:val="-3"/>
        </w:rPr>
      </w:pPr>
      <w:r>
        <w:t xml:space="preserve">а</w:t>
      </w:r>
      <w:r>
        <w:t xml:space="preserve">дминистрации</w:t>
      </w:r>
      <w:r>
        <w:rPr>
          <w:spacing w:val="-3"/>
        </w:rPr>
        <w:t xml:space="preserve"> </w:t>
      </w:r>
      <w:r>
        <w:rPr>
          <w:spacing w:val="-3"/>
        </w:rPr>
        <w:t xml:space="preserve">Печенгского </w:t>
      </w:r>
      <w:r>
        <w:rPr>
          <w:spacing w:val="-3"/>
        </w:rPr>
      </w:r>
      <w:r>
        <w:rPr>
          <w:spacing w:val="-3"/>
        </w:rPr>
      </w:r>
    </w:p>
    <w:p>
      <w:pPr>
        <w:pStyle w:val="867"/>
        <w:ind w:left="5954" w:right="4" w:firstLine="0"/>
        <w:jc w:val="left"/>
        <w:rPr>
          <w:spacing w:val="-3"/>
        </w:rPr>
      </w:pPr>
      <w:r>
        <w:rPr>
          <w:spacing w:val="-3"/>
        </w:rPr>
        <w:t xml:space="preserve">муниципального округа</w:t>
      </w:r>
      <w:r>
        <w:rPr>
          <w:spacing w:val="-3"/>
        </w:rPr>
        <w:t xml:space="preserve"> </w:t>
      </w:r>
      <w:r>
        <w:rPr>
          <w:spacing w:val="-3"/>
        </w:rPr>
      </w:r>
      <w:r>
        <w:rPr>
          <w:spacing w:val="-3"/>
        </w:rPr>
      </w:r>
    </w:p>
    <w:p>
      <w:pPr>
        <w:pStyle w:val="867"/>
        <w:ind w:left="5954" w:right="4" w:firstLine="0"/>
        <w:jc w:val="left"/>
      </w:pPr>
      <w:r>
        <w:t xml:space="preserve">от </w:t>
      </w:r>
      <w:r>
        <w:t xml:space="preserve">07.07.2026 №</w:t>
      </w:r>
      <w:r>
        <w:rPr>
          <w:spacing w:val="-1"/>
        </w:rPr>
        <w:t xml:space="preserve"> 1267</w:t>
      </w:r>
      <w:r/>
    </w:p>
    <w:p>
      <w:pPr>
        <w:pStyle w:val="867"/>
        <w:ind w:left="0" w:firstLine="0"/>
        <w:jc w:val="left"/>
      </w:pPr>
      <w:r/>
      <w:r/>
    </w:p>
    <w:p>
      <w:pPr>
        <w:pStyle w:val="867"/>
        <w:ind w:left="0" w:firstLine="0"/>
        <w:jc w:val="left"/>
        <w:spacing w:before="4"/>
      </w:pPr>
      <w:r/>
      <w:r/>
    </w:p>
    <w:p>
      <w:pPr>
        <w:pStyle w:val="861"/>
        <w:ind w:right="4" w:firstLine="0"/>
        <w:jc w:val="center"/>
      </w:pPr>
      <w:r>
        <w:rPr>
          <w:spacing w:val="-2"/>
        </w:rPr>
        <w:t xml:space="preserve">ПОЛИТИКА</w:t>
      </w:r>
      <w:r/>
    </w:p>
    <w:p>
      <w:pPr>
        <w:ind w:left="789" w:right="4"/>
        <w:jc w:val="center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обработки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персональных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данных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дминистрации</w:t>
      </w:r>
      <w:r>
        <w:rPr>
          <w:spacing w:val="-5"/>
          <w:sz w:val="24"/>
          <w:szCs w:val="24"/>
        </w:rPr>
      </w:r>
      <w:r>
        <w:rPr>
          <w:spacing w:val="-5"/>
          <w:sz w:val="24"/>
          <w:szCs w:val="24"/>
        </w:rPr>
      </w:r>
    </w:p>
    <w:p>
      <w:pPr>
        <w:ind w:left="789" w:right="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89" w:right="4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1"/>
        <w:ind w:left="709" w:firstLine="0"/>
        <w:jc w:val="center"/>
        <w:spacing w:before="120"/>
      </w:pPr>
      <w:r>
        <w:t xml:space="preserve">1. </w:t>
      </w:r>
      <w:r>
        <w:t xml:space="preserve">ОБЩИЕ </w:t>
      </w:r>
      <w:r>
        <w:rPr>
          <w:spacing w:val="-2"/>
        </w:rPr>
        <w:t xml:space="preserve">ПОЛОЖЕНИЯ</w:t>
      </w:r>
      <w:r/>
    </w:p>
    <w:p>
      <w:pPr>
        <w:pStyle w:val="862"/>
        <w:numPr>
          <w:ilvl w:val="1"/>
          <w:numId w:val="14"/>
        </w:numPr>
        <w:ind w:left="1134" w:hanging="424"/>
        <w:spacing w:before="120"/>
        <w:tabs>
          <w:tab w:val="left" w:pos="1134" w:leader="none"/>
        </w:tabs>
        <w:rPr>
          <w:b w:val="0"/>
        </w:rPr>
      </w:pPr>
      <w:r>
        <w:rPr>
          <w:b w:val="0"/>
        </w:rPr>
        <w:t xml:space="preserve">Назначение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 xml:space="preserve">Политики</w:t>
      </w:r>
      <w:r>
        <w:rPr>
          <w:b w:val="0"/>
          <w:spacing w:val="-2"/>
        </w:rPr>
        <w:t xml:space="preserve">.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4"/>
      </w:pPr>
      <w:r>
        <w:t xml:space="preserve">Настоящая Политика обработки персональных данных</w:t>
      </w:r>
      <w:r>
        <w:t xml:space="preserve"> в администрации Печенгского муниципального округа</w:t>
      </w:r>
      <w:r>
        <w:t xml:space="preserve"> (далее – Политика) определяет основные принципы, цели, условия и способы о</w:t>
      </w:r>
      <w:r>
        <w:t xml:space="preserve">бработки персональных данных в а</w:t>
      </w:r>
      <w:r>
        <w:t xml:space="preserve">дминистрации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</w:t>
      </w:r>
      <w:r>
        <w:t xml:space="preserve">(далее – Администрац</w:t>
      </w:r>
      <w:r>
        <w:t xml:space="preserve">ия</w:t>
      </w:r>
      <w:r>
        <w:t xml:space="preserve">), перечень субъектов персональных данных, функции Администрации при обработке персональных данных,</w:t>
      </w:r>
      <w:r>
        <w:rPr>
          <w:spacing w:val="-1"/>
        </w:rPr>
        <w:t xml:space="preserve"> </w:t>
      </w:r>
      <w:r>
        <w:t xml:space="preserve">права субъектов персональных данных, а также реализуемые в Администрации требования к защите персональных данных.</w:t>
      </w:r>
      <w:r/>
    </w:p>
    <w:p>
      <w:pPr>
        <w:pStyle w:val="862"/>
        <w:numPr>
          <w:ilvl w:val="1"/>
          <w:numId w:val="14"/>
        </w:numPr>
        <w:ind w:left="1134" w:hanging="424"/>
        <w:tabs>
          <w:tab w:val="left" w:pos="1134" w:leader="none"/>
        </w:tabs>
        <w:rPr>
          <w:b w:val="0"/>
        </w:rPr>
      </w:pPr>
      <w:r>
        <w:rPr>
          <w:b w:val="0"/>
        </w:rPr>
        <w:t xml:space="preserve">Цель</w:t>
      </w:r>
      <w:r>
        <w:rPr>
          <w:b w:val="0"/>
          <w:spacing w:val="-1"/>
        </w:rPr>
        <w:t xml:space="preserve"> </w:t>
      </w:r>
      <w:r>
        <w:rPr>
          <w:b w:val="0"/>
          <w:spacing w:val="-2"/>
        </w:rPr>
        <w:t xml:space="preserve">Политики</w:t>
      </w:r>
      <w:r>
        <w:rPr>
          <w:b w:val="0"/>
          <w:spacing w:val="-2"/>
        </w:rPr>
        <w:t xml:space="preserve">.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3"/>
      </w:pPr>
      <w:r>
        <w:t xml:space="preserve">Целью Политики является обеспечение защиты прав и свобод субъектов персональных данных</w:t>
      </w:r>
      <w:r>
        <w:rPr>
          <w:spacing w:val="-2"/>
        </w:rPr>
        <w:t xml:space="preserve"> </w:t>
      </w:r>
      <w:r>
        <w:t xml:space="preserve">при</w:t>
      </w:r>
      <w:r>
        <w:rPr>
          <w:spacing w:val="-1"/>
        </w:rPr>
        <w:t xml:space="preserve"> </w:t>
      </w:r>
      <w:r>
        <w:t xml:space="preserve">обработке</w:t>
      </w:r>
      <w:r>
        <w:rPr>
          <w:spacing w:val="-3"/>
        </w:rPr>
        <w:t xml:space="preserve"> </w:t>
      </w:r>
      <w:r>
        <w:t xml:space="preserve">их</w:t>
      </w:r>
      <w:r>
        <w:rPr>
          <w:spacing w:val="-2"/>
        </w:rPr>
        <w:t xml:space="preserve"> </w:t>
      </w:r>
      <w:r>
        <w:t xml:space="preserve">персональных данных Администрацией, в том числе защиты прав на неприкосновенность частной жизни, личную и семейную тайну.</w:t>
      </w:r>
      <w:r/>
    </w:p>
    <w:p>
      <w:pPr>
        <w:pStyle w:val="862"/>
        <w:numPr>
          <w:ilvl w:val="1"/>
          <w:numId w:val="14"/>
        </w:numPr>
        <w:ind w:left="1134" w:hanging="424"/>
        <w:spacing w:before="2"/>
        <w:tabs>
          <w:tab w:val="left" w:pos="1134" w:leader="none"/>
        </w:tabs>
        <w:rPr>
          <w:b w:val="0"/>
        </w:rPr>
      </w:pPr>
      <w:r>
        <w:rPr>
          <w:b w:val="0"/>
        </w:rPr>
        <w:t xml:space="preserve">Основные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 xml:space="preserve">понятия</w:t>
      </w:r>
      <w:r>
        <w:rPr>
          <w:b w:val="0"/>
          <w:spacing w:val="-2"/>
        </w:rPr>
        <w:t xml:space="preserve">. </w:t>
      </w:r>
      <w:r>
        <w:rPr>
          <w:b w:val="0"/>
        </w:rPr>
      </w:r>
      <w:r>
        <w:rPr>
          <w:b w:val="0"/>
        </w:rPr>
      </w:r>
    </w:p>
    <w:p>
      <w:pPr>
        <w:pStyle w:val="867"/>
        <w:ind w:left="710" w:firstLine="0"/>
        <w:spacing w:line="274" w:lineRule="exact"/>
      </w:pPr>
      <w:r>
        <w:t xml:space="preserve">В</w:t>
      </w:r>
      <w:r>
        <w:rPr>
          <w:spacing w:val="-9"/>
        </w:rPr>
        <w:t xml:space="preserve"> </w:t>
      </w:r>
      <w:r>
        <w:t xml:space="preserve">целях</w:t>
      </w:r>
      <w:r>
        <w:rPr>
          <w:spacing w:val="-2"/>
        </w:rPr>
        <w:t xml:space="preserve"> </w:t>
      </w:r>
      <w:r>
        <w:t xml:space="preserve">настоящей</w:t>
      </w:r>
      <w:r>
        <w:rPr>
          <w:spacing w:val="-3"/>
        </w:rPr>
        <w:t xml:space="preserve"> </w:t>
      </w:r>
      <w:r>
        <w:t xml:space="preserve">Политики</w:t>
      </w:r>
      <w:r>
        <w:rPr>
          <w:spacing w:val="-6"/>
        </w:rPr>
        <w:t xml:space="preserve"> </w:t>
      </w:r>
      <w:r>
        <w:t xml:space="preserve">используются</w:t>
      </w:r>
      <w:r>
        <w:rPr>
          <w:spacing w:val="-2"/>
        </w:rPr>
        <w:t xml:space="preserve"> </w:t>
      </w:r>
      <w:r>
        <w:t xml:space="preserve">следующие</w:t>
      </w:r>
      <w:r>
        <w:rPr>
          <w:spacing w:val="-5"/>
        </w:rPr>
        <w:t xml:space="preserve"> </w:t>
      </w:r>
      <w:r>
        <w:rPr>
          <w:spacing w:val="-2"/>
        </w:rPr>
        <w:t xml:space="preserve">понятия:</w:t>
      </w:r>
      <w:r/>
    </w:p>
    <w:p>
      <w:pPr>
        <w:pStyle w:val="867"/>
        <w:ind w:right="141"/>
      </w:pPr>
      <w:r>
        <w:t xml:space="preserve">- </w:t>
      </w:r>
      <w:r>
        <w:t xml:space="preserve">персональные данные</w:t>
      </w:r>
      <w:r>
        <w:rPr>
          <w:b/>
        </w:rPr>
        <w:t xml:space="preserve"> </w:t>
      </w:r>
      <w:r>
        <w:t xml:space="preserve">– любая информация, относящаяся к прямо или</w:t>
      </w:r>
      <w:r>
        <w:rPr>
          <w:spacing w:val="40"/>
        </w:rPr>
        <w:t xml:space="preserve"> </w:t>
      </w:r>
      <w:r>
        <w:t xml:space="preserve">косвенно определенному или определяемому физическому лицу (субъекту персональных данных);</w:t>
      </w:r>
      <w:r/>
    </w:p>
    <w:p>
      <w:pPr>
        <w:ind w:left="2" w:right="139" w:firstLine="707"/>
        <w:jc w:val="both"/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субъект персональных данных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физическое лицо, которое прямо или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косвенно определено или определяемо с помощью персональных данных;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" w:right="139" w:firstLine="707"/>
        <w:jc w:val="both"/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оператор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– Админист</w:t>
      </w:r>
      <w:r>
        <w:rPr>
          <w:sz w:val="24"/>
          <w:szCs w:val="24"/>
        </w:rPr>
        <w:t xml:space="preserve">рация Печенгского муниципального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Мурманско</w:t>
      </w:r>
      <w:r>
        <w:rPr>
          <w:sz w:val="24"/>
          <w:szCs w:val="24"/>
        </w:rPr>
        <w:t xml:space="preserve">й области, самостоятельно или совместно с другими лицами организующая и (или) осуществляющая обработку персональных данных, а также определяющая цели обработки персональных данных, состав персональных данных, подлежащих обработке, действия (операции), сове</w:t>
      </w:r>
      <w:r>
        <w:rPr>
          <w:sz w:val="24"/>
          <w:szCs w:val="24"/>
        </w:rPr>
        <w:t xml:space="preserve">ршаемые с персональными данными;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" w:right="139" w:firstLine="707"/>
        <w:jc w:val="both"/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сookie</w:t>
      </w:r>
      <w:r>
        <w:rPr>
          <w:sz w:val="24"/>
          <w:szCs w:val="24"/>
        </w:rPr>
        <w:t xml:space="preserve">-файл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" w:right="139" w:firstLine="707"/>
        <w:jc w:val="both"/>
        <w:spacing w:before="1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сайт Администрации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официальный сайт Администрации в информационно-телекоммуникационной сети «интернет», расположенный по адресу </w:t>
      </w:r>
      <w:hyperlink r:id="rId12" w:tooltip="https://pechengamr.gov-murman.ru" w:history="1">
        <w:r>
          <w:rPr>
            <w:rStyle w:val="870"/>
            <w:color w:val="auto"/>
            <w:spacing w:val="-2"/>
            <w:sz w:val="24"/>
            <w:szCs w:val="24"/>
            <w:u w:val="none"/>
          </w:rPr>
          <w:t xml:space="preserve">https://</w:t>
        </w:r>
        <w:r>
          <w:rPr>
            <w:rStyle w:val="870"/>
            <w:color w:val="auto"/>
            <w:spacing w:val="-2"/>
            <w:sz w:val="24"/>
            <w:szCs w:val="24"/>
            <w:u w:val="none"/>
            <w:lang w:val="en-US"/>
          </w:rPr>
          <w:t xml:space="preserve">pechengamr</w:t>
        </w:r>
        <w:r>
          <w:rPr>
            <w:rStyle w:val="870"/>
            <w:color w:val="auto"/>
            <w:spacing w:val="-2"/>
            <w:sz w:val="24"/>
            <w:szCs w:val="24"/>
            <w:u w:val="none"/>
          </w:rPr>
          <w:t xml:space="preserve">.gov-murman.ru</w:t>
        </w:r>
      </w:hyperlink>
      <w:r>
        <w:rPr>
          <w:spacing w:val="-2"/>
          <w:sz w:val="24"/>
          <w:szCs w:val="24"/>
        </w:rPr>
        <w:t xml:space="preserve">;</w:t>
      </w:r>
      <w:r>
        <w:rPr>
          <w:spacing w:val="-2"/>
          <w:sz w:val="24"/>
          <w:szCs w:val="24"/>
        </w:rPr>
      </w:r>
      <w:r>
        <w:rPr>
          <w:spacing w:val="-2"/>
          <w:sz w:val="24"/>
          <w:szCs w:val="24"/>
        </w:rPr>
      </w:r>
    </w:p>
    <w:p>
      <w:pPr>
        <w:ind w:left="2" w:right="139" w:firstLine="707"/>
        <w:jc w:val="both"/>
        <w:spacing w:before="1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>
        <w:rPr>
          <w:sz w:val="24"/>
          <w:szCs w:val="24"/>
        </w:rPr>
        <w:t xml:space="preserve">метрическая программа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это сервисы, предназначенные для оценки посещаемости веб-сайтов и анализа поведения пользователей.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1"/>
          <w:numId w:val="14"/>
        </w:numPr>
        <w:ind w:left="1134" w:hanging="424"/>
        <w:tabs>
          <w:tab w:val="left" w:pos="1134" w:leader="none"/>
        </w:tabs>
        <w:rPr>
          <w:b w:val="0"/>
        </w:rPr>
      </w:pPr>
      <w:r>
        <w:rPr>
          <w:b w:val="0"/>
        </w:rPr>
        <w:t xml:space="preserve">Область </w:t>
      </w:r>
      <w:r>
        <w:rPr>
          <w:b w:val="0"/>
          <w:spacing w:val="-2"/>
        </w:rPr>
        <w:t xml:space="preserve">действия</w:t>
      </w:r>
      <w:r>
        <w:rPr>
          <w:b w:val="0"/>
          <w:spacing w:val="-2"/>
        </w:rPr>
        <w:t xml:space="preserve">.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42"/>
      </w:pPr>
      <w:r>
        <w:t xml:space="preserve">Положения Политики распространяются на все отношения, связанные с обработкой персональных данных, осуществляемой Администрацией.</w:t>
      </w:r>
      <w:r/>
    </w:p>
    <w:p>
      <w:pPr>
        <w:pStyle w:val="867"/>
        <w:ind w:right="140"/>
      </w:pPr>
      <w:r>
        <w:t xml:space="preserve">Политика применяется ко всем работникам и должностным лицам Администрации.</w:t>
      </w:r>
      <w:r/>
    </w:p>
    <w:p>
      <w:pPr>
        <w:pStyle w:val="867"/>
        <w:sectPr>
          <w:footnotePr/>
          <w:endnotePr/>
          <w:type w:val="continuous"/>
          <w:pgSz w:w="11910" w:h="16840" w:orient="portrait"/>
          <w:pgMar w:top="1040" w:right="992" w:bottom="280" w:left="170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61"/>
        <w:ind w:left="539" w:right="675" w:firstLine="0"/>
        <w:jc w:val="center"/>
        <w:spacing w:before="71"/>
        <w:tabs>
          <w:tab w:val="left" w:pos="786" w:leader="none"/>
          <w:tab w:val="left" w:pos="3977" w:leader="none"/>
        </w:tabs>
        <w:rPr>
          <w:spacing w:val="-8"/>
        </w:rPr>
      </w:pPr>
      <w:r>
        <w:t xml:space="preserve">2. </w:t>
      </w:r>
      <w:r>
        <w:t xml:space="preserve">ЦЕЛИ</w:t>
      </w:r>
      <w:r>
        <w:rPr>
          <w:spacing w:val="-8"/>
        </w:rPr>
        <w:t xml:space="preserve"> </w:t>
      </w:r>
      <w:r>
        <w:t xml:space="preserve">ОБРАБОТКИ,</w:t>
      </w:r>
      <w:r>
        <w:rPr>
          <w:spacing w:val="-11"/>
        </w:rPr>
        <w:t xml:space="preserve"> </w:t>
      </w:r>
      <w:r>
        <w:t xml:space="preserve">КАТЕГОРИИ</w:t>
      </w:r>
      <w:r>
        <w:rPr>
          <w:spacing w:val="-8"/>
        </w:rPr>
        <w:t xml:space="preserve"> </w:t>
      </w:r>
      <w:r>
        <w:t xml:space="preserve">СУБЪЕКТОВ</w:t>
      </w:r>
      <w:r>
        <w:rPr>
          <w:spacing w:val="-8"/>
        </w:rPr>
      </w:r>
      <w:r>
        <w:rPr>
          <w:spacing w:val="-8"/>
        </w:rPr>
      </w:r>
    </w:p>
    <w:p>
      <w:pPr>
        <w:pStyle w:val="861"/>
        <w:ind w:left="539" w:right="675" w:firstLine="0"/>
        <w:jc w:val="center"/>
        <w:spacing w:before="71"/>
        <w:tabs>
          <w:tab w:val="left" w:pos="786" w:leader="none"/>
          <w:tab w:val="left" w:pos="3977" w:leader="none"/>
        </w:tabs>
      </w:pPr>
      <w:r>
        <w:t xml:space="preserve">ПЕРСОНАЛЬНЫХ </w:t>
      </w:r>
      <w:r>
        <w:rPr>
          <w:spacing w:val="-2"/>
        </w:rPr>
        <w:t xml:space="preserve">ДАННЫХ</w:t>
      </w:r>
      <w:r/>
    </w:p>
    <w:p>
      <w:pPr>
        <w:pStyle w:val="867"/>
        <w:ind w:right="134"/>
        <w:spacing w:before="147"/>
      </w:pPr>
      <w:r>
        <w:t xml:space="preserve">Обработка персональных данных Администрацией осуществляется на</w:t>
      </w:r>
      <w:r>
        <w:rPr>
          <w:spacing w:val="80"/>
        </w:rPr>
        <w:t xml:space="preserve"> </w:t>
      </w:r>
      <w:r>
        <w:t xml:space="preserve">основании</w:t>
      </w:r>
      <w:r>
        <w:rPr>
          <w:spacing w:val="13"/>
        </w:rPr>
        <w:t xml:space="preserve"> </w:t>
      </w:r>
      <w:r>
        <w:t xml:space="preserve">пунктов</w:t>
      </w:r>
      <w:r>
        <w:rPr>
          <w:spacing w:val="14"/>
        </w:rPr>
        <w:t xml:space="preserve"> </w:t>
      </w:r>
      <w:r>
        <w:t xml:space="preserve">1,</w:t>
      </w:r>
      <w:r>
        <w:rPr>
          <w:spacing w:val="14"/>
        </w:rPr>
        <w:t xml:space="preserve"> </w:t>
      </w:r>
      <w:r>
        <w:t xml:space="preserve">2</w:t>
      </w:r>
      <w:r>
        <w:rPr>
          <w:spacing w:val="14"/>
        </w:rPr>
        <w:t xml:space="preserve"> </w:t>
      </w:r>
      <w:r>
        <w:t xml:space="preserve">части</w:t>
      </w:r>
      <w:r>
        <w:rPr>
          <w:spacing w:val="16"/>
        </w:rPr>
        <w:t xml:space="preserve"> </w:t>
      </w:r>
      <w:r>
        <w:t xml:space="preserve">1</w:t>
      </w:r>
      <w:r>
        <w:rPr>
          <w:spacing w:val="14"/>
        </w:rPr>
        <w:t xml:space="preserve"> </w:t>
      </w:r>
      <w:r>
        <w:t xml:space="preserve">статьи</w:t>
      </w:r>
      <w:r>
        <w:rPr>
          <w:spacing w:val="13"/>
        </w:rPr>
        <w:t xml:space="preserve"> </w:t>
      </w:r>
      <w:r>
        <w:t xml:space="preserve">6</w:t>
      </w:r>
      <w:r>
        <w:rPr>
          <w:spacing w:val="20"/>
        </w:rPr>
        <w:t xml:space="preserve"> </w:t>
      </w:r>
      <w:r>
        <w:t xml:space="preserve">Федерального</w:t>
      </w:r>
      <w:r>
        <w:rPr>
          <w:spacing w:val="15"/>
        </w:rPr>
        <w:t xml:space="preserve"> </w:t>
      </w:r>
      <w:r>
        <w:t xml:space="preserve">закона</w:t>
      </w:r>
      <w:r>
        <w:rPr>
          <w:spacing w:val="13"/>
        </w:rPr>
        <w:t xml:space="preserve"> </w:t>
      </w:r>
      <w:r>
        <w:t xml:space="preserve">от</w:t>
      </w:r>
      <w:r>
        <w:rPr>
          <w:spacing w:val="15"/>
        </w:rPr>
        <w:t xml:space="preserve"> </w:t>
      </w:r>
      <w:r>
        <w:t xml:space="preserve">27.07.2006</w:t>
      </w:r>
      <w:r>
        <w:rPr>
          <w:spacing w:val="14"/>
        </w:rPr>
        <w:t xml:space="preserve"> </w:t>
      </w:r>
      <w:r>
        <w:t xml:space="preserve">№</w:t>
      </w:r>
      <w:r>
        <w:rPr>
          <w:spacing w:val="14"/>
        </w:rPr>
        <w:t xml:space="preserve"> </w:t>
      </w:r>
      <w:r>
        <w:t xml:space="preserve">152-</w:t>
      </w:r>
      <w:r>
        <w:rPr>
          <w:spacing w:val="-5"/>
        </w:rPr>
        <w:t xml:space="preserve">ФЗ</w:t>
      </w:r>
      <w:r>
        <w:t xml:space="preserve"> </w:t>
      </w:r>
      <w:r>
        <w:t xml:space="preserve">«О персональных данных» с согласия субъекта персональных данных на обработку его персональных данных, а также для осуществления и выполнения возложенных законодательством Российской Федерации на Администрацию функций, полномочий и </w:t>
      </w:r>
      <w:r>
        <w:rPr>
          <w:spacing w:val="-2"/>
        </w:rPr>
        <w:t xml:space="preserve">обязанностей.</w:t>
      </w:r>
      <w:r/>
    </w:p>
    <w:p>
      <w:pPr>
        <w:pStyle w:val="867"/>
        <w:ind w:right="137" w:firstLine="0"/>
      </w:pPr>
      <w:r>
        <w:tab/>
      </w:r>
      <w:r>
        <w:t xml:space="preserve">Содержание и объем обрабатываемых персональных данных соответствует заявленным целям обработки:</w:t>
      </w:r>
      <w:r/>
    </w:p>
    <w:p>
      <w:pPr>
        <w:pStyle w:val="862"/>
        <w:numPr>
          <w:ilvl w:val="0"/>
          <w:numId w:val="13"/>
        </w:numPr>
        <w:ind w:hanging="259"/>
        <w:spacing w:before="60" w:line="240" w:lineRule="auto"/>
        <w:tabs>
          <w:tab w:val="left" w:pos="969" w:leader="none"/>
        </w:tabs>
        <w:rPr>
          <w:b w:val="0"/>
        </w:rPr>
      </w:pPr>
      <w:r>
        <w:rPr>
          <w:b w:val="0"/>
        </w:rPr>
        <w:t xml:space="preserve">Ведение</w:t>
      </w:r>
      <w:r>
        <w:rPr>
          <w:b w:val="0"/>
          <w:spacing w:val="-5"/>
        </w:rPr>
        <w:t xml:space="preserve"> </w:t>
      </w:r>
      <w:r>
        <w:rPr>
          <w:b w:val="0"/>
        </w:rPr>
        <w:t xml:space="preserve">кадрового</w:t>
      </w:r>
      <w:r>
        <w:rPr>
          <w:b w:val="0"/>
          <w:spacing w:val="-5"/>
        </w:rPr>
        <w:t xml:space="preserve"> </w:t>
      </w:r>
      <w:r>
        <w:rPr>
          <w:b w:val="0"/>
          <w:spacing w:val="-2"/>
        </w:rPr>
        <w:t xml:space="preserve">учета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5" w:firstLine="767"/>
      </w:pPr>
      <w:r>
        <w:rPr>
          <w:u w:val="single"/>
        </w:rPr>
        <w:t xml:space="preserve">Обрабатываемые персональные данные:</w:t>
      </w:r>
      <w:r>
        <w:t xml:space="preserve"> фамилия, имя, отчество; год рождения; месяц рождения; дата рождения; место рождения; семейное положение; </w:t>
      </w:r>
      <w:r>
        <w:t xml:space="preserve">сведения</w:t>
      </w:r>
      <w:r>
        <w:t xml:space="preserve"> о доходах, расходах, об имуществе и обязательствах имущественного характера, пол; адрес электронной почты; адрес места жительства; адрес рег</w:t>
      </w:r>
      <w:r>
        <w:t xml:space="preserve">истрации; номер телефона; СНИЛС; ИНН; гражданство; данные документа, удостоверяющего личность; данные водительского удостоверения; данные документа, содержащиеся в свидетельстве о рождении; реквизиты банковской карты; номер расчетного счета; номер лицевого</w:t>
      </w:r>
      <w:r>
        <w:rPr>
          <w:spacing w:val="40"/>
        </w:rPr>
        <w:t xml:space="preserve"> </w:t>
      </w:r>
      <w:r>
        <w:t xml:space="preserve">счета; профессия; до</w:t>
      </w:r>
      <w:r>
        <w:t xml:space="preserve">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образовании.</w:t>
      </w:r>
      <w:r/>
    </w:p>
    <w:p>
      <w:pPr>
        <w:pStyle w:val="867"/>
        <w:ind w:left="0" w:right="144" w:firstLine="0"/>
        <w:spacing w:before="1"/>
      </w:pPr>
      <w:r>
        <w:tab/>
      </w:r>
      <w:r>
        <w:rPr>
          <w:u w:val="single"/>
        </w:rPr>
        <w:t xml:space="preserve">Специальные категории персональных данных:</w:t>
      </w:r>
      <w:r>
        <w:t xml:space="preserve"> сведения о состоянии здоровья. </w:t>
      </w:r>
      <w:r>
        <w:tab/>
      </w:r>
      <w:r>
        <w:rPr>
          <w:u w:val="single"/>
        </w:rPr>
        <w:t xml:space="preserve">Категории</w:t>
      </w:r>
      <w:r>
        <w:rPr>
          <w:spacing w:val="77"/>
          <w:u w:val="single"/>
        </w:rPr>
        <w:t xml:space="preserve"> </w:t>
      </w:r>
      <w:r>
        <w:rPr>
          <w:u w:val="single"/>
        </w:rPr>
        <w:t xml:space="preserve">субъектов,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персональные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данные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которых</w:t>
      </w:r>
      <w:r>
        <w:rPr>
          <w:spacing w:val="77"/>
          <w:u w:val="single"/>
        </w:rPr>
        <w:t xml:space="preserve"> </w:t>
      </w:r>
      <w:r>
        <w:rPr>
          <w:spacing w:val="-2"/>
          <w:u w:val="single"/>
        </w:rPr>
        <w:t xml:space="preserve">обрабатываются:</w:t>
      </w:r>
      <w:r>
        <w:t xml:space="preserve"> </w:t>
      </w:r>
      <w:r>
        <w:t xml:space="preserve">работники;</w:t>
      </w:r>
      <w:r>
        <w:rPr>
          <w:spacing w:val="-7"/>
        </w:rPr>
        <w:t xml:space="preserve"> </w:t>
      </w:r>
      <w:r>
        <w:t xml:space="preserve">соискатели;</w:t>
      </w:r>
      <w:r>
        <w:rPr>
          <w:spacing w:val="-6"/>
        </w:rPr>
        <w:t xml:space="preserve"> </w:t>
      </w:r>
      <w:r>
        <w:t xml:space="preserve">родственники</w:t>
      </w:r>
      <w:r>
        <w:rPr>
          <w:spacing w:val="-6"/>
        </w:rPr>
        <w:t xml:space="preserve"> </w:t>
      </w:r>
      <w:r>
        <w:t xml:space="preserve">работников;</w:t>
      </w:r>
      <w:r>
        <w:rPr>
          <w:spacing w:val="-1"/>
        </w:rPr>
        <w:t xml:space="preserve"> </w:t>
      </w:r>
      <w:r>
        <w:t xml:space="preserve">уволенные</w:t>
      </w:r>
      <w:r>
        <w:rPr>
          <w:spacing w:val="-7"/>
        </w:rPr>
        <w:t xml:space="preserve"> </w:t>
      </w:r>
      <w:r>
        <w:rPr>
          <w:spacing w:val="-2"/>
        </w:rPr>
        <w:t xml:space="preserve">работники.</w:t>
      </w:r>
      <w:r/>
    </w:p>
    <w:p>
      <w:pPr>
        <w:pStyle w:val="867"/>
        <w:ind w:right="133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данных; </w:t>
      </w:r>
      <w: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</w:t>
      </w:r>
      <w:r>
        <w:t xml:space="preserve">язанностей; обработка персональных данных необходима для исполнения договора, стороной которого либо выгодоприобретателем или поручителем по которому является субъект персональных данных, а также для заключения договора по инициативе субъекта персональных </w:t>
      </w:r>
      <w:r>
        <w:t xml:space="preserve">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данных.</w:t>
      </w:r>
      <w:r/>
    </w:p>
    <w:p>
      <w:pPr>
        <w:pStyle w:val="867"/>
        <w:ind w:right="140"/>
        <w:spacing w:before="1"/>
      </w:pPr>
      <w:r>
        <w:rPr>
          <w:u w:val="single"/>
        </w:rPr>
        <w:t xml:space="preserve">Перечень действий:</w:t>
      </w:r>
      <w:r>
        <w:t xml:space="preserve"> сбор; запись; систематизация; накопление; хранение; уточнение (обновление, изменение); извлечение; использование; передача (предоставление, доступ); блокирование; удаление; уничтожение, обезличивание.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12"/>
        </w:numPr>
        <w:ind w:right="138" w:firstLine="707"/>
        <w:tabs>
          <w:tab w:val="left" w:pos="986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</w:t>
      </w:r>
      <w:r>
        <w:rPr>
          <w:sz w:val="24"/>
        </w:rPr>
        <w:t xml:space="preserve">распоряжениях</w:t>
      </w:r>
      <w:r>
        <w:rPr>
          <w:sz w:val="24"/>
        </w:rPr>
        <w:t xml:space="preserve"> по личному составу Администрации (о приеме, о переводе, об увольнении, об установлении надбавок)</w:t>
      </w:r>
      <w:r>
        <w:rPr>
          <w:sz w:val="24"/>
        </w:rPr>
        <w:t xml:space="preserve"> и в личных делах муниципальных служащих и работников Администрации</w:t>
      </w:r>
      <w:r>
        <w:rPr>
          <w:sz w:val="24"/>
        </w:rPr>
        <w:t xml:space="preserve">, подлежат хранению </w:t>
      </w:r>
      <w:r>
        <w:rPr>
          <w:sz w:val="24"/>
        </w:rPr>
        <w:t xml:space="preserve">в секторе муниципальной службы и к</w:t>
      </w:r>
      <w:r>
        <w:rPr>
          <w:sz w:val="24"/>
        </w:rPr>
        <w:t xml:space="preserve">адров Администрации в течение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пяти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лет,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последующим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формированием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передачей указанных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документов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в архив Администрации в порядке, предусмотренном законодательством Российской Федерации, где документы, законченные делопроизводством до 1 января 2003 года, хранятся 75 лет, а после этой даты - 50 лет;</w:t>
      </w:r>
      <w:r>
        <w:rPr>
          <w:sz w:val="24"/>
        </w:rPr>
      </w:r>
      <w:r>
        <w:rPr>
          <w:sz w:val="24"/>
        </w:rPr>
      </w:r>
    </w:p>
    <w:p>
      <w:pPr>
        <w:pStyle w:val="862"/>
        <w:numPr>
          <w:ilvl w:val="0"/>
          <w:numId w:val="13"/>
        </w:numPr>
        <w:ind w:left="2" w:right="141" w:firstLine="707"/>
        <w:spacing w:before="61" w:line="244" w:lineRule="auto"/>
        <w:tabs>
          <w:tab w:val="left" w:pos="1140" w:leader="none"/>
        </w:tabs>
        <w:rPr>
          <w:b w:val="0"/>
        </w:rPr>
      </w:pPr>
      <w:r>
        <w:rPr>
          <w:b w:val="0"/>
        </w:rPr>
        <w:t xml:space="preserve">Обеспечение соблюдения трудового законодательства Российской </w:t>
      </w:r>
      <w:r>
        <w:rPr>
          <w:b w:val="0"/>
          <w:spacing w:val="-2"/>
        </w:rPr>
        <w:t xml:space="preserve">Федерации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6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место рождения; семейное положение; пол; адрес места жительства; адрес регистрации; СНИЛС; ИНН; гражданство; данные докумен</w:t>
      </w:r>
      <w:r>
        <w:t xml:space="preserve">та, удостоверяющего личность; данные водительского удостоверения; данные документа, содержащиеся в свидетельстве о рождении; реквизиты банковской карты; номер расчетного счета; номер лицевого счета; профессия; должность; сведения о трудовой деятельности (в</w:t>
      </w:r>
      <w:r>
        <w:rPr>
          <w:spacing w:val="-3"/>
        </w:rPr>
        <w:t xml:space="preserve"> </w:t>
      </w:r>
      <w:r>
        <w:t xml:space="preserve">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образовании.</w:t>
      </w:r>
      <w:r/>
    </w:p>
    <w:p>
      <w:pPr>
        <w:pStyle w:val="867"/>
        <w:ind w:left="0" w:right="144" w:hanging="710"/>
      </w:pPr>
      <w:r>
        <w:tab/>
      </w:r>
      <w:r>
        <w:tab/>
      </w:r>
      <w:r>
        <w:rPr>
          <w:u w:val="single"/>
        </w:rPr>
        <w:t xml:space="preserve">Специальные категории персональных данных:</w:t>
      </w:r>
      <w:r>
        <w:t xml:space="preserve"> сведения о состоянии здоровья. </w:t>
      </w:r>
      <w:r>
        <w:tab/>
      </w:r>
      <w:r>
        <w:rPr>
          <w:u w:val="single"/>
        </w:rPr>
        <w:t xml:space="preserve">Категории</w:t>
      </w:r>
      <w:r>
        <w:rPr>
          <w:spacing w:val="77"/>
          <w:u w:val="single"/>
        </w:rPr>
        <w:t xml:space="preserve"> </w:t>
      </w:r>
      <w:r>
        <w:rPr>
          <w:u w:val="single"/>
        </w:rPr>
        <w:t xml:space="preserve">субъектов,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персональные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данные</w:t>
      </w:r>
      <w:r>
        <w:rPr>
          <w:spacing w:val="76"/>
          <w:u w:val="single"/>
        </w:rPr>
        <w:t xml:space="preserve"> </w:t>
      </w:r>
      <w:r>
        <w:rPr>
          <w:u w:val="single"/>
        </w:rPr>
        <w:t xml:space="preserve">которых</w:t>
      </w:r>
      <w:r>
        <w:rPr>
          <w:spacing w:val="77"/>
          <w:u w:val="single"/>
        </w:rPr>
        <w:t xml:space="preserve"> </w:t>
      </w:r>
      <w:r>
        <w:rPr>
          <w:spacing w:val="-2"/>
          <w:u w:val="single"/>
        </w:rPr>
        <w:t xml:space="preserve">обрабатываются:</w:t>
      </w:r>
      <w:r>
        <w:t xml:space="preserve"> </w:t>
      </w:r>
      <w:r>
        <w:t xml:space="preserve">работники;</w:t>
      </w:r>
      <w:r>
        <w:rPr>
          <w:spacing w:val="-7"/>
        </w:rPr>
        <w:t xml:space="preserve"> </w:t>
      </w:r>
      <w:r>
        <w:t xml:space="preserve">родственники</w:t>
      </w:r>
      <w:r>
        <w:rPr>
          <w:spacing w:val="-6"/>
        </w:rPr>
        <w:t xml:space="preserve"> </w:t>
      </w:r>
      <w:r>
        <w:t xml:space="preserve">работников;</w:t>
      </w:r>
      <w:r>
        <w:rPr>
          <w:spacing w:val="-2"/>
        </w:rPr>
        <w:t xml:space="preserve"> </w:t>
      </w:r>
      <w:r>
        <w:t xml:space="preserve">уволенные</w:t>
      </w:r>
      <w:r>
        <w:rPr>
          <w:spacing w:val="-7"/>
        </w:rPr>
        <w:t xml:space="preserve"> </w:t>
      </w:r>
      <w:r>
        <w:rPr>
          <w:spacing w:val="-2"/>
        </w:rPr>
        <w:t xml:space="preserve">работники.</w:t>
      </w:r>
      <w:r/>
    </w:p>
    <w:p>
      <w:pPr>
        <w:pStyle w:val="867"/>
        <w:ind w:right="133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данных; </w:t>
      </w:r>
      <w: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</w:t>
      </w:r>
      <w:r>
        <w:t xml:space="preserve">язанностей; обработка персональных данных необходима для исполнения договора, стороной которого либо выгодоприобретателем или поручителем по которому является субъект персональных данных, а также для заключения договора по инициативе субъекта персональных </w:t>
      </w:r>
      <w:r>
        <w:t xml:space="preserve">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данных.</w:t>
      </w:r>
      <w:r/>
    </w:p>
    <w:p>
      <w:pPr>
        <w:pStyle w:val="867"/>
        <w:ind w:right="136"/>
      </w:pPr>
      <w:r>
        <w:rPr>
          <w:u w:val="single"/>
        </w:rPr>
        <w:t xml:space="preserve">Перечень действий:</w:t>
      </w:r>
      <w:r>
        <w:t xml:space="preserve"> сбор; запись; систематизация; накопление; хранение; уточнение (обновление, изменение); извлечение; использование; передача (предоставление, доступ); блокирование; удаление; уничтожение.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11"/>
        </w:numPr>
        <w:ind w:right="134" w:firstLine="707"/>
        <w:tabs>
          <w:tab w:val="left" w:pos="986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</w:t>
      </w:r>
      <w:r>
        <w:rPr>
          <w:sz w:val="24"/>
        </w:rPr>
        <w:t xml:space="preserve">распоряжениях</w:t>
      </w:r>
      <w:r>
        <w:rPr>
          <w:sz w:val="24"/>
        </w:rPr>
        <w:t xml:space="preserve"> по личному составу</w:t>
      </w:r>
      <w:r>
        <w:rPr>
          <w:sz w:val="24"/>
        </w:rPr>
        <w:t xml:space="preserve"> и в личных делах муниципальных служащих</w:t>
      </w:r>
      <w:r>
        <w:rPr>
          <w:sz w:val="24"/>
        </w:rPr>
        <w:t xml:space="preserve"> Администрации (о приеме, о переводе, об увольнении, об установлении на</w:t>
      </w:r>
      <w:r>
        <w:rPr>
          <w:sz w:val="24"/>
        </w:rPr>
        <w:t xml:space="preserve">дбавок), подлежат хранению в секторе муниципальной службы и</w:t>
      </w:r>
      <w:r>
        <w:rPr>
          <w:sz w:val="24"/>
        </w:rPr>
        <w:t xml:space="preserve"> кадров Администрации в течение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пять лет,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последующим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формированием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и передачей указанных 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 архив Администрации или муниципальный архив в порядке, предусмотренном законодательством Российской Федерации, где документы, законченные делопроизводством до 1 января 2003 года, хранятся 75 лет, а после этой даты - 50 лет;</w:t>
      </w:r>
      <w:r>
        <w:rPr>
          <w:sz w:val="24"/>
        </w:rPr>
      </w:r>
      <w:r>
        <w:rPr>
          <w:sz w:val="24"/>
        </w:rPr>
      </w:r>
    </w:p>
    <w:p>
      <w:pPr>
        <w:pStyle w:val="862"/>
        <w:numPr>
          <w:ilvl w:val="0"/>
          <w:numId w:val="13"/>
        </w:numPr>
        <w:ind w:left="2" w:right="136" w:firstLine="707"/>
        <w:spacing w:before="66" w:line="244" w:lineRule="auto"/>
        <w:tabs>
          <w:tab w:val="left" w:pos="1012" w:leader="none"/>
        </w:tabs>
        <w:rPr>
          <w:b w:val="0"/>
        </w:rPr>
      </w:pPr>
      <w:r>
        <w:rPr>
          <w:b w:val="0"/>
        </w:rPr>
        <w:t xml:space="preserve">Обеспечение соблюдения законодательства о муниципальной службе в Российской Федерации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5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место рождения; семейное положение; сведения о доходах, расходах, об имуществе и обязательствах имущественного характера; пол; адрес электро</w:t>
      </w:r>
      <w:r>
        <w:t xml:space="preserve">нной почты; адрес места жительства; адрес регистрации; номер телефона; СНИЛС; ИНН; полис медицинского страхования, гражданство; данные документа, удостоверяющего личность; данные документа, удостоверяющего личность за пределами Российской Федерации; данные</w:t>
      </w:r>
      <w:r>
        <w:rPr>
          <w:spacing w:val="-1"/>
        </w:rPr>
        <w:t xml:space="preserve"> </w:t>
      </w:r>
      <w:r>
        <w:t xml:space="preserve">документа, содержащиеся в свидетельстве о рождении; реквизиты банковской карты; номер расчетного счета; номер лицевого</w:t>
      </w:r>
      <w:r>
        <w:rPr>
          <w:spacing w:val="40"/>
        </w:rPr>
        <w:t xml:space="preserve"> </w:t>
      </w:r>
      <w:r>
        <w:t xml:space="preserve">счета; профессия; до</w:t>
      </w:r>
      <w:r>
        <w:t xml:space="preserve">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образовании.</w:t>
      </w:r>
      <w:r/>
    </w:p>
    <w:p>
      <w:pPr>
        <w:pStyle w:val="867"/>
        <w:ind w:right="137"/>
      </w:pPr>
      <w:r>
        <w:rPr>
          <w:u w:val="single"/>
        </w:rPr>
        <w:t xml:space="preserve">Специальные категории персональных данных:</w:t>
      </w:r>
      <w:r>
        <w:t xml:space="preserve"> сведения о состоянии здоровья; сведения о судимости; а также; сведения об адресах сайтов и (или) страниц сайтов, на которых муниципальным служащим, гражданином РФ, претендующим на замещение </w:t>
      </w:r>
      <w:r>
        <w:t xml:space="preserve">должностей муниципальной службы</w:t>
      </w:r>
      <w:r>
        <w:t xml:space="preserve"> размещалась информация, а также данные, позволяющие его идентифицировать.</w:t>
      </w:r>
      <w:r/>
    </w:p>
    <w:p>
      <w:pPr>
        <w:pStyle w:val="867"/>
        <w:ind w:right="137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работники; родственники работников; уволенные работники; муниципальные служащие, уволенные муниципальные служащие, близкие родственники муниципальных служащих.</w:t>
      </w:r>
      <w:r/>
    </w:p>
    <w:p>
      <w:pPr>
        <w:pStyle w:val="867"/>
        <w:ind w:right="133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данных; обработка п</w:t>
      </w:r>
      <w:r>
        <w:t xml:space="preserve">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  <w:r/>
    </w:p>
    <w:p>
      <w:pPr>
        <w:pStyle w:val="867"/>
        <w:ind w:right="139"/>
      </w:pPr>
      <w:r>
        <w:rPr>
          <w:u w:val="single"/>
        </w:rPr>
        <w:t xml:space="preserve">Перечень действий:</w:t>
      </w:r>
      <w:r>
        <w:t xml:space="preserve"> сбор; запись; накопление; уточнение (обновление, изменение); извлечение; использование; передача (предоставление, доступ); блокирование; удаление; уничтожение; распространение.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10"/>
        </w:numPr>
        <w:ind w:right="139" w:firstLine="707"/>
        <w:tabs>
          <w:tab w:val="left" w:pos="988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личных делах</w:t>
      </w:r>
      <w:r>
        <w:rPr>
          <w:sz w:val="24"/>
        </w:rPr>
        <w:t xml:space="preserve">, а также в распоряжениях о поощрениях, материальной помощи муниципальных служащих и работников</w:t>
      </w:r>
      <w:r>
        <w:rPr>
          <w:sz w:val="24"/>
        </w:rPr>
        <w:t xml:space="preserve">, хранятся в </w:t>
      </w:r>
      <w:r>
        <w:rPr>
          <w:sz w:val="24"/>
        </w:rPr>
        <w:t xml:space="preserve">секторе муниципальной службы</w:t>
      </w:r>
      <w:r>
        <w:rPr>
          <w:sz w:val="24"/>
        </w:rPr>
        <w:t xml:space="preserve"> и кадров Администрации в течение пяти лет, с последующим формированием и </w:t>
      </w:r>
      <w:r>
        <w:rPr>
          <w:sz w:val="24"/>
        </w:rPr>
        <w:t xml:space="preserve">передачей указанных документов в архив Администрации или муниципальный архив в порядке, предусмотренном законодательством Российской Федерации, где документы, законченные делопроизводством до 1 января 2003 года, хранятся 75 лет, а после этой даты - 50 лет;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0"/>
        </w:numPr>
        <w:ind w:right="143" w:firstLine="707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</w:t>
      </w:r>
      <w:r>
        <w:rPr>
          <w:sz w:val="24"/>
        </w:rPr>
        <w:t xml:space="preserve">распоряжениях</w:t>
      </w:r>
      <w:r>
        <w:rPr>
          <w:sz w:val="24"/>
        </w:rPr>
        <w:t xml:space="preserve"> о предоставлении отпусков, о краткосрочных командировках, о дисциплинарных взысканиях муниципальных служащих </w:t>
      </w:r>
      <w:r>
        <w:rPr>
          <w:sz w:val="24"/>
        </w:rPr>
        <w:t xml:space="preserve">и работников </w:t>
      </w:r>
      <w:r>
        <w:rPr>
          <w:sz w:val="24"/>
        </w:rPr>
        <w:t xml:space="preserve">Администрации, подлежат хранению в </w:t>
      </w:r>
      <w:r>
        <w:rPr>
          <w:sz w:val="24"/>
        </w:rPr>
        <w:t xml:space="preserve">секторе муниципальной службы и </w:t>
      </w:r>
      <w:r>
        <w:rPr>
          <w:sz w:val="24"/>
        </w:rPr>
        <w:t xml:space="preserve">кадров Администрации в течение пяти лет с последующим уничтожением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pStyle w:val="862"/>
        <w:numPr>
          <w:ilvl w:val="0"/>
          <w:numId w:val="13"/>
        </w:numPr>
        <w:ind w:left="2" w:right="134" w:firstLine="707"/>
        <w:spacing w:before="66" w:line="244" w:lineRule="auto"/>
        <w:tabs>
          <w:tab w:val="left" w:pos="1060" w:leader="none"/>
        </w:tabs>
        <w:rPr>
          <w:b w:val="0"/>
        </w:rPr>
      </w:pPr>
      <w:r>
        <w:rPr>
          <w:b w:val="0"/>
        </w:rPr>
        <w:t xml:space="preserve">Обеспечение соблюдения законодательства Российской Федерации о противодействии коррупции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5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место рождения; семейное положение; сведения о доходах, расходах, об имуществе и обязательствах имущественного характера; пол; адрес электро</w:t>
      </w:r>
      <w:r>
        <w:t xml:space="preserve">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</w:t>
      </w:r>
      <w:r>
        <w:t xml:space="preserve">тельстве о рождении;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организации).</w:t>
      </w:r>
      <w:r/>
    </w:p>
    <w:p>
      <w:pPr>
        <w:pStyle w:val="867"/>
        <w:ind w:right="136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работники; родственники работников; уволенные работники; муниципальные служащие, уволенные муниципальные служащие, близкие родственники муниципальных служащих.</w:t>
      </w:r>
      <w:r/>
    </w:p>
    <w:p>
      <w:pPr>
        <w:pStyle w:val="867"/>
        <w:ind w:right="137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данных; обработка п</w:t>
      </w:r>
      <w:r>
        <w:t xml:space="preserve">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  <w:r/>
    </w:p>
    <w:p>
      <w:pPr>
        <w:pStyle w:val="867"/>
        <w:ind w:right="140"/>
      </w:pPr>
      <w:r>
        <w:rPr>
          <w:u w:val="single"/>
        </w:rPr>
        <w:t xml:space="preserve">Перечень действий:</w:t>
      </w:r>
      <w:r>
        <w:t xml:space="preserve"> сбор; запись; систематизация; накопление; хранение; уточнение (обновление, изменение); извлечение; использование; блокирование; удаление; уничтожение; передача.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9"/>
        </w:numPr>
        <w:ind w:right="139" w:firstLine="707"/>
        <w:tabs>
          <w:tab w:val="left" w:pos="988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личных делах муниципальных служащих</w:t>
      </w:r>
      <w:r>
        <w:rPr>
          <w:sz w:val="24"/>
        </w:rPr>
        <w:t xml:space="preserve">, приказах о поощрениях, материальной помощи муниципальных служащих и работников Администрации</w:t>
      </w:r>
      <w:r>
        <w:rPr>
          <w:sz w:val="24"/>
        </w:rPr>
        <w:t xml:space="preserve">, хранятся в </w:t>
      </w:r>
      <w:r>
        <w:rPr>
          <w:sz w:val="24"/>
        </w:rPr>
        <w:t xml:space="preserve">секторе муниципальной службы и</w:t>
      </w:r>
      <w:r>
        <w:rPr>
          <w:sz w:val="24"/>
        </w:rPr>
        <w:t xml:space="preserve"> кадров Администрации в течение пяти лет, с посл</w:t>
      </w:r>
      <w:r>
        <w:rPr>
          <w:sz w:val="24"/>
        </w:rPr>
        <w:t xml:space="preserve">едующим формированием и передачей указанных документов в архив Администрации в порядке, предусмотренном законодательством Российской Федерации, где документы, законченные делопроизводством до 1 января 2003 года, хранятся 75 лет, а после этой даты - 50 лет;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9"/>
        </w:numPr>
        <w:ind w:right="141" w:firstLine="707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персональные данные, содержащиеся в </w:t>
      </w:r>
      <w:r>
        <w:rPr>
          <w:sz w:val="24"/>
        </w:rPr>
        <w:t xml:space="preserve">распо</w:t>
      </w:r>
      <w:r>
        <w:rPr>
          <w:sz w:val="24"/>
        </w:rPr>
        <w:t xml:space="preserve">ряжениях</w:t>
      </w:r>
      <w:r>
        <w:rPr>
          <w:sz w:val="24"/>
        </w:rPr>
        <w:t xml:space="preserve"> о предоставлении отпусков, о краткосрочных командировках, о дисциплинарных взысканиях муниципальных служащих</w:t>
      </w:r>
      <w:r>
        <w:rPr>
          <w:sz w:val="24"/>
        </w:rPr>
        <w:t xml:space="preserve"> и работников</w:t>
      </w:r>
      <w:r>
        <w:rPr>
          <w:sz w:val="24"/>
        </w:rPr>
        <w:t xml:space="preserve"> Администрации, подлежат хранению в </w:t>
      </w:r>
      <w:r>
        <w:rPr>
          <w:sz w:val="24"/>
        </w:rPr>
        <w:t xml:space="preserve">секторе муниципальной службы </w:t>
      </w:r>
      <w:r>
        <w:rPr>
          <w:sz w:val="24"/>
        </w:rPr>
        <w:t xml:space="preserve">и кадров Администрации в течение пяти лет с последующим уничтожением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pStyle w:val="862"/>
        <w:numPr>
          <w:ilvl w:val="0"/>
          <w:numId w:val="13"/>
        </w:numPr>
        <w:ind w:left="2" w:right="144" w:firstLine="707"/>
        <w:spacing w:before="52" w:line="244" w:lineRule="auto"/>
        <w:tabs>
          <w:tab w:val="left" w:pos="1248" w:leader="none"/>
        </w:tabs>
        <w:rPr>
          <w:b w:val="0"/>
        </w:rPr>
      </w:pPr>
      <w:r>
        <w:rPr>
          <w:b w:val="0"/>
        </w:rPr>
        <w:t xml:space="preserve">Оказание государственных и (или) муниципальных услуг, предусмотренных законодательством Российской Федерации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43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место рождения; адрес электронной почты; адрес места жительства; СНИЛС; ИНН; данные документа, удостоверяющего личность.</w:t>
      </w:r>
      <w:r/>
    </w:p>
    <w:p>
      <w:pPr>
        <w:pStyle w:val="867"/>
        <w:ind w:right="144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получатели услуг.</w:t>
      </w:r>
      <w:r/>
    </w:p>
    <w:p>
      <w:pPr>
        <w:pStyle w:val="867"/>
        <w:ind w:right="133"/>
        <w:spacing w:before="66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данных; </w:t>
      </w:r>
      <w: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</w:t>
      </w:r>
      <w:r>
        <w:t xml:space="preserve">язанностей; обработка персональных данных необходима для исполнения полномочий федеральных органов исполнительной власти, органов государственных внебюджетных фондов, исполнительных органов государственной власти субъектов Российской Федерации, органов мес</w:t>
      </w:r>
      <w:r>
        <w:t xml:space="preserve">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 27.07.2010 № 210-ФЗ «Об организации предоставления государственных и муниципальных услуг».</w:t>
      </w:r>
      <w:r/>
    </w:p>
    <w:p>
      <w:pPr>
        <w:pStyle w:val="867"/>
        <w:ind w:right="140"/>
        <w:spacing w:before="1"/>
      </w:pPr>
      <w:r>
        <w:rPr>
          <w:u w:val="single"/>
        </w:rPr>
        <w:t xml:space="preserve">Перечень действий:</w:t>
      </w:r>
      <w:r>
        <w:t xml:space="preserve"> сбор; запись; систематизация; накопление; хранение; уточнение (обновление, изменение); извлечение; использование; блокирование; удаление; уничтожение.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Способы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хранения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и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8"/>
        </w:numPr>
        <w:ind w:right="138" w:firstLine="707"/>
        <w:tabs>
          <w:tab w:val="left" w:pos="998" w:leader="none"/>
        </w:tabs>
        <w:rPr>
          <w:sz w:val="24"/>
        </w:rPr>
      </w:pPr>
      <w:r>
        <w:rPr>
          <w:sz w:val="24"/>
        </w:rPr>
        <w:t xml:space="preserve">сроки обработки </w:t>
      </w:r>
      <w:r>
        <w:rPr>
          <w:sz w:val="24"/>
        </w:rPr>
        <w:t xml:space="preserve">и хранения персональных данных, предоставляемых субъектами персональных данных в Администрацию в связи с получением государственных и (или) муниципальных услуг, определяются нормативными правовыми актами Администрации, регламентирующими порядок их сбора и </w:t>
      </w:r>
      <w:r>
        <w:rPr>
          <w:spacing w:val="-2"/>
          <w:sz w:val="24"/>
        </w:rPr>
        <w:t xml:space="preserve">обработки;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8"/>
        </w:numPr>
        <w:ind w:right="136" w:firstLine="707"/>
        <w:spacing w:before="1"/>
        <w:tabs>
          <w:tab w:val="left" w:pos="876" w:leader="none"/>
        </w:tabs>
        <w:rPr>
          <w:sz w:val="24"/>
        </w:rPr>
      </w:pPr>
      <w:r>
        <w:rPr>
          <w:sz w:val="24"/>
        </w:rPr>
        <w:t xml:space="preserve">персональные данные, предоставляемые субъектами на бумажном носителе в связи с предоставлением Администрацией государственных и (или) муниципальных услуг, хранятся на бумажных носителях в структурных подраздел</w:t>
      </w:r>
      <w:r>
        <w:rPr>
          <w:sz w:val="24"/>
        </w:rPr>
        <w:t xml:space="preserve">ениях Администрации, к полномочиям которых относится обработка персональных данных в связи с предоставлением государственной и (или) муниципальной услуги в соответствии с утвержденными положениями о соответствующих структурных подразделениях Администрации;</w:t>
      </w:r>
      <w:r>
        <w:rPr>
          <w:sz w:val="24"/>
        </w:rPr>
      </w:r>
      <w:r>
        <w:rPr>
          <w:sz w:val="24"/>
        </w:rPr>
      </w:r>
    </w:p>
    <w:p>
      <w:pPr>
        <w:pStyle w:val="862"/>
        <w:numPr>
          <w:ilvl w:val="0"/>
          <w:numId w:val="13"/>
        </w:numPr>
        <w:ind w:left="2" w:right="146" w:firstLine="707"/>
        <w:spacing w:before="60" w:line="244" w:lineRule="auto"/>
        <w:tabs>
          <w:tab w:val="left" w:pos="1255" w:leader="none"/>
        </w:tabs>
        <w:rPr>
          <w:b w:val="0"/>
        </w:rPr>
      </w:pPr>
      <w:r>
        <w:rPr>
          <w:b w:val="0"/>
        </w:rPr>
        <w:t xml:space="preserve">Подбор персонала (соискателей) на вакантные должности </w:t>
      </w:r>
      <w:r>
        <w:rPr>
          <w:b w:val="0"/>
          <w:spacing w:val="-2"/>
        </w:rPr>
        <w:t xml:space="preserve">Администрации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5"/>
      </w:pPr>
      <w:r>
        <w:t xml:space="preserve">Категории персональных данных: фамилия, имя, отчество; год рождения; месяц рождения; дата рождения; место рождения; семейное положение; </w:t>
      </w:r>
      <w:r>
        <w:t xml:space="preserve">сведения</w:t>
      </w:r>
      <w:r>
        <w:t xml:space="preserve"> о доходах, расходах, об имуществе и обязательствах имущественного характера, пол; адрес электронной почты; адрес места жительства; адрес</w:t>
      </w:r>
      <w:r>
        <w:t xml:space="preserve"> регистрации; номер телефона;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свидетельстве о рождении; профессия; должность; сведения о</w:t>
      </w:r>
      <w:r>
        <w:rPr>
          <w:spacing w:val="40"/>
        </w:rPr>
        <w:t xml:space="preserve"> </w:t>
      </w:r>
      <w:r>
        <w:t xml:space="preserve">трудовой деятельности (в том числе стаж работы, данные о трудовой занятости на текущее</w:t>
      </w:r>
      <w:r>
        <w:rPr>
          <w:spacing w:val="-3"/>
        </w:rPr>
        <w:t xml:space="preserve"> </w:t>
      </w:r>
      <w:r>
        <w:t xml:space="preserve">время</w:t>
      </w:r>
      <w:r>
        <w:rPr>
          <w:spacing w:val="-2"/>
        </w:rPr>
        <w:t xml:space="preserve"> </w:t>
      </w:r>
      <w:r>
        <w:t xml:space="preserve">с</w:t>
      </w:r>
      <w:r>
        <w:rPr>
          <w:spacing w:val="-1"/>
        </w:rPr>
        <w:t xml:space="preserve"> </w:t>
      </w:r>
      <w:r>
        <w:t xml:space="preserve">указанием</w:t>
      </w:r>
      <w:r>
        <w:rPr>
          <w:spacing w:val="-5"/>
        </w:rPr>
        <w:t xml:space="preserve"> </w:t>
      </w:r>
      <w:r>
        <w:t xml:space="preserve">наименования</w:t>
      </w:r>
      <w:r>
        <w:rPr>
          <w:spacing w:val="-4"/>
        </w:rPr>
        <w:t xml:space="preserve"> </w:t>
      </w:r>
      <w:r>
        <w:t xml:space="preserve">и</w:t>
      </w:r>
      <w:r>
        <w:rPr>
          <w:spacing w:val="-4"/>
        </w:rPr>
        <w:t xml:space="preserve"> </w:t>
      </w:r>
      <w:r>
        <w:t xml:space="preserve">расчетного</w:t>
      </w:r>
      <w:r>
        <w:rPr>
          <w:spacing w:val="-4"/>
        </w:rPr>
        <w:t xml:space="preserve"> </w:t>
      </w:r>
      <w:r>
        <w:t xml:space="preserve">счета</w:t>
      </w:r>
      <w:r>
        <w:rPr>
          <w:spacing w:val="-5"/>
        </w:rPr>
        <w:t xml:space="preserve"> </w:t>
      </w:r>
      <w:r>
        <w:t xml:space="preserve">организации),</w:t>
      </w:r>
      <w:r>
        <w:rPr>
          <w:spacing w:val="-4"/>
        </w:rPr>
        <w:t xml:space="preserve"> </w:t>
      </w:r>
      <w:r>
        <w:t xml:space="preserve">сведения</w:t>
      </w:r>
      <w:r>
        <w:rPr>
          <w:spacing w:val="-4"/>
        </w:rPr>
        <w:t xml:space="preserve"> </w:t>
      </w:r>
      <w:r>
        <w:t xml:space="preserve">об </w:t>
      </w:r>
      <w:r>
        <w:rPr>
          <w:spacing w:val="-2"/>
        </w:rPr>
        <w:t xml:space="preserve">образовании.</w:t>
      </w:r>
      <w:r/>
    </w:p>
    <w:p>
      <w:pPr>
        <w:pStyle w:val="867"/>
        <w:ind w:right="144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</w:t>
      </w:r>
      <w:r>
        <w:rPr>
          <w:spacing w:val="-2"/>
        </w:rPr>
        <w:t xml:space="preserve">соискатели.</w:t>
      </w:r>
      <w:r/>
    </w:p>
    <w:p>
      <w:pPr>
        <w:pStyle w:val="867"/>
        <w:ind w:right="138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данных.</w:t>
      </w:r>
      <w:r/>
    </w:p>
    <w:p>
      <w:pPr>
        <w:pStyle w:val="867"/>
        <w:ind w:left="710" w:right="1692" w:firstLine="0"/>
        <w:rPr>
          <w:u w:val="single"/>
        </w:rPr>
      </w:pPr>
      <w:r>
        <w:rPr>
          <w:u w:val="single"/>
        </w:rPr>
        <w:t xml:space="preserve">Перечень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действий:</w:t>
      </w:r>
      <w:r>
        <w:rPr>
          <w:spacing w:val="-5"/>
        </w:rPr>
        <w:t xml:space="preserve"> </w:t>
      </w:r>
      <w:r>
        <w:t xml:space="preserve">сбор;</w:t>
      </w:r>
      <w:r>
        <w:rPr>
          <w:spacing w:val="-7"/>
        </w:rPr>
        <w:t xml:space="preserve"> </w:t>
      </w:r>
      <w:r>
        <w:t xml:space="preserve">использование,</w:t>
      </w:r>
      <w:r>
        <w:rPr>
          <w:spacing w:val="-5"/>
        </w:rPr>
        <w:t xml:space="preserve"> </w:t>
      </w:r>
      <w:r>
        <w:t xml:space="preserve">уничтожение,</w:t>
      </w:r>
      <w:r>
        <w:rPr>
          <w:spacing w:val="-7"/>
        </w:rPr>
        <w:t xml:space="preserve"> </w:t>
      </w:r>
      <w:r>
        <w:t xml:space="preserve">хранение. </w:t>
      </w:r>
      <w:r>
        <w:rPr>
          <w:u w:val="single"/>
        </w:rPr>
        <w:t xml:space="preserve">Сроки хранения:</w:t>
      </w:r>
      <w:r>
        <w:rPr>
          <w:u w:val="single"/>
        </w:rPr>
      </w:r>
      <w:r>
        <w:rPr>
          <w:u w:val="single"/>
        </w:rPr>
      </w:r>
    </w:p>
    <w:p>
      <w:pPr>
        <w:pStyle w:val="869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персональные данные прет</w:t>
      </w:r>
      <w:r>
        <w:rPr>
          <w:sz w:val="24"/>
          <w:szCs w:val="24"/>
        </w:rPr>
        <w:t xml:space="preserve">ендентов на замещение вакантной </w:t>
      </w:r>
      <w:r>
        <w:rPr>
          <w:sz w:val="24"/>
          <w:szCs w:val="24"/>
        </w:rPr>
        <w:t xml:space="preserve">должности муниципальной службы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по конкурсу хранятся в </w:t>
      </w:r>
      <w:r>
        <w:rPr>
          <w:sz w:val="24"/>
          <w:szCs w:val="24"/>
        </w:rPr>
        <w:t xml:space="preserve">секторе муниципальной службы и кадров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течение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3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лет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со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дня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завершения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конкурса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(в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целях</w:t>
      </w:r>
      <w:r>
        <w:rPr>
          <w:sz w:val="24"/>
          <w:szCs w:val="24"/>
        </w:rPr>
        <w:t xml:space="preserve"> о</w:t>
      </w:r>
      <w:r>
        <w:rPr>
          <w:sz w:val="24"/>
          <w:szCs w:val="24"/>
        </w:rPr>
        <w:t xml:space="preserve">беспечения права на возврат документов и обжалование результатов конкурса), после чего подлежат уничтожению;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персональные данные соискателей (кандидатов), претендующих на замещение вакантных должностей вне конкурсных процедур, хранятся в </w:t>
      </w:r>
      <w:r>
        <w:rPr>
          <w:sz w:val="24"/>
          <w:szCs w:val="24"/>
        </w:rPr>
        <w:t xml:space="preserve">секторе муниципальной службы и кадров</w:t>
      </w:r>
      <w:r>
        <w:rPr>
          <w:sz w:val="24"/>
          <w:szCs w:val="24"/>
        </w:rPr>
        <w:t xml:space="preserve"> Администрации в течение 1 года со дня принятия решения об отказе в приеме на муниципальную службу (на основании пункта «б» статьи 438 Приказа </w:t>
      </w:r>
      <w:r>
        <w:rPr>
          <w:sz w:val="24"/>
          <w:szCs w:val="24"/>
        </w:rPr>
        <w:t xml:space="preserve">Росархива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20.12.2019 </w:t>
      </w:r>
      <w:r>
        <w:rPr>
          <w:sz w:val="24"/>
          <w:szCs w:val="24"/>
        </w:rPr>
        <w:t xml:space="preserve">№ 236), после чего подлежат уничтожению;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3"/>
        </w:numPr>
        <w:ind w:left="2" w:right="139" w:firstLine="767"/>
        <w:spacing w:before="61" w:line="244" w:lineRule="auto"/>
        <w:tabs>
          <w:tab w:val="left" w:pos="1140" w:leader="none"/>
        </w:tabs>
        <w:rPr>
          <w:b w:val="0"/>
        </w:rPr>
      </w:pPr>
      <w:r>
        <w:rPr>
          <w:b w:val="0"/>
        </w:rPr>
        <w:t xml:space="preserve">Обеспечение прохождения ознакомительной, производственной или преддипломной практики на основании договора с учебным заведением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39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сведения об </w:t>
      </w:r>
      <w:r>
        <w:rPr>
          <w:spacing w:val="-2"/>
        </w:rPr>
        <w:t xml:space="preserve">образовании.</w:t>
      </w:r>
      <w:r/>
    </w:p>
    <w:p>
      <w:pPr>
        <w:pStyle w:val="867"/>
        <w:ind w:right="144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rPr>
          <w:spacing w:val="40"/>
        </w:rPr>
        <w:t xml:space="preserve"> </w:t>
      </w:r>
      <w:r>
        <w:t xml:space="preserve">учащиеся; студенты.</w:t>
      </w:r>
      <w:r/>
    </w:p>
    <w:p>
      <w:pPr>
        <w:pStyle w:val="867"/>
        <w:ind w:right="138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персональных данных осуществляется с согласия субъекта персональных данных на обработку его персональных данных.</w:t>
      </w:r>
      <w:r/>
    </w:p>
    <w:p>
      <w:pPr>
        <w:pStyle w:val="867"/>
        <w:ind w:left="710" w:right="2257" w:firstLine="0"/>
      </w:pPr>
      <w:r>
        <w:rPr>
          <w:u w:val="single"/>
        </w:rPr>
        <w:t xml:space="preserve">Перечень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действий:</w:t>
      </w:r>
      <w:r>
        <w:rPr>
          <w:spacing w:val="-7"/>
        </w:rPr>
        <w:t xml:space="preserve"> </w:t>
      </w:r>
      <w:r>
        <w:t xml:space="preserve">сбор;</w:t>
      </w:r>
      <w:r>
        <w:rPr>
          <w:spacing w:val="-8"/>
        </w:rPr>
        <w:t xml:space="preserve"> </w:t>
      </w:r>
      <w:r>
        <w:t xml:space="preserve">хранение;</w:t>
      </w:r>
      <w:r>
        <w:rPr>
          <w:spacing w:val="-7"/>
        </w:rPr>
        <w:t xml:space="preserve"> </w:t>
      </w:r>
      <w:r>
        <w:t xml:space="preserve">удаление;</w:t>
      </w:r>
      <w:r>
        <w:rPr>
          <w:spacing w:val="-8"/>
        </w:rPr>
        <w:t xml:space="preserve"> </w:t>
      </w:r>
      <w:r>
        <w:t xml:space="preserve">уничтожение. </w:t>
      </w:r>
      <w:r>
        <w:rPr>
          <w:u w:val="single"/>
        </w:rPr>
        <w:t xml:space="preserve">Сроки хранения и обработки:</w:t>
      </w:r>
      <w:r/>
    </w:p>
    <w:p>
      <w:pPr>
        <w:pStyle w:val="867"/>
        <w:ind w:right="133"/>
      </w:pPr>
      <w:r>
        <w:t xml:space="preserve">- сроки обработки и хранения персональных дан</w:t>
      </w:r>
      <w:r>
        <w:t xml:space="preserve">ных, предоставляемых субъектами персональных данных в Администрацию в связи с прохождением ознакомительной, производственной или преддипломной практики, определяются на основании договора с учебным заведением, регламентирующим порядок их сбора и обработки;</w:t>
      </w:r>
      <w:r>
        <w:rPr>
          <w:spacing w:val="-3"/>
        </w:rPr>
        <w:t xml:space="preserve"> </w:t>
      </w:r>
      <w:r>
        <w:t xml:space="preserve">по</w:t>
      </w:r>
      <w:r>
        <w:rPr>
          <w:spacing w:val="-1"/>
        </w:rPr>
        <w:t xml:space="preserve"> </w:t>
      </w:r>
      <w:r>
        <w:t xml:space="preserve">окончанию</w:t>
      </w:r>
      <w:r>
        <w:rPr>
          <w:spacing w:val="-1"/>
        </w:rPr>
        <w:t xml:space="preserve"> </w:t>
      </w:r>
      <w:r>
        <w:t xml:space="preserve">прохождения</w:t>
      </w:r>
      <w:r>
        <w:rPr>
          <w:spacing w:val="-3"/>
        </w:rPr>
        <w:t xml:space="preserve"> </w:t>
      </w:r>
      <w:r>
        <w:t xml:space="preserve">практики</w:t>
      </w:r>
      <w:r>
        <w:rPr>
          <w:spacing w:val="-3"/>
        </w:rPr>
        <w:t xml:space="preserve"> </w:t>
      </w:r>
      <w:r>
        <w:t xml:space="preserve">такие</w:t>
      </w:r>
      <w:r>
        <w:rPr>
          <w:spacing w:val="-4"/>
        </w:rPr>
        <w:t xml:space="preserve"> </w:t>
      </w:r>
      <w:r>
        <w:t xml:space="preserve">персональные</w:t>
      </w:r>
      <w:r>
        <w:rPr>
          <w:spacing w:val="-2"/>
        </w:rPr>
        <w:t xml:space="preserve"> </w:t>
      </w:r>
      <w:r>
        <w:t xml:space="preserve">данные</w:t>
      </w:r>
      <w:r>
        <w:rPr>
          <w:spacing w:val="-3"/>
        </w:rPr>
        <w:t xml:space="preserve"> </w:t>
      </w:r>
      <w:r>
        <w:t xml:space="preserve">подлежат уничтожению или обезличиванию, если срок хранения не установлен в договоре;</w:t>
      </w:r>
      <w:r/>
    </w:p>
    <w:p>
      <w:pPr>
        <w:pStyle w:val="862"/>
        <w:numPr>
          <w:ilvl w:val="0"/>
          <w:numId w:val="13"/>
        </w:numPr>
        <w:ind w:left="968" w:hanging="258"/>
        <w:spacing w:before="50" w:line="240" w:lineRule="auto"/>
        <w:tabs>
          <w:tab w:val="left" w:pos="968" w:leader="none"/>
        </w:tabs>
        <w:rPr>
          <w:b w:val="0"/>
        </w:rPr>
      </w:pPr>
      <w:r>
        <w:rPr>
          <w:b w:val="0"/>
        </w:rPr>
        <w:t xml:space="preserve">Рассмотрение</w:t>
      </w:r>
      <w:r>
        <w:rPr>
          <w:b w:val="0"/>
          <w:spacing w:val="-8"/>
        </w:rPr>
        <w:t xml:space="preserve"> </w:t>
      </w:r>
      <w:r>
        <w:rPr>
          <w:b w:val="0"/>
        </w:rPr>
        <w:t xml:space="preserve">обращений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 xml:space="preserve">граждан</w:t>
      </w:r>
      <w:r>
        <w:rPr>
          <w:b w:val="0"/>
        </w:rPr>
      </w:r>
      <w:r>
        <w:rPr>
          <w:b w:val="0"/>
        </w:rPr>
      </w:r>
    </w:p>
    <w:p>
      <w:pPr>
        <w:pStyle w:val="867"/>
        <w:ind w:right="143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адрес электронной почты; адрес места жительства; номер телефона; данные документа, удостоверяющего личность.</w:t>
      </w:r>
      <w:r/>
    </w:p>
    <w:p>
      <w:pPr>
        <w:pStyle w:val="867"/>
        <w:ind w:right="144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посетители сайта; граждане, обратившиеся с заявлениями, обращениями, жалобами.</w:t>
      </w:r>
      <w:r/>
    </w:p>
    <w:p>
      <w:pPr>
        <w:pStyle w:val="867"/>
        <w:ind w:right="137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</w:t>
      </w:r>
      <w:r>
        <w:t xml:space="preserve">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  <w:r/>
    </w:p>
    <w:p>
      <w:pPr>
        <w:pStyle w:val="867"/>
        <w:ind w:right="143"/>
      </w:pPr>
      <w:r>
        <w:rPr>
          <w:u w:val="single"/>
        </w:rPr>
        <w:t xml:space="preserve">Перечень действий:</w:t>
      </w:r>
      <w:r>
        <w:t xml:space="preserve"> сбор; запись; накопление; хранение; использование; передача (предоставление, доступ); удаление; уничтожение.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7"/>
        <w:ind w:right="140"/>
      </w:pPr>
      <w:r>
        <w:t xml:space="preserve">- персональные данные граждан, обратившихся в Администрацию лично, а</w:t>
      </w:r>
      <w:r>
        <w:rPr>
          <w:spacing w:val="40"/>
        </w:rPr>
        <w:t xml:space="preserve"> </w:t>
      </w:r>
      <w:r>
        <w:t xml:space="preserve">также направивших индивидуальные или коллективные письменные обращения или обращения в форме электронного документа, хранятся в течение пяти лет, после чего подлежат уничтожению;</w:t>
      </w:r>
      <w:r/>
    </w:p>
    <w:p>
      <w:pPr>
        <w:pStyle w:val="867"/>
        <w:ind w:right="140"/>
      </w:pPr>
      <w:r>
        <w:t xml:space="preserve">9) </w:t>
      </w:r>
      <w:r>
        <w:t xml:space="preserve">Осуществление контрольно-надзорной деятельности в рамках возложенных полномочий</w:t>
      </w:r>
      <w:r/>
    </w:p>
    <w:p>
      <w:pPr>
        <w:pStyle w:val="867"/>
        <w:ind w:right="143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место рождения; адрес электронной почты; адрес места жительства; адрес регистрации; номер телефона; ИНН; данные документа, удостоверяющего личность; должность.</w:t>
      </w:r>
      <w:r/>
    </w:p>
    <w:p>
      <w:pPr>
        <w:pStyle w:val="867"/>
        <w:ind w:right="133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законные представители юридических лиц; индивидуальные предпринимател</w:t>
      </w:r>
      <w:r>
        <w:t xml:space="preserve">и, поднадзорные физические лица.</w:t>
      </w:r>
      <w:r/>
    </w:p>
    <w:p>
      <w:pPr>
        <w:pStyle w:val="867"/>
        <w:ind w:right="133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</w:t>
      </w:r>
      <w:r>
        <w:t xml:space="preserve">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  <w:r/>
    </w:p>
    <w:p>
      <w:pPr>
        <w:pStyle w:val="867"/>
        <w:ind w:right="139"/>
        <w:spacing w:before="1"/>
      </w:pPr>
      <w:r>
        <w:rPr>
          <w:u w:val="single"/>
        </w:rPr>
        <w:t xml:space="preserve">Перечень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действий:</w:t>
      </w:r>
      <w:r>
        <w:t xml:space="preserve"> сбор;</w:t>
      </w:r>
      <w:r>
        <w:rPr>
          <w:spacing w:val="-2"/>
        </w:rPr>
        <w:t xml:space="preserve"> </w:t>
      </w:r>
      <w:r>
        <w:t xml:space="preserve">запись;</w:t>
      </w:r>
      <w:r>
        <w:rPr>
          <w:spacing w:val="-2"/>
        </w:rPr>
        <w:t xml:space="preserve"> </w:t>
      </w:r>
      <w:r>
        <w:t xml:space="preserve">накопление;</w:t>
      </w:r>
      <w:r>
        <w:rPr>
          <w:spacing w:val="-4"/>
        </w:rPr>
        <w:t xml:space="preserve"> </w:t>
      </w:r>
      <w:r>
        <w:t xml:space="preserve">хранение; уточнение</w:t>
      </w:r>
      <w:r>
        <w:rPr>
          <w:spacing w:val="-3"/>
        </w:rPr>
        <w:t xml:space="preserve"> </w:t>
      </w:r>
      <w:r>
        <w:t xml:space="preserve">(обновление, изменение); извлечение; использование; удаление; уничтожение.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7"/>
        <w:ind w:right="134"/>
      </w:pPr>
      <w:r>
        <w:t xml:space="preserve">- персональные данные, предоставляемые субъектами персональных данных в Администрацию в связи с осуществлением контрольно-надзорной деятельности, хранятся в течение 5 лет с последующим формированием и </w:t>
      </w:r>
      <w:r>
        <w:t xml:space="preserve">передачей указанных документов в архив Администрации или муниципальный архив в порядке, предусмотренном законодательством Российской Федерации, где документы, законченные делопроизводством до 1 января 2003 года, хранятся 75 лет, а после этой даты - 50 лет;</w:t>
      </w:r>
      <w:r/>
    </w:p>
    <w:p>
      <w:pPr>
        <w:pStyle w:val="867"/>
        <w:ind w:right="134"/>
      </w:pPr>
      <w:r>
        <w:t xml:space="preserve">10) </w:t>
      </w:r>
      <w:r>
        <w:t xml:space="preserve">Установление обратной связи, участие в опросах, голосованиях через официальный сайт Администрации в сети «Интернет»</w:t>
      </w:r>
      <w:r/>
    </w:p>
    <w:p>
      <w:pPr>
        <w:pStyle w:val="867"/>
        <w:ind w:right="142"/>
      </w:pPr>
      <w:r>
        <w:rPr>
          <w:u w:val="single"/>
        </w:rPr>
        <w:t xml:space="preserve">Категории персональных данных:</w:t>
      </w:r>
      <w:r>
        <w:t xml:space="preserve"> фамилия, имя, отчество; год рождения; месяц рождения; дата рождения; адрес электронной почты; адрес места жительства; номер телефона; тип учетной записи ЕСИА; сведения, собираемые с помощью метрических </w:t>
      </w:r>
      <w:r>
        <w:rPr>
          <w:spacing w:val="-2"/>
        </w:rPr>
        <w:t xml:space="preserve">программ.</w:t>
      </w:r>
      <w:r/>
    </w:p>
    <w:p>
      <w:pPr>
        <w:pStyle w:val="867"/>
        <w:ind w:right="138"/>
      </w:pPr>
      <w:r>
        <w:rPr>
          <w:u w:val="single"/>
        </w:rPr>
        <w:t xml:space="preserve">Категории субъектов, персональные данные которых обрабатываются:</w:t>
      </w:r>
      <w:r>
        <w:t xml:space="preserve"> посетители сайта.</w:t>
      </w:r>
      <w:r/>
    </w:p>
    <w:p>
      <w:pPr>
        <w:pStyle w:val="867"/>
        <w:ind w:right="138"/>
      </w:pPr>
      <w:r>
        <w:rPr>
          <w:u w:val="single"/>
        </w:rPr>
        <w:t xml:space="preserve">Правовое основание обработки персональных данных:</w:t>
      </w:r>
      <w:r>
        <w:t xml:space="preserve"> обработка п</w:t>
      </w:r>
      <w:r>
        <w:t xml:space="preserve">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  <w:r/>
    </w:p>
    <w:p>
      <w:pPr>
        <w:pStyle w:val="867"/>
        <w:ind w:right="143"/>
      </w:pPr>
      <w:r>
        <w:rPr>
          <w:u w:val="single"/>
        </w:rPr>
        <w:t xml:space="preserve">Перечень действий:</w:t>
      </w:r>
      <w:r>
        <w:t xml:space="preserve"> сбор; запись; накопление; хранение; использование; передача (предоставление, доступ); удаление; уничтожение.</w:t>
      </w:r>
      <w:r/>
    </w:p>
    <w:p>
      <w:pPr>
        <w:pStyle w:val="867"/>
        <w:ind w:left="710" w:firstLine="0"/>
      </w:pPr>
      <w:r>
        <w:rPr>
          <w:u w:val="single"/>
        </w:rPr>
        <w:t xml:space="preserve">Сроки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хранения и </w:t>
      </w:r>
      <w:r>
        <w:rPr>
          <w:spacing w:val="-2"/>
          <w:u w:val="single"/>
        </w:rPr>
        <w:t xml:space="preserve">обработки:</w:t>
      </w:r>
      <w:r/>
    </w:p>
    <w:p>
      <w:pPr>
        <w:pStyle w:val="868"/>
        <w:numPr>
          <w:ilvl w:val="0"/>
          <w:numId w:val="6"/>
        </w:numPr>
        <w:ind w:right="138" w:firstLine="707"/>
        <w:tabs>
          <w:tab w:val="left" w:pos="928" w:leader="none"/>
        </w:tabs>
        <w:rPr>
          <w:sz w:val="24"/>
        </w:rPr>
      </w:pPr>
      <w:r>
        <w:rPr>
          <w:sz w:val="24"/>
        </w:rPr>
        <w:t xml:space="preserve">персональные данные граждан, обратившихся в Администрацию, а также направивших индивидуальные или </w:t>
      </w:r>
      <w:r>
        <w:rPr>
          <w:sz w:val="24"/>
        </w:rPr>
        <w:t xml:space="preserve">коллективные</w:t>
      </w:r>
      <w:r>
        <w:rPr>
          <w:sz w:val="24"/>
        </w:rPr>
        <w:t xml:space="preserve"> обращения</w:t>
      </w:r>
      <w:r>
        <w:rPr>
          <w:sz w:val="24"/>
        </w:rPr>
        <w:t xml:space="preserve"> через официальный сайт Администрации,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хранятся в течение пяти лет, после чего подлежат уничтожению;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6"/>
        </w:numPr>
        <w:ind w:right="135" w:firstLine="707"/>
        <w:tabs>
          <w:tab w:val="left" w:pos="988" w:leader="none"/>
        </w:tabs>
        <w:rPr>
          <w:sz w:val="24"/>
        </w:rPr>
      </w:pPr>
      <w:r>
        <w:rPr>
          <w:sz w:val="24"/>
        </w:rPr>
        <w:t xml:space="preserve">персональные данные посети</w:t>
      </w:r>
      <w:r>
        <w:rPr>
          <w:sz w:val="24"/>
        </w:rPr>
        <w:t xml:space="preserve">телей сайта Администрации собранные с помощью метрических программ, хранятся в обезличенном виде в соответствии с порядком работы данных программ. Условия обработки персональных данных с помощью метрических программ указаны в пункте 3.4 настоящей Политики.</w:t>
      </w:r>
      <w:r>
        <w:rPr>
          <w:sz w:val="24"/>
        </w:rPr>
      </w:r>
      <w:r>
        <w:rPr>
          <w:sz w:val="24"/>
        </w:rPr>
      </w:r>
    </w:p>
    <w:p>
      <w:pPr>
        <w:pStyle w:val="867"/>
        <w:ind w:left="0" w:firstLine="0"/>
        <w:jc w:val="left"/>
        <w:spacing w:before="116"/>
      </w:pPr>
      <w:r/>
      <w:r/>
    </w:p>
    <w:p>
      <w:pPr>
        <w:pStyle w:val="861"/>
        <w:ind w:left="568" w:firstLine="0"/>
        <w:jc w:val="center"/>
        <w:tabs>
          <w:tab w:val="left" w:pos="791" w:leader="none"/>
        </w:tabs>
        <w:rPr>
          <w:spacing w:val="-4"/>
        </w:rPr>
      </w:pPr>
      <w:r>
        <w:t xml:space="preserve">3. </w:t>
      </w:r>
      <w:r>
        <w:t xml:space="preserve">ПОРЯДОК</w:t>
      </w:r>
      <w:r>
        <w:rPr>
          <w:spacing w:val="-4"/>
        </w:rPr>
        <w:t xml:space="preserve"> </w:t>
      </w:r>
      <w:r>
        <w:t xml:space="preserve">И</w:t>
      </w:r>
      <w:r>
        <w:rPr>
          <w:spacing w:val="-4"/>
        </w:rPr>
        <w:t xml:space="preserve"> </w:t>
      </w:r>
      <w:r>
        <w:t xml:space="preserve">УСЛОВИЯ</w:t>
      </w:r>
      <w:r>
        <w:rPr>
          <w:spacing w:val="-5"/>
        </w:rPr>
        <w:t xml:space="preserve"> </w:t>
      </w:r>
      <w:r>
        <w:t xml:space="preserve">ОБРАБОТКИ</w:t>
      </w:r>
      <w:r>
        <w:rPr>
          <w:spacing w:val="-4"/>
        </w:rPr>
      </w:r>
      <w:r>
        <w:rPr>
          <w:spacing w:val="-4"/>
        </w:rPr>
      </w:r>
    </w:p>
    <w:p>
      <w:pPr>
        <w:pStyle w:val="861"/>
        <w:ind w:left="568" w:firstLine="0"/>
        <w:jc w:val="center"/>
        <w:tabs>
          <w:tab w:val="left" w:pos="791" w:leader="none"/>
        </w:tabs>
        <w:rPr>
          <w:spacing w:val="-2"/>
        </w:rPr>
      </w:pPr>
      <w:r>
        <w:t xml:space="preserve">ПЕРСОНАЛЬНЫХ</w:t>
      </w:r>
      <w:r>
        <w:rPr>
          <w:spacing w:val="-5"/>
        </w:rPr>
        <w:t xml:space="preserve"> </w:t>
      </w:r>
      <w:r>
        <w:rPr>
          <w:spacing w:val="-2"/>
        </w:rPr>
        <w:t xml:space="preserve">ДАННЫХ</w:t>
      </w:r>
      <w:r>
        <w:rPr>
          <w:spacing w:val="-2"/>
        </w:rPr>
      </w:r>
      <w:r>
        <w:rPr>
          <w:spacing w:val="-2"/>
        </w:rPr>
      </w:r>
    </w:p>
    <w:p>
      <w:pPr>
        <w:pStyle w:val="861"/>
        <w:ind w:left="568" w:firstLine="0"/>
        <w:jc w:val="center"/>
        <w:tabs>
          <w:tab w:val="left" w:pos="791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61"/>
        <w:ind w:left="568" w:firstLine="0"/>
        <w:tabs>
          <w:tab w:val="left" w:pos="791" w:leader="none"/>
        </w:tabs>
      </w:pPr>
      <w:r>
        <w:rPr>
          <w:b w:val="0"/>
        </w:rPr>
        <w:tab/>
        <w:t xml:space="preserve">3.1. </w:t>
      </w:r>
      <w:r>
        <w:rPr>
          <w:b w:val="0"/>
        </w:rPr>
        <w:t xml:space="preserve">Принципы</w:t>
      </w:r>
      <w:r>
        <w:rPr>
          <w:b w:val="0"/>
          <w:spacing w:val="-5"/>
        </w:rPr>
        <w:t xml:space="preserve"> </w:t>
      </w:r>
      <w:r>
        <w:rPr>
          <w:b w:val="0"/>
        </w:rPr>
        <w:t xml:space="preserve">обработки</w:t>
      </w:r>
      <w:r>
        <w:rPr>
          <w:b w:val="0"/>
          <w:spacing w:val="-6"/>
        </w:rPr>
        <w:t xml:space="preserve"> </w:t>
      </w:r>
      <w:r>
        <w:rPr>
          <w:b w:val="0"/>
        </w:rPr>
        <w:t xml:space="preserve">персональных</w:t>
      </w:r>
      <w:r>
        <w:rPr>
          <w:b w:val="0"/>
          <w:spacing w:val="-4"/>
        </w:rPr>
        <w:t xml:space="preserve"> </w:t>
      </w:r>
      <w:r>
        <w:rPr>
          <w:b w:val="0"/>
          <w:spacing w:val="-2"/>
        </w:rPr>
        <w:t xml:space="preserve">данных</w:t>
      </w:r>
      <w:r>
        <w:rPr>
          <w:b w:val="0"/>
          <w:spacing w:val="-2"/>
        </w:rPr>
        <w:t xml:space="preserve">:</w:t>
      </w:r>
      <w:r/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</w:pPr>
      <w:r>
        <w:rPr>
          <w:spacing w:val="-2"/>
        </w:rPr>
        <w:t xml:space="preserve">Обработка</w:t>
      </w:r>
      <w:r>
        <w:tab/>
      </w:r>
      <w:r>
        <w:rPr>
          <w:spacing w:val="-2"/>
        </w:rPr>
        <w:t xml:space="preserve">персональных</w:t>
      </w:r>
      <w:r>
        <w:tab/>
      </w:r>
      <w:r>
        <w:rPr>
          <w:spacing w:val="-2"/>
        </w:rPr>
        <w:t xml:space="preserve">данных</w:t>
      </w:r>
      <w:r>
        <w:tab/>
      </w:r>
      <w:r>
        <w:rPr>
          <w:spacing w:val="-2"/>
        </w:rPr>
        <w:t xml:space="preserve">осуществляется</w:t>
      </w:r>
      <w:r>
        <w:tab/>
      </w:r>
      <w:r>
        <w:rPr>
          <w:spacing w:val="-2"/>
        </w:rPr>
        <w:t xml:space="preserve">Администрацией</w:t>
      </w:r>
      <w:r>
        <w:tab/>
      </w:r>
      <w:r>
        <w:rPr>
          <w:spacing w:val="-10"/>
        </w:rPr>
        <w:t xml:space="preserve">в </w:t>
      </w:r>
      <w:r>
        <w:t xml:space="preserve">соответствии со следующими принципами:</w:t>
      </w:r>
      <w:r/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  <w:rPr>
          <w:spacing w:val="-2"/>
        </w:rPr>
      </w:pPr>
      <w:r>
        <w:t xml:space="preserve">- </w:t>
      </w:r>
      <w:r>
        <w:t xml:space="preserve">обработка персональных данных осуществляется на законной и справедливой </w:t>
      </w:r>
      <w:r>
        <w:rPr>
          <w:spacing w:val="-2"/>
        </w:rPr>
        <w:t xml:space="preserve">основе;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</w:pPr>
      <w:r>
        <w:rPr>
          <w:spacing w:val="-2"/>
        </w:rPr>
        <w:t xml:space="preserve">- </w:t>
      </w:r>
      <w:r>
        <w:t xml:space="preserve">обработка</w:t>
      </w:r>
      <w:r>
        <w:rPr>
          <w:spacing w:val="40"/>
        </w:rPr>
        <w:t xml:space="preserve"> </w:t>
      </w:r>
      <w:r>
        <w:t xml:space="preserve">персональных</w:t>
      </w:r>
      <w:r>
        <w:rPr>
          <w:spacing w:val="40"/>
        </w:rPr>
        <w:t xml:space="preserve"> </w:t>
      </w:r>
      <w:r>
        <w:t xml:space="preserve">данных</w:t>
      </w:r>
      <w:r>
        <w:rPr>
          <w:spacing w:val="40"/>
        </w:rPr>
        <w:t xml:space="preserve"> </w:t>
      </w:r>
      <w:r>
        <w:t xml:space="preserve">ограничивается</w:t>
      </w:r>
      <w:r>
        <w:rPr>
          <w:spacing w:val="40"/>
        </w:rPr>
        <w:t xml:space="preserve"> </w:t>
      </w:r>
      <w:r>
        <w:t xml:space="preserve">достижением</w:t>
      </w:r>
      <w:r>
        <w:rPr>
          <w:spacing w:val="40"/>
        </w:rPr>
        <w:t xml:space="preserve"> </w:t>
      </w:r>
      <w:r>
        <w:t xml:space="preserve">конкретных, заранее определенных и законных целей;</w:t>
      </w:r>
      <w:r/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</w:pPr>
      <w:r>
        <w:t xml:space="preserve">- </w:t>
      </w:r>
      <w:r>
        <w:t xml:space="preserve">не</w:t>
      </w:r>
      <w:r>
        <w:rPr>
          <w:spacing w:val="40"/>
        </w:rPr>
        <w:t xml:space="preserve"> </w:t>
      </w:r>
      <w:r>
        <w:t xml:space="preserve">допускается</w:t>
      </w:r>
      <w:r>
        <w:rPr>
          <w:spacing w:val="40"/>
        </w:rPr>
        <w:t xml:space="preserve"> </w:t>
      </w:r>
      <w:r>
        <w:t xml:space="preserve">обработка</w:t>
      </w:r>
      <w:r>
        <w:rPr>
          <w:spacing w:val="40"/>
        </w:rPr>
        <w:t xml:space="preserve"> </w:t>
      </w:r>
      <w:r>
        <w:t xml:space="preserve">персональных</w:t>
      </w:r>
      <w:r>
        <w:rPr>
          <w:spacing w:val="40"/>
        </w:rPr>
        <w:t xml:space="preserve"> </w:t>
      </w:r>
      <w:r>
        <w:t xml:space="preserve">данных,</w:t>
      </w:r>
      <w:r>
        <w:rPr>
          <w:spacing w:val="40"/>
        </w:rPr>
        <w:t xml:space="preserve"> </w:t>
      </w:r>
      <w:r>
        <w:t xml:space="preserve">несовместимая</w:t>
      </w:r>
      <w:r>
        <w:rPr>
          <w:spacing w:val="40"/>
        </w:rPr>
        <w:t xml:space="preserve"> </w:t>
      </w:r>
      <w:r>
        <w:t xml:space="preserve">с</w:t>
      </w:r>
      <w:r>
        <w:rPr>
          <w:spacing w:val="40"/>
        </w:rPr>
        <w:t xml:space="preserve"> </w:t>
      </w:r>
      <w:r>
        <w:t xml:space="preserve">целями</w:t>
      </w:r>
      <w:r>
        <w:rPr>
          <w:spacing w:val="40"/>
        </w:rPr>
        <w:t xml:space="preserve"> </w:t>
      </w:r>
      <w:r>
        <w:t xml:space="preserve">сбора персональных данных;</w:t>
      </w:r>
      <w:r/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</w:pPr>
      <w:r>
        <w:t xml:space="preserve">- </w:t>
      </w:r>
      <w:r>
        <w:t xml:space="preserve">не</w:t>
      </w:r>
      <w:r>
        <w:rPr>
          <w:spacing w:val="32"/>
        </w:rPr>
        <w:t xml:space="preserve"> </w:t>
      </w:r>
      <w:r>
        <w:t xml:space="preserve">допускается</w:t>
      </w:r>
      <w:r>
        <w:rPr>
          <w:spacing w:val="33"/>
        </w:rPr>
        <w:t xml:space="preserve"> </w:t>
      </w:r>
      <w:r>
        <w:t xml:space="preserve">объединение</w:t>
      </w:r>
      <w:r>
        <w:rPr>
          <w:spacing w:val="32"/>
        </w:rPr>
        <w:t xml:space="preserve"> </w:t>
      </w:r>
      <w:r>
        <w:t xml:space="preserve">баз</w:t>
      </w:r>
      <w:r>
        <w:rPr>
          <w:spacing w:val="34"/>
        </w:rPr>
        <w:t xml:space="preserve"> </w:t>
      </w:r>
      <w:r>
        <w:t xml:space="preserve">данных,</w:t>
      </w:r>
      <w:r>
        <w:rPr>
          <w:spacing w:val="33"/>
        </w:rPr>
        <w:t xml:space="preserve"> </w:t>
      </w:r>
      <w:r>
        <w:t xml:space="preserve">содержащих</w:t>
      </w:r>
      <w:r>
        <w:rPr>
          <w:spacing w:val="35"/>
        </w:rPr>
        <w:t xml:space="preserve"> </w:t>
      </w:r>
      <w:r>
        <w:t xml:space="preserve">персональные</w:t>
      </w:r>
      <w:r>
        <w:rPr>
          <w:spacing w:val="31"/>
        </w:rPr>
        <w:t xml:space="preserve"> </w:t>
      </w:r>
      <w:r>
        <w:t xml:space="preserve">данные, обработка которых осуществляется в целях, несовместимых между собой;</w:t>
      </w:r>
      <w:r/>
    </w:p>
    <w:p>
      <w:pPr>
        <w:pStyle w:val="867"/>
        <w:ind w:right="143"/>
        <w:tabs>
          <w:tab w:val="left" w:pos="2110" w:leader="none"/>
          <w:tab w:val="left" w:pos="3878" w:leader="none"/>
          <w:tab w:val="left" w:pos="4954" w:leader="none"/>
          <w:tab w:val="left" w:pos="6880" w:leader="none"/>
          <w:tab w:val="left" w:pos="8955" w:leader="none"/>
        </w:tabs>
      </w:pPr>
      <w:r>
        <w:t xml:space="preserve">- </w:t>
      </w:r>
      <w:r>
        <w:t xml:space="preserve">обработке подлежат только персональные данные, которые отвечают целям их </w:t>
      </w:r>
      <w:r>
        <w:rPr>
          <w:spacing w:val="-2"/>
        </w:rPr>
        <w:t xml:space="preserve">обработки;</w:t>
      </w:r>
      <w:r/>
    </w:p>
    <w:p>
      <w:pPr>
        <w:pStyle w:val="868"/>
        <w:ind w:left="0" w:right="147" w:firstLine="0"/>
        <w:spacing w:before="66"/>
        <w:tabs>
          <w:tab w:val="left" w:pos="896" w:leader="none"/>
        </w:tabs>
        <w:rPr>
          <w:sz w:val="24"/>
        </w:rPr>
      </w:pPr>
      <w:r>
        <w:rPr>
          <w:sz w:val="24"/>
        </w:rPr>
        <w:tab/>
        <w:t xml:space="preserve">- </w:t>
      </w:r>
      <w:r>
        <w:rPr>
          <w:sz w:val="24"/>
        </w:rPr>
        <w:t xml:space="preserve">содержание и объем обрабатываемых персональных данных соответствуют заявленным целям обработки. Не допускается избыточность обрабатываемых персональных данных по отношению к заявленным целям их обработки;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 </w:t>
      </w:r>
      <w:r>
        <w:rPr>
          <w:sz w:val="24"/>
        </w:rPr>
        <w:t xml:space="preserve">при обработке персональных данных обеспечиваются точность персональных данных, их достаточность, а в необходимых случаях и актуальность по отношению к целям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обработки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персональных данных.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Администрация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принимает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необходимые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меры либо обеспечивает их принятие по удалению или уточнению неполных или неточных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 </w:t>
      </w:r>
      <w:r>
        <w:rPr>
          <w:sz w:val="24"/>
        </w:rPr>
        <w:t xml:space="preserve">хранение персональных данных осуществляется в форме, позволяющей определить субъекта персональных </w:t>
      </w:r>
      <w:r>
        <w:rPr>
          <w:sz w:val="24"/>
        </w:rPr>
        <w:t xml:space="preserve">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выгодоприобретателем или поручителем по которому является субъект персональных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 </w:t>
      </w:r>
      <w:r>
        <w:rPr>
          <w:sz w:val="24"/>
        </w:rPr>
        <w:t xml:space="preserve">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законом.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 </w:t>
      </w:r>
      <w:r>
        <w:rPr>
          <w:sz w:val="24"/>
        </w:rPr>
        <w:t xml:space="preserve">персональные </w:t>
      </w:r>
      <w:r>
        <w:rPr>
          <w:sz w:val="24"/>
        </w:rPr>
        <w:t xml:space="preserve">данные при их обработке, осуществляемой без использования средств автоматизации, должны обособляться от иной информации, в частности путем фиксации их на разных материальных носителях персональных данных, в специальных разделах или на полях форм (бланков);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обеспечивается раздельное хранение персональных данных на разных материальных носителях, обработка которых осуществляется в различных целях, определенных настоящей Политикой.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3.2. </w:t>
      </w:r>
      <w:r>
        <w:rPr>
          <w:sz w:val="24"/>
          <w:szCs w:val="24"/>
        </w:rPr>
        <w:t xml:space="preserve">Перечень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действий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с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персональными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данными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способы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их</w:t>
      </w:r>
      <w:r>
        <w:rPr>
          <w:spacing w:val="-2"/>
          <w:sz w:val="24"/>
          <w:szCs w:val="24"/>
        </w:rPr>
        <w:t xml:space="preserve"> обработки</w:t>
      </w:r>
      <w:r>
        <w:rPr>
          <w:spacing w:val="-2"/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3.2.1.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министрация </w:t>
      </w:r>
      <w:r>
        <w:rPr>
          <w:sz w:val="24"/>
          <w:szCs w:val="24"/>
        </w:rPr>
        <w:t xml:space="preserve">осуществляет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и уничтожение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left="0" w:right="147" w:hanging="709"/>
        <w:spacing w:before="66"/>
        <w:tabs>
          <w:tab w:val="left" w:pos="896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3.2.2. </w:t>
      </w:r>
      <w:r>
        <w:rPr>
          <w:sz w:val="24"/>
          <w:szCs w:val="24"/>
        </w:rPr>
        <w:t xml:space="preserve">Обработка персональных данных в Администрации осуществляется следующими способами: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numPr>
          <w:ilvl w:val="3"/>
          <w:numId w:val="14"/>
        </w:numPr>
        <w:ind w:left="848" w:hanging="138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неавтоматизированная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обработка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right="146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автоматизированная обработка персональных данных с передачей полученной информации по информационно-телекоммуникационным сетям или без таковой;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смешанная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обработка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-2"/>
          <w:sz w:val="24"/>
        </w:rPr>
        <w:t xml:space="preserve"> данных.</w:t>
      </w:r>
      <w:r>
        <w:rPr>
          <w:sz w:val="24"/>
        </w:rPr>
      </w:r>
      <w:r>
        <w:rPr>
          <w:sz w:val="24"/>
        </w:rPr>
      </w:r>
    </w:p>
    <w:p>
      <w:pPr>
        <w:pStyle w:val="867"/>
        <w:ind w:right="133"/>
      </w:pPr>
      <w:r>
        <w:t xml:space="preserve">При сборе персональных данных, в том числе посредством информационно-телекоммуникационной сети «Интернет», Администрация обеспечивает запись, систематизацию, накопление, х</w:t>
      </w:r>
      <w:r>
        <w:t xml:space="preserve">ранение, уточнение (обновление, изменение), извлечение персональных данных граждан Российской Федерации, обрабатываемых в информационных системах персональных данных Администрации с использованием баз данных, находящихся на территории Российской Федерации.</w:t>
      </w:r>
      <w:r/>
    </w:p>
    <w:p>
      <w:pPr>
        <w:pStyle w:val="867"/>
        <w:ind w:right="133"/>
        <w:rPr>
          <w:spacing w:val="-2"/>
        </w:rPr>
      </w:pPr>
      <w:r>
        <w:t xml:space="preserve">3.3. </w:t>
      </w:r>
      <w:r>
        <w:t xml:space="preserve">Условия</w:t>
      </w:r>
      <w:r>
        <w:rPr>
          <w:spacing w:val="-4"/>
        </w:rPr>
        <w:t xml:space="preserve"> </w:t>
      </w:r>
      <w:r>
        <w:t xml:space="preserve">обработки</w:t>
      </w:r>
      <w:r>
        <w:rPr>
          <w:spacing w:val="-6"/>
        </w:rPr>
        <w:t xml:space="preserve"> </w:t>
      </w:r>
      <w:r>
        <w:t xml:space="preserve">персональных</w:t>
      </w:r>
      <w:r>
        <w:rPr>
          <w:spacing w:val="-3"/>
        </w:rPr>
        <w:t xml:space="preserve"> </w:t>
      </w:r>
      <w:r>
        <w:rPr>
          <w:spacing w:val="-2"/>
        </w:rPr>
        <w:t xml:space="preserve">данных</w:t>
      </w:r>
      <w:r>
        <w:rPr>
          <w:spacing w:val="-2"/>
        </w:rPr>
        <w:t xml:space="preserve">: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right="133"/>
        <w:rPr>
          <w:spacing w:val="-2"/>
        </w:rPr>
      </w:pPr>
      <w:r>
        <w:rPr>
          <w:spacing w:val="-2"/>
        </w:rPr>
        <w:t xml:space="preserve">3.3.1. </w:t>
      </w:r>
      <w:r>
        <w:t xml:space="preserve">Обработка персональных данных Администрацией осуществляется с согласия субъекта персональных данных на обработку его персональных данных, если иное не предусмотрено законодательством Российской </w:t>
      </w:r>
      <w:r>
        <w:rPr>
          <w:spacing w:val="-2"/>
        </w:rPr>
        <w:t xml:space="preserve">Федерации.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right="133"/>
      </w:pPr>
      <w:r>
        <w:rPr>
          <w:spacing w:val="-2"/>
        </w:rPr>
        <w:t xml:space="preserve">3.3.2. </w:t>
      </w:r>
      <w:r>
        <w:t xml:space="preserve">Согласие на обработку персональных данных, разрешенных субъектом персональных данных для распространения, оформляется отдельно от иных согласий субъекта персональных данных на обработку его персональных данных.</w:t>
      </w:r>
      <w:r/>
    </w:p>
    <w:p>
      <w:pPr>
        <w:pStyle w:val="867"/>
        <w:ind w:right="133"/>
      </w:pPr>
      <w:r>
        <w:t xml:space="preserve">3.3.3. </w:t>
      </w:r>
      <w:r>
        <w:t xml:space="preserve">Администрация</w:t>
      </w:r>
      <w:r>
        <w:rPr>
          <w:spacing w:val="58"/>
        </w:rPr>
        <w:t xml:space="preserve"> </w:t>
      </w:r>
      <w:r>
        <w:t xml:space="preserve">вправе</w:t>
      </w:r>
      <w:r>
        <w:rPr>
          <w:spacing w:val="59"/>
        </w:rPr>
        <w:t xml:space="preserve"> </w:t>
      </w:r>
      <w:r>
        <w:t xml:space="preserve">поручить</w:t>
      </w:r>
      <w:r>
        <w:rPr>
          <w:spacing w:val="60"/>
        </w:rPr>
        <w:t xml:space="preserve"> </w:t>
      </w:r>
      <w:r>
        <w:rPr>
          <w:spacing w:val="-2"/>
        </w:rPr>
        <w:t xml:space="preserve">обработку</w:t>
      </w:r>
      <w:r>
        <w:rPr>
          <w:spacing w:val="-2"/>
        </w:rPr>
        <w:t xml:space="preserve"> </w:t>
      </w:r>
      <w:r>
        <w:t xml:space="preserve">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договора, в том числе государственного или муниципального контракта, либо путем</w:t>
      </w:r>
      <w:r>
        <w:t xml:space="preserve"> принятия Администрацией Печенгского округа соответствующего акта (далее - поручение Администрации Печенгского округа). Лицо, осуществляющее обработку персональных данных по поручению Администрации Печенгского округа, обязано соблюдать принципы и правила о</w:t>
      </w:r>
      <w:r>
        <w:t xml:space="preserve">бработки персональных данных, предусмотренные настоящим Федеральным законом. В поручении Администрации Печенгского округа должны быть определены перечень действий (операций) с персональными данными, которые будут совершаться лицом, осуществляющим обработку</w:t>
      </w:r>
      <w:r>
        <w:rPr>
          <w:spacing w:val="-5"/>
        </w:rPr>
        <w:t xml:space="preserve"> </w:t>
      </w:r>
      <w:r>
        <w:t xml:space="preserve">персональных данных, и цели обработки, должна быть установлена обязанность такого лица соблюдать конфиденциальность</w:t>
      </w:r>
      <w:r>
        <w:rPr>
          <w:spacing w:val="-4"/>
        </w:rPr>
        <w:t xml:space="preserve"> </w:t>
      </w:r>
      <w:r>
        <w:t xml:space="preserve">персональных</w:t>
      </w:r>
      <w:r>
        <w:rPr>
          <w:spacing w:val="-3"/>
        </w:rPr>
        <w:t xml:space="preserve"> </w:t>
      </w:r>
      <w:r>
        <w:t xml:space="preserve">данных</w:t>
      </w:r>
      <w:r>
        <w:rPr>
          <w:spacing w:val="-4"/>
        </w:rPr>
        <w:t xml:space="preserve"> </w:t>
      </w:r>
      <w:r>
        <w:t xml:space="preserve">и</w:t>
      </w:r>
      <w:r>
        <w:rPr>
          <w:spacing w:val="-5"/>
        </w:rPr>
        <w:t xml:space="preserve"> </w:t>
      </w:r>
      <w:r>
        <w:t xml:space="preserve">обеспечивать</w:t>
      </w:r>
      <w:r>
        <w:rPr>
          <w:spacing w:val="-4"/>
        </w:rPr>
        <w:t xml:space="preserve"> </w:t>
      </w:r>
      <w:r>
        <w:t xml:space="preserve">безопасность</w:t>
      </w:r>
      <w:r>
        <w:rPr>
          <w:spacing w:val="-4"/>
        </w:rPr>
        <w:t xml:space="preserve"> </w:t>
      </w:r>
      <w:r>
        <w:t xml:space="preserve">персональных данных при их обработке, а также должны быть указаны требования к защите обрабатываемых персональных данных в соответствии со статьей 19 Федерального закона от 27.07.2006 №</w:t>
      </w:r>
      <w:r>
        <w:t xml:space="preserve"> 152-ФЗ «О персональных данных».</w:t>
      </w:r>
      <w:r/>
    </w:p>
    <w:p>
      <w:pPr>
        <w:pStyle w:val="867"/>
        <w:ind w:right="133"/>
      </w:pPr>
      <w:r>
        <w:t xml:space="preserve">3.3.4. </w:t>
      </w:r>
      <w:r>
        <w:t xml:space="preserve">В случае, если Администрация поручает обработку п</w:t>
      </w:r>
      <w:r>
        <w:t xml:space="preserve">ерсональных данных другому лицу, ответственность перед субъектом персональных данных за действия указанного лица несет Администрация. Лицо, осуществляющее обработку персональных данных по поручению Администрации, несет ответственность перед Администрацией.</w:t>
      </w:r>
      <w:r/>
    </w:p>
    <w:p>
      <w:pPr>
        <w:pStyle w:val="867"/>
        <w:ind w:right="133"/>
      </w:pPr>
      <w:r>
        <w:t xml:space="preserve">3.3.5. </w:t>
      </w:r>
      <w:r>
        <w:t xml:space="preserve">Администрация вправе передавать персональные данные уполномоченным органам по основаниям, предусмотренным действующим законодательством Российской Федерации.</w:t>
      </w:r>
      <w:r/>
    </w:p>
    <w:p>
      <w:pPr>
        <w:pStyle w:val="867"/>
        <w:ind w:right="133"/>
      </w:pPr>
      <w:r>
        <w:t xml:space="preserve">3.4. </w:t>
      </w:r>
      <w:r>
        <w:t xml:space="preserve">Условия обработки персональных данных метрическими программами о посетителях сайта Администрации</w:t>
      </w:r>
      <w:r>
        <w:t xml:space="preserve">.</w:t>
      </w:r>
      <w:r/>
    </w:p>
    <w:p>
      <w:pPr>
        <w:pStyle w:val="867"/>
        <w:ind w:right="133"/>
      </w:pPr>
      <w:r>
        <w:t xml:space="preserve">3.4.1. </w:t>
      </w:r>
      <w:r>
        <w:t xml:space="preserve">Сайт Администрации использует метрические программы: </w:t>
      </w:r>
      <w:r>
        <w:t xml:space="preserve">cookie</w:t>
      </w:r>
      <w:r>
        <w:t xml:space="preserve">-файлы и сервис веб-аналитики Спутник, с целью улучшения работы сайта и его взаимодействия с пользователями.</w:t>
      </w:r>
      <w:r/>
    </w:p>
    <w:p>
      <w:pPr>
        <w:pStyle w:val="867"/>
        <w:ind w:right="143"/>
        <w:rPr>
          <w:spacing w:val="-2"/>
        </w:rPr>
      </w:pPr>
      <w:r>
        <w:t xml:space="preserve">Посетитель сайта при первом переходе на него уведомляется о применении метрических программ. Установка метрических программ осуществляется с согласия </w:t>
      </w:r>
      <w:r>
        <w:rPr>
          <w:spacing w:val="-2"/>
        </w:rPr>
        <w:t xml:space="preserve">посетителя.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right="143"/>
      </w:pPr>
      <w:r>
        <w:rPr>
          <w:spacing w:val="-2"/>
        </w:rPr>
        <w:t xml:space="preserve">3.4.2. </w:t>
      </w:r>
      <w:r>
        <w:t xml:space="preserve">Cookie</w:t>
      </w:r>
      <w:r>
        <w:t xml:space="preserve">-файлы используются для сбора информации о посетителях сайта, его идентификации при возвращении на сайт, сохранении поисковых запросов и адаптации/подстройки сайта.</w:t>
      </w:r>
      <w:r/>
    </w:p>
    <w:p>
      <w:pPr>
        <w:pStyle w:val="867"/>
        <w:ind w:right="142"/>
        <w:jc w:val="left"/>
        <w:tabs>
          <w:tab w:val="left" w:pos="2389" w:leader="none"/>
          <w:tab w:val="left" w:pos="2753" w:leader="none"/>
          <w:tab w:val="left" w:pos="3830" w:leader="none"/>
          <w:tab w:val="left" w:pos="5559" w:leader="none"/>
          <w:tab w:val="left" w:pos="5907" w:leader="none"/>
          <w:tab w:val="left" w:pos="8291" w:leader="none"/>
        </w:tabs>
      </w:pPr>
      <w:r>
        <w:rPr>
          <w:spacing w:val="-2"/>
        </w:rPr>
        <w:t xml:space="preserve">Cookie</w:t>
      </w:r>
      <w:r>
        <w:rPr>
          <w:spacing w:val="-2"/>
        </w:rPr>
        <w:t xml:space="preserve">-файлы</w:t>
      </w:r>
      <w:r>
        <w:tab/>
      </w:r>
      <w:r>
        <w:rPr>
          <w:spacing w:val="-10"/>
        </w:rPr>
        <w:t xml:space="preserve">и</w:t>
      </w:r>
      <w:r>
        <w:tab/>
      </w:r>
      <w:r>
        <w:rPr>
          <w:spacing w:val="-2"/>
        </w:rPr>
        <w:t xml:space="preserve">сервисы</w:t>
      </w:r>
      <w:r>
        <w:tab/>
      </w:r>
      <w:r>
        <w:rPr>
          <w:spacing w:val="-2"/>
        </w:rPr>
        <w:t xml:space="preserve">веб-аналитики</w:t>
      </w:r>
      <w:r>
        <w:tab/>
      </w:r>
      <w:r>
        <w:rPr>
          <w:spacing w:val="-10"/>
        </w:rPr>
        <w:t xml:space="preserve">в</w:t>
      </w:r>
      <w:r>
        <w:tab/>
      </w:r>
      <w:r>
        <w:rPr>
          <w:spacing w:val="-2"/>
        </w:rPr>
        <w:t xml:space="preserve">автоматизированном</w:t>
      </w:r>
      <w:r>
        <w:tab/>
      </w:r>
      <w:r>
        <w:rPr>
          <w:spacing w:val="-2"/>
        </w:rPr>
        <w:t xml:space="preserve">режиме </w:t>
      </w:r>
      <w:r>
        <w:t xml:space="preserve">обрабатывают персональные данные в соответствии со следующим перечнем:</w:t>
      </w:r>
      <w:r/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поисковые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запросы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как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посетителя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 xml:space="preserve">сайта;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системную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информацию,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данные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браузера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посетителя;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50" w:hanging="140"/>
        <w:jc w:val="left"/>
        <w:tabs>
          <w:tab w:val="left" w:pos="850" w:leader="none"/>
        </w:tabs>
        <w:rPr>
          <w:sz w:val="24"/>
        </w:rPr>
      </w:pPr>
      <w:r>
        <w:rPr>
          <w:spacing w:val="-2"/>
          <w:sz w:val="24"/>
        </w:rPr>
        <w:t xml:space="preserve">IP-адрес;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данные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об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операционной</w:t>
      </w:r>
      <w:r>
        <w:rPr>
          <w:spacing w:val="-2"/>
          <w:sz w:val="24"/>
        </w:rPr>
        <w:t xml:space="preserve"> системе;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типе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браузеров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на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 xml:space="preserve">устройстве;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50" w:hanging="140"/>
        <w:jc w:val="left"/>
        <w:tabs>
          <w:tab w:val="left" w:pos="850" w:leader="none"/>
        </w:tabs>
        <w:rPr>
          <w:sz w:val="24"/>
        </w:rPr>
      </w:pPr>
      <w:r>
        <w:rPr>
          <w:sz w:val="24"/>
        </w:rPr>
        <w:t xml:space="preserve">установленных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расширения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настройках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цвета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экрана;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используемых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языках;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версии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Flash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поддержка</w:t>
      </w:r>
      <w:r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JavaScript</w:t>
      </w:r>
      <w:r>
        <w:rPr>
          <w:spacing w:val="-2"/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типах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мобильных</w:t>
      </w:r>
      <w:r>
        <w:rPr>
          <w:spacing w:val="-2"/>
          <w:sz w:val="24"/>
        </w:rPr>
        <w:t xml:space="preserve"> устройств;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географическом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положении;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количестве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посещений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сайта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просмотров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страниц;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длительности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пребывания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сайте;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запросах при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переходе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на</w:t>
      </w:r>
      <w:r>
        <w:rPr>
          <w:spacing w:val="-2"/>
          <w:sz w:val="24"/>
        </w:rPr>
        <w:t xml:space="preserve"> сайт;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3"/>
          <w:numId w:val="14"/>
        </w:numPr>
        <w:ind w:left="848" w:hanging="138"/>
        <w:jc w:val="left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страницах,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которых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были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совершены</w:t>
      </w:r>
      <w:r>
        <w:rPr>
          <w:spacing w:val="-2"/>
          <w:sz w:val="24"/>
        </w:rPr>
        <w:t xml:space="preserve"> переходы.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firstLine="567"/>
        <w:jc w:val="left"/>
        <w:tabs>
          <w:tab w:val="left" w:pos="567" w:leader="none"/>
        </w:tabs>
        <w:rPr>
          <w:sz w:val="24"/>
        </w:rPr>
      </w:pPr>
      <w:r>
        <w:rPr>
          <w:sz w:val="24"/>
        </w:rPr>
        <w:t xml:space="preserve">3.4.3. </w:t>
      </w:r>
      <w:r>
        <w:rPr>
          <w:spacing w:val="-2"/>
          <w:sz w:val="24"/>
        </w:rPr>
        <w:t xml:space="preserve">Сервис</w:t>
      </w:r>
      <w:r>
        <w:rPr>
          <w:sz w:val="24"/>
        </w:rPr>
        <w:tab/>
      </w:r>
      <w:r>
        <w:rPr>
          <w:spacing w:val="-2"/>
          <w:sz w:val="24"/>
        </w:rPr>
        <w:t xml:space="preserve">«Спутник»</w:t>
      </w:r>
      <w:r>
        <w:rPr>
          <w:sz w:val="24"/>
        </w:rPr>
        <w:tab/>
      </w:r>
      <w:r>
        <w:rPr>
          <w:spacing w:val="-2"/>
          <w:sz w:val="24"/>
        </w:rPr>
        <w:t xml:space="preserve">представляет</w:t>
      </w:r>
      <w:r>
        <w:rPr>
          <w:sz w:val="24"/>
        </w:rPr>
        <w:tab/>
      </w:r>
      <w:r>
        <w:rPr>
          <w:spacing w:val="-2"/>
          <w:sz w:val="24"/>
        </w:rPr>
        <w:t xml:space="preserve">собой</w:t>
      </w:r>
      <w:r>
        <w:rPr>
          <w:sz w:val="24"/>
        </w:rPr>
        <w:tab/>
      </w:r>
      <w:r>
        <w:rPr>
          <w:spacing w:val="-2"/>
          <w:sz w:val="24"/>
        </w:rPr>
        <w:t xml:space="preserve">аналитическую</w:t>
      </w:r>
      <w:r>
        <w:rPr>
          <w:sz w:val="24"/>
        </w:rPr>
        <w:tab/>
      </w:r>
      <w:r>
        <w:rPr>
          <w:spacing w:val="-2"/>
          <w:sz w:val="24"/>
        </w:rPr>
        <w:t xml:space="preserve">систему, </w:t>
      </w:r>
      <w:r>
        <w:rPr>
          <w:sz w:val="24"/>
        </w:rPr>
        <w:t xml:space="preserve">предназначенную</w:t>
      </w:r>
      <w:r>
        <w:rPr>
          <w:spacing w:val="65"/>
          <w:sz w:val="24"/>
        </w:rPr>
        <w:t xml:space="preserve"> </w:t>
      </w:r>
      <w:r>
        <w:rPr>
          <w:sz w:val="24"/>
        </w:rPr>
        <w:t xml:space="preserve">для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сбора</w:t>
      </w:r>
      <w:r>
        <w:rPr>
          <w:spacing w:val="65"/>
          <w:sz w:val="24"/>
        </w:rPr>
        <w:t xml:space="preserve"> </w:t>
      </w:r>
      <w:r>
        <w:rPr>
          <w:sz w:val="24"/>
        </w:rPr>
        <w:t xml:space="preserve">метрик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по</w:t>
      </w:r>
      <w:r>
        <w:rPr>
          <w:spacing w:val="66"/>
          <w:sz w:val="24"/>
        </w:rPr>
        <w:t xml:space="preserve"> </w:t>
      </w:r>
      <w:r>
        <w:rPr>
          <w:sz w:val="24"/>
        </w:rPr>
        <w:t xml:space="preserve">использованию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сайта.</w:t>
      </w:r>
      <w:r>
        <w:rPr>
          <w:spacing w:val="66"/>
          <w:sz w:val="24"/>
        </w:rPr>
        <w:t xml:space="preserve"> </w:t>
      </w:r>
      <w:r>
        <w:rPr>
          <w:sz w:val="24"/>
        </w:rPr>
        <w:t xml:space="preserve">Сервис</w:t>
      </w:r>
      <w:r>
        <w:rPr>
          <w:spacing w:val="70"/>
          <w:sz w:val="24"/>
        </w:rPr>
        <w:t xml:space="preserve"> </w:t>
      </w:r>
      <w:r>
        <w:rPr>
          <w:spacing w:val="-2"/>
          <w:sz w:val="24"/>
        </w:rPr>
        <w:t xml:space="preserve">«Спутник»</w:t>
      </w:r>
      <w:r>
        <w:rPr>
          <w:sz w:val="24"/>
        </w:rPr>
      </w:r>
      <w:r>
        <w:rPr>
          <w:sz w:val="24"/>
        </w:rPr>
      </w:r>
    </w:p>
    <w:p>
      <w:pPr>
        <w:pStyle w:val="868"/>
        <w:jc w:val="left"/>
        <w:rPr>
          <w:sz w:val="24"/>
        </w:rPr>
        <w:sectPr>
          <w:footnotePr/>
          <w:endnotePr/>
          <w:type w:val="nextPage"/>
          <w:pgSz w:w="11910" w:h="16840" w:orient="portrait"/>
          <w:pgMar w:top="1040" w:right="992" w:bottom="280" w:left="1700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67"/>
        <w:ind w:right="143" w:firstLine="0"/>
        <w:jc w:val="left"/>
        <w:spacing w:before="66"/>
        <w:tabs>
          <w:tab w:val="left" w:pos="1363" w:leader="none"/>
          <w:tab w:val="left" w:pos="2821" w:leader="none"/>
          <w:tab w:val="left" w:pos="4806" w:leader="none"/>
          <w:tab w:val="left" w:pos="5915" w:leader="none"/>
          <w:tab w:val="left" w:pos="6874" w:leader="none"/>
          <w:tab w:val="left" w:pos="7889" w:leader="none"/>
        </w:tabs>
      </w:pPr>
      <w:r>
        <w:rPr>
          <w:spacing w:val="-2"/>
        </w:rPr>
        <w:t xml:space="preserve">использует</w:t>
      </w:r>
      <w:r>
        <w:tab/>
      </w:r>
      <w:r>
        <w:rPr>
          <w:spacing w:val="-2"/>
        </w:rPr>
        <w:t xml:space="preserve">технологию</w:t>
      </w:r>
      <w:r>
        <w:tab/>
      </w:r>
      <w:r>
        <w:rPr>
          <w:spacing w:val="-2"/>
        </w:rPr>
        <w:t xml:space="preserve">«</w:t>
      </w:r>
      <w:r>
        <w:rPr>
          <w:spacing w:val="-2"/>
        </w:rPr>
        <w:t xml:space="preserve">cookie</w:t>
      </w:r>
      <w:r>
        <w:rPr>
          <w:spacing w:val="-2"/>
        </w:rPr>
        <w:t xml:space="preserve">-файлов».</w:t>
      </w:r>
      <w:r>
        <w:tab/>
      </w:r>
      <w:r>
        <w:rPr>
          <w:spacing w:val="-2"/>
        </w:rPr>
        <w:t xml:space="preserve">Порядок</w:t>
      </w:r>
      <w:r>
        <w:tab/>
      </w:r>
      <w:r>
        <w:rPr>
          <w:spacing w:val="-2"/>
        </w:rPr>
        <w:t xml:space="preserve">работы</w:t>
      </w:r>
      <w:r>
        <w:tab/>
      </w:r>
      <w:r>
        <w:rPr>
          <w:spacing w:val="-2"/>
        </w:rPr>
        <w:t xml:space="preserve">сервиса</w:t>
      </w:r>
      <w:r>
        <w:tab/>
      </w:r>
      <w:r>
        <w:rPr>
          <w:spacing w:val="-2"/>
        </w:rPr>
        <w:t xml:space="preserve">«Спутник», </w:t>
      </w:r>
      <w:r>
        <w:t xml:space="preserve">размещён по адресу:</w:t>
      </w:r>
      <w:r/>
    </w:p>
    <w:p>
      <w:pPr>
        <w:pStyle w:val="867"/>
        <w:ind w:left="710" w:firstLine="0"/>
        <w:jc w:val="left"/>
      </w:pPr>
      <w:r>
        <w:t xml:space="preserve">- </w:t>
      </w:r>
      <w:hyperlink r:id="rId13" w:tooltip="https://cnt.sputnik.ru/documents" w:history="1">
        <w:r>
          <w:rPr>
            <w:spacing w:val="-2"/>
          </w:rPr>
          <w:t xml:space="preserve">https://cnt.sputnik.ru/documents</w:t>
        </w:r>
      </w:hyperlink>
      <w:r/>
      <w:r/>
    </w:p>
    <w:p>
      <w:pPr>
        <w:pStyle w:val="867"/>
        <w:ind w:right="135"/>
        <w:spacing w:before="1"/>
      </w:pPr>
      <w:r>
        <w:t xml:space="preserve">- </w:t>
      </w:r>
      <w:r>
        <w:t xml:space="preserve">Сервис «Спутник» размещён на сайте Администрации во исполнение Указа Президента Российской Федерации от 17.04.2017 № 171, функционирует в</w:t>
      </w:r>
      <w:r>
        <w:rPr>
          <w:spacing w:val="40"/>
        </w:rPr>
        <w:t xml:space="preserve"> </w:t>
      </w:r>
      <w:r>
        <w:t xml:space="preserve">соответствии с Методикой, утвержденной приказом </w:t>
      </w:r>
      <w:r>
        <w:t xml:space="preserve">Роскомнадзора</w:t>
      </w:r>
      <w:r>
        <w:t xml:space="preserve"> от 09.06.2017 № 99 и имеет сертификат соответствия ФСТЭК № 4116 от 29.03.2019, зарегистрирован в реестре российского программного обеспе</w:t>
      </w:r>
      <w:r>
        <w:t xml:space="preserve">чения от </w:t>
      </w:r>
      <w:r>
        <w:rPr>
          <w:spacing w:val="-2"/>
        </w:rPr>
        <w:t xml:space="preserve">23.09.2016 </w:t>
      </w:r>
      <w:r>
        <w:t xml:space="preserve">№ 1933</w:t>
      </w:r>
      <w:r>
        <w:t xml:space="preserve">. </w:t>
      </w:r>
      <w:r>
        <w:t xml:space="preserve"> </w:t>
      </w:r>
      <w:r/>
    </w:p>
    <w:p>
      <w:pPr>
        <w:pStyle w:val="867"/>
        <w:ind w:right="135"/>
        <w:spacing w:before="1"/>
      </w:pPr>
      <w:r>
        <w:t xml:space="preserve">3.4.4. </w:t>
      </w:r>
      <w:r>
        <w:t xml:space="preserve">В</w:t>
      </w:r>
      <w:r>
        <w:rPr>
          <w:spacing w:val="-3"/>
        </w:rPr>
        <w:t xml:space="preserve"> </w:t>
      </w:r>
      <w:r>
        <w:t xml:space="preserve">случае</w:t>
      </w:r>
      <w:r>
        <w:rPr>
          <w:spacing w:val="-2"/>
        </w:rPr>
        <w:t xml:space="preserve"> </w:t>
      </w:r>
      <w:r>
        <w:t xml:space="preserve">отказа</w:t>
      </w:r>
      <w:r>
        <w:rPr>
          <w:spacing w:val="-2"/>
        </w:rPr>
        <w:t xml:space="preserve"> </w:t>
      </w:r>
      <w:r>
        <w:t xml:space="preserve">посетителя</w:t>
      </w:r>
      <w:r>
        <w:rPr>
          <w:spacing w:val="-1"/>
        </w:rPr>
        <w:t xml:space="preserve"> </w:t>
      </w:r>
      <w:r>
        <w:t xml:space="preserve">сайта</w:t>
      </w:r>
      <w:r>
        <w:rPr>
          <w:spacing w:val="-2"/>
        </w:rPr>
        <w:t xml:space="preserve"> </w:t>
      </w:r>
      <w:r>
        <w:t xml:space="preserve">от</w:t>
      </w:r>
      <w:r>
        <w:rPr>
          <w:spacing w:val="-3"/>
        </w:rPr>
        <w:t xml:space="preserve"> </w:t>
      </w:r>
      <w:r>
        <w:t xml:space="preserve">использования</w:t>
      </w:r>
      <w:r>
        <w:rPr>
          <w:spacing w:val="-1"/>
        </w:rPr>
        <w:t xml:space="preserve"> </w:t>
      </w:r>
      <w:r>
        <w:t xml:space="preserve">метрических</w:t>
      </w:r>
      <w:r>
        <w:rPr>
          <w:spacing w:val="-1"/>
        </w:rPr>
        <w:t xml:space="preserve"> </w:t>
      </w:r>
      <w:r>
        <w:t xml:space="preserve">программ и </w:t>
      </w:r>
      <w:r>
        <w:t xml:space="preserve">cookie</w:t>
      </w:r>
      <w:r>
        <w:t xml:space="preserve">-файлов, их всегда можно отключить в настройках браузера.</w:t>
      </w:r>
      <w:r/>
    </w:p>
    <w:p>
      <w:pPr>
        <w:pStyle w:val="867"/>
        <w:ind w:right="140"/>
      </w:pPr>
      <w:r>
        <w:t xml:space="preserve">Отключение </w:t>
      </w:r>
      <w:r>
        <w:t xml:space="preserve">cookie</w:t>
      </w:r>
      <w:r>
        <w:t xml:space="preserve">-файлов следует выполнить для каждого браузера и устройства, с помощью которого осуществляется вход на сайт.</w:t>
      </w:r>
      <w:r/>
    </w:p>
    <w:p>
      <w:pPr>
        <w:pStyle w:val="867"/>
        <w:ind w:right="146"/>
      </w:pPr>
      <w:r>
        <w:t xml:space="preserve">При этом некоторые возможности сайта могут быть недоступны, при отключении </w:t>
      </w:r>
      <w:r>
        <w:t xml:space="preserve">cookie</w:t>
      </w:r>
      <w:r>
        <w:t xml:space="preserve">-файлов.</w:t>
      </w:r>
      <w:r/>
    </w:p>
    <w:p>
      <w:pPr>
        <w:pStyle w:val="867"/>
        <w:ind w:right="146"/>
        <w:rPr>
          <w:spacing w:val="-2"/>
        </w:rPr>
      </w:pPr>
      <w:r>
        <w:t xml:space="preserve">3.5. </w:t>
      </w:r>
      <w:r>
        <w:t xml:space="preserve">Конфиденциальность</w:t>
      </w:r>
      <w:r>
        <w:rPr>
          <w:spacing w:val="-10"/>
        </w:rPr>
        <w:t xml:space="preserve"> </w:t>
      </w:r>
      <w:r>
        <w:t xml:space="preserve">персональных</w:t>
      </w:r>
      <w:r>
        <w:rPr>
          <w:spacing w:val="-7"/>
        </w:rPr>
        <w:t xml:space="preserve"> </w:t>
      </w:r>
      <w:r>
        <w:rPr>
          <w:spacing w:val="-2"/>
        </w:rPr>
        <w:t xml:space="preserve">данных</w:t>
      </w:r>
      <w:r>
        <w:rPr>
          <w:spacing w:val="-2"/>
        </w:rPr>
        <w:t xml:space="preserve">.</w:t>
      </w:r>
      <w:r>
        <w:rPr>
          <w:spacing w:val="-2"/>
        </w:rPr>
      </w:r>
      <w:r>
        <w:rPr>
          <w:spacing w:val="-2"/>
        </w:rPr>
      </w:r>
    </w:p>
    <w:p>
      <w:pPr>
        <w:pStyle w:val="867"/>
        <w:ind w:right="146"/>
      </w:pPr>
      <w:r>
        <w:rPr>
          <w:spacing w:val="-2"/>
        </w:rPr>
        <w:t xml:space="preserve">3.5.1. </w:t>
      </w:r>
      <w:r>
        <w:t xml:space="preserve">Работники Администрации, получившие доступ к персональным данным, не раскрывают третьим лицам и не распространяют персональные данные без согласия субъекта персональных данных, если иное не предусмотрено</w:t>
      </w:r>
      <w:r>
        <w:t xml:space="preserve">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федеральным законом.</w:t>
      </w:r>
      <w:r/>
    </w:p>
    <w:p>
      <w:pPr>
        <w:pStyle w:val="867"/>
        <w:ind w:right="146"/>
      </w:pPr>
      <w:r>
        <w:t xml:space="preserve">3.6. </w:t>
      </w:r>
      <w:r>
        <w:t xml:space="preserve">Общедоступные</w:t>
      </w:r>
      <w:r>
        <w:rPr>
          <w:spacing w:val="-8"/>
        </w:rPr>
        <w:t xml:space="preserve"> </w:t>
      </w:r>
      <w:r>
        <w:t xml:space="preserve">источники</w:t>
      </w:r>
      <w:r>
        <w:rPr>
          <w:spacing w:val="-5"/>
        </w:rPr>
        <w:t xml:space="preserve"> </w:t>
      </w:r>
      <w:r>
        <w:t xml:space="preserve">персональных</w:t>
      </w:r>
      <w:r>
        <w:rPr>
          <w:spacing w:val="-8"/>
        </w:rPr>
        <w:t xml:space="preserve"> </w:t>
      </w:r>
      <w:r>
        <w:rPr>
          <w:spacing w:val="-2"/>
        </w:rPr>
        <w:t xml:space="preserve">данных</w:t>
      </w:r>
      <w:r>
        <w:rPr>
          <w:spacing w:val="-2"/>
        </w:rPr>
        <w:t xml:space="preserve">.</w:t>
      </w:r>
      <w:r/>
    </w:p>
    <w:p>
      <w:pPr>
        <w:pStyle w:val="867"/>
        <w:ind w:right="133"/>
      </w:pPr>
      <w:r>
        <w:t xml:space="preserve">3.6.1. </w:t>
      </w:r>
      <w:r>
        <w:t xml:space="preserve">В целях информационного обеспечения деятельности Администрацией могут создаваться справочники и адресные</w:t>
      </w:r>
      <w:r>
        <w:rPr>
          <w:spacing w:val="-1"/>
        </w:rPr>
        <w:t xml:space="preserve"> </w:t>
      </w:r>
      <w:r>
        <w:t xml:space="preserve">книги работников Администрации. В эти общедоступные источники персональных данных с согласия работника могут включаться его фамилия, имя, отчество, должность, номера контактных телефонов, адрес электронной почты. Сведения о работнике должны быть</w:t>
      </w:r>
      <w:r>
        <w:rPr>
          <w:spacing w:val="80"/>
        </w:rPr>
        <w:t xml:space="preserve"> </w:t>
      </w:r>
      <w:r>
        <w:t xml:space="preserve">в любое время исключены из общедоступных источников персональных данных по требованию работника либо по решению суда или иных уполномоченных государственных органов.</w:t>
      </w:r>
      <w:r/>
    </w:p>
    <w:p>
      <w:pPr>
        <w:pStyle w:val="867"/>
        <w:ind w:right="133"/>
      </w:pPr>
      <w:r>
        <w:t xml:space="preserve">3.7. </w:t>
      </w:r>
      <w:r>
        <w:t xml:space="preserve">Трансграничная</w:t>
      </w:r>
      <w:r>
        <w:rPr>
          <w:spacing w:val="-8"/>
        </w:rPr>
        <w:t xml:space="preserve"> </w:t>
      </w:r>
      <w:r>
        <w:t xml:space="preserve">передача</w:t>
      </w:r>
      <w:r>
        <w:rPr>
          <w:spacing w:val="-5"/>
        </w:rPr>
        <w:t xml:space="preserve"> </w:t>
      </w:r>
      <w:r>
        <w:t xml:space="preserve">персональных</w:t>
      </w:r>
      <w:r>
        <w:rPr>
          <w:spacing w:val="-4"/>
        </w:rPr>
        <w:t xml:space="preserve"> </w:t>
      </w:r>
      <w:r>
        <w:rPr>
          <w:spacing w:val="-2"/>
        </w:rPr>
        <w:t xml:space="preserve">данных</w:t>
      </w:r>
      <w:r>
        <w:rPr>
          <w:spacing w:val="-2"/>
        </w:rPr>
        <w:t xml:space="preserve">.</w:t>
      </w:r>
      <w:r/>
    </w:p>
    <w:p>
      <w:pPr>
        <w:pStyle w:val="867"/>
        <w:ind w:right="137"/>
      </w:pPr>
      <w:r>
        <w:t xml:space="preserve">3.7.1. </w:t>
      </w:r>
      <w:r>
        <w:t xml:space="preserve">Трансграничная передача персональных данных Администрацией не </w:t>
      </w:r>
      <w:r>
        <w:rPr>
          <w:spacing w:val="-2"/>
        </w:rPr>
        <w:t xml:space="preserve">осуществляется.</w:t>
      </w:r>
      <w:r/>
    </w:p>
    <w:p>
      <w:pPr>
        <w:pStyle w:val="867"/>
        <w:ind w:right="137"/>
      </w:pPr>
      <w:r/>
      <w:r/>
    </w:p>
    <w:p>
      <w:pPr>
        <w:pStyle w:val="861"/>
        <w:ind w:left="568" w:firstLine="0"/>
        <w:jc w:val="center"/>
        <w:tabs>
          <w:tab w:val="left" w:pos="1751" w:leader="none"/>
        </w:tabs>
      </w:pPr>
      <w:r>
        <w:t xml:space="preserve">4. </w:t>
      </w:r>
      <w:r>
        <w:t xml:space="preserve">ПРАВА</w:t>
      </w:r>
      <w:r>
        <w:rPr>
          <w:spacing w:val="-5"/>
        </w:rPr>
        <w:t xml:space="preserve"> </w:t>
      </w:r>
      <w:r>
        <w:t xml:space="preserve">СУБЪЕКТОВ</w:t>
      </w:r>
      <w:r>
        <w:rPr>
          <w:spacing w:val="-4"/>
        </w:rPr>
        <w:t xml:space="preserve"> </w:t>
      </w:r>
      <w:r>
        <w:t xml:space="preserve">ПЕРСОНАЛЬНЫХ</w:t>
      </w:r>
      <w:r>
        <w:rPr>
          <w:spacing w:val="-4"/>
        </w:rPr>
        <w:t xml:space="preserve"> </w:t>
      </w:r>
      <w:r>
        <w:rPr>
          <w:spacing w:val="-2"/>
        </w:rPr>
        <w:t xml:space="preserve">ДАННЫХ</w:t>
      </w:r>
      <w:r/>
    </w:p>
    <w:p>
      <w:pPr>
        <w:pStyle w:val="867"/>
        <w:ind w:left="721" w:firstLine="0"/>
        <w:spacing w:before="115"/>
      </w:pPr>
      <w:r>
        <w:t xml:space="preserve">4.1. </w:t>
      </w:r>
      <w:r>
        <w:t xml:space="preserve">Субъекты</w:t>
      </w:r>
      <w:r>
        <w:rPr>
          <w:spacing w:val="-4"/>
        </w:rPr>
        <w:t xml:space="preserve"> </w:t>
      </w:r>
      <w:r>
        <w:t xml:space="preserve">персональных</w:t>
      </w:r>
      <w:r>
        <w:rPr>
          <w:spacing w:val="-2"/>
        </w:rPr>
        <w:t xml:space="preserve"> </w:t>
      </w:r>
      <w:r>
        <w:t xml:space="preserve">данных</w:t>
      </w:r>
      <w:r>
        <w:rPr>
          <w:spacing w:val="-4"/>
        </w:rPr>
        <w:t xml:space="preserve"> </w:t>
      </w:r>
      <w:r>
        <w:t xml:space="preserve">имеют</w:t>
      </w:r>
      <w:r>
        <w:rPr>
          <w:spacing w:val="-3"/>
        </w:rPr>
        <w:t xml:space="preserve"> </w:t>
      </w:r>
      <w:r>
        <w:t xml:space="preserve">право</w:t>
      </w:r>
      <w:r>
        <w:rPr>
          <w:spacing w:val="-6"/>
        </w:rPr>
        <w:t xml:space="preserve"> </w:t>
      </w:r>
      <w:r>
        <w:rPr>
          <w:spacing w:val="-5"/>
        </w:rPr>
        <w:t xml:space="preserve">на:</w:t>
      </w:r>
      <w:r/>
    </w:p>
    <w:p>
      <w:pPr>
        <w:pStyle w:val="868"/>
        <w:numPr>
          <w:ilvl w:val="0"/>
          <w:numId w:val="4"/>
        </w:numPr>
        <w:ind w:right="139" w:firstLine="719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полную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информацию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об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их</w:t>
      </w:r>
      <w:r>
        <w:rPr>
          <w:spacing w:val="70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68"/>
          <w:sz w:val="24"/>
        </w:rPr>
        <w:t xml:space="preserve"> </w:t>
      </w:r>
      <w:r>
        <w:rPr>
          <w:sz w:val="24"/>
        </w:rPr>
        <w:t xml:space="preserve">данных,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обрабатываемых в Администрации;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4"/>
        </w:numPr>
        <w:ind w:right="137" w:firstLine="719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доступ к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своим персональным данным, включая право на получение копии любой записи, содержащей их персональные данные, за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исключением случаев, предусмотренных федеральным законом;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4"/>
        </w:numPr>
        <w:ind w:right="136" w:firstLine="719"/>
        <w:spacing w:before="1"/>
        <w:tabs>
          <w:tab w:val="left" w:pos="861" w:leader="none"/>
        </w:tabs>
        <w:rPr>
          <w:sz w:val="24"/>
        </w:rPr>
      </w:pPr>
      <w:r>
        <w:rPr>
          <w:sz w:val="24"/>
        </w:rPr>
        <w:t xml:space="preserve">уточнение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своих</w:t>
      </w:r>
      <w:r>
        <w:rPr>
          <w:spacing w:val="70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данных,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их блокирование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или</w:t>
      </w:r>
      <w:r>
        <w:rPr>
          <w:spacing w:val="71"/>
          <w:sz w:val="24"/>
        </w:rPr>
        <w:t xml:space="preserve"> </w:t>
      </w:r>
      <w:r>
        <w:rPr>
          <w:sz w:val="24"/>
        </w:rPr>
        <w:t xml:space="preserve">уничтожение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случае, если персональные данные являются неполными, устаревшими, неточными, незаконно полученными или не являются необходимыми для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заявленной цели </w:t>
      </w:r>
      <w:r>
        <w:rPr>
          <w:spacing w:val="-2"/>
          <w:sz w:val="24"/>
        </w:rPr>
        <w:t xml:space="preserve">обработки;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4"/>
        </w:numPr>
        <w:ind w:left="859" w:hanging="138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отзыв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согласия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обработку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персональных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4"/>
        </w:numPr>
        <w:ind w:left="859" w:hanging="138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принятие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предусмотренных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законом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мер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защите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своих </w:t>
      </w:r>
      <w:r>
        <w:rPr>
          <w:spacing w:val="-2"/>
          <w:sz w:val="24"/>
        </w:rPr>
        <w:t xml:space="preserve">прав;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4"/>
        </w:numPr>
        <w:ind w:left="859" w:hanging="138"/>
        <w:tabs>
          <w:tab w:val="left" w:pos="859" w:leader="none"/>
        </w:tabs>
        <w:rPr>
          <w:sz w:val="24"/>
        </w:rPr>
      </w:pPr>
      <w:r>
        <w:rPr>
          <w:sz w:val="24"/>
        </w:rPr>
        <w:t xml:space="preserve">осуществление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иных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предусмотренных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законодательством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 xml:space="preserve">прав.</w:t>
      </w:r>
      <w:r>
        <w:rPr>
          <w:sz w:val="24"/>
        </w:rPr>
      </w:r>
      <w:r>
        <w:rPr>
          <w:sz w:val="24"/>
        </w:rPr>
      </w:r>
    </w:p>
    <w:p>
      <w:pPr>
        <w:pStyle w:val="861"/>
        <w:ind w:left="1418" w:right="264" w:firstLine="0"/>
        <w:jc w:val="center"/>
        <w:spacing w:before="231"/>
        <w:tabs>
          <w:tab w:val="left" w:pos="436" w:leader="none"/>
          <w:tab w:val="left" w:pos="494" w:leader="none"/>
        </w:tabs>
      </w:pPr>
      <w:r>
        <w:t xml:space="preserve">5. </w:t>
      </w:r>
      <w:r>
        <w:t xml:space="preserve">МЕРЫ,</w:t>
      </w:r>
      <w:r>
        <w:rPr>
          <w:spacing w:val="-6"/>
        </w:rPr>
        <w:t xml:space="preserve"> </w:t>
      </w:r>
      <w:r>
        <w:t xml:space="preserve">ПРИНИМАЕМЫЕ</w:t>
      </w:r>
      <w:r>
        <w:rPr>
          <w:spacing w:val="-6"/>
        </w:rPr>
        <w:t xml:space="preserve"> </w:t>
      </w:r>
      <w:r>
        <w:t xml:space="preserve">АДМИНИСТРАЦИЕЙ</w:t>
      </w:r>
      <w:r>
        <w:rPr>
          <w:spacing w:val="-6"/>
        </w:rPr>
        <w:t xml:space="preserve"> </w:t>
      </w:r>
      <w:r>
        <w:t xml:space="preserve">ПЕЧЕНГСКОГО </w:t>
      </w:r>
      <w:r>
        <w:t xml:space="preserve">МУНИЦИПАЛЬНОГО </w:t>
      </w:r>
      <w:r>
        <w:t xml:space="preserve">ОКРУГА ДЛЯ ОБЕСПЕЧЕНИЯ ВЫПОЛНЕНИЯ ОБЯЗАННОСТЕЙ ОПЕРАТОРА ПРИ</w:t>
      </w:r>
      <w:r>
        <w:t xml:space="preserve"> </w:t>
      </w:r>
      <w:r>
        <w:t xml:space="preserve">ОБРАБОТКЕ</w:t>
      </w:r>
      <w:r>
        <w:rPr>
          <w:spacing w:val="-8"/>
        </w:rPr>
        <w:t xml:space="preserve"> </w:t>
      </w:r>
      <w:r>
        <w:t xml:space="preserve">ПЕРСОНАЛЬНЫХ</w:t>
      </w:r>
      <w:r>
        <w:rPr>
          <w:spacing w:val="-5"/>
        </w:rPr>
        <w:t xml:space="preserve"> </w:t>
      </w:r>
      <w:r>
        <w:rPr>
          <w:spacing w:val="-2"/>
        </w:rPr>
        <w:t xml:space="preserve">ДАННЫХ</w:t>
      </w:r>
      <w:r/>
    </w:p>
    <w:p>
      <w:pPr>
        <w:pStyle w:val="868"/>
        <w:ind w:left="709" w:firstLine="0"/>
        <w:jc w:val="left"/>
        <w:spacing w:before="115"/>
        <w:tabs>
          <w:tab w:val="left" w:pos="1305" w:leader="none"/>
          <w:tab w:val="left" w:pos="2200" w:leader="none"/>
          <w:tab w:val="left" w:pos="3821" w:leader="none"/>
          <w:tab w:val="left" w:pos="4185" w:leader="none"/>
          <w:tab w:val="left" w:pos="5721" w:leader="none"/>
          <w:tab w:val="left" w:pos="6308" w:leader="none"/>
          <w:tab w:val="left" w:pos="7827" w:leader="none"/>
        </w:tabs>
      </w:pPr>
      <w:r>
        <w:rPr>
          <w:spacing w:val="-2"/>
          <w:sz w:val="24"/>
        </w:rPr>
        <w:t xml:space="preserve">5.1. </w:t>
      </w:r>
      <w:r>
        <w:rPr>
          <w:spacing w:val="-2"/>
          <w:sz w:val="24"/>
        </w:rPr>
        <w:t xml:space="preserve">Меры,</w:t>
      </w:r>
      <w:r>
        <w:rPr>
          <w:sz w:val="24"/>
        </w:rPr>
        <w:t xml:space="preserve"> </w:t>
      </w:r>
      <w:r>
        <w:rPr>
          <w:spacing w:val="-2"/>
          <w:sz w:val="24"/>
        </w:rPr>
        <w:t xml:space="preserve">необходимые</w:t>
      </w:r>
      <w:r>
        <w:rPr>
          <w:sz w:val="24"/>
        </w:rPr>
        <w:t xml:space="preserve"> </w:t>
      </w:r>
      <w:r>
        <w:rPr>
          <w:spacing w:val="-10"/>
          <w:sz w:val="24"/>
        </w:rPr>
        <w:t xml:space="preserve">и</w:t>
      </w:r>
      <w:r>
        <w:rPr>
          <w:sz w:val="24"/>
        </w:rPr>
        <w:t xml:space="preserve"> </w:t>
      </w:r>
      <w:r>
        <w:rPr>
          <w:spacing w:val="-2"/>
          <w:sz w:val="24"/>
        </w:rPr>
        <w:t xml:space="preserve">достаточные</w:t>
      </w:r>
      <w:r>
        <w:rPr>
          <w:sz w:val="24"/>
        </w:rPr>
        <w:t xml:space="preserve"> </w:t>
      </w:r>
      <w:r>
        <w:rPr>
          <w:spacing w:val="-5"/>
          <w:sz w:val="24"/>
        </w:rPr>
        <w:t xml:space="preserve">для</w:t>
      </w:r>
      <w:r>
        <w:rPr>
          <w:sz w:val="24"/>
        </w:rPr>
        <w:t xml:space="preserve"> </w:t>
      </w:r>
      <w:r>
        <w:rPr>
          <w:spacing w:val="-2"/>
          <w:sz w:val="24"/>
        </w:rPr>
        <w:t xml:space="preserve">обеспечения</w:t>
      </w:r>
      <w:r>
        <w:rPr>
          <w:sz w:val="24"/>
        </w:rPr>
        <w:t xml:space="preserve"> </w:t>
      </w:r>
      <w:r>
        <w:rPr>
          <w:spacing w:val="-2"/>
          <w:sz w:val="24"/>
        </w:rPr>
        <w:t xml:space="preserve">выполнения</w:t>
      </w:r>
      <w:r>
        <w:rPr>
          <w:spacing w:val="-2"/>
          <w:sz w:val="24"/>
        </w:rPr>
        <w:t xml:space="preserve"> </w:t>
      </w:r>
      <w:r>
        <w:t xml:space="preserve">Администрацией Печенгского округа обязанностей оператора, предусмотренных законодательством Российской Федерации в области персональных данных, включают:</w:t>
      </w:r>
      <w:r/>
    </w:p>
    <w:p>
      <w:pPr>
        <w:pStyle w:val="868"/>
        <w:numPr>
          <w:ilvl w:val="0"/>
          <w:numId w:val="3"/>
        </w:numPr>
        <w:ind w:left="848" w:hanging="138"/>
        <w:tabs>
          <w:tab w:val="left" w:pos="848" w:leader="none"/>
        </w:tabs>
        <w:rPr>
          <w:sz w:val="24"/>
        </w:rPr>
      </w:pPr>
      <w:r>
        <w:rPr>
          <w:sz w:val="24"/>
        </w:rPr>
        <w:t xml:space="preserve">назначение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ответственного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за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организацию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обработки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7" w:firstLine="707"/>
        <w:spacing w:before="1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принятие локальных нормативных актов и иных документов в области обработки и защиты персональных 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0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ознакомление работников Администрации Печенгского округа, непосредственно осуществляющих обработку персональных данны</w:t>
      </w:r>
      <w:r>
        <w:rPr>
          <w:sz w:val="24"/>
        </w:rPr>
        <w:t xml:space="preserve">х, с положениями законодательства Российской Федерации о персональных данных, в том числе требованиями к защите персональных данных, документами, Политикой, локальными актами по вопросам обработки персональных данных, и (или) обучение указанных работников;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2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получение согласий субъектов персональных данных на обработку их персональных данных, за исключением случаев, предусмотренных законодательством Российской Федерации;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8" w:firstLine="707"/>
        <w:tabs>
          <w:tab w:val="left" w:pos="885" w:leader="none"/>
        </w:tabs>
        <w:rPr>
          <w:sz w:val="24"/>
        </w:rPr>
      </w:pPr>
      <w:r>
        <w:rPr>
          <w:sz w:val="24"/>
        </w:rPr>
        <w:t xml:space="preserve">применение правовых, организационных и технических мер по обеспечению безопасности персональных 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4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обеспечение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безопасности персональных данных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при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их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передаче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открытым каналам связи;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37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хранение материальных носителей персональных данных с соблюдением условий, обеспечивающих сохранность персональных данных и исключающих несанкционированный доступ к ним;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38" w:firstLine="707"/>
        <w:spacing w:before="1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осуществление внутреннего контроля соответствия обраб</w:t>
      </w:r>
      <w:r>
        <w:rPr>
          <w:sz w:val="24"/>
        </w:rPr>
        <w:t xml:space="preserve">отки персональных данных Федеральному закону от 27.07.2006 № 152-ФЗ «О персональных данных» и принятым в соответствии с ним нормативным правовым актам, требованиям к защите персональных данных, настоящей Политике, локальным нормативным актам Администрации;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37" w:firstLine="707"/>
        <w:tabs>
          <w:tab w:val="left" w:pos="861" w:leader="none"/>
        </w:tabs>
        <w:rPr>
          <w:sz w:val="24"/>
        </w:rPr>
      </w:pPr>
      <w:r>
        <w:rPr>
          <w:sz w:val="24"/>
        </w:rPr>
        <w:t xml:space="preserve">оценка вреда, который может быть причинен субъек</w:t>
      </w:r>
      <w:r>
        <w:rPr>
          <w:sz w:val="24"/>
        </w:rPr>
        <w:t xml:space="preserve">там персональных данных в случае нарушения Федерального закона «О персональных данных», соотношение указанного вреда и принимаемых Администрацией мер, направленных на обеспечение выполнения обязанностей, предусмотренных Федеральным законом «О персональных </w:t>
      </w:r>
      <w:r>
        <w:rPr>
          <w:spacing w:val="-2"/>
          <w:sz w:val="24"/>
        </w:rPr>
        <w:t xml:space="preserve">данных»;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3"/>
        </w:numPr>
        <w:ind w:right="146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иные меры, предусмотренные законодательством Российской Федерации в области персональных данных.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0" w:right="146" w:firstLine="0"/>
        <w:tabs>
          <w:tab w:val="left" w:pos="0" w:leader="none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 xml:space="preserve">5.2. </w:t>
      </w:r>
      <w:r>
        <w:rPr>
          <w:sz w:val="24"/>
        </w:rPr>
        <w:t xml:space="preserve">Лицо, ответственное за организацию обработки персональных данных назначается распоряжением Администрации, получает указания от руководства Администрации и подотчетно ему, выполняет следующие </w:t>
      </w:r>
      <w:r>
        <w:rPr>
          <w:spacing w:val="-2"/>
          <w:sz w:val="24"/>
        </w:rPr>
        <w:t xml:space="preserve">функции: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2"/>
        </w:numPr>
        <w:ind w:right="140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осуществляет внутренний контроль за соблюдением работниками Администрации законодательства Российской Федерации в области обработки персональных данных, в том числе требований к защите персональных </w:t>
      </w:r>
      <w:r>
        <w:rPr>
          <w:spacing w:val="-2"/>
          <w:sz w:val="24"/>
        </w:rPr>
        <w:t xml:space="preserve">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2"/>
        </w:numPr>
        <w:ind w:right="134" w:firstLine="707"/>
        <w:spacing w:before="1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доводит до сведения работников Администрации положения законодательства Российской Федерации, локальных актов Администрации в области обработки персональных данных, в том числе требований к защите персональных 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2"/>
        </w:numPr>
        <w:ind w:right="141" w:firstLine="707"/>
        <w:tabs>
          <w:tab w:val="left" w:pos="847" w:leader="none"/>
        </w:tabs>
        <w:rPr>
          <w:sz w:val="24"/>
        </w:rPr>
      </w:pPr>
      <w:r>
        <w:rPr>
          <w:sz w:val="24"/>
        </w:rPr>
        <w:t xml:space="preserve">осуществляет контроль за приемом и обработкой обращений и запросов субъектов персональных данных или их представителей.</w:t>
      </w:r>
      <w:r>
        <w:rPr>
          <w:sz w:val="24"/>
        </w:rPr>
      </w:r>
      <w:r>
        <w:rPr>
          <w:sz w:val="24"/>
        </w:rPr>
      </w:r>
    </w:p>
    <w:p>
      <w:pPr>
        <w:pStyle w:val="867"/>
        <w:ind w:left="0" w:firstLine="0"/>
        <w:jc w:val="left"/>
        <w:spacing w:before="5"/>
      </w:pPr>
      <w:r/>
      <w:r/>
    </w:p>
    <w:p>
      <w:pPr>
        <w:pStyle w:val="861"/>
        <w:ind w:left="426" w:right="407" w:firstLine="0"/>
        <w:jc w:val="center"/>
        <w:tabs>
          <w:tab w:val="left" w:pos="419" w:leader="none"/>
          <w:tab w:val="left" w:pos="517" w:leader="none"/>
        </w:tabs>
        <w:rPr>
          <w:spacing w:val="-8"/>
        </w:rPr>
      </w:pPr>
      <w:r>
        <w:t xml:space="preserve">6. </w:t>
      </w:r>
      <w:r>
        <w:t xml:space="preserve">АКТУАЛИЗАЦИЯ,</w:t>
      </w:r>
      <w:r>
        <w:rPr>
          <w:spacing w:val="-8"/>
        </w:rPr>
        <w:t xml:space="preserve"> </w:t>
      </w:r>
      <w:r>
        <w:t xml:space="preserve">УТОЧНЕНИЕ,</w:t>
      </w:r>
      <w:r>
        <w:rPr>
          <w:spacing w:val="-10"/>
        </w:rPr>
        <w:t xml:space="preserve"> </w:t>
      </w:r>
      <w:r>
        <w:t xml:space="preserve">БЛОКИРОВАНИЕ</w:t>
      </w:r>
      <w:r>
        <w:rPr>
          <w:spacing w:val="-8"/>
        </w:rPr>
        <w:t xml:space="preserve"> </w:t>
      </w:r>
      <w:r>
        <w:t xml:space="preserve">И</w:t>
      </w:r>
      <w:r>
        <w:rPr>
          <w:spacing w:val="-6"/>
        </w:rPr>
        <w:t xml:space="preserve"> </w:t>
      </w:r>
      <w:r>
        <w:t xml:space="preserve">УНИЧТОЖЕНИЕ ПЕРСОНАЛЬНЫХ ДАННЫХ, ОТВЕТЫ </w:t>
      </w:r>
      <w:r>
        <w:rPr>
          <w:spacing w:val="-8"/>
        </w:rPr>
        <w:t xml:space="preserve">НА </w:t>
      </w:r>
      <w:r>
        <w:t xml:space="preserve">ЗАПРОСЫ СУБЪЕКТОВ НА</w:t>
      </w:r>
      <w:r>
        <w:t xml:space="preserve"> </w:t>
      </w:r>
      <w:r>
        <w:t xml:space="preserve">ДОСТУП</w:t>
      </w:r>
      <w:r>
        <w:rPr>
          <w:spacing w:val="-4"/>
        </w:rPr>
        <w:t xml:space="preserve"> </w:t>
      </w:r>
      <w:r>
        <w:t xml:space="preserve">К</w:t>
      </w:r>
      <w:r>
        <w:rPr>
          <w:spacing w:val="-2"/>
        </w:rPr>
        <w:t xml:space="preserve"> </w:t>
      </w:r>
      <w:r>
        <w:t xml:space="preserve">ПЕРСОНАЛЬНЫМ</w:t>
      </w:r>
      <w:r>
        <w:rPr>
          <w:spacing w:val="-2"/>
        </w:rPr>
        <w:t xml:space="preserve"> ДАННЫМ</w:t>
      </w:r>
      <w:r>
        <w:rPr>
          <w:spacing w:val="-8"/>
        </w:rPr>
      </w:r>
      <w:r>
        <w:rPr>
          <w:spacing w:val="-8"/>
        </w:rPr>
      </w:r>
    </w:p>
    <w:p>
      <w:pPr>
        <w:ind w:right="135"/>
        <w:jc w:val="both"/>
        <w:spacing w:before="55"/>
        <w:tabs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6.1. </w:t>
      </w:r>
      <w:r>
        <w:rPr>
          <w:sz w:val="24"/>
        </w:rPr>
        <w:t xml:space="preserve">Администрация обязана сообщить в порядке, предусмотренном статьей 14 Федерального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закона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от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27.07.2006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№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152-ФЗ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«О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данных»,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субъекту</w:t>
      </w:r>
      <w:r>
        <w:rPr>
          <w:sz w:val="24"/>
        </w:rPr>
      </w:r>
      <w:r>
        <w:rPr>
          <w:sz w:val="24"/>
        </w:rPr>
      </w:r>
    </w:p>
    <w:p>
      <w:pPr>
        <w:pStyle w:val="868"/>
        <w:rPr>
          <w:sz w:val="24"/>
        </w:rPr>
        <w:sectPr>
          <w:footnotePr/>
          <w:endnotePr/>
          <w:type w:val="nextPage"/>
          <w:pgSz w:w="11910" w:h="16840" w:orient="portrait"/>
          <w:pgMar w:top="1040" w:right="992" w:bottom="280" w:left="1700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67"/>
        <w:ind w:right="137" w:firstLine="0"/>
        <w:spacing w:before="66"/>
      </w:pPr>
      <w:r>
        <w:t xml:space="preserve">персональных данных или его представителю информацию о наличии персональных данных, относящихся к соответствующему субъекту персональных данных, а также предоставить воз</w:t>
      </w:r>
      <w:r>
        <w:t xml:space="preserve">можность ознакомления с этими персональными данными при обращении субъекта персональных данных или его представителя в течение десяти рабочих дней с момента обращения либо получения Администрацией запроса субъекта персональных данных или его представителя.</w:t>
      </w:r>
      <w:r/>
    </w:p>
    <w:p>
      <w:pPr>
        <w:pStyle w:val="867"/>
        <w:ind w:right="144"/>
        <w:spacing w:before="1"/>
      </w:pPr>
      <w:r>
        <w:t xml:space="preserve">Указанный срок может быть продлен, но не более чем на пять рабочих дней в случае направления Администрацией в адрес субъекта персональных данных мотивированного уведомления с указанием причин продления срока предоставления запрашиваемой информации.</w:t>
      </w:r>
      <w:r/>
    </w:p>
    <w:p>
      <w:pPr>
        <w:pStyle w:val="867"/>
        <w:ind w:right="144"/>
        <w:spacing w:before="1"/>
      </w:pPr>
      <w:r>
        <w:t xml:space="preserve">6.2. </w:t>
      </w:r>
      <w:r>
        <w:t xml:space="preserve">Админист</w:t>
      </w:r>
      <w:r>
        <w:t xml:space="preserve">рация обязана предоставить безвозмездно субъекту персональных данных или его представителю возможность ознакомления с персональными данными, относящимися к этому субъекту персональных данных. В срок, не превышающий семи рабочих дней со дня предоставления с</w:t>
      </w:r>
      <w:r>
        <w:t xml:space="preserve">убъектом персональных данных или его представителем сведений, подтверждающих, что персональные данные являются неполными, неточными или неактуальными, Администрация обязана внести в них необходимые изменения. В срок, не превышающий семи рабочих дней со дня</w:t>
      </w:r>
      <w:r>
        <w:t xml:space="preserve"> представления субъектом персональных данных или его представителем сведений, подтверждающих, что такие персональные данные являются незаконно полученными или не являются необходимыми для заявленной цели обработки, Администрация обязана уничтожить такие пе</w:t>
      </w:r>
      <w:r>
        <w:t xml:space="preserve">рсональные данные. Администрация обязана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лиц, которым персональные данные этого субъекта были переданы.</w:t>
      </w:r>
      <w:r/>
    </w:p>
    <w:p>
      <w:pPr>
        <w:pStyle w:val="867"/>
        <w:ind w:right="144"/>
        <w:spacing w:before="1"/>
      </w:pPr>
      <w:r>
        <w:t xml:space="preserve">6.3. </w:t>
      </w:r>
      <w:r>
        <w:t xml:space="preserve">В случае подтверждения факта неточ</w:t>
      </w:r>
      <w:r>
        <w:t xml:space="preserve">ности персональных данных Администрация на основании сведений, представленных субъектом персональных данных или его представителем либо уполномоченным органом по защите прав субъектов персональных данных, или иных необходимых документов обязан уточнить пер</w:t>
      </w:r>
      <w:r>
        <w:t xml:space="preserve">сональные данные либо обеспечить их уточнение (если обработка персональных данных осуществляется другим лицом, действующим по поручению Администрации) в течение семи рабочих дней со дня представления таких сведений и снять блокирование персональных данных.</w:t>
      </w:r>
      <w:r/>
    </w:p>
    <w:p>
      <w:pPr>
        <w:pStyle w:val="867"/>
        <w:ind w:right="144"/>
        <w:spacing w:before="1"/>
      </w:pPr>
      <w:r>
        <w:t xml:space="preserve">6.4. </w:t>
      </w:r>
      <w:r>
        <w:t xml:space="preserve">Администрация обязана прекратить обработку персональных данных или обеспечить прекращение обработки персональных данных лицом, действующим по поручению Администрации:</w:t>
      </w:r>
      <w:r/>
    </w:p>
    <w:p>
      <w:pPr>
        <w:pStyle w:val="867"/>
        <w:ind w:right="138"/>
      </w:pPr>
      <w:r>
        <w:t xml:space="preserve">- </w:t>
      </w:r>
      <w:r>
        <w:t xml:space="preserve">в случае выявления неправомерной обработки персональных данных, Администрация обязана осуществить блокирование неправомерно обрабатываемых персональных данных, относящих</w:t>
      </w:r>
      <w:r>
        <w:t xml:space="preserve">ся к этому субъекту персональных данных, или обеспечить их блокирование (если обработка персональных данных осуществляется другим лицом, действующим по поручению Администрации) с момента такого обращения или получения указанного запроса на период проверки;</w:t>
      </w:r>
      <w:r/>
    </w:p>
    <w:p>
      <w:pPr>
        <w:pStyle w:val="867"/>
        <w:ind w:right="138"/>
      </w:pPr>
      <w:r>
        <w:t xml:space="preserve">- </w:t>
      </w:r>
      <w:r>
        <w:t xml:space="preserve">в случае отзыва субъектом персональных данных согласия на обработку его персональных данных Администрацией;</w:t>
      </w:r>
      <w:r/>
    </w:p>
    <w:p>
      <w:pPr>
        <w:pStyle w:val="867"/>
        <w:ind w:right="138"/>
      </w:pPr>
      <w:r>
        <w:t xml:space="preserve">- </w:t>
      </w:r>
      <w:r>
        <w:t xml:space="preserve">в случае достижения цели обработки персональных данных и </w:t>
      </w:r>
      <w:r>
        <w:t xml:space="preserve">уничтожить персональные данные или обеспечить их уничтожение (если обработка персональных данных осуществляется другим лицом, действующим по поручению Администрации) в срок, не превышающий тридцати дней с даты достижения цели обработки персональных данных;</w:t>
      </w:r>
      <w:r/>
    </w:p>
    <w:p>
      <w:pPr>
        <w:pStyle w:val="867"/>
        <w:ind w:right="138"/>
      </w:pPr>
      <w:r>
        <w:t xml:space="preserve">- </w:t>
      </w:r>
      <w:r>
        <w:t xml:space="preserve">в случае отсутствия возможности уничтожения персональных данных в течение указанного срока Администрация осуществляет блокирование таких персональных данных или обеспечивает их блокирование (если обработка персональных</w:t>
      </w:r>
      <w:r>
        <w:rPr>
          <w:spacing w:val="70"/>
        </w:rPr>
        <w:t xml:space="preserve"> </w:t>
      </w:r>
      <w:r>
        <w:t xml:space="preserve">данных</w:t>
      </w:r>
      <w:r>
        <w:rPr>
          <w:spacing w:val="40"/>
        </w:rPr>
        <w:t xml:space="preserve"> </w:t>
      </w:r>
      <w:r>
        <w:t xml:space="preserve">осуществляется</w:t>
      </w:r>
      <w:r>
        <w:rPr>
          <w:spacing w:val="40"/>
        </w:rPr>
        <w:t xml:space="preserve"> </w:t>
      </w:r>
      <w:r>
        <w:t xml:space="preserve">другим</w:t>
      </w:r>
      <w:r>
        <w:rPr>
          <w:spacing w:val="40"/>
        </w:rPr>
        <w:t xml:space="preserve"> </w:t>
      </w:r>
      <w:r>
        <w:t xml:space="preserve">лицом,</w:t>
      </w:r>
      <w:r>
        <w:rPr>
          <w:spacing w:val="40"/>
        </w:rPr>
        <w:t xml:space="preserve"> </w:t>
      </w:r>
      <w:r>
        <w:t xml:space="preserve">действующим</w:t>
      </w:r>
      <w:r>
        <w:rPr>
          <w:spacing w:val="40"/>
        </w:rPr>
        <w:t xml:space="preserve"> </w:t>
      </w:r>
      <w:r>
        <w:t xml:space="preserve">по</w:t>
      </w:r>
      <w:r>
        <w:rPr>
          <w:spacing w:val="40"/>
        </w:rPr>
        <w:t xml:space="preserve"> </w:t>
      </w:r>
      <w:r>
        <w:t xml:space="preserve">поручению</w:t>
      </w:r>
      <w:r/>
    </w:p>
    <w:p>
      <w:pPr>
        <w:pStyle w:val="867"/>
        <w:sectPr>
          <w:footnotePr/>
          <w:endnotePr/>
          <w:type w:val="nextPage"/>
          <w:pgSz w:w="11910" w:h="16840" w:orient="portrait"/>
          <w:pgMar w:top="1040" w:right="992" w:bottom="280" w:left="170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67"/>
        <w:ind w:firstLine="0"/>
      </w:pPr>
      <w:r>
        <w:t xml:space="preserve">Администрации) и обеспечивает уничтожение персональных данных в срок не более чем шесть месяцев, если иной срок не установлен федеральными законами.</w:t>
      </w:r>
      <w:r/>
    </w:p>
    <w:p>
      <w:pPr>
        <w:pStyle w:val="867"/>
        <w:ind w:firstLine="0"/>
      </w:pPr>
      <w:r>
        <w:tab/>
        <w:t xml:space="preserve">6.5. </w:t>
      </w:r>
      <w:r>
        <w:t xml:space="preserve">Обрабатываемые персональные данные подлежат уничтожению либо обезличиванию по достижении целей обработки, указанных в разделе 2 настоящей Политики или в следующих случаях:</w:t>
      </w:r>
      <w:r/>
    </w:p>
    <w:p>
      <w:pPr>
        <w:pStyle w:val="868"/>
        <w:numPr>
          <w:ilvl w:val="0"/>
          <w:numId w:val="1"/>
        </w:numPr>
        <w:ind w:firstLine="707"/>
        <w:jc w:val="left"/>
        <w:tabs>
          <w:tab w:val="left" w:pos="868" w:leader="none"/>
        </w:tabs>
        <w:rPr>
          <w:sz w:val="24"/>
        </w:rPr>
      </w:pPr>
      <w:r>
        <w:rPr>
          <w:sz w:val="24"/>
        </w:rPr>
        <w:t xml:space="preserve">утраты необходимости в достижении этих целей, если иное не предусмотрено действующим законодательством Российской Федерации;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"/>
        </w:numPr>
        <w:ind w:right="134" w:firstLine="707"/>
        <w:jc w:val="left"/>
        <w:tabs>
          <w:tab w:val="left" w:pos="888" w:leader="none"/>
        </w:tabs>
        <w:rPr>
          <w:sz w:val="24"/>
        </w:rPr>
      </w:pPr>
      <w:r>
        <w:rPr>
          <w:sz w:val="24"/>
        </w:rPr>
        <w:t xml:space="preserve">при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изменении,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признании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утратившими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силу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нормативных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правовых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актов, устанавливающих правовые основания обработки персональных данных;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"/>
        </w:numPr>
        <w:ind w:right="143" w:firstLine="707"/>
        <w:jc w:val="left"/>
        <w:tabs>
          <w:tab w:val="left" w:pos="890" w:leader="none"/>
        </w:tabs>
        <w:rPr>
          <w:sz w:val="24"/>
        </w:rPr>
      </w:pPr>
      <w:r>
        <w:rPr>
          <w:sz w:val="24"/>
        </w:rPr>
        <w:t xml:space="preserve">при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выявлении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факта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неправомерной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обработки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данных,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если невозможно обеспечить ее правомерность;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"/>
        </w:numPr>
        <w:ind w:right="136" w:firstLine="707"/>
        <w:jc w:val="left"/>
        <w:tabs>
          <w:tab w:val="left" w:pos="984" w:leader="none"/>
        </w:tabs>
        <w:rPr>
          <w:sz w:val="24"/>
        </w:rPr>
      </w:pPr>
      <w:r>
        <w:rPr>
          <w:sz w:val="24"/>
        </w:rPr>
        <w:t xml:space="preserve">при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отзыве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субъектом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персональных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данных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согласия,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если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иное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не предусмотрено действующим законодательством Российской Федерации;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"/>
        </w:numPr>
        <w:ind w:right="141" w:firstLine="707"/>
        <w:tabs>
          <w:tab w:val="left" w:pos="861" w:leader="none"/>
        </w:tabs>
        <w:rPr>
          <w:sz w:val="24"/>
        </w:rPr>
      </w:pPr>
      <w:r>
        <w:rPr>
          <w:sz w:val="24"/>
        </w:rPr>
        <w:t xml:space="preserve">при представлении субъектом персональных данных (или его представителем) сведений, подтверждающих, что персональные данные являются незаконно полученными или не являются необходимыми для заявленной цели обработки;</w:t>
      </w:r>
      <w:r>
        <w:rPr>
          <w:sz w:val="24"/>
        </w:rPr>
      </w:r>
      <w:r>
        <w:rPr>
          <w:sz w:val="24"/>
        </w:rPr>
      </w:r>
    </w:p>
    <w:p>
      <w:pPr>
        <w:pStyle w:val="868"/>
        <w:numPr>
          <w:ilvl w:val="0"/>
          <w:numId w:val="1"/>
        </w:numPr>
        <w:ind w:right="147" w:firstLine="707"/>
        <w:tabs>
          <w:tab w:val="left" w:pos="866" w:leader="none"/>
        </w:tabs>
        <w:rPr>
          <w:sz w:val="24"/>
        </w:rPr>
      </w:pPr>
      <w:r>
        <w:rPr>
          <w:sz w:val="24"/>
        </w:rPr>
        <w:t xml:space="preserve">при обращении субъекта персональных данных с требованием о прекращении обработки персональных данных.</w:t>
      </w:r>
      <w:r>
        <w:rPr>
          <w:sz w:val="24"/>
        </w:rPr>
      </w:r>
      <w:r>
        <w:rPr>
          <w:sz w:val="24"/>
        </w:rPr>
      </w:r>
    </w:p>
    <w:p>
      <w:pPr>
        <w:ind w:right="147" w:firstLine="709"/>
        <w:jc w:val="both"/>
        <w:tabs>
          <w:tab w:val="left" w:pos="866" w:leader="none"/>
        </w:tabs>
        <w:rPr>
          <w:sz w:val="24"/>
        </w:rPr>
      </w:pPr>
      <w:r>
        <w:rPr>
          <w:sz w:val="24"/>
        </w:rPr>
        <w:t xml:space="preserve">6.5.1. </w:t>
      </w:r>
      <w:r>
        <w:rPr>
          <w:sz w:val="24"/>
        </w:rPr>
        <w:t xml:space="preserve">Под уничтожением обработан</w:t>
      </w:r>
      <w:r>
        <w:rPr>
          <w:sz w:val="24"/>
        </w:rPr>
        <w:t xml:space="preserve">ных персональных данных понимаются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 в порядке,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установленном настоящим разделом.</w:t>
      </w:r>
      <w:r>
        <w:rPr>
          <w:sz w:val="24"/>
        </w:rPr>
      </w:r>
      <w:r>
        <w:rPr>
          <w:sz w:val="24"/>
        </w:rPr>
      </w:r>
    </w:p>
    <w:p>
      <w:pPr>
        <w:ind w:right="147" w:firstLine="709"/>
        <w:jc w:val="both"/>
        <w:tabs>
          <w:tab w:val="left" w:pos="866" w:leader="none"/>
        </w:tabs>
        <w:rPr>
          <w:sz w:val="24"/>
        </w:rPr>
      </w:pPr>
      <w:r>
        <w:rPr>
          <w:sz w:val="24"/>
        </w:rPr>
        <w:t xml:space="preserve">6.5.2. </w:t>
      </w:r>
      <w:r>
        <w:rPr>
          <w:sz w:val="24"/>
        </w:rPr>
        <w:t xml:space="preserve">Сотрудниками Администрации, ответственными за уничтожение персональных данных, осуществляется контроль и определение носителей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информации, содержащих персональные данные, с истекшими сроками хранения и подлежащих уничтожению.</w:t>
      </w:r>
      <w:r>
        <w:rPr>
          <w:sz w:val="24"/>
        </w:rPr>
      </w:r>
      <w:r>
        <w:rPr>
          <w:sz w:val="24"/>
        </w:rPr>
      </w:r>
    </w:p>
    <w:p>
      <w:pPr>
        <w:ind w:right="147" w:firstLine="709"/>
        <w:jc w:val="both"/>
        <w:tabs>
          <w:tab w:val="left" w:pos="866" w:leader="none"/>
        </w:tabs>
        <w:rPr>
          <w:spacing w:val="-2"/>
          <w:sz w:val="24"/>
        </w:rPr>
      </w:pPr>
      <w:r>
        <w:rPr>
          <w:sz w:val="24"/>
        </w:rPr>
        <w:t xml:space="preserve">6.5.3. </w:t>
      </w:r>
      <w:r>
        <w:rPr>
          <w:sz w:val="24"/>
        </w:rPr>
        <w:t xml:space="preserve">Вопрос об уничтожении носителей информации с истекшим сроком хранения, содержащих персональные данные, рассматривается на заседании центральной экспертной комиссии Администрации. Уничтожение обработанных персональных данных производится </w:t>
      </w:r>
      <w:r>
        <w:rPr>
          <w:sz w:val="24"/>
        </w:rPr>
        <w:t xml:space="preserve">комиссионно</w:t>
      </w:r>
      <w:r>
        <w:rPr>
          <w:sz w:val="24"/>
        </w:rPr>
        <w:t xml:space="preserve"> с составлением соответствующего </w:t>
      </w:r>
      <w:r>
        <w:rPr>
          <w:spacing w:val="-2"/>
          <w:sz w:val="24"/>
        </w:rPr>
        <w:t xml:space="preserve">акта.</w:t>
      </w:r>
      <w:r>
        <w:rPr>
          <w:spacing w:val="-2"/>
          <w:sz w:val="24"/>
        </w:rPr>
      </w:r>
      <w:r>
        <w:rPr>
          <w:spacing w:val="-2"/>
          <w:sz w:val="24"/>
        </w:rPr>
      </w:r>
    </w:p>
    <w:p>
      <w:pPr>
        <w:ind w:right="147" w:firstLine="709"/>
        <w:jc w:val="both"/>
        <w:tabs>
          <w:tab w:val="left" w:pos="866" w:leader="none"/>
        </w:tabs>
        <w:rPr>
          <w:sz w:val="24"/>
        </w:rPr>
      </w:pPr>
      <w:r>
        <w:rPr>
          <w:sz w:val="24"/>
        </w:rPr>
        <w:t xml:space="preserve">6.5.4. </w:t>
      </w:r>
      <w:r>
        <w:rPr>
          <w:sz w:val="24"/>
        </w:rPr>
        <w:t xml:space="preserve">Уничтожение персональных данных по окончании срока их обработки на электронных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носителях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производится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путем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механического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нарушения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целостности, не позволяющим произвести считывание и восстановление персональных данных, или удаления с электронных носителей методами и средствами гарантированного удаления остаточной информации.</w:t>
      </w:r>
      <w:r>
        <w:rPr>
          <w:sz w:val="24"/>
        </w:rPr>
      </w:r>
      <w:r>
        <w:rPr>
          <w:sz w:val="24"/>
        </w:rPr>
      </w:r>
    </w:p>
    <w:p>
      <w:pPr>
        <w:ind w:right="147" w:firstLine="709"/>
        <w:jc w:val="both"/>
        <w:tabs>
          <w:tab w:val="left" w:pos="866" w:leader="none"/>
        </w:tabs>
        <w:rPr>
          <w:sz w:val="24"/>
        </w:rPr>
      </w:pPr>
      <w:r>
        <w:rPr>
          <w:sz w:val="24"/>
        </w:rPr>
        <w:t xml:space="preserve">6.5.5. </w:t>
      </w:r>
      <w:r>
        <w:rPr>
          <w:sz w:val="24"/>
        </w:rPr>
        <w:t xml:space="preserve">Уничтожение персональных данных на бумажных носителях осуществляется путем сжигания или измельчения в бумагорезательной машине на мелкие части, исключающих 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последующего восстановления информации.</w:t>
      </w:r>
      <w:r>
        <w:rPr>
          <w:sz w:val="24"/>
        </w:rPr>
      </w:r>
      <w:r>
        <w:rPr>
          <w:sz w:val="24"/>
        </w:rPr>
      </w:r>
    </w:p>
    <w:p>
      <w:pPr>
        <w:pStyle w:val="867"/>
        <w:ind w:left="0" w:firstLine="0"/>
        <w:jc w:val="left"/>
        <w:spacing w:before="6"/>
      </w:pPr>
      <w:r/>
      <w:r/>
    </w:p>
    <w:p>
      <w:pPr>
        <w:pStyle w:val="861"/>
        <w:ind w:left="426" w:firstLine="0"/>
        <w:jc w:val="center"/>
        <w:tabs>
          <w:tab w:val="left" w:pos="1007" w:leader="none"/>
        </w:tabs>
      </w:pPr>
      <w:r>
        <w:t xml:space="preserve">7. </w:t>
      </w:r>
      <w:r>
        <w:t xml:space="preserve">УВЕДОМЛЕНИЕ</w:t>
      </w:r>
      <w:r>
        <w:rPr>
          <w:spacing w:val="-4"/>
        </w:rPr>
        <w:t xml:space="preserve"> </w:t>
      </w:r>
      <w:r>
        <w:t xml:space="preserve">ОБ</w:t>
      </w:r>
      <w:r>
        <w:rPr>
          <w:spacing w:val="-4"/>
        </w:rPr>
        <w:t xml:space="preserve"> </w:t>
      </w:r>
      <w:r>
        <w:t xml:space="preserve">ОБРАБОТКЕ</w:t>
      </w:r>
      <w:r>
        <w:rPr>
          <w:spacing w:val="-4"/>
        </w:rPr>
        <w:t xml:space="preserve"> </w:t>
      </w:r>
      <w:r>
        <w:t xml:space="preserve">ПЕРСОНАЛЬНЫХ</w:t>
      </w:r>
      <w:r>
        <w:rPr>
          <w:spacing w:val="-4"/>
        </w:rPr>
        <w:t xml:space="preserve"> </w:t>
      </w:r>
      <w:r>
        <w:rPr>
          <w:spacing w:val="-2"/>
        </w:rPr>
        <w:t xml:space="preserve">ДАННЫХ</w:t>
      </w:r>
      <w:r/>
    </w:p>
    <w:p>
      <w:pPr>
        <w:pStyle w:val="861"/>
        <w:ind w:left="1007" w:firstLine="0"/>
        <w:jc w:val="right"/>
        <w:tabs>
          <w:tab w:val="left" w:pos="1007" w:leader="none"/>
        </w:tabs>
      </w:pPr>
      <w:r/>
      <w:r/>
    </w:p>
    <w:p>
      <w:pPr>
        <w:ind w:right="140" w:firstLine="709"/>
        <w:jc w:val="both"/>
        <w:spacing w:before="55"/>
        <w:tabs>
          <w:tab w:val="left" w:pos="1278" w:leader="none"/>
        </w:tabs>
        <w:rPr>
          <w:sz w:val="24"/>
        </w:rPr>
      </w:pPr>
      <w:r>
        <w:rPr>
          <w:sz w:val="24"/>
        </w:rPr>
        <w:t xml:space="preserve">7.1. </w:t>
      </w:r>
      <w:r>
        <w:rPr>
          <w:sz w:val="24"/>
        </w:rPr>
        <w:t xml:space="preserve">Администрация, за исключением случаев,</w:t>
      </w:r>
      <w:r>
        <w:rPr>
          <w:sz w:val="24"/>
        </w:rPr>
        <w:t xml:space="preserve"> предусмотренных Федеральным законом от 27.07.2006 № 152-ФЗ «О персональных данных», до начала обработки персональных данных уведомляет уполномоченный орган по защите прав субъектов персональных данных о своем намерении осуществлять обработку персональных </w:t>
      </w:r>
      <w:r>
        <w:rPr>
          <w:spacing w:val="-2"/>
          <w:sz w:val="24"/>
        </w:rPr>
        <w:t xml:space="preserve">данных.</w:t>
      </w:r>
      <w:r>
        <w:rPr>
          <w:sz w:val="24"/>
        </w:rPr>
      </w:r>
      <w:r>
        <w:rPr>
          <w:sz w:val="24"/>
        </w:rPr>
      </w:r>
    </w:p>
    <w:p>
      <w:pPr>
        <w:ind w:right="140" w:firstLine="709"/>
        <w:jc w:val="both"/>
        <w:spacing w:before="55"/>
        <w:tabs>
          <w:tab w:val="left" w:pos="1278" w:leader="none"/>
        </w:tabs>
        <w:rPr>
          <w:sz w:val="24"/>
        </w:rPr>
      </w:pPr>
      <w:r>
        <w:rPr>
          <w:sz w:val="24"/>
        </w:rPr>
        <w:t xml:space="preserve">7.2. </w:t>
      </w:r>
      <w:r>
        <w:rPr>
          <w:sz w:val="24"/>
        </w:rPr>
        <w:t xml:space="preserve">Уведомление направляется в виде документа на бумажном носителе или в форме электронного документа и подписывается уполномоченным лицом.</w:t>
      </w:r>
      <w:r>
        <w:rPr>
          <w:sz w:val="24"/>
        </w:rPr>
      </w:r>
      <w:r>
        <w:rPr>
          <w:sz w:val="24"/>
        </w:rPr>
      </w:r>
    </w:p>
    <w:p>
      <w:pPr>
        <w:ind w:right="134" w:firstLine="712"/>
        <w:jc w:val="both"/>
        <w:tabs>
          <w:tab w:val="left" w:pos="1278" w:leader="none"/>
        </w:tabs>
        <w:rPr>
          <w:sz w:val="24"/>
        </w:rPr>
      </w:pPr>
      <w:r>
        <w:rPr>
          <w:sz w:val="24"/>
        </w:rPr>
        <w:t xml:space="preserve">7.3. </w:t>
      </w:r>
      <w:r>
        <w:rPr>
          <w:sz w:val="24"/>
        </w:rPr>
        <w:t xml:space="preserve">В случае изменения сведений, указанных в ранее поданном уведомлении, Администрация уведомляет об этом уполномоченный орган по защите прав субъектов персональных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данных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не</w:t>
      </w:r>
      <w:r>
        <w:rPr>
          <w:spacing w:val="77"/>
          <w:sz w:val="24"/>
        </w:rPr>
        <w:t xml:space="preserve"> </w:t>
      </w:r>
      <w:r>
        <w:rPr>
          <w:sz w:val="24"/>
        </w:rPr>
        <w:t xml:space="preserve">позднее</w:t>
      </w:r>
      <w:r>
        <w:rPr>
          <w:spacing w:val="77"/>
          <w:sz w:val="24"/>
        </w:rPr>
        <w:t xml:space="preserve"> </w:t>
      </w:r>
      <w:r>
        <w:rPr>
          <w:sz w:val="24"/>
        </w:rPr>
        <w:t xml:space="preserve">15-го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числа</w:t>
      </w:r>
      <w:r>
        <w:rPr>
          <w:spacing w:val="77"/>
          <w:sz w:val="24"/>
        </w:rPr>
        <w:t xml:space="preserve"> </w:t>
      </w:r>
      <w:r>
        <w:rPr>
          <w:sz w:val="24"/>
        </w:rPr>
        <w:t xml:space="preserve">месяца,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следующего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за</w:t>
      </w:r>
      <w:r>
        <w:rPr>
          <w:spacing w:val="77"/>
          <w:sz w:val="24"/>
        </w:rPr>
        <w:t xml:space="preserve"> </w:t>
      </w:r>
      <w:r>
        <w:rPr>
          <w:sz w:val="24"/>
        </w:rPr>
        <w:t xml:space="preserve">месяцем,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в</w:t>
      </w:r>
      <w:r>
        <w:rPr>
          <w:sz w:val="24"/>
        </w:rPr>
      </w:r>
      <w:r>
        <w:rPr>
          <w:sz w:val="24"/>
        </w:rPr>
      </w:r>
    </w:p>
    <w:p>
      <w:pPr>
        <w:pStyle w:val="868"/>
        <w:ind w:left="709" w:firstLine="0"/>
        <w:rPr>
          <w:sz w:val="24"/>
        </w:rPr>
        <w:sectPr>
          <w:footnotePr/>
          <w:endnotePr/>
          <w:type w:val="nextPage"/>
          <w:pgSz w:w="11910" w:h="16840" w:orient="portrait"/>
          <w:pgMar w:top="1040" w:right="992" w:bottom="280" w:left="1700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67"/>
        <w:ind w:firstLine="0"/>
        <w:spacing w:before="66"/>
      </w:pPr>
      <w:r>
        <w:t xml:space="preserve">котором</w:t>
      </w:r>
      <w:r>
        <w:rPr>
          <w:spacing w:val="-3"/>
        </w:rPr>
        <w:t xml:space="preserve"> </w:t>
      </w:r>
      <w:r>
        <w:t xml:space="preserve">возникли</w:t>
      </w:r>
      <w:r>
        <w:rPr>
          <w:spacing w:val="-2"/>
        </w:rPr>
        <w:t xml:space="preserve"> </w:t>
      </w:r>
      <w:r>
        <w:t xml:space="preserve">такие</w:t>
      </w:r>
      <w:r>
        <w:rPr>
          <w:spacing w:val="-3"/>
        </w:rPr>
        <w:t xml:space="preserve"> </w:t>
      </w:r>
      <w:r>
        <w:rPr>
          <w:spacing w:val="-2"/>
        </w:rPr>
        <w:t xml:space="preserve">изменения.</w:t>
      </w:r>
      <w:r/>
    </w:p>
    <w:p>
      <w:pPr>
        <w:ind w:right="141" w:firstLine="712"/>
        <w:jc w:val="both"/>
        <w:tabs>
          <w:tab w:val="left" w:pos="1278" w:leader="none"/>
        </w:tabs>
        <w:rPr>
          <w:sz w:val="24"/>
        </w:rPr>
      </w:pPr>
      <w:r>
        <w:rPr>
          <w:sz w:val="24"/>
        </w:rPr>
        <w:t xml:space="preserve">7.4. </w:t>
      </w:r>
      <w:r>
        <w:rPr>
          <w:sz w:val="24"/>
        </w:rPr>
        <w:t xml:space="preserve">В случае прекр</w:t>
      </w:r>
      <w:r>
        <w:rPr>
          <w:sz w:val="24"/>
        </w:rPr>
        <w:t xml:space="preserve">ащения обработки персональных данных Администрация уведомляет об этом уполномоченный орган по защите прав субъектов персональных данных в течение десяти рабочих дней с даты возникновения таких изменений или с даты прекращения обработки персональных данных.</w:t>
      </w:r>
      <w:r>
        <w:rPr>
          <w:sz w:val="24"/>
        </w:rPr>
      </w:r>
      <w:r>
        <w:rPr>
          <w:sz w:val="24"/>
        </w:rPr>
      </w:r>
    </w:p>
    <w:p>
      <w:pPr>
        <w:pStyle w:val="867"/>
        <w:ind w:left="0" w:firstLine="0"/>
        <w:jc w:val="left"/>
        <w:spacing w:before="5"/>
      </w:pPr>
      <w:r/>
      <w:r/>
    </w:p>
    <w:p>
      <w:pPr>
        <w:pStyle w:val="861"/>
        <w:ind w:left="426" w:firstLine="0"/>
        <w:jc w:val="center"/>
        <w:tabs>
          <w:tab w:val="left" w:pos="2527" w:leader="none"/>
        </w:tabs>
      </w:pPr>
      <w:r>
        <w:t xml:space="preserve">8. </w:t>
      </w:r>
      <w:r>
        <w:t xml:space="preserve">ЗАКЛЮЧИТЕЛЬНЫЕ</w:t>
      </w:r>
      <w:r>
        <w:rPr>
          <w:spacing w:val="-9"/>
        </w:rPr>
        <w:t xml:space="preserve"> </w:t>
      </w:r>
      <w:r>
        <w:rPr>
          <w:spacing w:val="-2"/>
        </w:rPr>
        <w:t xml:space="preserve">ПОЛОЖЕНИЯ</w:t>
      </w:r>
      <w:r/>
    </w:p>
    <w:p>
      <w:pPr>
        <w:pStyle w:val="861"/>
        <w:ind w:left="2527" w:firstLine="0"/>
        <w:jc w:val="right"/>
        <w:tabs>
          <w:tab w:val="left" w:pos="2527" w:leader="none"/>
        </w:tabs>
      </w:pPr>
      <w:r/>
      <w:r/>
    </w:p>
    <w:p>
      <w:pPr>
        <w:pStyle w:val="867"/>
        <w:ind w:right="140"/>
        <w:spacing w:before="56"/>
        <w:tabs>
          <w:tab w:val="left" w:pos="2123" w:leader="none"/>
          <w:tab w:val="left" w:pos="3415" w:leader="none"/>
          <w:tab w:val="left" w:pos="4708" w:leader="none"/>
          <w:tab w:val="left" w:pos="6305" w:leader="none"/>
          <w:tab w:val="left" w:pos="6833" w:leader="none"/>
          <w:tab w:val="left" w:pos="8519" w:leader="none"/>
        </w:tabs>
      </w:pPr>
      <w:r>
        <w:rPr>
          <w:spacing w:val="-2"/>
        </w:rPr>
        <w:t xml:space="preserve">8.1. </w:t>
      </w:r>
      <w:r>
        <w:rPr>
          <w:spacing w:val="-2"/>
        </w:rPr>
        <w:t xml:space="preserve">Настоящая</w:t>
      </w:r>
      <w:r>
        <w:t xml:space="preserve"> </w:t>
      </w:r>
      <w:r>
        <w:rPr>
          <w:spacing w:val="-2"/>
        </w:rPr>
        <w:t xml:space="preserve">Политика</w:t>
      </w:r>
      <w:r>
        <w:t xml:space="preserve"> </w:t>
      </w:r>
      <w:r>
        <w:rPr>
          <w:spacing w:val="-2"/>
        </w:rPr>
        <w:t xml:space="preserve">подлежит</w:t>
      </w:r>
      <w:r>
        <w:t xml:space="preserve"> </w:t>
      </w:r>
      <w:r>
        <w:rPr>
          <w:spacing w:val="-2"/>
        </w:rPr>
        <w:t xml:space="preserve">размещению</w:t>
      </w:r>
      <w:r>
        <w:t xml:space="preserve"> </w:t>
      </w:r>
      <w:r>
        <w:rPr>
          <w:spacing w:val="-6"/>
        </w:rPr>
        <w:t xml:space="preserve">на</w:t>
      </w:r>
      <w:r>
        <w:t xml:space="preserve"> </w:t>
      </w:r>
      <w:r>
        <w:rPr>
          <w:spacing w:val="-2"/>
        </w:rPr>
        <w:t xml:space="preserve">официальном</w:t>
      </w:r>
      <w:r>
        <w:t xml:space="preserve"> </w:t>
      </w:r>
      <w:r>
        <w:rPr>
          <w:spacing w:val="-2"/>
        </w:rPr>
        <w:t xml:space="preserve">сайте </w:t>
      </w:r>
      <w:r>
        <w:t xml:space="preserve">Администрации в сети Интернет.</w:t>
      </w:r>
      <w:r/>
    </w:p>
    <w:p>
      <w:pPr>
        <w:pStyle w:val="867"/>
        <w:ind w:right="143"/>
      </w:pPr>
      <w:r>
        <w:t xml:space="preserve">8.2. </w:t>
      </w:r>
      <w:r>
        <w:t xml:space="preserve">Настоящая</w:t>
      </w:r>
      <w:r>
        <w:rPr>
          <w:spacing w:val="80"/>
        </w:rPr>
        <w:t xml:space="preserve"> </w:t>
      </w:r>
      <w:r>
        <w:t xml:space="preserve">Политика</w:t>
      </w:r>
      <w:r>
        <w:rPr>
          <w:spacing w:val="80"/>
        </w:rPr>
        <w:t xml:space="preserve"> </w:t>
      </w:r>
      <w:r>
        <w:t xml:space="preserve">подлежит</w:t>
      </w:r>
      <w:r>
        <w:rPr>
          <w:spacing w:val="80"/>
        </w:rPr>
        <w:t xml:space="preserve"> </w:t>
      </w:r>
      <w:r>
        <w:t xml:space="preserve">актуализации</w:t>
      </w:r>
      <w:r>
        <w:rPr>
          <w:spacing w:val="80"/>
        </w:rPr>
        <w:t xml:space="preserve"> </w:t>
      </w:r>
      <w:r>
        <w:t xml:space="preserve">или</w:t>
      </w:r>
      <w:r>
        <w:rPr>
          <w:spacing w:val="80"/>
        </w:rPr>
        <w:t xml:space="preserve"> </w:t>
      </w:r>
      <w:r>
        <w:t xml:space="preserve">дополнению</w:t>
      </w:r>
      <w:r>
        <w:rPr>
          <w:spacing w:val="80"/>
        </w:rPr>
        <w:t xml:space="preserve"> </w:t>
      </w:r>
      <w:r>
        <w:t xml:space="preserve">в</w:t>
      </w:r>
      <w:r>
        <w:rPr>
          <w:spacing w:val="80"/>
        </w:rPr>
        <w:t xml:space="preserve"> </w:t>
      </w:r>
      <w:r>
        <w:t xml:space="preserve">случаях</w:t>
      </w:r>
      <w:r>
        <w:rPr>
          <w:spacing w:val="80"/>
        </w:rPr>
        <w:t xml:space="preserve"> </w:t>
      </w:r>
      <w:r>
        <w:t xml:space="preserve">изменения законодательства Российской Федерации в области персональных данных.</w:t>
      </w:r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right="143"/>
        <w:jc w:val="left"/>
      </w:pPr>
      <w:r/>
      <w:r/>
    </w:p>
    <w:p>
      <w:pPr>
        <w:pStyle w:val="867"/>
        <w:ind w:left="0" w:right="143" w:firstLine="0"/>
        <w:jc w:val="left"/>
      </w:pPr>
      <w:r/>
      <w:r/>
    </w:p>
    <w:sectPr>
      <w:footnotePr/>
      <w:endnotePr/>
      <w:type w:val="nextPage"/>
      <w:pgSz w:w="11910" w:h="16840" w:orient="portrait"/>
      <w:pgMar w:top="1040" w:right="992" w:bottom="280" w:left="170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14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1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16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16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16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16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16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16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16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16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70" w:hanging="2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85" w:hanging="2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10" w:hanging="2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36" w:hanging="2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61" w:hanging="2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87" w:hanging="2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12" w:hanging="2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38" w:hanging="2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63" w:hanging="260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14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79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7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7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7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7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7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7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79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14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2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2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2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2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2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2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2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2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21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9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9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9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9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9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9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9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9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91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4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4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4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48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79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7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7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7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7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7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7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79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2" w:hanging="18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18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18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18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18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18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18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18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188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4" w:hanging="24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" w:hanging="569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" w:hanging="5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2" w:hanging="5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320" w:hanging="56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302" w:hanging="56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284" w:hanging="56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267" w:hanging="56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249" w:hanging="56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12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6">
    <w:name w:val="Heading 1 Char"/>
    <w:basedOn w:val="863"/>
    <w:link w:val="861"/>
    <w:uiPriority w:val="9"/>
    <w:rPr>
      <w:rFonts w:ascii="Arial" w:hAnsi="Arial" w:eastAsia="Arial" w:cs="Arial"/>
      <w:sz w:val="40"/>
      <w:szCs w:val="40"/>
    </w:rPr>
  </w:style>
  <w:style w:type="character" w:styleId="687">
    <w:name w:val="Heading 2 Char"/>
    <w:basedOn w:val="863"/>
    <w:link w:val="862"/>
    <w:uiPriority w:val="9"/>
    <w:rPr>
      <w:rFonts w:ascii="Arial" w:hAnsi="Arial" w:eastAsia="Arial" w:cs="Arial"/>
      <w:sz w:val="34"/>
    </w:rPr>
  </w:style>
  <w:style w:type="paragraph" w:styleId="688">
    <w:name w:val="Heading 3"/>
    <w:basedOn w:val="860"/>
    <w:next w:val="860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9">
    <w:name w:val="Heading 3 Char"/>
    <w:basedOn w:val="863"/>
    <w:link w:val="688"/>
    <w:uiPriority w:val="9"/>
    <w:rPr>
      <w:rFonts w:ascii="Arial" w:hAnsi="Arial" w:eastAsia="Arial" w:cs="Arial"/>
      <w:sz w:val="30"/>
      <w:szCs w:val="30"/>
    </w:rPr>
  </w:style>
  <w:style w:type="paragraph" w:styleId="690">
    <w:name w:val="Heading 4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basedOn w:val="863"/>
    <w:link w:val="690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60"/>
    <w:next w:val="860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  <w:pPr>
      <w:spacing w:before="0" w:after="0" w:line="240" w:lineRule="auto"/>
    </w:pPr>
  </w:style>
  <w:style w:type="paragraph" w:styleId="703">
    <w:name w:val="Title"/>
    <w:basedOn w:val="860"/>
    <w:next w:val="860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60"/>
    <w:next w:val="860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60"/>
    <w:next w:val="860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60"/>
    <w:next w:val="860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paragraph" w:styleId="711">
    <w:name w:val="Header"/>
    <w:basedOn w:val="860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Header Char"/>
    <w:basedOn w:val="863"/>
    <w:link w:val="711"/>
    <w:uiPriority w:val="99"/>
  </w:style>
  <w:style w:type="paragraph" w:styleId="713">
    <w:name w:val="Footer"/>
    <w:basedOn w:val="860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Footer Char"/>
    <w:basedOn w:val="863"/>
    <w:link w:val="713"/>
    <w:uiPriority w:val="99"/>
  </w:style>
  <w:style w:type="paragraph" w:styleId="715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713"/>
    <w:uiPriority w:val="99"/>
  </w:style>
  <w:style w:type="table" w:styleId="717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3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3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uiPriority w:val="1"/>
    <w:qFormat/>
    <w:rPr>
      <w:rFonts w:ascii="Times New Roman" w:hAnsi="Times New Roman" w:eastAsia="Times New Roman" w:cs="Times New Roman"/>
      <w:lang w:val="ru-RU"/>
    </w:rPr>
  </w:style>
  <w:style w:type="paragraph" w:styleId="861">
    <w:name w:val="Heading 1"/>
    <w:basedOn w:val="860"/>
    <w:uiPriority w:val="1"/>
    <w:qFormat/>
    <w:pPr>
      <w:ind w:hanging="247"/>
      <w:outlineLvl w:val="0"/>
    </w:pPr>
    <w:rPr>
      <w:b/>
      <w:bCs/>
      <w:sz w:val="24"/>
      <w:szCs w:val="24"/>
    </w:rPr>
  </w:style>
  <w:style w:type="paragraph" w:styleId="862">
    <w:name w:val="Heading 2"/>
    <w:basedOn w:val="860"/>
    <w:uiPriority w:val="1"/>
    <w:qFormat/>
    <w:pPr>
      <w:ind w:left="1134" w:hanging="424"/>
      <w:jc w:val="both"/>
      <w:spacing w:before="4" w:line="274" w:lineRule="exact"/>
      <w:outlineLvl w:val="1"/>
    </w:pPr>
    <w:rPr>
      <w:b/>
      <w:bCs/>
      <w:sz w:val="24"/>
      <w:szCs w:val="24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table" w:styleId="866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67">
    <w:name w:val="Body Text"/>
    <w:basedOn w:val="860"/>
    <w:uiPriority w:val="1"/>
    <w:qFormat/>
    <w:pPr>
      <w:ind w:left="2" w:firstLine="707"/>
      <w:jc w:val="both"/>
    </w:pPr>
    <w:rPr>
      <w:sz w:val="24"/>
      <w:szCs w:val="24"/>
    </w:rPr>
  </w:style>
  <w:style w:type="paragraph" w:styleId="868">
    <w:name w:val="List Paragraph"/>
    <w:basedOn w:val="860"/>
    <w:uiPriority w:val="1"/>
    <w:qFormat/>
    <w:pPr>
      <w:ind w:left="2" w:firstLine="707"/>
      <w:jc w:val="both"/>
    </w:pPr>
  </w:style>
  <w:style w:type="paragraph" w:styleId="869" w:customStyle="1">
    <w:name w:val="Table Paragraph"/>
    <w:basedOn w:val="860"/>
    <w:uiPriority w:val="1"/>
    <w:qFormat/>
  </w:style>
  <w:style w:type="character" w:styleId="870">
    <w:name w:val="Hyperlink"/>
    <w:basedOn w:val="863"/>
    <w:uiPriority w:val="99"/>
    <w:unhideWhenUsed/>
    <w:rPr>
      <w:color w:val="0000ff" w:themeColor="hyperlink"/>
      <w:u w:val="single"/>
    </w:rPr>
  </w:style>
  <w:style w:type="paragraph" w:styleId="871">
    <w:name w:val="Body Text Indent"/>
    <w:basedOn w:val="860"/>
    <w:link w:val="872"/>
    <w:uiPriority w:val="99"/>
    <w:semiHidden/>
    <w:unhideWhenUsed/>
    <w:pPr>
      <w:ind w:left="283"/>
      <w:spacing w:after="120"/>
    </w:pPr>
  </w:style>
  <w:style w:type="character" w:styleId="872" w:customStyle="1">
    <w:name w:val="Основной текст с отступом Знак"/>
    <w:basedOn w:val="863"/>
    <w:link w:val="871"/>
    <w:uiPriority w:val="99"/>
    <w:semiHidden/>
    <w:rPr>
      <w:rFonts w:ascii="Times New Roman" w:hAnsi="Times New Roman" w:eastAsia="Times New Roman" w:cs="Times New Roman"/>
      <w:lang w:val="ru-RU"/>
    </w:rPr>
  </w:style>
  <w:style w:type="paragraph" w:styleId="873">
    <w:name w:val="Normal (Web)"/>
    <w:basedOn w:val="860"/>
    <w:uiPriority w:val="99"/>
    <w:unhideWhenUsed/>
    <w:pPr>
      <w:spacing w:before="100" w:beforeAutospacing="1" w:after="100" w:afterAutospacing="1"/>
      <w:widowControl/>
    </w:pPr>
    <w:rPr>
      <w:sz w:val="24"/>
      <w:szCs w:val="24"/>
      <w:lang w:eastAsia="ru-RU"/>
    </w:rPr>
  </w:style>
  <w:style w:type="paragraph" w:styleId="874" w:customStyle="1">
    <w:name w:val="ConsPlusNormal"/>
    <w:rPr>
      <w:rFonts w:ascii="Times New Roman" w:hAnsi="Times New Roman" w:cs="Times New Roman" w:eastAsiaTheme="minorEastAsia"/>
      <w:sz w:val="24"/>
      <w:szCs w:val="24"/>
      <w:lang w:val="ru-RU" w:eastAsia="ru-RU"/>
    </w:rPr>
  </w:style>
  <w:style w:type="paragraph" w:styleId="875" w:customStyle="1">
    <w:name w:val="ConsPlusTitle"/>
    <w:uiPriority w:val="99"/>
    <w:rPr>
      <w:rFonts w:ascii="Arial" w:hAnsi="Arial" w:cs="Arial" w:eastAsiaTheme="minorEastAsia"/>
      <w:b/>
      <w:bCs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https://pechengamr.gov-murman.ru" TargetMode="External"/><Relationship Id="rId13" Type="http://schemas.openxmlformats.org/officeDocument/2006/relationships/hyperlink" Target="https://cnt.sputnik.ru/documents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DC0A4-3C4A-4610-AD79-0F6E27F0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в отношении персональных данных.docx</dc:title>
  <dc:creator>Федоров Иван Александрович</dc:creator>
  <cp:revision>9</cp:revision>
  <dcterms:created xsi:type="dcterms:W3CDTF">2026-07-03T12:58:00Z</dcterms:created>
  <dcterms:modified xsi:type="dcterms:W3CDTF">2026-07-16T08:44:34Z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2026-06-19T00:00:00Z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2026-06-22T00:00:00Z</vt:filetime>
  </property>
  <property fmtid="{D5CDD505-2E9C-101B-9397-08002B2CF9AE}" pid="6" name="Producer">
    <vt:lpwstr>Microsoft® Word 2010</vt:lpwstr>
  </property>
</Properties>
</file>