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13.07.2026                                                                                                                                   № 1321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</w:t>
        <w:br/>
        <w:t xml:space="preserve">от 25.10.2001 № 137-ФЗ «О введении в действие Земельного кодекса Российской Федерации», </w:t>
        <w:br/>
        <w:t xml:space="preserve">на основании ходатайства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Общества с ограниченной ответственностью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ДатаЦентр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  <w:br/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08.06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Общества с ограниченной ответственностью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ДатаЦентр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(ИНН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5190100747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ОГРН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1245100003873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(далее по текст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br/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ДатаЦентр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организаци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прохода и </w:t>
      </w:r>
      <w:r>
        <w:rPr>
          <w:rFonts w:ascii="Times New Roman" w:hAnsi="Times New Roman" w:cs="Times New Roman"/>
          <w:sz w:val="24"/>
          <w:szCs w:val="24"/>
        </w:rPr>
        <w:t xml:space="preserve">проезда через 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на объект «</w:t>
      </w:r>
      <w:r>
        <w:rPr>
          <w:rFonts w:ascii="Times New Roman" w:hAnsi="Times New Roman" w:cs="Times New Roman"/>
          <w:sz w:val="24"/>
          <w:szCs w:val="24"/>
        </w:rPr>
        <w:t xml:space="preserve">Майнинговый</w:t>
      </w:r>
      <w:r>
        <w:rPr>
          <w:rFonts w:ascii="Times New Roman" w:hAnsi="Times New Roman" w:cs="Times New Roman"/>
          <w:sz w:val="24"/>
          <w:szCs w:val="24"/>
        </w:rPr>
        <w:t xml:space="preserve"> Дата-центр ООО «</w:t>
      </w:r>
      <w:r>
        <w:rPr>
          <w:rFonts w:ascii="Times New Roman" w:hAnsi="Times New Roman" w:cs="Times New Roman"/>
          <w:sz w:val="24"/>
          <w:szCs w:val="24"/>
        </w:rPr>
        <w:t xml:space="preserve">ДатаЦентр</w:t>
      </w:r>
      <w:r>
        <w:rPr>
          <w:rFonts w:ascii="Times New Roman" w:hAnsi="Times New Roman" w:cs="Times New Roman"/>
          <w:sz w:val="24"/>
          <w:szCs w:val="24"/>
        </w:rPr>
        <w:t xml:space="preserve"> Север» с максимальной мощностью 3,72 МВт, расположенн</w:t>
      </w:r>
      <w:r>
        <w:rPr>
          <w:rFonts w:ascii="Times New Roman" w:hAnsi="Times New Roman" w:cs="Times New Roman"/>
          <w:sz w:val="24"/>
          <w:szCs w:val="24"/>
        </w:rPr>
        <w:t xml:space="preserve">ый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 по адресу: Мурманская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округ,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 Никель, в районе ПС 110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«Приречный» (ПС-101) 110/10/6кВ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  <w:br/>
        <w:t xml:space="preserve">с кадастровым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</w:t>
      </w:r>
      <w:r>
        <w:rPr>
          <w:rFonts w:ascii="Times New Roman" w:hAnsi="Times New Roman" w:cs="Times New Roman"/>
          <w:sz w:val="24"/>
          <w:szCs w:val="24"/>
        </w:rPr>
        <w:t xml:space="preserve">0060102</w:t>
      </w:r>
      <w:r>
        <w:rPr>
          <w:rFonts w:ascii="Times New Roman" w:hAnsi="Times New Roman" w:cs="Times New Roman"/>
          <w:sz w:val="24"/>
          <w:szCs w:val="24"/>
        </w:rPr>
        <w:t xml:space="preserve">:1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0,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 Мурманская обл., муниципальный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72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Установить срок действия публичного сервитута –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тридцать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Порядок установления зон с особыми условиями использования территории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  <w:br/>
        <w:t xml:space="preserve">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</w:t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Плата за публичный сервитут в отношении земельных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частков, находящихся </w:t>
        <w:br/>
        <w:t xml:space="preserve">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пунктом 7 статьи 39.46 Земельного кодекса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Возмещение правообладателям земельны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участков убытков, прич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ненных осуществлением публичного сервитута, осуществляется в порядке, предусмотренном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 ООО «</w:t>
      </w:r>
      <w:r>
        <w:rPr>
          <w:rFonts w:ascii="Times New Roman" w:hAnsi="Times New Roman" w:cs="Times New Roman"/>
          <w:sz w:val="24"/>
          <w:szCs w:val="24"/>
        </w:rPr>
        <w:t xml:space="preserve">ДатаЦентр</w:t>
      </w:r>
      <w:r>
        <w:rPr>
          <w:rFonts w:ascii="Times New Roman" w:hAnsi="Times New Roman" w:cs="Times New Roman"/>
          <w:sz w:val="24"/>
          <w:szCs w:val="24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привести земельный участок в состояние, пригодное </w:t>
        <w:br/>
        <w:t xml:space="preserve">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</w:t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В.А. Веверица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направить в орган регистрации прав копию настоящего постановления и заявление </w:t>
        <w:br/>
        <w:t xml:space="preserve">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А.С.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Веверица В.А.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2-52-63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/>
      <w:r/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sectPr>
      <w:headerReference w:type="default" r:id="rId9"/>
      <w:footnotePr/>
      <w:endnotePr/>
      <w:type w:val="nextPage"/>
      <w:pgSz w:w="11906" w:h="16838" w:orient="portrait"/>
      <w:pgMar w:top="993" w:right="567" w:bottom="426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spacing w:line="14" w:lineRule="auto"/>
      <w:rPr>
        <w:i/>
        <w:sz w:val="20"/>
      </w:rPr>
    </w:pPr>
    <w:r>
      <w:rPr>
        <w:i/>
        <w:sz w:val="20"/>
      </w:rPr>
    </w:r>
    <w:r>
      <w:rPr>
        <w:i/>
        <w:sz w:val="20"/>
      </w:rPr>
    </w:r>
    <w:r>
      <w:rPr>
        <w:i/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31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38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46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533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60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67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74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82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5">
    <w:name w:val="Heading 1 Char"/>
    <w:basedOn w:val="850"/>
    <w:link w:val="848"/>
    <w:uiPriority w:val="9"/>
    <w:rPr>
      <w:rFonts w:ascii="Arial" w:hAnsi="Arial" w:eastAsia="Arial" w:cs="Arial"/>
      <w:sz w:val="40"/>
      <w:szCs w:val="40"/>
    </w:rPr>
  </w:style>
  <w:style w:type="character" w:styleId="676">
    <w:name w:val="Heading 2 Char"/>
    <w:basedOn w:val="850"/>
    <w:link w:val="849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7"/>
    <w:next w:val="847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7"/>
    <w:next w:val="847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7"/>
    <w:next w:val="847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7"/>
    <w:next w:val="847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7"/>
    <w:uiPriority w:val="34"/>
    <w:qFormat/>
    <w:pPr>
      <w:contextualSpacing/>
      <w:ind w:left="720"/>
    </w:pPr>
  </w:style>
  <w:style w:type="paragraph" w:styleId="692">
    <w:name w:val="Title"/>
    <w:basedOn w:val="847"/>
    <w:next w:val="847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0"/>
    <w:link w:val="692"/>
    <w:uiPriority w:val="10"/>
    <w:rPr>
      <w:sz w:val="48"/>
      <w:szCs w:val="48"/>
    </w:rPr>
  </w:style>
  <w:style w:type="paragraph" w:styleId="694">
    <w:name w:val="Subtitle"/>
    <w:basedOn w:val="847"/>
    <w:next w:val="847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0"/>
    <w:link w:val="694"/>
    <w:uiPriority w:val="11"/>
    <w:rPr>
      <w:sz w:val="24"/>
      <w:szCs w:val="24"/>
    </w:rPr>
  </w:style>
  <w:style w:type="paragraph" w:styleId="696">
    <w:name w:val="Quote"/>
    <w:basedOn w:val="847"/>
    <w:next w:val="847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7"/>
    <w:next w:val="847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character" w:styleId="700">
    <w:name w:val="Header Char"/>
    <w:basedOn w:val="850"/>
    <w:link w:val="862"/>
    <w:uiPriority w:val="99"/>
  </w:style>
  <w:style w:type="character" w:styleId="701">
    <w:name w:val="Footer Char"/>
    <w:basedOn w:val="850"/>
    <w:link w:val="864"/>
    <w:uiPriority w:val="99"/>
  </w:style>
  <w:style w:type="paragraph" w:styleId="702">
    <w:name w:val="Caption"/>
    <w:basedOn w:val="847"/>
    <w:next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basedOn w:val="702"/>
    <w:link w:val="864"/>
    <w:uiPriority w:val="99"/>
  </w:style>
  <w:style w:type="table" w:styleId="704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0">
    <w:name w:val="footnote text"/>
    <w:basedOn w:val="847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>
    <w:name w:val="Footnote Text Char"/>
    <w:link w:val="830"/>
    <w:uiPriority w:val="99"/>
    <w:rPr>
      <w:sz w:val="18"/>
    </w:rPr>
  </w:style>
  <w:style w:type="character" w:styleId="832">
    <w:name w:val="footnote reference"/>
    <w:basedOn w:val="850"/>
    <w:uiPriority w:val="99"/>
    <w:unhideWhenUsed/>
    <w:rPr>
      <w:vertAlign w:val="superscript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50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</w:style>
  <w:style w:type="paragraph" w:styleId="848">
    <w:name w:val="Heading 1"/>
    <w:basedOn w:val="847"/>
    <w:next w:val="847"/>
    <w:link w:val="856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9">
    <w:name w:val="Heading 2"/>
    <w:basedOn w:val="847"/>
    <w:next w:val="847"/>
    <w:link w:val="857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Normal (Web)"/>
    <w:basedOn w:val="84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4">
    <w:name w:val="Hyperlink"/>
    <w:basedOn w:val="850"/>
    <w:uiPriority w:val="99"/>
    <w:unhideWhenUsed/>
    <w:rPr>
      <w:color w:val="0000ff" w:themeColor="hyperlink"/>
      <w:u w:val="single"/>
    </w:rPr>
  </w:style>
  <w:style w:type="paragraph" w:styleId="855">
    <w:name w:val="No Spacing"/>
    <w:uiPriority w:val="1"/>
    <w:qFormat/>
    <w:pPr>
      <w:spacing w:after="0" w:line="240" w:lineRule="auto"/>
    </w:pPr>
  </w:style>
  <w:style w:type="character" w:styleId="856" w:customStyle="1">
    <w:name w:val="Заголовок 1 Знак"/>
    <w:basedOn w:val="850"/>
    <w:link w:val="848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7" w:customStyle="1">
    <w:name w:val="Заголовок 2 Знак"/>
    <w:basedOn w:val="850"/>
    <w:link w:val="849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8">
    <w:name w:val="Balloon Text"/>
    <w:basedOn w:val="847"/>
    <w:link w:val="85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basedOn w:val="850"/>
    <w:link w:val="858"/>
    <w:uiPriority w:val="99"/>
    <w:semiHidden/>
    <w:rPr>
      <w:rFonts w:ascii="Tahoma" w:hAnsi="Tahoma" w:cs="Tahoma"/>
      <w:sz w:val="16"/>
      <w:szCs w:val="16"/>
    </w:rPr>
  </w:style>
  <w:style w:type="paragraph" w:styleId="860">
    <w:name w:val="Body Text"/>
    <w:basedOn w:val="847"/>
    <w:link w:val="861"/>
    <w:uiPriority w:val="99"/>
    <w:semiHidden/>
    <w:unhideWhenUsed/>
    <w:pPr>
      <w:spacing w:after="120"/>
    </w:pPr>
  </w:style>
  <w:style w:type="character" w:styleId="861" w:customStyle="1">
    <w:name w:val="Основной текст Знак"/>
    <w:basedOn w:val="850"/>
    <w:link w:val="860"/>
    <w:uiPriority w:val="99"/>
    <w:semiHidden/>
  </w:style>
  <w:style w:type="paragraph" w:styleId="862">
    <w:name w:val="Header"/>
    <w:basedOn w:val="847"/>
    <w:link w:val="86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3" w:customStyle="1">
    <w:name w:val="Верхний колонтитул Знак"/>
    <w:basedOn w:val="850"/>
    <w:link w:val="862"/>
    <w:uiPriority w:val="99"/>
  </w:style>
  <w:style w:type="paragraph" w:styleId="864">
    <w:name w:val="Footer"/>
    <w:basedOn w:val="847"/>
    <w:link w:val="86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5" w:customStyle="1">
    <w:name w:val="Нижний колонтитул Знак"/>
    <w:basedOn w:val="850"/>
    <w:link w:val="864"/>
    <w:uiPriority w:val="99"/>
  </w:style>
  <w:style w:type="paragraph" w:styleId="866">
    <w:name w:val="Body Text 2"/>
    <w:basedOn w:val="847"/>
    <w:link w:val="867"/>
    <w:uiPriority w:val="99"/>
    <w:semiHidden/>
    <w:unhideWhenUsed/>
    <w:pPr>
      <w:spacing w:after="120" w:line="480" w:lineRule="auto"/>
    </w:pPr>
  </w:style>
  <w:style w:type="character" w:styleId="867" w:customStyle="1">
    <w:name w:val="Основной текст 2 Знак"/>
    <w:basedOn w:val="850"/>
    <w:link w:val="866"/>
    <w:uiPriority w:val="99"/>
    <w:semiHidden/>
  </w:style>
  <w:style w:type="table" w:styleId="868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69" w:customStyle="1">
    <w:name w:val="Table Paragraph"/>
    <w:basedOn w:val="847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46</cp:revision>
  <dcterms:created xsi:type="dcterms:W3CDTF">2020-03-06T09:43:00Z</dcterms:created>
  <dcterms:modified xsi:type="dcterms:W3CDTF">2026-07-16T08:42:25Z</dcterms:modified>
</cp:coreProperties>
</file>