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56E" w:rsidRPr="0097119E" w:rsidRDefault="0002456E" w:rsidP="0002456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43EB426" wp14:editId="7491D62A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56E" w:rsidRPr="0097119E" w:rsidRDefault="0002456E" w:rsidP="000245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2456E" w:rsidRPr="0097119E" w:rsidRDefault="0002456E" w:rsidP="000245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2456E" w:rsidRPr="0097119E" w:rsidRDefault="0002456E" w:rsidP="000245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2456E" w:rsidRPr="0097119E" w:rsidRDefault="0002456E" w:rsidP="000245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2456E" w:rsidRPr="0097119E" w:rsidRDefault="0002456E" w:rsidP="000245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97119E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АДМИНИСТРАЦИЯ </w:t>
      </w:r>
    </w:p>
    <w:p w:rsidR="0002456E" w:rsidRPr="0097119E" w:rsidRDefault="0002456E" w:rsidP="000245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7119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ПЕЧЕНГСКОГО МУНИЦИПАЛЬНОГО ОКРУГА</w:t>
      </w:r>
    </w:p>
    <w:p w:rsidR="0002456E" w:rsidRPr="0097119E" w:rsidRDefault="0002456E" w:rsidP="000245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7119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МУРМАНСКОЙ ОБЛАСТИ</w:t>
      </w:r>
    </w:p>
    <w:p w:rsidR="0002456E" w:rsidRPr="0097119E" w:rsidRDefault="0002456E" w:rsidP="000245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02456E" w:rsidRPr="0097119E" w:rsidRDefault="0002456E" w:rsidP="000245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97119E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ПОСТАНОВЛЕНИЕ</w:t>
      </w:r>
    </w:p>
    <w:p w:rsidR="0002456E" w:rsidRPr="0097119E" w:rsidRDefault="0002456E" w:rsidP="000245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2456E" w:rsidRPr="0097119E" w:rsidRDefault="0002456E" w:rsidP="000245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2456E" w:rsidRPr="0097119E" w:rsidRDefault="0002456E" w:rsidP="0002456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от </w:t>
      </w:r>
      <w:r w:rsidR="008C7DD6"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</w:t>
      </w:r>
      <w:r w:rsidR="00B37FE5"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="00B37FE5"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B37FE5"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B37FE5"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B37FE5"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B37FE5"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B37FE5"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B37FE5"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B37FE5"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EA250C"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EA250C"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№ </w:t>
      </w:r>
      <w:r w:rsidR="008C7DD6"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</w:t>
      </w:r>
    </w:p>
    <w:p w:rsidR="0002456E" w:rsidRPr="0097119E" w:rsidRDefault="0002456E" w:rsidP="000245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spellStart"/>
      <w:r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п.г.т</w:t>
      </w:r>
      <w:proofErr w:type="spellEnd"/>
      <w:r w:rsidRPr="00971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 Никель</w:t>
      </w:r>
    </w:p>
    <w:p w:rsidR="0002456E" w:rsidRPr="0097119E" w:rsidRDefault="0002456E" w:rsidP="000245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2456E" w:rsidRPr="0097119E" w:rsidRDefault="0002456E" w:rsidP="000245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F16D4" w:rsidRPr="0097119E" w:rsidRDefault="002F16D4" w:rsidP="000245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97119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надлежащем состоянии источников наружного противопожарного водоснабжения</w:t>
      </w:r>
    </w:p>
    <w:p w:rsidR="00EA60B5" w:rsidRPr="0097119E" w:rsidRDefault="002F16D4" w:rsidP="000245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97119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на территории </w:t>
      </w:r>
      <w:r w:rsidR="00EA60B5" w:rsidRPr="0097119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Печенгского муниципального округа</w:t>
      </w:r>
    </w:p>
    <w:p w:rsidR="0002456E" w:rsidRPr="0097119E" w:rsidRDefault="0002456E" w:rsidP="0002456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C1F05" w:rsidRPr="0097119E" w:rsidRDefault="007C1F05" w:rsidP="0002456E">
      <w:pPr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Федеральными законами от 21.12.1994 </w:t>
      </w:r>
      <w:hyperlink r:id="rId10" w:history="1">
        <w:r w:rsidRPr="0097119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№ 69-ФЗ</w:t>
        </w:r>
      </w:hyperlink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пожарной безопасности», от 06.10.2003 </w:t>
      </w:r>
      <w:hyperlink r:id="rId11" w:history="1">
        <w:r w:rsidRPr="0097119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№ 131-ФЗ</w:t>
        </w:r>
      </w:hyperlink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общих принципах организации местного самоуправления в Российской Федерации», от 22.07.2008 </w:t>
      </w:r>
      <w:hyperlink r:id="rId12" w:history="1">
        <w:r w:rsidRPr="0097119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№ 123-ФЗ</w:t>
        </w:r>
      </w:hyperlink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«Технический регламент о требованиях пожарной безопасности», </w:t>
      </w:r>
      <w:r w:rsidR="008E16F1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07.12.2011 </w:t>
      </w:r>
      <w:r w:rsidR="00010653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8E16F1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0653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416</w:t>
      </w:r>
      <w:r w:rsidR="008E16F1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250C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E16F1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 водоснабжении и водоотведении», 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постановлениями Правительства Российской Федерации от </w:t>
      </w:r>
      <w:r w:rsidR="008E16F1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8E16F1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8E16F1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history="1">
        <w:r w:rsidRPr="0097119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№ </w:t>
        </w:r>
      </w:hyperlink>
      <w:r w:rsidR="008E16F1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1479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8E16F1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правил противопожарного режима в Российской Федерации»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 29.07.2013 </w:t>
      </w:r>
      <w:hyperlink r:id="rId14" w:history="1">
        <w:r w:rsidRPr="0097119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№ 644</w:t>
        </w:r>
      </w:hyperlink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Правил холодного водоснабжения</w:t>
      </w:r>
      <w:proofErr w:type="gramEnd"/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водоотведения и о внесении изменений в некоторые акты Правительства Российской Федерации», </w:t>
      </w:r>
      <w:hyperlink r:id="rId15" w:history="1">
        <w:r w:rsidRPr="0097119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Мурманской области </w:t>
      </w:r>
      <w:r w:rsidR="0002456E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23.07.2007 № 346-ПП «О реализации мер пожарной безопасности в Мурманской области», в целях обеспечения надлежащего состояния источников наружного противопожарного водоснабжения на территории </w:t>
      </w:r>
      <w:r w:rsidR="008E16F1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</w:p>
    <w:p w:rsidR="00007855" w:rsidRPr="0097119E" w:rsidRDefault="00007855" w:rsidP="0002456E">
      <w:pPr>
        <w:widowControl w:val="0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97324" w:rsidRPr="0097119E" w:rsidRDefault="00E97324" w:rsidP="0002456E">
      <w:pPr>
        <w:spacing w:after="0" w:line="240" w:lineRule="auto"/>
        <w:ind w:right="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ПОСТАНОВЛЯЮ:</w:t>
      </w:r>
    </w:p>
    <w:p w:rsidR="00EA60B5" w:rsidRPr="0097119E" w:rsidRDefault="00EA60B5" w:rsidP="0002456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B32" w:rsidRPr="0097119E" w:rsidRDefault="00146B32" w:rsidP="0002456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1. Утвердить </w:t>
      </w:r>
      <w:hyperlink r:id="rId16" w:anchor="Par50" w:history="1">
        <w:r w:rsidRPr="0097119E">
          <w:rPr>
            <w:rFonts w:ascii="Times New Roman" w:hAnsi="Times New Roman" w:cs="Times New Roman"/>
            <w:sz w:val="24"/>
            <w:szCs w:val="24"/>
            <w:lang w:eastAsia="ru-RU"/>
          </w:rPr>
          <w:t>Порядок</w:t>
        </w:r>
      </w:hyperlink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обеспечения надлежащего состояния источников наружного противопожарного водоснабжения и мест их размещения на территории Печенгского муниципального округа, согласно приложению </w:t>
      </w:r>
      <w:r w:rsidR="0002456E" w:rsidRPr="0097119E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1 к настоящему постановлению.</w:t>
      </w:r>
    </w:p>
    <w:p w:rsidR="00146B32" w:rsidRPr="0097119E" w:rsidRDefault="00146B32" w:rsidP="0002456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2. Утвердить </w:t>
      </w:r>
      <w:hyperlink r:id="rId17" w:anchor="Par222" w:history="1">
        <w:r w:rsidRPr="0097119E">
          <w:rPr>
            <w:rFonts w:ascii="Times New Roman" w:hAnsi="Times New Roman" w:cs="Times New Roman"/>
            <w:sz w:val="24"/>
            <w:szCs w:val="24"/>
            <w:lang w:eastAsia="ru-RU"/>
          </w:rPr>
          <w:t>перечень</w:t>
        </w:r>
      </w:hyperlink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источников наружного противопожарного водоснабжения, расположенных на территории Печенгского муниципального округа (с указанием предприятий, учреждений, организаций, физических лиц, обеспечивающих надлежащую эксплуатацию источников наружного противопожарного водоснабжения и мест их размещения), согласно приложению </w:t>
      </w:r>
      <w:r w:rsidR="0002456E" w:rsidRPr="0097119E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2 к настоящему постановлению.</w:t>
      </w:r>
    </w:p>
    <w:p w:rsidR="00146B32" w:rsidRPr="0097119E" w:rsidRDefault="00146B32" w:rsidP="0002456E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Рекомендовать </w:t>
      </w:r>
      <w:r w:rsidR="00085AEF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</w:t>
      </w:r>
      <w:r w:rsidR="00C6522B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85AEF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водопроводно-канализационного хозяйства </w:t>
      </w:r>
      <w:r w:rsidR="00C6522B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ГОУП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C6522B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Мурманскводоканал</w:t>
      </w:r>
      <w:proofErr w:type="spellEnd"/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», владельцам объектов, подключенных к водопроводным сетям</w:t>
      </w:r>
      <w:r w:rsidR="00EB7C03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46B32" w:rsidRPr="0097119E" w:rsidRDefault="00146B32" w:rsidP="0002456E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Обеспечить исправность и надлежащую эксплуатацию источников наружного противопожарного водоснабжения (далее - ИНППВ), принадлежащих им на праве собственности или владения на ином законном основании, и (или) находящихся в границах балансовой принадлежности и (или) их эксплуатационной ответственности.</w:t>
      </w:r>
    </w:p>
    <w:p w:rsidR="006908CF" w:rsidRDefault="00146B32" w:rsidP="0002456E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690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Оборудовать ИНППВ, пожарные гидранты (далее – ПГ) указателями с нанесёнными на них </w:t>
      </w:r>
      <w:r w:rsidR="00F22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цифрами указывающими расстояние до </w:t>
      </w:r>
      <w:proofErr w:type="spellStart"/>
      <w:r w:rsidR="00F22B6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водоисточника</w:t>
      </w:r>
      <w:proofErr w:type="spellEnd"/>
      <w:r w:rsidR="00F22B61" w:rsidRPr="00F22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2B61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(в границах балансовой принадлежности и (или) эксплуатационной ответственности)</w:t>
      </w:r>
      <w:r w:rsidR="00F22B6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6B32" w:rsidRPr="0097119E" w:rsidRDefault="00146B32" w:rsidP="0002456E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Осуществлять </w:t>
      </w:r>
      <w:proofErr w:type="gramStart"/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возможностью беспрепятственного дос</w:t>
      </w:r>
      <w:r w:rsidR="00C84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тупа в любое время года к ИНППВ, 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ПГ, установленным на объектах, принадлежащих организациям 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водопроводно-канализационных хозяйств и (или) находящихся в границах балансовой принадлежности и границах их эксплуатационной ответственности.</w:t>
      </w:r>
    </w:p>
    <w:p w:rsidR="00146B32" w:rsidRPr="0097119E" w:rsidRDefault="00146B32" w:rsidP="0002456E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</w:t>
      </w:r>
      <w:proofErr w:type="gramStart"/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Уведомлять </w:t>
      </w:r>
      <w:r w:rsidR="00EB7C03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Печенгский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 Государственной противопожарной службы Мурманской области государственного областного казенного учреждения </w:t>
      </w:r>
      <w:r w:rsidR="00AE1A8A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по делам гражданской обороны, защите населения от чрезвычайных ситуаций и пожарной безопасности Мурманской области</w:t>
      </w:r>
      <w:r w:rsidR="00AE1A8A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</w:t>
      </w:r>
      <w:r w:rsidR="00EB7C03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7C03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Печенгский филиал ГПС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), структурные подразделения территориальных органов федеральных органов исполнительной власти, уполномоченные на решение задач в области пожарной безопасности, о невозможности использования ИНППВ</w:t>
      </w:r>
      <w:r w:rsidR="00C84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ПГ из-за отсутствия или недостаточности напора воды в случае</w:t>
      </w:r>
      <w:proofErr w:type="gramEnd"/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ремонта или возникновения аварии на водопроводных сетях.</w:t>
      </w:r>
    </w:p>
    <w:p w:rsidR="00146B32" w:rsidRPr="000655C0" w:rsidRDefault="00146B32" w:rsidP="0002456E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Организовать проверки состояния ИНППВ</w:t>
      </w:r>
      <w:r w:rsidR="00C84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ПГ, результаты которых оформлять сводными актами проверок с указанием выявленных недостатков и нарушений </w:t>
      </w:r>
      <w:r w:rsidRPr="00C84DFC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эксплуатации ИНППВ, неисправностей ИНППВ, а также сроков их устранения и сроков повторных (контрольных) проверок ИНППВ. Копии актов проверок направлять в</w:t>
      </w:r>
      <w:r w:rsidR="00EB7C03" w:rsidRPr="00C84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 ГО, ЧС и ПБ</w:t>
      </w:r>
      <w:r w:rsidR="002466AF" w:rsidRPr="00C84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</w:t>
      </w:r>
      <w:r w:rsidRPr="00C84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7C03" w:rsidRPr="00C84DFC">
        <w:rPr>
          <w:rFonts w:ascii="Times New Roman" w:eastAsia="Times New Roman" w:hAnsi="Times New Roman" w:cs="Times New Roman"/>
          <w:sz w:val="24"/>
          <w:szCs w:val="24"/>
          <w:lang w:eastAsia="ru-RU"/>
        </w:rPr>
        <w:t>Пе</w:t>
      </w:r>
      <w:r w:rsidR="00F22B61" w:rsidRPr="00C84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ченгского муниципального округа и </w:t>
      </w:r>
      <w:proofErr w:type="spellStart"/>
      <w:r w:rsidR="00F22B61" w:rsidRPr="00C84DF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Печенгскй</w:t>
      </w:r>
      <w:proofErr w:type="spellEnd"/>
      <w:r w:rsidR="00F22B61" w:rsidRPr="00C84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 </w:t>
      </w:r>
      <w:r w:rsidR="00F22B61" w:rsidRPr="000655C0">
        <w:rPr>
          <w:rFonts w:ascii="Times New Roman" w:eastAsia="Times New Roman" w:hAnsi="Times New Roman" w:cs="Times New Roman"/>
          <w:sz w:val="24"/>
          <w:szCs w:val="24"/>
          <w:lang w:eastAsia="ru-RU"/>
        </w:rPr>
        <w:t>ГПС</w:t>
      </w:r>
      <w:r w:rsidR="00C84DFC" w:rsidRPr="000655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6B32" w:rsidRPr="000655C0" w:rsidRDefault="00146B32" w:rsidP="0002456E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Ежегодно, не позднее 1 декабря, разрабатывать и согласовывать с </w:t>
      </w:r>
      <w:proofErr w:type="spellStart"/>
      <w:r w:rsidR="00EB7C03" w:rsidRPr="000655C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Печенгским</w:t>
      </w:r>
      <w:proofErr w:type="spellEnd"/>
      <w:r w:rsidRPr="00065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филиалом ГПС графики проверок ИНППВ (в том числе проверок состояния указателей ПГ), по видам проверок с учетом климатических условий.</w:t>
      </w:r>
    </w:p>
    <w:p w:rsidR="00146B32" w:rsidRPr="0097119E" w:rsidRDefault="00146B32" w:rsidP="0002456E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Принять организационно-распорядительные документы об обеспечении исправности ИНППВ, о проведении планово-предупредительных ремонтов ИНППВ</w:t>
      </w:r>
      <w:r w:rsidR="00065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ПГ. Копии документов представить в </w:t>
      </w:r>
      <w:r w:rsidR="00EB7C03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ГО, ЧС и ПБ 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</w:t>
      </w:r>
      <w:r w:rsidR="00EB7C03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7C03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="00065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3913C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Печенгский филиал ГПС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6B32" w:rsidRPr="0097119E" w:rsidRDefault="00146B32" w:rsidP="0002456E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Рекомендовать предприятиям, учреждениям, организациям, независимо от организационно-правовых форм и форм собственности, иным собственникам и владельцам зданий, строений, сооружений, земельных участков, расположенных на территории </w:t>
      </w:r>
      <w:r w:rsidR="00613EDB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границах эксплуатируемых территорий (земельных участков):</w:t>
      </w:r>
    </w:p>
    <w:p w:rsidR="00146B32" w:rsidRPr="0097119E" w:rsidRDefault="00146B32" w:rsidP="0002456E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Обеспечить надлежащее содержание мест размещения ИНППВ</w:t>
      </w:r>
      <w:r w:rsidR="00C84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ПГ, очистку проездов (подъездов) к ИНППВ в целях обеспечения доступности проезда (подъезда) пожарной техники к ПГ в любое время года.</w:t>
      </w:r>
    </w:p>
    <w:p w:rsidR="00146B32" w:rsidRPr="0097119E" w:rsidRDefault="00146B32" w:rsidP="0002456E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Организовать очистку люков водопроводных колодцев, ПГ.</w:t>
      </w:r>
    </w:p>
    <w:p w:rsidR="00613EDB" w:rsidRPr="000655C0" w:rsidRDefault="005A5A0C" w:rsidP="0002456E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5C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13EDB" w:rsidRPr="000655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655C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13EDB" w:rsidRPr="00065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Организовать установку на видных местах указателей </w:t>
      </w:r>
      <w:r w:rsidR="00AE1A8A" w:rsidRPr="000655C0">
        <w:rPr>
          <w:rFonts w:ascii="Times New Roman" w:eastAsia="Times New Roman" w:hAnsi="Times New Roman" w:cs="Times New Roman"/>
          <w:sz w:val="24"/>
          <w:szCs w:val="24"/>
          <w:lang w:eastAsia="ru-RU"/>
        </w:rPr>
        <w:t>ПГ</w:t>
      </w:r>
      <w:r w:rsidR="00613EDB" w:rsidRPr="000655C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направление движения к ПГ, в соответствии с требованиями норм пожарной безопасности.</w:t>
      </w:r>
    </w:p>
    <w:p w:rsidR="00C84DFC" w:rsidRPr="000655C0" w:rsidRDefault="00C84DFC" w:rsidP="00C84DFC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55C0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0655C0">
        <w:rPr>
          <w:rFonts w:ascii="Times New Roman" w:hAnsi="Times New Roman" w:cs="Times New Roman"/>
          <w:sz w:val="24"/>
          <w:szCs w:val="24"/>
        </w:rPr>
        <w:t xml:space="preserve"> Признать утратившими силу постановления администрации Печенгского муниципального округа:</w:t>
      </w:r>
    </w:p>
    <w:p w:rsidR="00C84DFC" w:rsidRDefault="00C84DFC" w:rsidP="00C84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4DFC">
        <w:rPr>
          <w:rFonts w:ascii="Times New Roman" w:hAnsi="Times New Roman" w:cs="Times New Roman"/>
          <w:sz w:val="24"/>
          <w:szCs w:val="24"/>
        </w:rPr>
        <w:t xml:space="preserve">- от </w:t>
      </w:r>
      <w:r w:rsidR="00B40427" w:rsidRPr="000655C0">
        <w:rPr>
          <w:rFonts w:ascii="Times New Roman" w:hAnsi="Times New Roman" w:cs="Times New Roman"/>
          <w:sz w:val="24"/>
          <w:szCs w:val="24"/>
        </w:rPr>
        <w:t>24</w:t>
      </w:r>
      <w:r w:rsidRPr="00C84DFC">
        <w:rPr>
          <w:rFonts w:ascii="Times New Roman" w:hAnsi="Times New Roman" w:cs="Times New Roman"/>
          <w:sz w:val="24"/>
          <w:szCs w:val="24"/>
        </w:rPr>
        <w:t>.</w:t>
      </w:r>
      <w:r w:rsidR="00B40427" w:rsidRPr="000655C0">
        <w:rPr>
          <w:rFonts w:ascii="Times New Roman" w:hAnsi="Times New Roman" w:cs="Times New Roman"/>
          <w:sz w:val="24"/>
          <w:szCs w:val="24"/>
        </w:rPr>
        <w:t>1</w:t>
      </w:r>
      <w:r w:rsidRPr="00C84DFC">
        <w:rPr>
          <w:rFonts w:ascii="Times New Roman" w:hAnsi="Times New Roman" w:cs="Times New Roman"/>
          <w:sz w:val="24"/>
          <w:szCs w:val="24"/>
        </w:rPr>
        <w:t>2.20</w:t>
      </w:r>
      <w:r w:rsidR="00B40427" w:rsidRPr="000655C0">
        <w:rPr>
          <w:rFonts w:ascii="Times New Roman" w:hAnsi="Times New Roman" w:cs="Times New Roman"/>
          <w:sz w:val="24"/>
          <w:szCs w:val="24"/>
        </w:rPr>
        <w:t>21</w:t>
      </w:r>
      <w:r w:rsidRPr="00C84DFC">
        <w:rPr>
          <w:rFonts w:ascii="Times New Roman" w:hAnsi="Times New Roman" w:cs="Times New Roman"/>
          <w:sz w:val="24"/>
          <w:szCs w:val="24"/>
        </w:rPr>
        <w:t xml:space="preserve"> № 14</w:t>
      </w:r>
      <w:r w:rsidR="00B40427" w:rsidRPr="000655C0">
        <w:rPr>
          <w:rFonts w:ascii="Times New Roman" w:hAnsi="Times New Roman" w:cs="Times New Roman"/>
          <w:sz w:val="24"/>
          <w:szCs w:val="24"/>
        </w:rPr>
        <w:t>56</w:t>
      </w:r>
      <w:r w:rsidRPr="00C84DFC">
        <w:rPr>
          <w:rFonts w:ascii="Times New Roman" w:hAnsi="Times New Roman" w:cs="Times New Roman"/>
          <w:sz w:val="24"/>
          <w:szCs w:val="24"/>
        </w:rPr>
        <w:t xml:space="preserve"> «О </w:t>
      </w:r>
      <w:r w:rsidR="00B40427">
        <w:rPr>
          <w:rFonts w:ascii="Times New Roman" w:hAnsi="Times New Roman" w:cs="Times New Roman"/>
          <w:sz w:val="24"/>
          <w:szCs w:val="24"/>
        </w:rPr>
        <w:t>надлежащем состоянии источников наружного противопожарного водоснабжения на территории Печенгского муниципального округа</w:t>
      </w:r>
      <w:r w:rsidRPr="00C84DFC">
        <w:rPr>
          <w:rFonts w:ascii="Times New Roman" w:hAnsi="Times New Roman" w:cs="Times New Roman"/>
          <w:sz w:val="24"/>
          <w:szCs w:val="24"/>
        </w:rPr>
        <w:t>»;</w:t>
      </w:r>
    </w:p>
    <w:p w:rsidR="00E563B5" w:rsidRDefault="00E563B5" w:rsidP="00E56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- 12.01.2024 № 30 «О внесении изменений в приложение № 2 к постановлению администрации Печенгского муниципального округа от 24.12.2021 № 1456 «О надлежащем состоянии источников наружного противопожарного водоснабжения на территории Печенгского муниципального округа»;</w:t>
      </w:r>
    </w:p>
    <w:p w:rsidR="005E65DD" w:rsidRDefault="00E563B5" w:rsidP="005E65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от 02.05.2024 № 708 «</w:t>
      </w:r>
      <w:r w:rsidRPr="00E563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внесении изменений в Перечень источников наружного противопожарного водоснабжения, расположенных на территории Печенгского муниципального округа (с указанием предприятий, учреждений, организаций, физических лиц, обеспечивающих надлежащую эксплуатацию источников наружного противопожарного водоснабжения и мест их размещения), утвержденный постановлением администрации Печенгского муниципального округа от 24.12.2021 № 1456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563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«О надлежащем состоянии источников наружного противопожарного водоснабжения на территории Печенгского муниципального округа»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proofErr w:type="gramEnd"/>
    </w:p>
    <w:p w:rsidR="00E563B5" w:rsidRPr="00293CA8" w:rsidRDefault="00E563B5" w:rsidP="005E65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от 18.02.2025 № 26</w:t>
      </w:r>
      <w:r w:rsidR="007601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563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«О внесении изменений в приложение № 2 к постановлению администрации Печенгского муниципального округа от 24.12.2021 № 1456 «О надлежащем состоянии источников наружного противопожарного водоснабжения на территории Печенгского муниципального округа»</w:t>
      </w:r>
      <w:r w:rsidR="002052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bookmarkStart w:id="0" w:name="_GoBack"/>
      <w:bookmarkEnd w:id="0"/>
    </w:p>
    <w:p w:rsidR="00613EDB" w:rsidRPr="0097119E" w:rsidRDefault="00C84DFC" w:rsidP="0002456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6</w:t>
      </w:r>
      <w:r w:rsidR="00613EDB"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. Настоящее постановление вступает в силу после его </w:t>
      </w:r>
      <w:r w:rsidR="00AE1A8A" w:rsidRPr="0097119E">
        <w:rPr>
          <w:rFonts w:ascii="Times New Roman" w:hAnsi="Times New Roman" w:cs="Times New Roman"/>
          <w:sz w:val="24"/>
          <w:szCs w:val="24"/>
          <w:lang w:eastAsia="ru-RU"/>
        </w:rPr>
        <w:t>опубликования в газете «Печенга»</w:t>
      </w:r>
      <w:r w:rsidR="00613EDB" w:rsidRPr="0097119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13EDB" w:rsidRPr="0097119E" w:rsidRDefault="00C84DFC" w:rsidP="0002456E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613EDB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2456E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</w:t>
      </w:r>
      <w:r w:rsidR="00AE1A8A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r w:rsidR="0002456E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Печенгского муниципального округа https://pechengamr.gov-murman.ru/</w:t>
      </w:r>
      <w:r w:rsidR="00613EDB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13EDB" w:rsidRPr="0097119E" w:rsidRDefault="00C84DFC" w:rsidP="0002456E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2456E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613EDB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613EDB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</w:p>
    <w:p w:rsidR="00613EDB" w:rsidRPr="0097119E" w:rsidRDefault="00613EDB" w:rsidP="0002456E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456E" w:rsidRPr="0097119E" w:rsidRDefault="0002456E" w:rsidP="0002456E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A0C" w:rsidRPr="0097119E" w:rsidRDefault="005A5A0C" w:rsidP="0002456E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Глава Печенгского муниципального округа                           </w:t>
      </w:r>
      <w:r w:rsidR="0002456E" w:rsidRPr="009711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Pr="009711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А.</w:t>
      </w:r>
      <w:r w:rsidR="0077414A" w:rsidRPr="009711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Pr="009711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proofErr w:type="spellStart"/>
      <w:r w:rsidR="0077414A" w:rsidRPr="009711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Пеньшин</w:t>
      </w:r>
      <w:proofErr w:type="spellEnd"/>
    </w:p>
    <w:p w:rsidR="001D77E9" w:rsidRPr="0097119E" w:rsidRDefault="001D77E9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1A8A" w:rsidRPr="0097119E" w:rsidRDefault="00AE1A8A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1A8A" w:rsidRPr="0097119E" w:rsidRDefault="00AE1A8A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414A" w:rsidRPr="0097119E" w:rsidRDefault="0077414A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414A" w:rsidRPr="0097119E" w:rsidRDefault="0077414A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414A" w:rsidRPr="0097119E" w:rsidRDefault="0077414A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1A8A" w:rsidRDefault="00AE1A8A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5DD" w:rsidRPr="0097119E" w:rsidRDefault="005E65DD" w:rsidP="000245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3EDB" w:rsidRPr="0097119E" w:rsidRDefault="005E65DD" w:rsidP="0002456E">
      <w:pPr>
        <w:pStyle w:val="a6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Соболев А.В.</w:t>
      </w:r>
      <w:r w:rsidR="0002456E" w:rsidRPr="0097119E">
        <w:rPr>
          <w:rFonts w:ascii="Times New Roman" w:hAnsi="Times New Roman" w:cs="Times New Roman"/>
          <w:sz w:val="20"/>
          <w:szCs w:val="20"/>
          <w:lang w:eastAsia="ru-RU"/>
        </w:rPr>
        <w:t xml:space="preserve">, </w:t>
      </w:r>
      <w:r w:rsidR="005A5A0C" w:rsidRPr="0097119E">
        <w:rPr>
          <w:rFonts w:ascii="Times New Roman" w:hAnsi="Times New Roman" w:cs="Times New Roman"/>
          <w:sz w:val="20"/>
          <w:szCs w:val="20"/>
          <w:lang w:eastAsia="ru-RU"/>
        </w:rPr>
        <w:t>50007</w:t>
      </w:r>
    </w:p>
    <w:p w:rsidR="00E60DDA" w:rsidRPr="0097119E" w:rsidRDefault="00E60DDA" w:rsidP="0002456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E60DDA" w:rsidRPr="0097119E" w:rsidRDefault="00E60DDA" w:rsidP="0002456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  <w:r w:rsidR="0002456E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</w:p>
    <w:p w:rsidR="00E60DDA" w:rsidRPr="0097119E" w:rsidRDefault="00E60DDA" w:rsidP="0002456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046FEF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EA250C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046FEF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146B32" w:rsidRPr="0097119E" w:rsidRDefault="00146B32" w:rsidP="00146B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60DDA" w:rsidRPr="0097119E" w:rsidRDefault="00E60DDA" w:rsidP="00146B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B32" w:rsidRPr="0097119E" w:rsidRDefault="00146B32" w:rsidP="000245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" w:name="Par50"/>
      <w:bookmarkEnd w:id="1"/>
      <w:r w:rsidRPr="009711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</w:t>
      </w:r>
    </w:p>
    <w:p w:rsidR="00146B32" w:rsidRPr="0097119E" w:rsidRDefault="00A846DA" w:rsidP="000245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обеспечения</w:t>
      </w:r>
      <w:r w:rsidR="0002456E" w:rsidRPr="009711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надлежащего состояния источников наружного противопожарного водоснабжения и мест их размещения на территории Печенгского муниципального округа </w:t>
      </w:r>
    </w:p>
    <w:p w:rsidR="00146B32" w:rsidRPr="0097119E" w:rsidRDefault="00146B32" w:rsidP="000245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B32" w:rsidRPr="0097119E" w:rsidRDefault="00146B32" w:rsidP="0002456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Общие положения</w:t>
      </w:r>
    </w:p>
    <w:p w:rsidR="00146B32" w:rsidRPr="0097119E" w:rsidRDefault="00146B32" w:rsidP="000245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B32" w:rsidRPr="0097119E" w:rsidRDefault="00146B32" w:rsidP="000245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Порядок обеспечения надлежащего состояния источников наружного противопожарного водоснабжения и мест их размещения на территории </w:t>
      </w:r>
      <w:r w:rsidR="00E60DDA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Порядок) разработан в целях определения взаимодействия организаци</w:t>
      </w:r>
      <w:r w:rsidR="00E60DDA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владельцев объектов, подключенных к водопроводным сетям холодного водоснабжения, являющихся собственниками </w:t>
      </w:r>
      <w:r w:rsidR="00313760" w:rsidRPr="00024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источников наружного противопожарного водоснабжения (далее </w:t>
      </w:r>
      <w:r w:rsidR="003137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ИНППВ</w:t>
      </w:r>
      <w:r w:rsidR="0031376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владеющих, эксплуатирующих ИНППВ на другом законном основании, предприятий, учреждений, организаций, независимо от их </w:t>
      </w:r>
      <w:r w:rsidRPr="003913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организационно-правовой формы и формы</w:t>
      </w:r>
      <w:proofErr w:type="gramEnd"/>
      <w:r w:rsidRPr="00391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913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собственности, эксплуатирующих земельные участки (территории), на которых размещены ИНППВ (далее - организации),</w:t>
      </w:r>
      <w:r w:rsidR="00313760" w:rsidRPr="003137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3760" w:rsidRPr="0039095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</w:t>
      </w:r>
      <w:r w:rsidR="00313760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313760" w:rsidRPr="00390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</w:t>
      </w:r>
      <w:r w:rsidR="0031376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13760" w:rsidRPr="00390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Государственной противопожарной службы Мурманской области государственного областного казенного учреждения «Управление по делам гражданской обороны, защите населения от чрезвычайных ситуаций и пожарной безопасно</w:t>
      </w:r>
      <w:r w:rsidR="0031376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 Мурманской области» (далее</w:t>
      </w:r>
      <w:r w:rsidR="00313760" w:rsidRPr="00390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1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A580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Печенгский филиал</w:t>
      </w:r>
      <w:r w:rsidR="00390951" w:rsidRPr="00391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13C2" w:rsidRPr="003913C2">
        <w:rPr>
          <w:rFonts w:ascii="Times New Roman" w:eastAsia="Times New Roman" w:hAnsi="Times New Roman" w:cs="Times New Roman"/>
          <w:sz w:val="24"/>
          <w:szCs w:val="24"/>
          <w:lang w:eastAsia="ru-RU"/>
        </w:rPr>
        <w:t>ГПС</w:t>
      </w:r>
      <w:r w:rsidR="000C19C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913C2" w:rsidRPr="00391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подразделений федеральных органов исполнительной власти, уполномоченных на решение задач в области пожарной безопасности, и органов местного самоуправления </w:t>
      </w:r>
      <w:r w:rsidR="00E60DDA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 муниципального</w:t>
      </w:r>
      <w:proofErr w:type="gramEnd"/>
      <w:r w:rsidR="00E60DDA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округа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вопросам надлежащей эксплуатации ИНППВ, содержания мест их размещения в соответствии с требованиями пожарной безопасности на территории </w:t>
      </w:r>
      <w:r w:rsidR="00E60DDA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6B32" w:rsidRPr="0097119E" w:rsidRDefault="00146B32" w:rsidP="000245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B32" w:rsidRPr="0097119E" w:rsidRDefault="00146B32" w:rsidP="0002456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Содержание, эксплуатация, размещение источников</w:t>
      </w:r>
      <w:r w:rsidR="0002456E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наружного </w:t>
      </w:r>
      <w:r w:rsidR="0002456E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противопожарного водоснабжения,</w:t>
      </w:r>
      <w:r w:rsidR="0002456E"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119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мест их размещения</w:t>
      </w:r>
    </w:p>
    <w:p w:rsidR="00146B32" w:rsidRPr="0097119E" w:rsidRDefault="00146B32" w:rsidP="000245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B32" w:rsidRPr="0097119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hAnsi="Times New Roman" w:cs="Times New Roman"/>
          <w:sz w:val="24"/>
          <w:szCs w:val="24"/>
          <w:lang w:eastAsia="ru-RU"/>
        </w:rPr>
        <w:t>2.1. Содержание и эксплуатация ИНППВ - это комплекс организационно-правовых, финансовых и инженерно-технических мероприятий, предусматривающих:</w:t>
      </w:r>
    </w:p>
    <w:p w:rsidR="00146B32" w:rsidRPr="0097119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hAnsi="Times New Roman" w:cs="Times New Roman"/>
          <w:sz w:val="24"/>
          <w:szCs w:val="24"/>
          <w:lang w:eastAsia="ru-RU"/>
        </w:rPr>
        <w:t>- эксплуатацию ИНППВ в соответствии с нормативными правовыми актами и нормативно-технической документацией;</w:t>
      </w:r>
    </w:p>
    <w:p w:rsidR="00146B32" w:rsidRPr="0097119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hAnsi="Times New Roman" w:cs="Times New Roman"/>
          <w:sz w:val="24"/>
          <w:szCs w:val="24"/>
          <w:lang w:eastAsia="ru-RU"/>
        </w:rPr>
        <w:t>- финансирование мероприятий по содержанию, эксплуатации, выполнению ремонтно-профилактических работ;</w:t>
      </w:r>
    </w:p>
    <w:p w:rsidR="00146B32" w:rsidRPr="0097119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hAnsi="Times New Roman" w:cs="Times New Roman"/>
          <w:sz w:val="24"/>
          <w:szCs w:val="24"/>
          <w:lang w:eastAsia="ru-RU"/>
        </w:rPr>
        <w:t>- возможность беспрепятственного доступа к ИНППВ, в том числе при осуществлении контроля (проверки) состояния ИНППВ</w:t>
      </w:r>
      <w:r w:rsidR="005E65D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81829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>рганизациями, осуществляющими тушение пожаров;</w:t>
      </w:r>
    </w:p>
    <w:p w:rsidR="00146B32" w:rsidRPr="0097119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hAnsi="Times New Roman" w:cs="Times New Roman"/>
          <w:sz w:val="24"/>
          <w:szCs w:val="24"/>
          <w:lang w:eastAsia="ru-RU"/>
        </w:rPr>
        <w:t>- проверку работоспособности и поддержание в исправном состоянии, позволяющем использовать ИНППВ для целей пожаротушения в любое время года;</w:t>
      </w:r>
    </w:p>
    <w:p w:rsidR="00146B32" w:rsidRPr="0097119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hAnsi="Times New Roman" w:cs="Times New Roman"/>
          <w:sz w:val="24"/>
          <w:szCs w:val="24"/>
          <w:lang w:eastAsia="ru-RU"/>
        </w:rPr>
        <w:t>- установку соответствующих указателей ИНППВ согласно нормативным правовым требованиям по пожарной безопасности;</w:t>
      </w:r>
    </w:p>
    <w:p w:rsidR="00146B32" w:rsidRPr="0097119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hAnsi="Times New Roman" w:cs="Times New Roman"/>
          <w:sz w:val="24"/>
          <w:szCs w:val="24"/>
          <w:lang w:eastAsia="ru-RU"/>
        </w:rPr>
        <w:t>- наружное освещение указателей в темное время суток для быстрого нахождения ИНППВ;</w:t>
      </w:r>
    </w:p>
    <w:p w:rsidR="00146B32" w:rsidRPr="0097119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- очистку мест размещения ИНППВ от мусора, снега, наледи, установку в зимнее время деревянных конусов над колодцами с </w:t>
      </w:r>
      <w:r w:rsidR="000454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пожарными гидрантами</w:t>
      </w:r>
      <w:r w:rsidR="00045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</w:t>
      </w:r>
      <w:r w:rsidR="00045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>ПГ</w:t>
      </w:r>
      <w:r w:rsidR="000454A2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, расположенными вне проезжей части улиц, в соответствии с требованиями, предусмотренными </w:t>
      </w:r>
      <w:hyperlink r:id="rId18" w:history="1">
        <w:r w:rsidRPr="0097119E">
          <w:rPr>
            <w:rFonts w:ascii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Правительства Российской Федерации от</w:t>
      </w:r>
      <w:r w:rsidR="001D77E9"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16.09.2020 </w:t>
      </w:r>
      <w:hyperlink r:id="rId19" w:history="1">
        <w:r w:rsidR="001D77E9" w:rsidRPr="0097119E">
          <w:rPr>
            <w:rFonts w:ascii="Times New Roman" w:hAnsi="Times New Roman" w:cs="Times New Roman"/>
            <w:sz w:val="24"/>
            <w:szCs w:val="24"/>
            <w:lang w:eastAsia="ru-RU"/>
          </w:rPr>
          <w:t xml:space="preserve">№ </w:t>
        </w:r>
      </w:hyperlink>
      <w:r w:rsidR="001D77E9"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1479 «Об утверждении </w:t>
      </w:r>
      <w:r w:rsidR="002466AF" w:rsidRPr="0097119E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1D77E9" w:rsidRPr="0097119E">
        <w:rPr>
          <w:rFonts w:ascii="Times New Roman" w:hAnsi="Times New Roman" w:cs="Times New Roman"/>
          <w:sz w:val="24"/>
          <w:szCs w:val="24"/>
          <w:lang w:eastAsia="ru-RU"/>
        </w:rPr>
        <w:t>равил противопожарного режима в Российской Федерации»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>, другими нормативными правовыми актами, регламентирующими техническую эксплуатацию, содержание ИНППВ и мест их размещения;</w:t>
      </w:r>
      <w:proofErr w:type="gramEnd"/>
    </w:p>
    <w:p w:rsidR="00146B32" w:rsidRPr="0097119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hAnsi="Times New Roman" w:cs="Times New Roman"/>
          <w:sz w:val="24"/>
          <w:szCs w:val="24"/>
          <w:lang w:eastAsia="ru-RU"/>
        </w:rPr>
        <w:t>- проведение мероприятий по подготовке ИНППВ к эксплуатации в условиях отрицательных температур;</w:t>
      </w:r>
    </w:p>
    <w:p w:rsidR="00146B32" w:rsidRPr="0097119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немедленное уведомление организаци</w:t>
      </w:r>
      <w:r w:rsidR="00DA5AC0" w:rsidRPr="0097119E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водопроводно-канализационного хозяйства, </w:t>
      </w:r>
      <w:r w:rsidR="003913C2">
        <w:rPr>
          <w:rFonts w:ascii="Times New Roman" w:hAnsi="Times New Roman" w:cs="Times New Roman"/>
          <w:sz w:val="24"/>
          <w:szCs w:val="24"/>
          <w:lang w:eastAsia="ru-RU"/>
        </w:rPr>
        <w:t>Печенг</w:t>
      </w:r>
      <w:r w:rsidR="00390951" w:rsidRPr="0097119E">
        <w:rPr>
          <w:rFonts w:ascii="Times New Roman" w:hAnsi="Times New Roman" w:cs="Times New Roman"/>
          <w:sz w:val="24"/>
          <w:szCs w:val="24"/>
          <w:lang w:eastAsia="ru-RU"/>
        </w:rPr>
        <w:t>ского филиала ГПС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>, других организаций, осуществляющих тушение пожаров, о невозможности использования ИНППВ из-за отсутствия или недостаточного давления воды в водопроводной сети и в других случаях невозможности забора воды из ИНППВ;</w:t>
      </w:r>
    </w:p>
    <w:p w:rsidR="00146B32" w:rsidRPr="0097119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hAnsi="Times New Roman" w:cs="Times New Roman"/>
          <w:sz w:val="24"/>
          <w:szCs w:val="24"/>
          <w:lang w:eastAsia="ru-RU"/>
        </w:rPr>
        <w:t>- своевременное уведомление организаци</w:t>
      </w:r>
      <w:r w:rsidR="00DA5AC0" w:rsidRPr="0097119E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водопроводно-канализационного хозяйства в случае передачи устройств и сооружений для присоединения к системам холодного водоснабжения другому собственнику, а также при изменении абонентом реквизитов, правового статуса, организационно-правовой формы;</w:t>
      </w:r>
    </w:p>
    <w:p w:rsidR="00146B32" w:rsidRPr="0097119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hAnsi="Times New Roman" w:cs="Times New Roman"/>
          <w:sz w:val="24"/>
          <w:szCs w:val="24"/>
          <w:lang w:eastAsia="ru-RU"/>
        </w:rPr>
        <w:t>- своевременное уведомление организацией водопроводно-канализационного хозяйства</w:t>
      </w:r>
      <w:r w:rsidR="00046FEF" w:rsidRPr="0097119E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A5AC0" w:rsidRPr="0097119E">
        <w:rPr>
          <w:rFonts w:ascii="Times New Roman" w:hAnsi="Times New Roman" w:cs="Times New Roman"/>
          <w:sz w:val="24"/>
          <w:szCs w:val="24"/>
          <w:lang w:eastAsia="ru-RU"/>
        </w:rPr>
        <w:t>Печенгского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филиала ГПС о невозможности использования ИНППВ из-за отсутствия или недостаточного давления воды в водопроводной сети и в других случаях невозможности забора воды из ИНППВ;</w:t>
      </w:r>
    </w:p>
    <w:p w:rsidR="00146B32" w:rsidRPr="0097119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hAnsi="Times New Roman" w:cs="Times New Roman"/>
          <w:sz w:val="24"/>
          <w:szCs w:val="24"/>
          <w:lang w:eastAsia="ru-RU"/>
        </w:rPr>
        <w:t>- обеспечение технического обслуживания, ремонта, утепления ИНППВ в соответствии с требованиями нормативных документов по пожарной безопасности и положениями технической документации.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Размещение ИНППВ на территории </w:t>
      </w:r>
      <w:r w:rsidR="008D5E7C" w:rsidRPr="0097119E">
        <w:rPr>
          <w:rFonts w:ascii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, в том числе на территории организаций, объектов, их количество, емкость, водоотдачу и другие технические характеристики следует предусматривать в соответствии с требованиями Федерального </w:t>
      </w:r>
      <w:hyperlink r:id="rId20" w:history="1">
        <w:r w:rsidRPr="0097119E">
          <w:rPr>
            <w:rFonts w:ascii="Times New Roman" w:hAnsi="Times New Roman" w:cs="Times New Roman"/>
            <w:sz w:val="24"/>
            <w:szCs w:val="24"/>
            <w:lang w:eastAsia="ru-RU"/>
          </w:rPr>
          <w:t>закона</w:t>
        </w:r>
      </w:hyperlink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от 22.07.2008 </w:t>
      </w:r>
      <w:r w:rsidR="00FB4A39" w:rsidRPr="0097119E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123-ФЗ </w:t>
      </w:r>
      <w:r w:rsidR="00FB4A39" w:rsidRPr="0097119E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>Технический регламент о требованиях пожарной безопасности</w:t>
      </w:r>
      <w:r w:rsidR="00FB4A39" w:rsidRPr="0097119E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, Федерального </w:t>
      </w:r>
      <w:hyperlink r:id="rId21" w:history="1">
        <w:r w:rsidRPr="0097119E">
          <w:rPr>
            <w:rFonts w:ascii="Times New Roman" w:hAnsi="Times New Roman" w:cs="Times New Roman"/>
            <w:sz w:val="24"/>
            <w:szCs w:val="24"/>
            <w:lang w:eastAsia="ru-RU"/>
          </w:rPr>
          <w:t>закона</w:t>
        </w:r>
      </w:hyperlink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от 07.12.2011 </w:t>
      </w:r>
      <w:r w:rsidR="00FB4A39" w:rsidRPr="0097119E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416-ФЗ </w:t>
      </w:r>
      <w:r w:rsidR="00FB4A39" w:rsidRPr="0097119E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>О водоснабжении и водоотведении</w:t>
      </w:r>
      <w:r w:rsidR="00FB4A39" w:rsidRPr="0097119E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hyperlink r:id="rId22" w:history="1">
        <w:r w:rsidRPr="0097119E">
          <w:rPr>
            <w:rFonts w:ascii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Правительства Р</w:t>
      </w:r>
      <w:r w:rsidR="00FB4A39"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оссийской 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>Ф</w:t>
      </w:r>
      <w:r w:rsidR="00FB4A39" w:rsidRPr="0097119E">
        <w:rPr>
          <w:rFonts w:ascii="Times New Roman" w:hAnsi="Times New Roman" w:cs="Times New Roman"/>
          <w:sz w:val="24"/>
          <w:szCs w:val="24"/>
          <w:lang w:eastAsia="ru-RU"/>
        </w:rPr>
        <w:t>едерации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от </w:t>
      </w:r>
      <w:r w:rsidR="001D77E9"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16.09.2020 </w:t>
      </w:r>
      <w:hyperlink r:id="rId23" w:history="1">
        <w:r w:rsidR="001D77E9" w:rsidRPr="0097119E">
          <w:rPr>
            <w:rFonts w:ascii="Times New Roman" w:hAnsi="Times New Roman" w:cs="Times New Roman"/>
            <w:sz w:val="24"/>
            <w:szCs w:val="24"/>
            <w:lang w:eastAsia="ru-RU"/>
          </w:rPr>
          <w:t xml:space="preserve">№ </w:t>
        </w:r>
      </w:hyperlink>
      <w:r w:rsidR="001D77E9" w:rsidRPr="0097119E">
        <w:rPr>
          <w:rFonts w:ascii="Times New Roman" w:hAnsi="Times New Roman" w:cs="Times New Roman"/>
          <w:sz w:val="24"/>
          <w:szCs w:val="24"/>
          <w:lang w:eastAsia="ru-RU"/>
        </w:rPr>
        <w:t>1479 «Об утверждении правил противопожарного режима</w:t>
      </w:r>
      <w:proofErr w:type="gramEnd"/>
      <w:r w:rsidR="001D77E9"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 в Российской Федерации»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, СНиП 2.04.02-84 </w:t>
      </w:r>
      <w:r w:rsidR="00FB4A39" w:rsidRPr="0097119E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>Водоснабжение. Наружные сети и сооружения</w:t>
      </w:r>
      <w:r w:rsidR="00FB4A39" w:rsidRPr="0097119E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97119E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086F9A">
        <w:rPr>
          <w:rFonts w:ascii="Times New Roman" w:hAnsi="Times New Roman" w:cs="Times New Roman"/>
          <w:sz w:val="24"/>
          <w:szCs w:val="24"/>
          <w:lang w:eastAsia="ru-RU"/>
        </w:rPr>
        <w:t xml:space="preserve">утвержденные </w:t>
      </w:r>
      <w:r w:rsidR="007F0279" w:rsidRPr="00086F9A">
        <w:rPr>
          <w:rFonts w:ascii="Times New Roman" w:hAnsi="Times New Roman" w:cs="Times New Roman"/>
          <w:sz w:val="24"/>
          <w:szCs w:val="24"/>
          <w:lang w:eastAsia="ru-RU"/>
        </w:rPr>
        <w:t>приказом Министерства строительства и жилищно-</w:t>
      </w:r>
      <w:proofErr w:type="spellStart"/>
      <w:r w:rsidR="007F0279" w:rsidRPr="00086F9A">
        <w:rPr>
          <w:rFonts w:ascii="Times New Roman" w:hAnsi="Times New Roman" w:cs="Times New Roman"/>
          <w:sz w:val="24"/>
          <w:szCs w:val="24"/>
          <w:lang w:eastAsia="ru-RU"/>
        </w:rPr>
        <w:t>комунального</w:t>
      </w:r>
      <w:proofErr w:type="spellEnd"/>
      <w:r w:rsidR="007F0279" w:rsidRPr="00086F9A">
        <w:rPr>
          <w:rFonts w:ascii="Times New Roman" w:hAnsi="Times New Roman" w:cs="Times New Roman"/>
          <w:sz w:val="24"/>
          <w:szCs w:val="24"/>
          <w:lang w:eastAsia="ru-RU"/>
        </w:rPr>
        <w:t xml:space="preserve"> хозяйства Российской Федерации </w:t>
      </w:r>
      <w:r w:rsidRPr="00086F9A">
        <w:rPr>
          <w:rFonts w:ascii="Times New Roman" w:hAnsi="Times New Roman" w:cs="Times New Roman"/>
          <w:sz w:val="24"/>
          <w:szCs w:val="24"/>
          <w:lang w:eastAsia="ru-RU"/>
        </w:rPr>
        <w:t>от 2</w:t>
      </w:r>
      <w:r w:rsidR="007F0279" w:rsidRPr="00086F9A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086F9A">
        <w:rPr>
          <w:rFonts w:ascii="Times New Roman" w:hAnsi="Times New Roman" w:cs="Times New Roman"/>
          <w:sz w:val="24"/>
          <w:szCs w:val="24"/>
          <w:lang w:eastAsia="ru-RU"/>
        </w:rPr>
        <w:t>.12.20</w:t>
      </w:r>
      <w:r w:rsidR="007F0279" w:rsidRPr="00086F9A">
        <w:rPr>
          <w:rFonts w:ascii="Times New Roman" w:hAnsi="Times New Roman" w:cs="Times New Roman"/>
          <w:sz w:val="24"/>
          <w:szCs w:val="24"/>
          <w:lang w:eastAsia="ru-RU"/>
        </w:rPr>
        <w:t>21</w:t>
      </w:r>
      <w:r w:rsidRPr="00086F9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B4A39" w:rsidRPr="00086F9A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086F9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F0279" w:rsidRPr="00086F9A">
        <w:rPr>
          <w:rFonts w:ascii="Times New Roman" w:hAnsi="Times New Roman" w:cs="Times New Roman"/>
          <w:sz w:val="24"/>
          <w:szCs w:val="24"/>
          <w:lang w:eastAsia="ru-RU"/>
        </w:rPr>
        <w:t>1016</w:t>
      </w:r>
      <w:r w:rsidRPr="00086F9A">
        <w:rPr>
          <w:rFonts w:ascii="Times New Roman" w:hAnsi="Times New Roman" w:cs="Times New Roman"/>
          <w:sz w:val="24"/>
          <w:szCs w:val="24"/>
          <w:lang w:eastAsia="ru-RU"/>
        </w:rPr>
        <w:t>/</w:t>
      </w:r>
      <w:proofErr w:type="spellStart"/>
      <w:proofErr w:type="gramStart"/>
      <w:r w:rsidR="007F0279" w:rsidRPr="00086F9A">
        <w:rPr>
          <w:rFonts w:ascii="Times New Roman" w:hAnsi="Times New Roman" w:cs="Times New Roman"/>
          <w:sz w:val="24"/>
          <w:szCs w:val="24"/>
          <w:lang w:eastAsia="ru-RU"/>
        </w:rPr>
        <w:t>пр</w:t>
      </w:r>
      <w:proofErr w:type="spellEnd"/>
      <w:proofErr w:type="gramEnd"/>
      <w:r w:rsidRPr="00086F9A">
        <w:rPr>
          <w:rFonts w:ascii="Times New Roman" w:hAnsi="Times New Roman" w:cs="Times New Roman"/>
          <w:sz w:val="24"/>
          <w:szCs w:val="24"/>
          <w:lang w:eastAsia="ru-RU"/>
        </w:rPr>
        <w:t xml:space="preserve">, сводом правил </w:t>
      </w:r>
      <w:hyperlink r:id="rId24" w:history="1">
        <w:r w:rsidR="00A51847" w:rsidRPr="00086F9A">
          <w:rPr>
            <w:rFonts w:ascii="Times New Roman" w:hAnsi="Times New Roman" w:cs="Times New Roman"/>
            <w:sz w:val="24"/>
            <w:szCs w:val="24"/>
            <w:lang w:eastAsia="ru-RU"/>
          </w:rPr>
          <w:t>СП 8.13130</w:t>
        </w:r>
      </w:hyperlink>
      <w:r w:rsidRPr="00086F9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B4A39" w:rsidRPr="00086F9A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287CCB" w:rsidRPr="00086F9A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A51847" w:rsidRPr="00086F9A">
        <w:rPr>
          <w:rFonts w:ascii="Times New Roman" w:hAnsi="Times New Roman" w:cs="Times New Roman"/>
          <w:sz w:val="24"/>
          <w:szCs w:val="24"/>
          <w:lang w:eastAsia="ru-RU"/>
        </w:rPr>
        <w:t>вод правил. Системы противопожарной защиты. Наружное противопожарное водоснабжение. Требования пожарной безопасности»</w:t>
      </w:r>
      <w:r w:rsidR="00287CCB" w:rsidRPr="00086F9A">
        <w:rPr>
          <w:rFonts w:ascii="Times New Roman" w:hAnsi="Times New Roman" w:cs="Times New Roman"/>
          <w:sz w:val="24"/>
          <w:szCs w:val="24"/>
          <w:lang w:eastAsia="ru-RU"/>
        </w:rPr>
        <w:t>, утвержденным приказом МЧС России от 30.03.2020 № 225</w:t>
      </w:r>
      <w:r w:rsidR="00FB4A39" w:rsidRPr="00086F9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A51847" w:rsidRPr="00086F9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472476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2.3. Указатели ИНППВ выполняются в соответствии с </w:t>
      </w:r>
      <w:r w:rsidR="00472476">
        <w:rPr>
          <w:rFonts w:ascii="Times New Roman" w:hAnsi="Times New Roman" w:cs="Times New Roman"/>
          <w:sz w:val="24"/>
          <w:szCs w:val="24"/>
          <w:lang w:eastAsia="ru-RU"/>
        </w:rPr>
        <w:t xml:space="preserve">требованиями </w:t>
      </w:r>
      <w:r w:rsidR="00472476" w:rsidRPr="00472476">
        <w:rPr>
          <w:rFonts w:ascii="Times New Roman" w:hAnsi="Times New Roman" w:cs="Times New Roman"/>
          <w:sz w:val="24"/>
          <w:szCs w:val="24"/>
          <w:lang w:eastAsia="ru-RU"/>
        </w:rPr>
        <w:t>ГОСТ 12.4.026-2015 «Межгосударственный стандарт. Система стандартов безопасности труда. Цвета сигнальные, знаки безопасности и разметка сигнальная. Назначение и правила применения. Общие технические требования и характеристики.</w:t>
      </w:r>
      <w:r w:rsidR="000C19C9">
        <w:rPr>
          <w:rFonts w:ascii="Times New Roman" w:hAnsi="Times New Roman" w:cs="Times New Roman"/>
          <w:sz w:val="24"/>
          <w:szCs w:val="24"/>
          <w:lang w:eastAsia="ru-RU"/>
        </w:rPr>
        <w:t xml:space="preserve"> Методы испытаний», введенным в действие</w:t>
      </w:r>
      <w:r w:rsidR="00472476" w:rsidRPr="00472476">
        <w:rPr>
          <w:rFonts w:ascii="Times New Roman" w:hAnsi="Times New Roman" w:cs="Times New Roman"/>
          <w:sz w:val="24"/>
          <w:szCs w:val="24"/>
          <w:lang w:eastAsia="ru-RU"/>
        </w:rPr>
        <w:t xml:space="preserve"> приказом </w:t>
      </w:r>
      <w:proofErr w:type="spellStart"/>
      <w:r w:rsidR="00472476" w:rsidRPr="00472476">
        <w:rPr>
          <w:rFonts w:ascii="Times New Roman" w:hAnsi="Times New Roman" w:cs="Times New Roman"/>
          <w:sz w:val="24"/>
          <w:szCs w:val="24"/>
          <w:lang w:eastAsia="ru-RU"/>
        </w:rPr>
        <w:t>Росстандарта</w:t>
      </w:r>
      <w:proofErr w:type="spellEnd"/>
      <w:r w:rsidR="00472476" w:rsidRPr="00472476">
        <w:rPr>
          <w:rFonts w:ascii="Times New Roman" w:hAnsi="Times New Roman" w:cs="Times New Roman"/>
          <w:sz w:val="24"/>
          <w:szCs w:val="24"/>
          <w:lang w:eastAsia="ru-RU"/>
        </w:rPr>
        <w:t xml:space="preserve"> от 10.06.2016 № 614-ст. 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Установку указателей ИНППВ обеспечивает организация водопроводно-канализационного хозяйства, иные организации, имеющие в собственности или владеющие ИНППВ на другом законном основании (хозяйственное ведение, оперативное управление).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Типоразмер знаков, устанавливаемых на территории </w:t>
      </w:r>
      <w:r w:rsidR="00287CCB" w:rsidRPr="0002456E">
        <w:rPr>
          <w:rFonts w:ascii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для обозначения ИНППВ, принять 300 x 300 мм, расстояние от нижнего края знака до уровня земли принять 2 м. В местах, где нет возможности установить указатель непосредственно у люка ПГ (проезжая часть, тротуар и т.п.) разместить знаки на стенах зданий, с указанием точного расстояния от знака до центра люка колодца с</w:t>
      </w:r>
      <w:proofErr w:type="gramEnd"/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ПГ, нижний край расположить на высоте 2 м от уровня земли.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2.4. </w:t>
      </w:r>
      <w:r w:rsidR="003F0E86">
        <w:rPr>
          <w:rFonts w:ascii="Times New Roman" w:hAnsi="Times New Roman" w:cs="Times New Roman"/>
          <w:sz w:val="24"/>
          <w:szCs w:val="24"/>
          <w:lang w:eastAsia="ru-RU"/>
        </w:rPr>
        <w:t>Подразделения Печенгского</w:t>
      </w:r>
      <w:r w:rsidR="00754C34" w:rsidRPr="00754C34">
        <w:rPr>
          <w:rFonts w:ascii="Times New Roman" w:hAnsi="Times New Roman" w:cs="Times New Roman"/>
          <w:sz w:val="24"/>
          <w:szCs w:val="24"/>
          <w:lang w:eastAsia="ru-RU"/>
        </w:rPr>
        <w:t xml:space="preserve"> филиал</w:t>
      </w:r>
      <w:r w:rsidR="003F0E86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754C34" w:rsidRPr="00754C34">
        <w:rPr>
          <w:rFonts w:ascii="Times New Roman" w:hAnsi="Times New Roman" w:cs="Times New Roman"/>
          <w:sz w:val="24"/>
          <w:szCs w:val="24"/>
          <w:lang w:eastAsia="ru-RU"/>
        </w:rPr>
        <w:t xml:space="preserve"> ГПС</w:t>
      </w:r>
      <w:r w:rsidRPr="00754C34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осуществляющи</w:t>
      </w:r>
      <w:r w:rsidR="003F0E86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тушение пожаров, име</w:t>
      </w:r>
      <w:r w:rsidR="003F0E86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т право на беспрепятственный проезд на территорию предприятий, учреждений, организаций независимо от организационно-правовой формы и формы собственности (за исключением режимных) для заправки водой в целях тушения пожаров, учебных тренировок (по ранее согласованным графикам)</w:t>
      </w:r>
      <w:r w:rsidR="003F0E8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контроля состояния ИНППВ.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2.5. Пожарные гидранты, пожарные водоемы (резервуары), водные объекты, предназначенные для обеспечения пожарной безопасности, разрешается использовать только для целей пожаротушения.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2.6. </w:t>
      </w:r>
      <w:proofErr w:type="gramStart"/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Организации водопроводно-канализационного хозяйства, иные предприятия, учреждения, организации, физические лица, владеющие на законном основании сетями 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холодного водоснабжения и оборудованными на них </w:t>
      </w:r>
      <w:r w:rsidR="00472476">
        <w:rPr>
          <w:rFonts w:ascii="Times New Roman" w:hAnsi="Times New Roman" w:cs="Times New Roman"/>
          <w:sz w:val="24"/>
          <w:szCs w:val="24"/>
          <w:lang w:eastAsia="ru-RU"/>
        </w:rPr>
        <w:t>ПГ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, или находящимися в границах балансовой принадлежности и (или) их эксплуатационной ответственности (абоненты), обеспечивают техническую эксплуатацию ИНППВ</w:t>
      </w:r>
      <w:r w:rsidR="00CB2B2B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ПГ в соответствии с требованиями нормативно-технической документации, в том числе в зимний период, осуществляют комплекс организационно-правовых, финансовых, инженерно-технических мероприятий по содержанию и эксплуатации</w:t>
      </w:r>
      <w:proofErr w:type="gramEnd"/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ИНППВ.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2.7. </w:t>
      </w:r>
      <w:proofErr w:type="gramStart"/>
      <w:r w:rsidRPr="0002456E">
        <w:rPr>
          <w:rFonts w:ascii="Times New Roman" w:hAnsi="Times New Roman" w:cs="Times New Roman"/>
          <w:sz w:val="24"/>
          <w:szCs w:val="24"/>
          <w:lang w:eastAsia="ru-RU"/>
        </w:rPr>
        <w:t>Предприятия, учреждения, организации, независимо от организационно-правовых форм и форм собственности, физические лица, владеющие на законном основании объектами, земельными участками (территориями), на которых размещены ИНППВ, обеспечивают в границах эксплуатируемых объектов, земельных участков, территорий содержание мест размещения ИНППВ</w:t>
      </w:r>
      <w:r w:rsidR="00CB2B2B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ПГ в соответствии с требованиями пожарной безопасности, в том числе обеспечивают беспрепятственный проезд, подъезд пожарной специальной техник</w:t>
      </w:r>
      <w:r w:rsidR="00BB55E5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к ИНППВ в любое время года.</w:t>
      </w:r>
      <w:proofErr w:type="gramEnd"/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При изменении способа управления многоквартирным домом, смене собственника (владельца) недвижимого имущества, обязанность по содержанию ПГ в надлежащем состоянии, закрепленного по установленному адресу нахождения ИНППВ, переходит к новому собственнику (владельцу объекта (территории), управляющей организации, товариществу собственников жилья).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2.8. </w:t>
      </w:r>
      <w:proofErr w:type="gramStart"/>
      <w:r w:rsidRPr="0002456E">
        <w:rPr>
          <w:rFonts w:ascii="Times New Roman" w:hAnsi="Times New Roman" w:cs="Times New Roman"/>
          <w:sz w:val="24"/>
          <w:szCs w:val="24"/>
          <w:lang w:eastAsia="ru-RU"/>
        </w:rPr>
        <w:t>Абоненты обязаны своевременно уведомлять организаци</w:t>
      </w:r>
      <w:r w:rsidR="00287CCB" w:rsidRPr="0002456E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водопроводно-канализационного хозяйства о передаче (переходе) прав на объекты, устройства, сооружения, в отношении которых осуществляется холодное водоснабжение, а также предназначенные для подключения (технологического присоединения) к централизованным системам холодного водоснабжения, о предоставлении прав владения или пользования такими объектами, устройствами, сооружениями другому лицу, а также об изменении абонентом реквизитов, организационно-правовой формы, местонахождения (адреса), иных сведений об абоненте, которые</w:t>
      </w:r>
      <w:proofErr w:type="gramEnd"/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могут повлиять на обеспечение технической эксплуатации ИНППВ</w:t>
      </w:r>
      <w:r w:rsidR="00CB2B2B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ПГ в соответствии с требованиями нормативно-технической документации.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2.9. </w:t>
      </w:r>
      <w:proofErr w:type="gramStart"/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Организации, физические лица документально оформляют передачу (переход) прав собственности (владения на ином законном основании) на эксплуатируемые объекты, земельные участки, территории, на которых размещены ИНППВ, в письменной форме своевременно уведомляют администрацию </w:t>
      </w:r>
      <w:r w:rsidR="00287CCB" w:rsidRPr="0002456E">
        <w:rPr>
          <w:rFonts w:ascii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="00CB2B2B">
        <w:rPr>
          <w:rFonts w:ascii="Times New Roman" w:hAnsi="Times New Roman" w:cs="Times New Roman"/>
          <w:sz w:val="24"/>
          <w:szCs w:val="24"/>
          <w:lang w:eastAsia="ru-RU"/>
        </w:rPr>
        <w:t xml:space="preserve"> и Печенгский филиал ГПС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, о передаче (переходе) прав собственности (владения на ином законном основании), а также об изменении реквизитов, организационно-правовой формы, местонахождения (адреса), иных сведений об организации</w:t>
      </w:r>
      <w:proofErr w:type="gramEnd"/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(физическом </w:t>
      </w:r>
      <w:proofErr w:type="gramStart"/>
      <w:r w:rsidRPr="0002456E">
        <w:rPr>
          <w:rFonts w:ascii="Times New Roman" w:hAnsi="Times New Roman" w:cs="Times New Roman"/>
          <w:sz w:val="24"/>
          <w:szCs w:val="24"/>
          <w:lang w:eastAsia="ru-RU"/>
        </w:rPr>
        <w:t>лице</w:t>
      </w:r>
      <w:proofErr w:type="gramEnd"/>
      <w:r w:rsidRPr="0002456E">
        <w:rPr>
          <w:rFonts w:ascii="Times New Roman" w:hAnsi="Times New Roman" w:cs="Times New Roman"/>
          <w:sz w:val="24"/>
          <w:szCs w:val="24"/>
          <w:lang w:eastAsia="ru-RU"/>
        </w:rPr>
        <w:t>), эксплуатирующем объекты, земельные участки (территории), которые могут повлиять на обеспечение содержания мест размещения ИНППВ</w:t>
      </w:r>
      <w:r w:rsidR="00CB2B2B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ПГ в соответствии с требованиями пожарной безопасности, для внесения соответствующих изменений в перечень ИНППВ.</w:t>
      </w:r>
    </w:p>
    <w:p w:rsidR="00146B32" w:rsidRPr="0002456E" w:rsidRDefault="00146B32" w:rsidP="0002456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46B32" w:rsidRPr="0002456E" w:rsidRDefault="00146B32" w:rsidP="0002456E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3. Испытание и проверка источников наружного</w:t>
      </w:r>
      <w:r w:rsidR="0002456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противопожарного водоснабжения</w:t>
      </w:r>
    </w:p>
    <w:p w:rsidR="00146B32" w:rsidRPr="0002456E" w:rsidRDefault="00146B32" w:rsidP="0002456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3.1. </w:t>
      </w:r>
      <w:proofErr w:type="gramStart"/>
      <w:r w:rsidRPr="0002456E">
        <w:rPr>
          <w:rFonts w:ascii="Times New Roman" w:hAnsi="Times New Roman" w:cs="Times New Roman"/>
          <w:sz w:val="24"/>
          <w:szCs w:val="24"/>
          <w:lang w:eastAsia="ru-RU"/>
        </w:rPr>
        <w:t>Под испытанием ИНППВ подразумевается проверка их работоспособности путем технического осмотра и пуска воды с последующим сравнением фактического расхода с требуемым по нормам на цели пожаротушения.</w:t>
      </w:r>
      <w:proofErr w:type="gramEnd"/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Испытание и проверка ИНППВ проводится во время приемки их в эксплуатацию и не менее двух раз в год (как </w:t>
      </w:r>
      <w:proofErr w:type="gramStart"/>
      <w:r w:rsidRPr="0002456E">
        <w:rPr>
          <w:rFonts w:ascii="Times New Roman" w:hAnsi="Times New Roman" w:cs="Times New Roman"/>
          <w:sz w:val="24"/>
          <w:szCs w:val="24"/>
          <w:lang w:eastAsia="ru-RU"/>
        </w:rPr>
        <w:t>правило</w:t>
      </w:r>
      <w:proofErr w:type="gramEnd"/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весной и осенью), с составлением </w:t>
      </w:r>
      <w:hyperlink r:id="rId25" w:anchor="Par189" w:history="1">
        <w:r w:rsidRPr="0002456E">
          <w:rPr>
            <w:rFonts w:ascii="Times New Roman" w:hAnsi="Times New Roman" w:cs="Times New Roman"/>
            <w:sz w:val="24"/>
            <w:szCs w:val="24"/>
            <w:lang w:eastAsia="ru-RU"/>
          </w:rPr>
          <w:t>акта</w:t>
        </w:r>
      </w:hyperlink>
      <w:r w:rsidR="00262066">
        <w:rPr>
          <w:rFonts w:ascii="Times New Roman" w:hAnsi="Times New Roman" w:cs="Times New Roman"/>
          <w:sz w:val="24"/>
          <w:szCs w:val="24"/>
          <w:lang w:eastAsia="ru-RU"/>
        </w:rPr>
        <w:t xml:space="preserve"> результата испытания. 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Испытания должны проводиться в часы максимального водопотребления на хозяйственно-питьевые и производственные нужды.</w:t>
      </w:r>
    </w:p>
    <w:p w:rsidR="00146B32" w:rsidRPr="00715A46" w:rsidRDefault="00146B32" w:rsidP="00715A46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3.2. Испытание и проверка ИНППВ проводится представителями организации водопров</w:t>
      </w:r>
      <w:r w:rsidR="00FC40F8">
        <w:rPr>
          <w:rFonts w:ascii="Times New Roman" w:hAnsi="Times New Roman" w:cs="Times New Roman"/>
          <w:sz w:val="24"/>
          <w:szCs w:val="24"/>
          <w:lang w:eastAsia="ru-RU"/>
        </w:rPr>
        <w:t xml:space="preserve">одно-канализационного хозяйства. Организации </w:t>
      </w:r>
      <w:r w:rsidR="00FC40F8" w:rsidRPr="0002456E">
        <w:rPr>
          <w:rFonts w:ascii="Times New Roman" w:hAnsi="Times New Roman" w:cs="Times New Roman"/>
          <w:sz w:val="24"/>
          <w:szCs w:val="24"/>
          <w:lang w:eastAsia="ru-RU"/>
        </w:rPr>
        <w:t>водопров</w:t>
      </w:r>
      <w:r w:rsidR="00FC40F8">
        <w:rPr>
          <w:rFonts w:ascii="Times New Roman" w:hAnsi="Times New Roman" w:cs="Times New Roman"/>
          <w:sz w:val="24"/>
          <w:szCs w:val="24"/>
          <w:lang w:eastAsia="ru-RU"/>
        </w:rPr>
        <w:t>одно-канализационного хозяйства, абоненты, иные организации, при проведении проверок ИНППВ на предмет использования их для целей пожаротушения могут привлекать в качестве представителей пожарной охраны работников Печенгского филиала ГПС.</w:t>
      </w:r>
    </w:p>
    <w:p w:rsidR="003F0E86" w:rsidRDefault="003F0E86" w:rsidP="0002456E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46B32" w:rsidRPr="0002456E" w:rsidRDefault="00146B32" w:rsidP="0002456E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4. Ремонт, реконструкция источников наружного</w:t>
      </w:r>
      <w:r w:rsidR="0002456E"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противопожарного водоснабжения</w:t>
      </w:r>
    </w:p>
    <w:p w:rsidR="00146B32" w:rsidRPr="0002456E" w:rsidRDefault="00146B32" w:rsidP="0002456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4.1. Технические характеристики ИНППВ после ремонта, реконструкции должны соответствовать требованиям нормативно-технической документации и требованиям пожарной безопасности.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4.2. Временное снятие </w:t>
      </w:r>
      <w:r w:rsidR="00BB55E5">
        <w:rPr>
          <w:rFonts w:ascii="Times New Roman" w:hAnsi="Times New Roman" w:cs="Times New Roman"/>
          <w:sz w:val="24"/>
          <w:szCs w:val="24"/>
          <w:lang w:eastAsia="ru-RU"/>
        </w:rPr>
        <w:t>ПГ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с водопроводной сети населенных пунктов и объектов допускается в исключительном случае при неисправности, устранение которой не может быть осуществлено без демонтажа ПГ или его элементов, на срок не более суток.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Производство данного вида работ допускается по предварительному уведомлению </w:t>
      </w:r>
      <w:r w:rsidR="00AA6166">
        <w:rPr>
          <w:rFonts w:ascii="Times New Roman" w:hAnsi="Times New Roman" w:cs="Times New Roman"/>
          <w:sz w:val="24"/>
          <w:szCs w:val="24"/>
          <w:lang w:eastAsia="ru-RU"/>
        </w:rPr>
        <w:t xml:space="preserve">подразделений </w:t>
      </w:r>
      <w:r w:rsidR="00715A46" w:rsidRPr="00715A46">
        <w:rPr>
          <w:rFonts w:ascii="Times New Roman" w:hAnsi="Times New Roman" w:cs="Times New Roman"/>
          <w:sz w:val="24"/>
          <w:szCs w:val="24"/>
          <w:lang w:eastAsia="ru-RU"/>
        </w:rPr>
        <w:t>Печенгского филиала ГПС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, других организаций, осуществляющих тушение пожаров.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4.3. Ремонт сетей водопровода, где отключено более пяти ПГ, должен быть произведен, как правило, в течение суток с момента обнаружения неисправности. При более длительных сроках ремонта организация водопроводно-канализационного хозяйства, абонент, иная организация, имеющая в собственности, хозяйственном ведении или оперативном управлении ИНППВ, принимают меры по обеспечению территории </w:t>
      </w:r>
      <w:r w:rsidR="00085AEF" w:rsidRPr="0002456E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одоснабжением для целей пожаротушения, о чем долж</w:t>
      </w:r>
      <w:r w:rsidR="00715A46">
        <w:rPr>
          <w:rFonts w:ascii="Times New Roman" w:hAnsi="Times New Roman" w:cs="Times New Roman"/>
          <w:sz w:val="24"/>
          <w:szCs w:val="24"/>
          <w:lang w:eastAsia="ru-RU"/>
        </w:rPr>
        <w:t>ен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быть проинформирован </w:t>
      </w:r>
      <w:r w:rsidR="00085AEF" w:rsidRPr="00715A46">
        <w:rPr>
          <w:rFonts w:ascii="Times New Roman" w:hAnsi="Times New Roman" w:cs="Times New Roman"/>
          <w:sz w:val="24"/>
          <w:szCs w:val="24"/>
          <w:lang w:eastAsia="ru-RU"/>
        </w:rPr>
        <w:t>Печенгск</w:t>
      </w:r>
      <w:r w:rsidR="00715A46">
        <w:rPr>
          <w:rFonts w:ascii="Times New Roman" w:hAnsi="Times New Roman" w:cs="Times New Roman"/>
          <w:sz w:val="24"/>
          <w:szCs w:val="24"/>
          <w:lang w:eastAsia="ru-RU"/>
        </w:rPr>
        <w:t>ий</w:t>
      </w:r>
      <w:r w:rsidRPr="00715A46">
        <w:rPr>
          <w:rFonts w:ascii="Times New Roman" w:hAnsi="Times New Roman" w:cs="Times New Roman"/>
          <w:sz w:val="24"/>
          <w:szCs w:val="24"/>
          <w:lang w:eastAsia="ru-RU"/>
        </w:rPr>
        <w:t xml:space="preserve"> филиал ГПС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4.4. Организаци</w:t>
      </w:r>
      <w:r w:rsidR="00085AEF" w:rsidRPr="0002456E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водопроводно-канализационного хозяйства, абонент, иная организация, имеющая в собственности, хозяйственном ведении или оперативном управлении ИНППВ, должна уведомлять </w:t>
      </w:r>
      <w:r w:rsidR="00AA6166">
        <w:rPr>
          <w:rFonts w:ascii="Times New Roman" w:hAnsi="Times New Roman" w:cs="Times New Roman"/>
          <w:sz w:val="24"/>
          <w:szCs w:val="24"/>
          <w:lang w:eastAsia="ru-RU"/>
        </w:rPr>
        <w:t xml:space="preserve">подразделения </w:t>
      </w:r>
      <w:r w:rsidR="003F0E86" w:rsidRPr="003F0E86">
        <w:rPr>
          <w:rFonts w:ascii="Times New Roman" w:hAnsi="Times New Roman" w:cs="Times New Roman"/>
          <w:sz w:val="24"/>
          <w:szCs w:val="24"/>
          <w:lang w:eastAsia="ru-RU"/>
        </w:rPr>
        <w:t>Печенгск</w:t>
      </w:r>
      <w:r w:rsidR="00AA6166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="003F0E86" w:rsidRPr="003F0E86">
        <w:rPr>
          <w:rFonts w:ascii="Times New Roman" w:hAnsi="Times New Roman" w:cs="Times New Roman"/>
          <w:sz w:val="24"/>
          <w:szCs w:val="24"/>
          <w:lang w:eastAsia="ru-RU"/>
        </w:rPr>
        <w:t xml:space="preserve"> филиал</w:t>
      </w:r>
      <w:r w:rsidR="00AA6166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3F0E86" w:rsidRPr="003F0E86">
        <w:rPr>
          <w:rFonts w:ascii="Times New Roman" w:hAnsi="Times New Roman" w:cs="Times New Roman"/>
          <w:sz w:val="24"/>
          <w:szCs w:val="24"/>
          <w:lang w:eastAsia="ru-RU"/>
        </w:rPr>
        <w:t xml:space="preserve"> ГПС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- о случаях ремонта или замены ИНППВ;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- об окончании ремонта или замены ИНППВ.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4.</w:t>
      </w:r>
      <w:r w:rsidR="002623D3" w:rsidRPr="002623D3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. Работы, связанные с монтажом, ремонтом и обслуживанием ИНППВ, должны выполняться в порядке, установленном федеральными нормативными правовыми актами.</w:t>
      </w:r>
    </w:p>
    <w:p w:rsidR="00146B32" w:rsidRPr="0002456E" w:rsidRDefault="00146B32" w:rsidP="0002456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46B32" w:rsidRPr="0002456E" w:rsidRDefault="00146B32" w:rsidP="0002456E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5. Учет, проверка источников наружного</w:t>
      </w:r>
      <w:r w:rsidR="0002456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противопожарного водоснабжения</w:t>
      </w:r>
    </w:p>
    <w:p w:rsidR="00146B32" w:rsidRPr="0002456E" w:rsidRDefault="00146B32" w:rsidP="0002456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5.1. Организации водопроводно-канализационного хозяйства, абоненты, иные организации, имеющие в собственности, хозяйственном ведении или оперативном управлении ИНППВ, должны в установленном порядке вести их учет.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5.2. В целях учета всех ИНППВ, которые могут быть использованы для целей пожаротушения, администрация </w:t>
      </w:r>
      <w:r w:rsidR="00085AEF" w:rsidRPr="0002456E">
        <w:rPr>
          <w:rFonts w:ascii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организует, а организации водопроводно-канализационного хозяйства, абоненты, иные организации, имеющие в собственности, хозяйственном ведении, оперативном управлении ИНППВ, не реже одного раза в пять лет проводят инвентаризацию ИНППВ.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5.3. В целях постоянного контроля наличия и состояния ИНППВ организации водопроводно-канализационного хозяйства, абоненты, иные организации, которые эксплуатируют ИНППВ, должны осуществлять их проверки и испытание в соответствии с </w:t>
      </w:r>
      <w:hyperlink r:id="rId26" w:history="1">
        <w:r w:rsidRPr="0002456E">
          <w:rPr>
            <w:rFonts w:ascii="Times New Roman" w:hAnsi="Times New Roman" w:cs="Times New Roman"/>
            <w:sz w:val="24"/>
            <w:szCs w:val="24"/>
            <w:lang w:eastAsia="ru-RU"/>
          </w:rPr>
          <w:t>Правилами</w:t>
        </w:r>
      </w:hyperlink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технической эксплуатации систем и сооружений коммунальн</w:t>
      </w:r>
      <w:r w:rsidR="00BB55E5">
        <w:rPr>
          <w:rFonts w:ascii="Times New Roman" w:hAnsi="Times New Roman" w:cs="Times New Roman"/>
          <w:sz w:val="24"/>
          <w:szCs w:val="24"/>
          <w:lang w:eastAsia="ru-RU"/>
        </w:rPr>
        <w:t xml:space="preserve">ого водоснабжения и канализации, 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утвержден</w:t>
      </w:r>
      <w:r w:rsidR="00BB55E5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="00BB55E5">
        <w:rPr>
          <w:rFonts w:ascii="Times New Roman" w:hAnsi="Times New Roman" w:cs="Times New Roman"/>
          <w:sz w:val="24"/>
          <w:szCs w:val="24"/>
          <w:lang w:eastAsia="ru-RU"/>
        </w:rPr>
        <w:t>ми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приказом Госстроя России от 30.12.1999 </w:t>
      </w:r>
      <w:r w:rsidR="00BB55E5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="00F03B46">
        <w:rPr>
          <w:rFonts w:ascii="Times New Roman" w:hAnsi="Times New Roman" w:cs="Times New Roman"/>
          <w:sz w:val="24"/>
          <w:szCs w:val="24"/>
          <w:lang w:eastAsia="ru-RU"/>
        </w:rPr>
        <w:t xml:space="preserve"> 168, не менее двух раз в год.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Проверки производятся в весенний и осенний периоды при устойчивых плюсовых температурах воздуха в дневное время.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5.4. Организации водопроводно-канализационного хозяйства, абоненты, иные организации, имеющие в собственности, хозяйственном ведении, оперативном управлении ИНППВ, заводят учетные карточки, в которых указывают номер ИНППВ, адрес места размещения, дату установки, технические характеристики и все виды произведенных работ по их обслуживанию.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5.5. При проверке </w:t>
      </w:r>
      <w:r w:rsidR="00BB55E5">
        <w:rPr>
          <w:rFonts w:ascii="Times New Roman" w:hAnsi="Times New Roman" w:cs="Times New Roman"/>
          <w:sz w:val="24"/>
          <w:szCs w:val="24"/>
          <w:lang w:eastAsia="ru-RU"/>
        </w:rPr>
        <w:t>ПГ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устанавливается: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- чистота крышки колодца, а также наличие крышки гидранта и ее утепление при эксплуатации в условиях пониженных температур;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- наличие на видном месте указателя гидранта и его освещенность в темное время суток;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возможность беспрепятственного подъезда к пожарному гидранту;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- герметичность и смазка резьбового соединения и стояка;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- герметичность колодца от проникновения грунтовых вод;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- работа сливного устройства.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При проверке ПГ должна проверяться их работоспособность путем пуска воды.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5.6. Проверка </w:t>
      </w:r>
      <w:r w:rsidR="00BB55E5">
        <w:rPr>
          <w:rFonts w:ascii="Times New Roman" w:hAnsi="Times New Roman" w:cs="Times New Roman"/>
          <w:sz w:val="24"/>
          <w:szCs w:val="24"/>
          <w:lang w:eastAsia="ru-RU"/>
        </w:rPr>
        <w:t>ПГ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должна проводиться при выполнении следующих условий: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5.6.1. Опробование ПГ с пуском воды разрешается только при плюсовой температуре наружного воздуха.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5.6.2. При отрицательных температурах от 0 </w:t>
      </w:r>
      <w:proofErr w:type="gramStart"/>
      <w:r w:rsidRPr="0002456E">
        <w:rPr>
          <w:rFonts w:ascii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2456E">
        <w:rPr>
          <w:rFonts w:ascii="Times New Roman" w:hAnsi="Times New Roman" w:cs="Times New Roman"/>
          <w:sz w:val="24"/>
          <w:szCs w:val="24"/>
          <w:lang w:eastAsia="ru-RU"/>
        </w:rPr>
        <w:t>минус</w:t>
      </w:r>
      <w:proofErr w:type="gramEnd"/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15 градусов допускается только внешний осмотр гидранта без пуска воды.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5.6.3. Не допускается открытие крышек колодца для внешнего осмотра ПГ при температурах ниже минус 15 градусов во избежание потерь тепла из колодца.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5.7. При проверке пожарных водоемов (резервуаров) устанавливается:</w:t>
      </w:r>
    </w:p>
    <w:p w:rsidR="00146B32" w:rsidRPr="00BB55E5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- наличие на видном месте указателя водоема в соответствии с требованиями </w:t>
      </w:r>
      <w:r w:rsidR="00BB55E5" w:rsidRPr="00BB55E5">
        <w:rPr>
          <w:rFonts w:ascii="Times New Roman" w:hAnsi="Times New Roman" w:cs="Times New Roman"/>
          <w:sz w:val="24"/>
          <w:szCs w:val="24"/>
        </w:rPr>
        <w:t xml:space="preserve">ГОСТ 12.4.026-2015 «Межгосударственный стандарт. Система стандартов безопасности труда. Цвета сигнальные, знаки безопасности и разметка сигнальная. Назначение и правила применения. Общие технические требования и </w:t>
      </w:r>
      <w:r w:rsidR="000C19C9">
        <w:rPr>
          <w:rFonts w:ascii="Times New Roman" w:hAnsi="Times New Roman" w:cs="Times New Roman"/>
          <w:sz w:val="24"/>
          <w:szCs w:val="24"/>
        </w:rPr>
        <w:t>характеристики. Методы испытаний</w:t>
      </w:r>
      <w:r w:rsidR="00BB55E5" w:rsidRPr="00BB55E5">
        <w:rPr>
          <w:rFonts w:ascii="Times New Roman" w:hAnsi="Times New Roman" w:cs="Times New Roman"/>
          <w:sz w:val="24"/>
          <w:szCs w:val="24"/>
        </w:rPr>
        <w:t xml:space="preserve">», </w:t>
      </w:r>
      <w:r w:rsidR="000C19C9">
        <w:rPr>
          <w:rFonts w:ascii="Times New Roman" w:hAnsi="Times New Roman" w:cs="Times New Roman"/>
          <w:sz w:val="24"/>
          <w:szCs w:val="24"/>
        </w:rPr>
        <w:t xml:space="preserve">введенным в действие </w:t>
      </w:r>
      <w:r w:rsidR="00BB55E5" w:rsidRPr="00BB55E5">
        <w:rPr>
          <w:rFonts w:ascii="Times New Roman" w:hAnsi="Times New Roman" w:cs="Times New Roman"/>
          <w:sz w:val="24"/>
          <w:szCs w:val="24"/>
        </w:rPr>
        <w:t xml:space="preserve">приказом </w:t>
      </w:r>
      <w:proofErr w:type="spellStart"/>
      <w:r w:rsidR="00BB55E5" w:rsidRPr="00BB55E5">
        <w:rPr>
          <w:rFonts w:ascii="Times New Roman" w:hAnsi="Times New Roman" w:cs="Times New Roman"/>
          <w:sz w:val="24"/>
          <w:szCs w:val="24"/>
        </w:rPr>
        <w:t>Росстандарта</w:t>
      </w:r>
      <w:proofErr w:type="spellEnd"/>
      <w:r w:rsidR="00BB55E5" w:rsidRPr="00BB55E5">
        <w:rPr>
          <w:rFonts w:ascii="Times New Roman" w:hAnsi="Times New Roman" w:cs="Times New Roman"/>
          <w:sz w:val="24"/>
          <w:szCs w:val="24"/>
        </w:rPr>
        <w:t xml:space="preserve"> от 10.06.2016 № 614-ст</w:t>
      </w:r>
      <w:r w:rsidRPr="00BB55E5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- возможность беспрепятственного подъезда к водоему;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- наполненность водоема водой и возможность его пополнения;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- наличие площадки перед водоемом для забора воды;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- герметичность задвижек (при их наличии);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- наличие проруби при отрицательной температуре воздуха (для открытых водоемов) и приспособлений по не</w:t>
      </w:r>
      <w:r w:rsidR="00367357"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замерзанию (для резервуаров);</w:t>
      </w:r>
    </w:p>
    <w:p w:rsidR="00146B32" w:rsidRPr="0002456E" w:rsidRDefault="00086F9A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утеплё</w:t>
      </w:r>
      <w:r w:rsidR="00367357" w:rsidRPr="0002456E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146B32" w:rsidRPr="0002456E">
        <w:rPr>
          <w:rFonts w:ascii="Times New Roman" w:hAnsi="Times New Roman" w:cs="Times New Roman"/>
          <w:sz w:val="24"/>
          <w:szCs w:val="24"/>
          <w:lang w:eastAsia="ru-RU"/>
        </w:rPr>
        <w:t>ность</w:t>
      </w:r>
      <w:proofErr w:type="spellEnd"/>
      <w:r w:rsidR="00146B32"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горловины пожарного резервуара при эксплуатации в условиях отрицательных температур.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5.8. При проверке пожарных пирсов устанавливается: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- состояние несущих конструкций, покрытия, ограждения, упорного бруса и наличия приямка для забора воды;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- наличие на видном месте указателя пирса;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- возможность беспрепятственного подъезда к пирсу;</w:t>
      </w:r>
    </w:p>
    <w:p w:rsidR="00146B32" w:rsidRPr="0002456E" w:rsidRDefault="00146B32" w:rsidP="0002456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- наличие площадки перед пирсом для разворота пожарной техники.</w:t>
      </w:r>
    </w:p>
    <w:p w:rsidR="002052DF" w:rsidRDefault="00146B32" w:rsidP="002052DF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5.9. При проверке водонапорных башен и других ИНППВ устанавливается наличие подъезда и возможность забора воды из них пожарными авт</w:t>
      </w:r>
      <w:r w:rsidR="002052DF">
        <w:rPr>
          <w:rFonts w:ascii="Times New Roman" w:hAnsi="Times New Roman" w:cs="Times New Roman"/>
          <w:sz w:val="24"/>
          <w:szCs w:val="24"/>
          <w:lang w:eastAsia="ru-RU"/>
        </w:rPr>
        <w:t>оцистернами в любое время года.</w:t>
      </w:r>
    </w:p>
    <w:p w:rsidR="002052DF" w:rsidRDefault="002052DF" w:rsidP="002052DF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46B32" w:rsidRDefault="00146B32" w:rsidP="002052DF">
      <w:pPr>
        <w:pStyle w:val="a6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>6. Требования пожарной безопасности к ИНППВ (водопроводным</w:t>
      </w:r>
      <w:r w:rsidR="0002456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сетям и сооружениям на них, к резервуарам и водоемам</w:t>
      </w:r>
      <w:r w:rsidR="0002456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2456E">
        <w:rPr>
          <w:rFonts w:ascii="Times New Roman" w:hAnsi="Times New Roman" w:cs="Times New Roman"/>
          <w:sz w:val="24"/>
          <w:szCs w:val="24"/>
          <w:lang w:eastAsia="ru-RU"/>
        </w:rPr>
        <w:t>с запасами воды на цели наружного пожаротушения)</w:t>
      </w:r>
    </w:p>
    <w:p w:rsidR="002052DF" w:rsidRDefault="002052DF" w:rsidP="002052DF">
      <w:pPr>
        <w:pStyle w:val="a6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D77E9" w:rsidRDefault="00146B32" w:rsidP="0002456E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6.1. Выполнение требований пожарной безопасности к ИНППВ (водопроводным сетям и сооружениям на них, к резервуарам и водоемам с запасами воды на цели наружного пожаротушения) обеспечивается в соответствии со </w:t>
      </w:r>
      <w:hyperlink r:id="rId27" w:history="1">
        <w:r w:rsidRPr="0002456E">
          <w:rPr>
            <w:rFonts w:ascii="Times New Roman" w:hAnsi="Times New Roman" w:cs="Times New Roman"/>
            <w:sz w:val="24"/>
            <w:szCs w:val="24"/>
            <w:lang w:eastAsia="ru-RU"/>
          </w:rPr>
          <w:t>сводом правил</w:t>
        </w:r>
      </w:hyperlink>
      <w:r w:rsidR="00367357" w:rsidRPr="0002456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hyperlink r:id="rId28" w:history="1">
        <w:r w:rsidR="00367357" w:rsidRPr="0002456E">
          <w:rPr>
            <w:rFonts w:ascii="Times New Roman" w:hAnsi="Times New Roman" w:cs="Times New Roman"/>
            <w:sz w:val="24"/>
            <w:szCs w:val="24"/>
            <w:lang w:eastAsia="ru-RU"/>
          </w:rPr>
          <w:t xml:space="preserve">СП 8.13130 </w:t>
        </w:r>
      </w:hyperlink>
      <w:r w:rsidR="000C19C9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 w:rsidR="00367357" w:rsidRPr="0002456E">
        <w:rPr>
          <w:rFonts w:ascii="Times New Roman" w:hAnsi="Times New Roman" w:cs="Times New Roman"/>
          <w:sz w:val="24"/>
          <w:szCs w:val="24"/>
          <w:lang w:eastAsia="ru-RU"/>
        </w:rPr>
        <w:t>Системы противопожарной защиты. Наружное противопожарное водоснабжение. Требования пожарной безопасности», утвержденным приказом</w:t>
      </w:r>
      <w:r w:rsidR="00E32B21">
        <w:rPr>
          <w:rFonts w:ascii="Times New Roman" w:hAnsi="Times New Roman" w:cs="Times New Roman"/>
          <w:sz w:val="24"/>
          <w:szCs w:val="24"/>
          <w:lang w:eastAsia="ru-RU"/>
        </w:rPr>
        <w:t xml:space="preserve"> МЧС России от 30.03.2020 № 225.</w:t>
      </w:r>
    </w:p>
    <w:p w:rsidR="002052DF" w:rsidRDefault="002052DF" w:rsidP="0002456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756" w:rsidRPr="00A846DA" w:rsidRDefault="00D85559" w:rsidP="0002456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B96928" w:rsidRPr="00A846DA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2</w:t>
      </w:r>
    </w:p>
    <w:p w:rsidR="009F4756" w:rsidRPr="00A846DA" w:rsidRDefault="009F4756" w:rsidP="0002456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46D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  <w:r w:rsidR="0002456E" w:rsidRPr="00A84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46D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</w:p>
    <w:p w:rsidR="009F4756" w:rsidRPr="00A846DA" w:rsidRDefault="009F4756" w:rsidP="0002456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4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D85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EA25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D85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9F4756" w:rsidRPr="00A846DA" w:rsidRDefault="009F4756" w:rsidP="00146B3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756" w:rsidRPr="00A846DA" w:rsidRDefault="009F4756" w:rsidP="00146B3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010" w:rsidRDefault="00E26010" w:rsidP="00E260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" w:name="Par222"/>
      <w:bookmarkEnd w:id="2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E26010" w:rsidRDefault="00E26010" w:rsidP="00E26010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источников наружного противопожарного водоснабжения, расположенных на территории Печенгского муниципального округа (с указанием предприятий, учреждений, организаций, физических лиц, обеспечивающих надлежащую эксплуатацию источников наружного противопожарного водоснабжения и мест их размещения)</w:t>
      </w:r>
    </w:p>
    <w:p w:rsidR="00E26010" w:rsidRDefault="00E26010" w:rsidP="00E260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010" w:rsidRDefault="00E26010" w:rsidP="00E260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</w:t>
      </w:r>
    </w:p>
    <w:p w:rsidR="00E26010" w:rsidRDefault="00E26010" w:rsidP="00E260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пожарных гидрантов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п.г.т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Никель</w:t>
      </w:r>
    </w:p>
    <w:p w:rsidR="00E26010" w:rsidRDefault="00E26010" w:rsidP="00E260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650"/>
        <w:gridCol w:w="2924"/>
        <w:gridCol w:w="2716"/>
        <w:gridCol w:w="2555"/>
      </w:tblGrid>
      <w:tr w:rsidR="00E26010" w:rsidTr="00D85559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(привязка на местности)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принадлежность, ответственный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остояние</w:t>
            </w:r>
            <w:proofErr w:type="spellEnd"/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чистку</w:t>
            </w:r>
          </w:p>
        </w:tc>
      </w:tr>
      <w:tr w:rsidR="00E26010" w:rsidTr="00D85559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26010" w:rsidTr="00D85559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Пожарный кран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в.д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50 м, пересечение дорог гаражи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БАМ-СБО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Pr="00DF15B8" w:rsidRDefault="00DF15B8" w:rsidP="00D85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D85559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85559" w:rsidTr="00D85559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559" w:rsidRDefault="00D85559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559" w:rsidRDefault="00D85559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559" w:rsidRDefault="00D85559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 1,</w:t>
            </w:r>
          </w:p>
          <w:p w:rsidR="00D85559" w:rsidRDefault="00D85559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ПЧ-50 слева от фасада здания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559" w:rsidRPr="00DF15B8" w:rsidRDefault="00D85559" w:rsidP="00DF15B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559" w:rsidRDefault="00D85559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ПЧ-50</w:t>
            </w:r>
          </w:p>
        </w:tc>
      </w:tr>
      <w:tr w:rsidR="00D85559" w:rsidTr="00D85559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559" w:rsidRDefault="00D85559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559" w:rsidRDefault="00D85559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559" w:rsidRDefault="00D85559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 11,</w:t>
            </w:r>
          </w:p>
          <w:p w:rsidR="00D85559" w:rsidRDefault="00D85559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«Пенсионный фонд»</w:t>
            </w:r>
          </w:p>
          <w:p w:rsidR="00D85559" w:rsidRDefault="00D85559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напротив центрального входа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559" w:rsidRPr="00DF15B8" w:rsidRDefault="00D85559" w:rsidP="00DF15B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559" w:rsidRPr="00DF15B8" w:rsidRDefault="00D85559" w:rsidP="00DF15B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 6/1,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пешеходного перехода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DF15B8" w:rsidRDefault="00DF15B8" w:rsidP="00DF15B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Default="00DF15B8" w:rsidP="00DF15B8">
            <w:pPr>
              <w:jc w:val="center"/>
            </w:pPr>
            <w:r w:rsidRPr="00E72D6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E72D6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E72D6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 12,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торец дома, последний подъезд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DF15B8" w:rsidRDefault="00DF15B8" w:rsidP="00DF15B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DF15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Default="00DF15B8" w:rsidP="00DF15B8">
            <w:pPr>
              <w:jc w:val="center"/>
            </w:pPr>
            <w:r w:rsidRPr="00E72D6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E72D6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E72D6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 2,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наружный угол дома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 18, торец дома, последний подъезд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Гвардейский, д. 19а, наружный угол дома с правой стороны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D85559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Спортивная 12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 «Металлург» напротив главного входа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Pr="00503EB3" w:rsidRDefault="00161090" w:rsidP="00D90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</w:t>
            </w:r>
            <w:r w:rsidR="00D90E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«ДЮСШ»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Pr="00503EB3" w:rsidRDefault="00D90E83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«ДЮСШ»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 28 «А»,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торец первого подъезда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 24,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справа от входа в аптеку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 39, наружный угол 1-го подъезда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 26 «А»,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 магазином и домом 26 «А»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 28,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центру дома со стороны дороги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 30 «А»,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теплотрассы, торец первого подъезда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Спортивная 15,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торец первого подъезда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Спортивная 15, 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торец последнего подъезда.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Спортивная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13, СОШ № 20, поворот к школе с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Спортивной.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Спортивная 7,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перекрестке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Печенгская 13/11,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перекрестке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Октябрьская 5, 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центру дома, со стороны дороги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Октябрьская 1, 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«Восход» справа от центрального входа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F15B8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Бредова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1,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площади «Ленина», </w:t>
            </w:r>
          </w:p>
          <w:p w:rsidR="00DF15B8" w:rsidRDefault="00DF15B8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СОШ № 3, около дороги 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B8" w:rsidRPr="00503EB3" w:rsidRDefault="00DF15B8" w:rsidP="00DF15B8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Бредова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3, СОШ № 3, напротив дома через дорогу, на тротуаре.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Бредова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3, тротуарная дорожка к ДДТ № 1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Спортивная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10, около первого подъезда, на пригорке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Печенгская 7/8, КБО</w:t>
            </w:r>
          </w:p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 дорожного знака </w:t>
            </w:r>
          </w:p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«Уступи дорогу»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Печенгская 11, торец дома, около первого подъезда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Бредова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10, напротив магазина «Магнит»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Бредова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18, около опоры ЛЭП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Печенгская 3, за домом,</w:t>
            </w:r>
          </w:p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центру, со стороны дороги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Печенгская 2, торец дома, около последнего подъезда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Печенгская 3, торец дома, около первого подъезда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34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Бредова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 «А», ДДТ № 1, напротив главного входа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Комсомольская 5</w:t>
            </w:r>
          </w:p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тыльная сторона дома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Мира 32, на тротуаре </w:t>
            </w:r>
          </w:p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через дорогу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2 – Линия,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</w:t>
            </w:r>
            <w:proofErr w:type="gramEnd"/>
          </w:p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домами 4 и 6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Мира 9,</w:t>
            </w:r>
          </w:p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поворот на гаражи ОМВД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Мира 17/9, слева от последнего подъезда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Победы 7 «А» через дорогу в палисаднике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Мира 5</w:t>
            </w:r>
          </w:p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около дороги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пр-т Гвардейский 43, </w:t>
            </w:r>
          </w:p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углом дома справа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пр-т Гвардейский 43, </w:t>
            </w:r>
          </w:p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центру, правая сторона дома, со стороны дороги 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 43,</w:t>
            </w:r>
          </w:p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около ограждения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визит-центра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Пасвик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пр-т Гвардейский 43, </w:t>
            </w:r>
          </w:p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справа от ворот АТП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14- Армии 17, ОМВД на углу здания, справа от центрального входа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D85559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14-Армии 17, ОМВД во дворе здания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Pr="00503EB3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E83" w:rsidRDefault="00E26010" w:rsidP="00D90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ОМВД России </w:t>
            </w:r>
          </w:p>
          <w:p w:rsidR="00E26010" w:rsidRPr="00503EB3" w:rsidRDefault="00D90E83" w:rsidP="00D90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«Печенгский»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14 –Армии 13, справа от здания со стороны дороги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14-Армии 7, за домом на углу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Октябрьская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6, за домом по центру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переулок Молодежный 7, военкомат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Сидоровича 15, на углу здания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Сидоровича 14, торец первого подъезда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04822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54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822" w:rsidRDefault="00F04822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Сидоровича 18, напротив первого подъезда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822" w:rsidRPr="00503EB3" w:rsidRDefault="00F04822" w:rsidP="00F0482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503EB3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Советская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 «А», через дорогу напротив дома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503EB3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Советская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22, за домом около дороги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Pr="00503EB3" w:rsidRDefault="009448AD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503EB3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Советская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12, на перекрестке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503EB3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пр-т Гвардейский, гаражи за узлом связи, последняя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линия гаражей, около трансформатора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503EB3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Гвардейский, гаражи за узлом связи, последняя линия гаражей, выезд на объездную дорогу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503EB3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 35,</w:t>
            </w:r>
          </w:p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около последнего подъезда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503EB3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 35,</w:t>
            </w:r>
          </w:p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поворот за почтой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503EB3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пр-т Гвардейский 37, справа от входа на почту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503EB3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пр-т Гвардейский 37, </w:t>
            </w:r>
          </w:p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торец последнего подъезда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503EB3" w:rsidP="00434B12">
            <w:pPr>
              <w:jc w:val="center"/>
            </w:pPr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503EB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503EB3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ЦРБ</w:t>
            </w:r>
          </w:p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справа от центрального входа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филиал</w:t>
            </w:r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ГОБУЗ «МОКБ им. П.А. </w:t>
            </w:r>
            <w:proofErr w:type="spellStart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Баяндина</w:t>
            </w:r>
            <w:proofErr w:type="spellEnd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proofErr w:type="spellStart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Печенгская</w:t>
            </w:r>
            <w:proofErr w:type="spellEnd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</w:p>
          <w:p w:rsidR="00503EB3" w:rsidRPr="00434B12" w:rsidRDefault="00503EB3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филиал</w:t>
            </w:r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ГОБУЗ «МОКБ им. П.А. </w:t>
            </w:r>
            <w:proofErr w:type="spellStart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Баяндина</w:t>
            </w:r>
            <w:proofErr w:type="spellEnd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proofErr w:type="spellStart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Печенгская</w:t>
            </w:r>
            <w:proofErr w:type="spellEnd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</w:p>
          <w:p w:rsidR="00503EB3" w:rsidRPr="00434B12" w:rsidRDefault="00503EB3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3EB3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ЦРБ</w:t>
            </w:r>
          </w:p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корпусом терапевтического отделения</w:t>
            </w:r>
          </w:p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 стороны поселка.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филиал</w:t>
            </w:r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ГОБУЗ «МОКБ им. П.А. </w:t>
            </w:r>
            <w:proofErr w:type="spellStart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Баяндина</w:t>
            </w:r>
            <w:proofErr w:type="spellEnd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proofErr w:type="spellStart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Печенгская</w:t>
            </w:r>
            <w:proofErr w:type="spellEnd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филиал</w:t>
            </w:r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ГОБУЗ «МОКБ им. П.А. </w:t>
            </w:r>
            <w:proofErr w:type="spellStart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Баяндина</w:t>
            </w:r>
            <w:proofErr w:type="spellEnd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proofErr w:type="spellStart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Печенгская</w:t>
            </w:r>
            <w:proofErr w:type="spellEnd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</w:p>
        </w:tc>
      </w:tr>
      <w:tr w:rsidR="00503EB3" w:rsidTr="00CB3EC9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ЦРБ</w:t>
            </w:r>
          </w:p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справа от знака въезд запрещен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Филиал </w:t>
            </w:r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ГОБУЗ «МОКБ им. П.А. </w:t>
            </w:r>
            <w:proofErr w:type="spellStart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Баяндина</w:t>
            </w:r>
            <w:proofErr w:type="spellEnd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proofErr w:type="spellStart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Печенгская</w:t>
            </w:r>
            <w:proofErr w:type="spellEnd"/>
            <w:r w:rsidR="00503EB3"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434B12" w:rsidRDefault="00503EB3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филиал ГОБУЗ «МОКБ им. П.А. 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Баяндина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Печенгская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</w:p>
        </w:tc>
      </w:tr>
      <w:tr w:rsidR="00503EB3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Политехнический техникум</w:t>
            </w:r>
          </w:p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 гаражей)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P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ГАПОУ МО «Печенгский политехнический техникум»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P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ГАПОУ МО «Печенгский политехнический техникум»</w:t>
            </w:r>
          </w:p>
        </w:tc>
      </w:tr>
      <w:tr w:rsidR="00503EB3" w:rsidTr="00D85559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Политехнический техникум</w:t>
            </w:r>
          </w:p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 у дороги за общежитием)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P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ГАПОУ МО «Печенгский политехнический техникум»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P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ГАПОУ МО «Печенгский политехнический техникум»</w:t>
            </w:r>
          </w:p>
        </w:tc>
      </w:tr>
      <w:tr w:rsidR="00503EB3" w:rsidTr="00D85559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Политехнический техникум</w:t>
            </w:r>
          </w:p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 входа)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P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ГАПОУ МО «Печенгский политехнический техникум»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P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ГАПОУ МО «Печенгский политехнический техникум»</w:t>
            </w:r>
          </w:p>
        </w:tc>
      </w:tr>
      <w:tr w:rsidR="00503EB3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АЗС №-22</w:t>
            </w:r>
          </w:p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Заполярное шоссе</w:t>
            </w:r>
          </w:p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Pr="00503EB3" w:rsidRDefault="00D90E8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АО «НК «Роснефть»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Мурманскнефтепродукт</w:t>
            </w:r>
            <w:proofErr w:type="spellEnd"/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D90E83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АО «НК «Роснефть»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Мурманскнефтепродукт</w:t>
            </w:r>
            <w:proofErr w:type="spellEnd"/>
          </w:p>
          <w:p w:rsidR="00503EB3" w:rsidRPr="00503EB3" w:rsidRDefault="00503EB3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3EB3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АЗС №-22</w:t>
            </w:r>
          </w:p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Заполярное шоссе</w:t>
            </w:r>
          </w:p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Pr="00503EB3" w:rsidRDefault="00D90E8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АО «НК «Роснефть»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Мурманскнефтепродукт</w:t>
            </w:r>
            <w:proofErr w:type="spellEnd"/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EB3" w:rsidRPr="00503EB3" w:rsidRDefault="00D90E83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АО «НК «Роснефть»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Мурманскнефтепродукт</w:t>
            </w:r>
            <w:proofErr w:type="spellEnd"/>
          </w:p>
        </w:tc>
      </w:tr>
      <w:tr w:rsidR="00503EB3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Первомайская 8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P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Служба в </w:t>
            </w:r>
            <w:proofErr w:type="spellStart"/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пгт</w:t>
            </w:r>
            <w:proofErr w:type="spellEnd"/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Никель ПУ ФСБ Росси по республике Карелия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P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Служба в </w:t>
            </w:r>
            <w:proofErr w:type="spellStart"/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пгт</w:t>
            </w:r>
            <w:proofErr w:type="spellEnd"/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Никель ПУ ФСБ Росси по республике Карелия</w:t>
            </w:r>
          </w:p>
        </w:tc>
      </w:tr>
      <w:tr w:rsidR="00503EB3" w:rsidTr="00D85559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Первомайская 8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P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Служба в </w:t>
            </w:r>
            <w:proofErr w:type="spellStart"/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пгт</w:t>
            </w:r>
            <w:proofErr w:type="spellEnd"/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Никель ПУ ФСБ Росси по республике Карелия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EB3" w:rsidRPr="00503EB3" w:rsidRDefault="00503EB3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Служба в </w:t>
            </w:r>
            <w:proofErr w:type="spellStart"/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пгт</w:t>
            </w:r>
            <w:proofErr w:type="spellEnd"/>
            <w:r w:rsidRPr="00503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Никель ПУ ФСБ Росси по республике Карелия</w:t>
            </w:r>
          </w:p>
        </w:tc>
      </w:tr>
      <w:tr w:rsidR="00E65204" w:rsidTr="00D85559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Default="00E65204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Default="00E65204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Советская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14А, за правым крылом АБК котельной </w:t>
            </w:r>
          </w:p>
        </w:tc>
        <w:tc>
          <w:tcPr>
            <w:tcW w:w="1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F6521C" w:rsidRDefault="00F6521C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52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АО «МЭС»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F6521C" w:rsidRDefault="00F6521C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52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АО «МЭС»</w:t>
            </w:r>
          </w:p>
        </w:tc>
      </w:tr>
    </w:tbl>
    <w:p w:rsidR="00E65204" w:rsidRDefault="00E65204" w:rsidP="00E260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26010" w:rsidRDefault="00E26010" w:rsidP="00E260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</w:t>
      </w:r>
    </w:p>
    <w:p w:rsidR="00E26010" w:rsidRDefault="00E26010" w:rsidP="00E260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пожарных гидрантов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Раякоски</w:t>
      </w:r>
      <w:proofErr w:type="spellEnd"/>
    </w:p>
    <w:p w:rsidR="00E26010" w:rsidRPr="00886395" w:rsidRDefault="00E26010" w:rsidP="00E260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650"/>
        <w:gridCol w:w="2924"/>
        <w:gridCol w:w="2643"/>
        <w:gridCol w:w="2628"/>
      </w:tblGrid>
      <w:tr w:rsidR="00E65204" w:rsidRPr="00886395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</w:t>
            </w:r>
          </w:p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(привязка на местности)</w:t>
            </w:r>
          </w:p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</w:t>
            </w:r>
          </w:p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принадлежность, ответственный за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</w:t>
            </w:r>
            <w:proofErr w:type="gram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остояние</w:t>
            </w:r>
            <w:proofErr w:type="spellEnd"/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чистку</w:t>
            </w:r>
          </w:p>
        </w:tc>
      </w:tr>
      <w:tr w:rsidR="00E65204" w:rsidRPr="00886395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65204" w:rsidRPr="00886395" w:rsidTr="00434B12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Раякоски</w:t>
            </w:r>
            <w:proofErr w:type="spell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ПКГЭС 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65204" w:rsidRPr="00886395" w:rsidRDefault="00E65204" w:rsidP="00E65204">
            <w:pPr>
              <w:pStyle w:val="a6"/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65204" w:rsidRPr="00886395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Раякоски</w:t>
            </w:r>
            <w:proofErr w:type="spellEnd"/>
          </w:p>
          <w:p w:rsidR="00E65204" w:rsidRPr="00886395" w:rsidRDefault="00E65204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магазин – почта РФ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65204" w:rsidRPr="00886395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Раякоски</w:t>
            </w:r>
            <w:proofErr w:type="spell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пожарное депо </w:t>
            </w:r>
          </w:p>
          <w:p w:rsidR="00E65204" w:rsidRPr="00886395" w:rsidRDefault="00E65204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против</w:t>
            </w:r>
            <w:proofErr w:type="gram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ворот через дорогу)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65204" w:rsidRPr="00886395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Раякоски</w:t>
            </w:r>
            <w:proofErr w:type="spell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котельная</w:t>
            </w:r>
            <w:proofErr w:type="gram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  <w:proofErr w:type="gram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-15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65204" w:rsidRPr="00886395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Раякоски</w:t>
            </w:r>
            <w:proofErr w:type="spell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дом</w:t>
            </w:r>
            <w:proofErr w:type="gram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  <w:proofErr w:type="gram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3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65204" w:rsidRPr="00886395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Раякоски</w:t>
            </w:r>
            <w:proofErr w:type="spell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дом Н- 17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65204" w:rsidRPr="00886395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Раякоски</w:t>
            </w:r>
            <w:proofErr w:type="spell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дом Н – 21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65204" w:rsidRPr="00886395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Раякоски</w:t>
            </w:r>
            <w:proofErr w:type="spell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дом Н – 23 – школа № 11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65204" w:rsidRPr="00886395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Раякоски</w:t>
            </w:r>
            <w:proofErr w:type="spell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дом</w:t>
            </w:r>
            <w:proofErr w:type="gram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  <w:proofErr w:type="gram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2 – дальний торец дома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65204" w:rsidRPr="00886395" w:rsidRDefault="00E65204" w:rsidP="00E65204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65204" w:rsidRPr="00886395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Раякоски</w:t>
            </w:r>
            <w:proofErr w:type="spell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ГЭС склад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Раякоски</w:t>
            </w:r>
            <w:proofErr w:type="spell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ГЭС - 6</w:t>
            </w:r>
          </w:p>
        </w:tc>
      </w:tr>
      <w:tr w:rsidR="00E65204" w:rsidRPr="00886395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Раякоски</w:t>
            </w:r>
            <w:proofErr w:type="spell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ГЭС гаражи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2601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Раякоски</w:t>
            </w:r>
            <w:proofErr w:type="spell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ГЭС - 6</w:t>
            </w:r>
          </w:p>
        </w:tc>
      </w:tr>
      <w:tr w:rsidR="00E65204" w:rsidRPr="00886395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204" w:rsidRPr="00886395" w:rsidRDefault="00E65204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Раякоски</w:t>
            </w:r>
            <w:proofErr w:type="spell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ГЭС</w:t>
            </w:r>
          </w:p>
          <w:p w:rsidR="00E65204" w:rsidRPr="00886395" w:rsidRDefault="00E65204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территория АЗС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65204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 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204" w:rsidRPr="00886395" w:rsidRDefault="00E65204" w:rsidP="00E26010">
            <w:pPr>
              <w:jc w:val="center"/>
              <w:rPr>
                <w:sz w:val="20"/>
                <w:szCs w:val="20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Раякоски</w:t>
            </w:r>
            <w:proofErr w:type="spell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ГЭС - 6</w:t>
            </w:r>
          </w:p>
        </w:tc>
      </w:tr>
    </w:tbl>
    <w:p w:rsidR="00E26010" w:rsidRDefault="00E26010" w:rsidP="00E2601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26010" w:rsidRDefault="00E26010" w:rsidP="00E260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</w:t>
      </w:r>
    </w:p>
    <w:p w:rsidR="00E26010" w:rsidRDefault="00E26010" w:rsidP="00E260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пожарных гидрантов г.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Заполярный</w:t>
      </w:r>
      <w:proofErr w:type="gramEnd"/>
    </w:p>
    <w:p w:rsidR="00E26010" w:rsidRDefault="00E26010" w:rsidP="00E260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650"/>
        <w:gridCol w:w="2924"/>
        <w:gridCol w:w="2643"/>
        <w:gridCol w:w="2628"/>
      </w:tblGrid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(привязка на местности)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принадлежность, ответственный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остояние</w:t>
            </w:r>
            <w:proofErr w:type="spellEnd"/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чистку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Ленина 1«А»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 «Строитель»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B12" w:rsidRPr="00E65204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6520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520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E6520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E6520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B12" w:rsidRPr="00E65204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6520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520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E6520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E6520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Ленина 1«А»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 «Строитель»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B12" w:rsidRPr="00E65204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6520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520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E6520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E6520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B12" w:rsidRPr="00E65204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6520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520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E6520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E6520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Терешковой 2«А»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гор. Больница «ЦРБ»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филиал ГОБУЗ «МОКБ им. П.А. 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Баяндина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Печенгская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филиал ГОБУЗ «МОКБ им. П.А. 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Баяндина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Печенгская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Терешковой 1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(торец дома слева)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Космонавтов 12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(тыл дома слева)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Сафонова 7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(около дороги)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Ленина 23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(торец дома слева)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Ленина 25-29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(торец дома № 25 слева)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Ленина 17-19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(между домами)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Ленина 33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(торец дома слева)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Шмакова 2-4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(между домами)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К.Маркса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(торец дома справа)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Космонавтов 6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(торец дома)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Космонавтов 8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(торец дома)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Космонавтов 18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(торец дома)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886395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434B12" w:rsidP="00434B12">
            <w:pPr>
              <w:pStyle w:val="a6"/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Стрельцова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2-3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дороги)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886395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434B12" w:rsidP="00434B12">
            <w:pPr>
              <w:pStyle w:val="a6"/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Юбилейная 11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(фасад дома)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886395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434B12" w:rsidP="00434B12">
            <w:pPr>
              <w:pStyle w:val="a6"/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Юбилейная 4«А»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(торец дома №4)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886395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434B12" w:rsidP="00434B12">
            <w:pPr>
              <w:pStyle w:val="a6"/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Юбилейная 4-6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(между домами)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886395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434B12" w:rsidP="00434B12">
            <w:pPr>
              <w:pStyle w:val="a6"/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B12" w:rsidRPr="00434B12" w:rsidRDefault="00434B12" w:rsidP="00434B12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Default="00434B12" w:rsidP="00434B12">
            <w:pPr>
              <w:pStyle w:val="a6"/>
              <w:jc w:val="center"/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Юбилейная 6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(детская площадка)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9448AD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 Юбилейная 22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 дороги)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9448AD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Юбилейная 6«А»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(за зданием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Горсеть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9448AD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Юбилейная 14 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(фасад по центру)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9448AD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Юбилейная 20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 дороги)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9448AD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Юбилейная 12-14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(фасад дома №14)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9448AD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Юбилейная 12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(фасад дома слева)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9448AD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Юбилейная 16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(середина дома)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Юбилейная 15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(угол дома)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9448AD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Мира 11-13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(между домами)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9448AD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Мира 12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 магазина)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9448AD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Бабикова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15«А»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 библиотеки)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9448AD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tabs>
                <w:tab w:val="right" w:pos="28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Бабикова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15 «А»</w:t>
            </w:r>
          </w:p>
          <w:p w:rsidR="009776BF" w:rsidRDefault="009776BF" w:rsidP="00E26010">
            <w:pPr>
              <w:tabs>
                <w:tab w:val="right" w:pos="28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(возле садика № 2)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9448AD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Мира 3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(во дворе дома)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9448AD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Ленина 4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«Музыкальная школа»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9448AD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Крупской 5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 проезжей части)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9448AD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Бабикова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7/1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 проезжей части)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9448AD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9776BF" w:rsidRDefault="003349B9" w:rsidP="009448AD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Ленина 6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«Администрация»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Бабикова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«Заполярное АТП»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Pr="00886395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«Заполярное АТП»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Pr="00886395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«Заполярное АТП»</w:t>
            </w:r>
          </w:p>
        </w:tc>
      </w:tr>
      <w:tr w:rsidR="009776BF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Бабикова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11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(во дворе)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Бабикова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16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 проезжей части)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Ленина 7-11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(во дворе между домами)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9776BF" w:rsidP="009776B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 (1)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АЗС – 21 «Роснефть»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1540 км ФАД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Pr="00886395" w:rsidRDefault="00F53BB7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АО «НК «Роснефть»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Мурманскнефтепродукт</w:t>
            </w:r>
            <w:proofErr w:type="spellEnd"/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Pr="00886395" w:rsidRDefault="00F53BB7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АО «НК «Роснефть»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Мурманскнефтепродукт</w:t>
            </w:r>
            <w:proofErr w:type="spellEnd"/>
          </w:p>
        </w:tc>
      </w:tr>
      <w:tr w:rsidR="009776BF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 (2)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АЗС – 21 «Роснефть»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1540 км ФАД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Pr="00886395" w:rsidRDefault="00F53BB7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АО «НК «Роснефть»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Мурманскнефтепродукт</w:t>
            </w:r>
            <w:proofErr w:type="spellEnd"/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Pr="00886395" w:rsidRDefault="00F53BB7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АО «НК «Роснефть»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Мурманскнефтепродукт</w:t>
            </w:r>
            <w:proofErr w:type="spellEnd"/>
          </w:p>
        </w:tc>
      </w:tr>
      <w:tr w:rsidR="009776BF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Ленина 15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(подъезд №4)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Бабикова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2«А»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(«Юность»)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Бабикова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(фасад дома справа)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776BF" w:rsidTr="00E26010">
        <w:trPr>
          <w:cantSplit/>
          <w:trHeight w:val="5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Мира 9 «А»</w:t>
            </w:r>
          </w:p>
          <w:p w:rsidR="009776BF" w:rsidRDefault="009776BF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(во дворе отеля)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9776BF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E26010" w:rsidRDefault="00E26010" w:rsidP="00E260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26010" w:rsidRDefault="00E26010" w:rsidP="00E260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26010" w:rsidRDefault="00E26010" w:rsidP="00E260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</w:t>
      </w:r>
    </w:p>
    <w:p w:rsidR="00E26010" w:rsidRDefault="00E26010" w:rsidP="00E260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пожарных гидрантов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Корзуново</w:t>
      </w:r>
      <w:proofErr w:type="spellEnd"/>
    </w:p>
    <w:p w:rsidR="00E26010" w:rsidRDefault="00E26010" w:rsidP="00E260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650"/>
        <w:gridCol w:w="2924"/>
        <w:gridCol w:w="2643"/>
        <w:gridCol w:w="2628"/>
      </w:tblGrid>
      <w:tr w:rsidR="00E26010" w:rsidTr="00E26010">
        <w:trPr>
          <w:cantSplit/>
          <w:trHeight w:val="22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(привязка на местности)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</w:t>
            </w:r>
          </w:p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принадлежность, ответственный за </w:t>
            </w:r>
            <w:proofErr w:type="spell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</w:t>
            </w:r>
            <w:proofErr w:type="gram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остояние</w:t>
            </w:r>
            <w:proofErr w:type="spellEnd"/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чистку</w:t>
            </w:r>
          </w:p>
        </w:tc>
      </w:tr>
      <w:tr w:rsidR="00E26010" w:rsidTr="00E26010">
        <w:trPr>
          <w:cantSplit/>
          <w:trHeight w:val="22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26010" w:rsidTr="00E26010">
        <w:trPr>
          <w:cantSplit/>
          <w:trHeight w:val="22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Печенгская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(Д/К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Гагарина)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22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Стартовая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(котельная)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22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Печенгская (торец дома №43)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22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Стартовая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 дороги)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Трифонов Печенгский мужской монастырь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Pr="00886395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Трифонов Печенгский мужской монастырь</w:t>
            </w:r>
          </w:p>
        </w:tc>
      </w:tr>
      <w:tr w:rsidR="00E26010" w:rsidTr="00E26010">
        <w:trPr>
          <w:cantSplit/>
          <w:trHeight w:val="22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Стартовая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(частный сектор)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22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Печенгская (фасад школы)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227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Печенгская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(70м от школы)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jc w:val="center"/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E26010" w:rsidRDefault="00E26010" w:rsidP="00E260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26010" w:rsidRDefault="00E26010" w:rsidP="00E260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</w:t>
      </w:r>
    </w:p>
    <w:p w:rsidR="00E26010" w:rsidRDefault="00E26010" w:rsidP="00E260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пожарных гидрантов п. Лиинахамари</w:t>
      </w:r>
    </w:p>
    <w:p w:rsidR="00E26010" w:rsidRDefault="00E26010" w:rsidP="00E260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650"/>
        <w:gridCol w:w="2924"/>
        <w:gridCol w:w="2643"/>
        <w:gridCol w:w="2628"/>
      </w:tblGrid>
      <w:tr w:rsidR="00E26010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(привязка на местности)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принадлежность, ответственный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остояние</w:t>
            </w:r>
            <w:proofErr w:type="spellEnd"/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чистку</w:t>
            </w:r>
          </w:p>
        </w:tc>
      </w:tr>
      <w:tr w:rsidR="00E26010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26010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Северная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автогородок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Северная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энергоучасток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Северная 1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(между домами)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Шабалина 3а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(школа)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Шабалина 3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(7 м от дороги)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Шабалина 11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 дороги)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Шабалина 4-5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(между домами)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26010" w:rsidTr="00E26010">
        <w:trPr>
          <w:cantSplit/>
          <w:trHeight w:val="20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Шабалина 14</w:t>
            </w:r>
          </w:p>
          <w:p w:rsidR="00E26010" w:rsidRDefault="00E26010" w:rsidP="00E26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 дороги рядом в/ч)</w:t>
            </w:r>
          </w:p>
        </w:tc>
        <w:tc>
          <w:tcPr>
            <w:tcW w:w="1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6395" w:rsidRPr="00886395" w:rsidRDefault="00886395" w:rsidP="00886395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ГОУП</w:t>
            </w:r>
          </w:p>
          <w:p w:rsidR="00E26010" w:rsidRPr="00886395" w:rsidRDefault="00886395" w:rsidP="00886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Мурманскводоканал</w:t>
            </w:r>
            <w:proofErr w:type="spellEnd"/>
            <w:r w:rsidRPr="0088639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E26010" w:rsidRDefault="00E26010" w:rsidP="00E26010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 w:clear="all"/>
      </w:r>
    </w:p>
    <w:p w:rsidR="00BF0CB5" w:rsidRPr="00605924" w:rsidRDefault="00BF0CB5" w:rsidP="00BF0C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60592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lastRenderedPageBreak/>
        <w:t>РЕЕСТР РАССЫЛКИ</w:t>
      </w:r>
    </w:p>
    <w:p w:rsidR="00BF0CB5" w:rsidRPr="00605924" w:rsidRDefault="00BF0CB5" w:rsidP="00BF0CB5">
      <w:pPr>
        <w:tabs>
          <w:tab w:val="left" w:pos="93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05924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Постановления</w:t>
      </w:r>
    </w:p>
    <w:p w:rsidR="00165E36" w:rsidRPr="00605924" w:rsidRDefault="00165E36" w:rsidP="00165E3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059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 </w:t>
      </w:r>
      <w:r w:rsidRPr="006059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надлежащем состоянии источников наружного противопожарного водоснабжения</w:t>
      </w:r>
    </w:p>
    <w:p w:rsidR="00165E36" w:rsidRPr="00605924" w:rsidRDefault="00165E36" w:rsidP="00165E3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059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территории Печенгского муниципального округа</w:t>
      </w:r>
      <w:r w:rsidRPr="00605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F0CB5" w:rsidRPr="00605924" w:rsidRDefault="00BF0CB5" w:rsidP="00BF0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0CB5" w:rsidRPr="00605924" w:rsidRDefault="00BF0CB5" w:rsidP="00BF0C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05924">
        <w:rPr>
          <w:rFonts w:ascii="Times New Roman" w:eastAsia="Times New Roman" w:hAnsi="Times New Roman" w:cs="Times New Roman"/>
          <w:sz w:val="20"/>
          <w:szCs w:val="20"/>
          <w:lang w:eastAsia="ru-RU"/>
        </w:rPr>
        <w:t>От______________ №___________________</w:t>
      </w:r>
    </w:p>
    <w:p w:rsidR="00BF0CB5" w:rsidRPr="00605924" w:rsidRDefault="00BF0CB5" w:rsidP="00BF0C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F0CB5" w:rsidRPr="00605924" w:rsidRDefault="00BF0CB5" w:rsidP="00BF0C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 w:rsidR="00605924" w:rsidRPr="00605924" w:rsidTr="00BF0CB5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0CB5" w:rsidRPr="00605924" w:rsidRDefault="00BF0CB5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059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0CB5" w:rsidRPr="00605924" w:rsidRDefault="00BF0CB5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059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0CB5" w:rsidRPr="00605924" w:rsidRDefault="00BF0CB5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059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Отметка о получении </w:t>
            </w:r>
            <w:r w:rsidRPr="006059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605924" w:rsidRPr="00605924" w:rsidTr="00BF0CB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CB5" w:rsidRPr="00605924" w:rsidRDefault="00BF0CB5" w:rsidP="00B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ГО, ЧС и ПБ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CB5" w:rsidRPr="00605924" w:rsidRDefault="00BF0CB5" w:rsidP="00BF0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0CB5" w:rsidRPr="00605924" w:rsidRDefault="00BF0CB5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23C4" w:rsidRPr="00605924" w:rsidTr="00BF0CB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3C4" w:rsidRPr="00605924" w:rsidRDefault="00BA23C4" w:rsidP="00B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ГОУП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Мурманскводоканал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3C4" w:rsidRPr="00605924" w:rsidRDefault="00BA23C4" w:rsidP="00BF0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3C4" w:rsidRPr="00605924" w:rsidRDefault="00BA23C4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5924" w:rsidRPr="00605924" w:rsidTr="00CD66AB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B5" w:rsidRPr="00605924" w:rsidRDefault="00CD66AB" w:rsidP="00B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филиал ГОБУЗ «МОКБ им. П.А. 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Баяндина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proofErr w:type="spellStart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Печенгская</w:t>
            </w:r>
            <w:proofErr w:type="spellEnd"/>
            <w:r w:rsidRPr="00434B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CB5" w:rsidRPr="00605924" w:rsidRDefault="00A22679" w:rsidP="00BF0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0CB5" w:rsidRPr="00605924" w:rsidRDefault="00BF0CB5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679" w:rsidRPr="00605924" w:rsidTr="00BF0CB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5903">
              <w:rPr>
                <w:rFonts w:ascii="Times New Roman" w:eastAsia="Times New Roman" w:hAnsi="Times New Roman" w:cs="Times New Roman"/>
                <w:lang w:eastAsia="ru-RU"/>
              </w:rPr>
              <w:t>ООО «Заполярное АТП»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679" w:rsidRPr="00605924" w:rsidRDefault="00A22679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679" w:rsidRPr="00605924" w:rsidTr="00BF0CB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Печенгский филиал ГПС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679" w:rsidRPr="00605924" w:rsidRDefault="00A22679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679" w:rsidRPr="00605924" w:rsidTr="00BF0CB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E36">
              <w:rPr>
                <w:rFonts w:ascii="Times New Roman" w:eastAsia="Times New Roman" w:hAnsi="Times New Roman" w:cs="Times New Roman"/>
                <w:lang w:eastAsia="ru-RU"/>
              </w:rPr>
              <w:t>ГАПОУ МО «Печенгский политехнический техникум»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679" w:rsidRPr="00605924" w:rsidRDefault="00A22679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679" w:rsidRPr="00605924" w:rsidTr="00BF0CB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АО</w:t>
            </w:r>
            <w:r w:rsidRPr="00165E36">
              <w:rPr>
                <w:rFonts w:ascii="Times New Roman" w:eastAsia="Times New Roman" w:hAnsi="Times New Roman" w:cs="Times New Roman"/>
                <w:lang w:eastAsia="ru-RU"/>
              </w:rPr>
              <w:t xml:space="preserve"> «НК Роснефть-</w:t>
            </w:r>
            <w:proofErr w:type="spellStart"/>
            <w:r w:rsidRPr="00165E36">
              <w:rPr>
                <w:rFonts w:ascii="Times New Roman" w:eastAsia="Times New Roman" w:hAnsi="Times New Roman" w:cs="Times New Roman"/>
                <w:lang w:eastAsia="ru-RU"/>
              </w:rPr>
              <w:t>Мурманскнефтепродукт</w:t>
            </w:r>
            <w:proofErr w:type="spellEnd"/>
            <w:r w:rsidRPr="00165E36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679" w:rsidRPr="00605924" w:rsidRDefault="00A22679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679" w:rsidRPr="00605924" w:rsidTr="00BF0CB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165E36" w:rsidRDefault="00A22679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41268">
              <w:rPr>
                <w:rFonts w:ascii="Times New Roman" w:eastAsia="Times New Roman" w:hAnsi="Times New Roman" w:cs="Times New Roman"/>
                <w:lang w:eastAsia="ru-RU"/>
              </w:rPr>
              <w:t>Никельский</w:t>
            </w:r>
            <w:proofErr w:type="spellEnd"/>
            <w:r w:rsidRPr="00A41268">
              <w:rPr>
                <w:rFonts w:ascii="Times New Roman" w:eastAsia="Times New Roman" w:hAnsi="Times New Roman" w:cs="Times New Roman"/>
                <w:lang w:eastAsia="ru-RU"/>
              </w:rPr>
              <w:t xml:space="preserve"> участок АО «</w:t>
            </w:r>
            <w:proofErr w:type="spellStart"/>
            <w:r w:rsidRPr="00A41268">
              <w:rPr>
                <w:rFonts w:ascii="Times New Roman" w:eastAsia="Times New Roman" w:hAnsi="Times New Roman" w:cs="Times New Roman"/>
                <w:lang w:eastAsia="ru-RU"/>
              </w:rPr>
              <w:t>Мурманэнергосбыт</w:t>
            </w:r>
            <w:proofErr w:type="spellEnd"/>
            <w:r w:rsidRPr="00A41268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679" w:rsidRPr="00605924" w:rsidRDefault="00A22679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679" w:rsidRPr="00605924" w:rsidTr="00BF0CB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A41268" w:rsidRDefault="00A22679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Трифонов Печенгский мужской монастырь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Default="00A22679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679" w:rsidRPr="00605924" w:rsidRDefault="00A22679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679" w:rsidRPr="00605924" w:rsidTr="00BF0CB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Газета «Печенга»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679" w:rsidRPr="00605924" w:rsidRDefault="00A22679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679" w:rsidRPr="00605924" w:rsidTr="00BF0CB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Отел </w:t>
            </w:r>
            <w:proofErr w:type="gramStart"/>
            <w:r w:rsidRPr="0060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</w:t>
            </w:r>
            <w:proofErr w:type="gramEnd"/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679" w:rsidRPr="00605924" w:rsidRDefault="00A22679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679" w:rsidRPr="00605924" w:rsidTr="00BF0CB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«ОДА»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679" w:rsidRPr="00605924" w:rsidRDefault="00A22679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679" w:rsidRPr="00605924" w:rsidTr="009448AD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679" w:rsidRPr="00605924" w:rsidRDefault="00A22679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679" w:rsidRPr="00605924" w:rsidRDefault="00A22679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679" w:rsidRPr="00605924" w:rsidTr="00BF0CB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59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2679" w:rsidRPr="00605924" w:rsidRDefault="00A22679" w:rsidP="00BA2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BA23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 </w:t>
            </w:r>
            <w:r w:rsidRPr="006059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679" w:rsidRPr="00605924" w:rsidRDefault="00A22679" w:rsidP="00BF0C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F0CB5" w:rsidRDefault="00BF0CB5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22679" w:rsidRPr="00605924" w:rsidRDefault="00A22679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BF0CB5" w:rsidRPr="00605924" w:rsidRDefault="00A22679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Начальник </w:t>
      </w:r>
      <w:r w:rsidR="00BF0CB5" w:rsidRPr="00605924">
        <w:rPr>
          <w:rFonts w:ascii="Times New Roman" w:eastAsia="Times New Roman" w:hAnsi="Times New Roman" w:cs="Times New Roman"/>
          <w:sz w:val="24"/>
          <w:szCs w:val="24"/>
          <w:lang w:eastAsia="x-none"/>
        </w:rPr>
        <w:t>отдела ГО, ЧС и ПБ</w:t>
      </w:r>
      <w:r w:rsidR="00BF0CB5" w:rsidRPr="00605924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="00BF0CB5" w:rsidRPr="00605924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="00BF0CB5" w:rsidRPr="00605924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="00BF0CB5" w:rsidRPr="00605924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="00BF0CB5" w:rsidRPr="00605924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                    А.В. Соболев</w:t>
      </w:r>
    </w:p>
    <w:p w:rsidR="00BF0CB5" w:rsidRPr="00585903" w:rsidRDefault="00BF0CB5" w:rsidP="00BF0CB5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ru-RU"/>
        </w:rPr>
      </w:pPr>
    </w:p>
    <w:p w:rsidR="00BF0CB5" w:rsidRPr="00585903" w:rsidRDefault="00BF0CB5" w:rsidP="00BF0CB5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ru-RU"/>
        </w:rPr>
      </w:pPr>
    </w:p>
    <w:p w:rsidR="00BF0CB5" w:rsidRPr="00585903" w:rsidRDefault="00BF0CB5" w:rsidP="00BF0CB5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ru-RU"/>
        </w:rPr>
      </w:pPr>
    </w:p>
    <w:p w:rsidR="00BF0CB5" w:rsidRPr="00BF0CB5" w:rsidRDefault="00BF0CB5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F0CB5" w:rsidRPr="00BF0CB5" w:rsidRDefault="00BF0CB5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F0CB5" w:rsidRPr="00BF0CB5" w:rsidRDefault="00BF0CB5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F0CB5" w:rsidRPr="00BF0CB5" w:rsidRDefault="00BF0CB5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F0CB5" w:rsidRPr="00BF0CB5" w:rsidRDefault="00BF0CB5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F0CB5" w:rsidRPr="00BF0CB5" w:rsidRDefault="00BF0CB5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F0CB5" w:rsidRDefault="00BF0CB5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DC0492" w:rsidRDefault="00DC0492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DC0492" w:rsidRPr="00BF0CB5" w:rsidRDefault="00DC0492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F0CB5" w:rsidRPr="00BF0CB5" w:rsidRDefault="00BF0CB5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F0CB5" w:rsidRPr="00BF0CB5" w:rsidRDefault="00BF0CB5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F0CB5" w:rsidRPr="00BF0CB5" w:rsidRDefault="00BF0CB5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F0CB5" w:rsidRPr="00BF0CB5" w:rsidRDefault="00BF0CB5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F0CB5" w:rsidRDefault="00BF0CB5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22679" w:rsidRDefault="00A22679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22679" w:rsidRDefault="00A22679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22679" w:rsidRDefault="00A22679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22679" w:rsidRDefault="00A22679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22679" w:rsidRDefault="00A22679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22679" w:rsidRDefault="00A22679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22679" w:rsidRPr="00BF0CB5" w:rsidRDefault="00A22679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F0CB5" w:rsidRPr="00BF0CB5" w:rsidRDefault="00BF0CB5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F0CB5" w:rsidRPr="00AB7B2D" w:rsidRDefault="00BF0CB5" w:rsidP="00BF0C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AB7B2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ЛИСТ</w:t>
      </w:r>
      <w:r w:rsidRPr="00AB7B2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AB7B2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СОГЛАСОВАНИЯ</w:t>
      </w:r>
    </w:p>
    <w:p w:rsidR="00BF0CB5" w:rsidRPr="00AB7B2D" w:rsidRDefault="00BF0CB5" w:rsidP="00BF0C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AB7B2D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проекта постановления</w:t>
      </w:r>
    </w:p>
    <w:p w:rsidR="00165E36" w:rsidRPr="00AB7B2D" w:rsidRDefault="00165E36" w:rsidP="00165E3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7B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надлежащем состоянии источников наружного противопожарного водоснабжения</w:t>
      </w:r>
    </w:p>
    <w:p w:rsidR="00165E36" w:rsidRPr="00AB7B2D" w:rsidRDefault="00165E36" w:rsidP="00165E3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7B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территории Печенгского муниципального округа</w:t>
      </w:r>
      <w:r w:rsidRPr="00AB7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65E36" w:rsidRPr="00585903" w:rsidRDefault="00165E36" w:rsidP="00BF0C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</w:p>
    <w:p w:rsidR="00BF0CB5" w:rsidRPr="00585903" w:rsidRDefault="00BF0CB5" w:rsidP="00BF0CB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</w:p>
    <w:p w:rsidR="00A22679" w:rsidRPr="00A22679" w:rsidRDefault="00A22679" w:rsidP="00A226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67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Исполнитель: начальник отдела ГО, ЧС и ПБ Соболев А.В., 50007</w:t>
      </w:r>
    </w:p>
    <w:p w:rsidR="00A22679" w:rsidRPr="00A22679" w:rsidRDefault="00A22679" w:rsidP="00A226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2679" w:rsidRPr="00A22679" w:rsidRDefault="00A22679" w:rsidP="00A2267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67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Лицо, ответственное за соблюдение сроков согласования: ведущий специалист отдела ГО, ЧС и ПБ Тарасов А.Г., 50007</w:t>
      </w:r>
    </w:p>
    <w:p w:rsidR="00BF0CB5" w:rsidRPr="00AB7B2D" w:rsidRDefault="00BF0CB5" w:rsidP="00BF0C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B7B2D" w:rsidRPr="00AB7B2D" w:rsidRDefault="00AB7B2D" w:rsidP="00AB7B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AB7B2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Количество листов в документе (начиная с </w:t>
      </w:r>
      <w:r w:rsidR="00B96928">
        <w:rPr>
          <w:rFonts w:ascii="Times New Roman" w:eastAsia="Times New Roman" w:hAnsi="Times New Roman" w:cs="Times New Roman"/>
          <w:sz w:val="24"/>
          <w:szCs w:val="20"/>
          <w:lang w:eastAsia="ru-RU"/>
        </w:rPr>
        <w:t>титула, включая приложения) - 1</w:t>
      </w:r>
      <w:r w:rsidR="00A22679">
        <w:rPr>
          <w:rFonts w:ascii="Times New Roman" w:eastAsia="Times New Roman" w:hAnsi="Times New Roman" w:cs="Times New Roman"/>
          <w:sz w:val="24"/>
          <w:szCs w:val="20"/>
          <w:lang w:eastAsia="ru-RU"/>
        </w:rPr>
        <w:t>6</w:t>
      </w:r>
    </w:p>
    <w:p w:rsidR="00BF0CB5" w:rsidRPr="00585903" w:rsidRDefault="00BF0CB5" w:rsidP="00BF0CB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</w:p>
    <w:p w:rsidR="00BF0CB5" w:rsidRPr="00585903" w:rsidRDefault="00BF0CB5" w:rsidP="00BF0CB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</w:p>
    <w:p w:rsidR="00BF0CB5" w:rsidRPr="00AA70D7" w:rsidRDefault="00A22679" w:rsidP="00BF0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« 15 </w:t>
      </w:r>
      <w:r w:rsidR="00BF0CB5" w:rsidRPr="00AA70D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июля</w:t>
      </w:r>
      <w:r w:rsidR="00BF0CB5" w:rsidRPr="00AA70D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6</w:t>
      </w:r>
      <w:r w:rsidR="00BF0CB5" w:rsidRPr="00AA70D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г.                                                                       _____________________</w:t>
      </w:r>
      <w:r w:rsidR="00BF0CB5" w:rsidRPr="00AA70D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="00BF0CB5" w:rsidRPr="00AA70D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="00BF0CB5" w:rsidRPr="00AA70D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="00BF0CB5" w:rsidRPr="00AA70D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="00BF0CB5" w:rsidRPr="00AA70D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="00BF0CB5" w:rsidRPr="00AA70D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="00BF0CB5" w:rsidRPr="00AA70D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="00BF0CB5" w:rsidRPr="00AA70D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                     подпись исполнителя</w:t>
      </w:r>
    </w:p>
    <w:p w:rsidR="00BF0CB5" w:rsidRPr="00585903" w:rsidRDefault="00BF0CB5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FF0000"/>
          <w:sz w:val="20"/>
          <w:szCs w:val="20"/>
          <w:lang w:eastAsia="ru-RU"/>
        </w:rPr>
      </w:pPr>
    </w:p>
    <w:p w:rsidR="00BF0CB5" w:rsidRPr="00585903" w:rsidRDefault="00BF0CB5" w:rsidP="00BF0C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A22679" w:rsidRPr="00A22679" w:rsidTr="009448AD">
        <w:tc>
          <w:tcPr>
            <w:tcW w:w="3794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Должность, Ф.И.О.</w:t>
            </w:r>
          </w:p>
        </w:tc>
        <w:tc>
          <w:tcPr>
            <w:tcW w:w="1701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получения, подпись</w:t>
            </w:r>
          </w:p>
        </w:tc>
        <w:tc>
          <w:tcPr>
            <w:tcW w:w="1683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отправки, подпись</w:t>
            </w:r>
          </w:p>
        </w:tc>
        <w:tc>
          <w:tcPr>
            <w:tcW w:w="2393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Отметка о результатах согласования</w:t>
            </w:r>
          </w:p>
        </w:tc>
      </w:tr>
      <w:tr w:rsidR="00A22679" w:rsidRPr="00A22679" w:rsidTr="009448AD">
        <w:tc>
          <w:tcPr>
            <w:tcW w:w="3794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МКУ «Управление по обеспечению деятельности администрации Печенгского муниципального округа» </w:t>
            </w:r>
          </w:p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2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Рудневская</w:t>
            </w:r>
            <w:proofErr w:type="spellEnd"/>
            <w:r w:rsidRPr="00A22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</w:tc>
        <w:tc>
          <w:tcPr>
            <w:tcW w:w="1701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3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679" w:rsidRPr="00A22679" w:rsidTr="009448AD">
        <w:tc>
          <w:tcPr>
            <w:tcW w:w="3794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3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679" w:rsidRPr="00A22679" w:rsidTr="009448AD">
        <w:tc>
          <w:tcPr>
            <w:tcW w:w="3794" w:type="dxa"/>
            <w:vMerge w:val="restart"/>
          </w:tcPr>
          <w:p w:rsidR="00A22679" w:rsidRPr="00A22679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И.о. н</w:t>
            </w:r>
            <w:r w:rsidR="00A22679" w:rsidRPr="00A22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A22679" w:rsidRPr="00A22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юридического отдела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Китаев А.А.</w:t>
            </w:r>
          </w:p>
        </w:tc>
        <w:tc>
          <w:tcPr>
            <w:tcW w:w="1701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3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679" w:rsidRPr="00A22679" w:rsidTr="009448AD">
        <w:tc>
          <w:tcPr>
            <w:tcW w:w="3794" w:type="dxa"/>
            <w:vMerge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gridSpan w:val="3"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Сведения о нормативности документа:</w:t>
            </w:r>
          </w:p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«НПА» или «не НПА» </w:t>
            </w:r>
          </w:p>
        </w:tc>
      </w:tr>
      <w:tr w:rsidR="00A22679" w:rsidRPr="00A22679" w:rsidTr="009448AD">
        <w:tc>
          <w:tcPr>
            <w:tcW w:w="3794" w:type="dxa"/>
            <w:vMerge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gridSpan w:val="3"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 xml:space="preserve">Сведения о необходимости направления проекта прокурору: </w:t>
            </w:r>
          </w:p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A22679" w:rsidRPr="00A22679" w:rsidTr="009448AD">
        <w:tc>
          <w:tcPr>
            <w:tcW w:w="3794" w:type="dxa"/>
            <w:vMerge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gridSpan w:val="3"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«Подлежит размещению» или «Не подлежит размещению»</w:t>
            </w:r>
          </w:p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«___»_________20__ г</w:t>
            </w:r>
            <w:proofErr w:type="gramStart"/>
            <w:r w:rsidRPr="00A22679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 ___________ (_____________________)</w:t>
            </w:r>
            <w:proofErr w:type="gramEnd"/>
          </w:p>
        </w:tc>
      </w:tr>
      <w:tr w:rsidR="00A22679" w:rsidRPr="00A22679" w:rsidTr="009448AD">
        <w:tc>
          <w:tcPr>
            <w:tcW w:w="3794" w:type="dxa"/>
            <w:vMerge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gridSpan w:val="3"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 xml:space="preserve">К проекту приложены заключения: </w:t>
            </w:r>
          </w:p>
          <w:p w:rsidR="00A22679" w:rsidRPr="00A22679" w:rsidRDefault="00A22679" w:rsidP="00A22679">
            <w:pPr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Правовое заключение - «Да»  или «Нет»;</w:t>
            </w:r>
          </w:p>
          <w:p w:rsidR="00A22679" w:rsidRPr="00A22679" w:rsidRDefault="00A22679" w:rsidP="00A22679">
            <w:pPr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Заключение по результатам антикоррупционной экспертизы  - «Да»  или «Нет».</w:t>
            </w:r>
          </w:p>
        </w:tc>
      </w:tr>
      <w:tr w:rsidR="00A22679" w:rsidRPr="00A22679" w:rsidTr="009448AD">
        <w:tc>
          <w:tcPr>
            <w:tcW w:w="3794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Управляющий делами администрации </w:t>
            </w:r>
          </w:p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Рыжкова А.А.</w:t>
            </w:r>
          </w:p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3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A22679" w:rsidRPr="00A22679" w:rsidRDefault="00A22679" w:rsidP="00A2267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F0CB5" w:rsidRPr="00585903" w:rsidRDefault="00BF0CB5" w:rsidP="00BF0C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0"/>
          <w:szCs w:val="20"/>
          <w:lang w:eastAsia="ru-RU"/>
        </w:rPr>
      </w:pPr>
    </w:p>
    <w:p w:rsidR="00BF0CB5" w:rsidRPr="00585903" w:rsidRDefault="00BF0CB5" w:rsidP="00BF0C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0"/>
          <w:szCs w:val="20"/>
          <w:lang w:eastAsia="ru-RU"/>
        </w:rPr>
      </w:pPr>
    </w:p>
    <w:p w:rsidR="00EA60B5" w:rsidRDefault="00EA60B5" w:rsidP="00D673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0"/>
          <w:szCs w:val="20"/>
          <w:lang w:eastAsia="ru-RU"/>
        </w:rPr>
      </w:pPr>
    </w:p>
    <w:p w:rsidR="00F9550F" w:rsidRDefault="00F9550F" w:rsidP="00D673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0"/>
          <w:szCs w:val="20"/>
          <w:lang w:eastAsia="ru-RU"/>
        </w:rPr>
      </w:pPr>
    </w:p>
    <w:p w:rsidR="00F9550F" w:rsidRDefault="00F9550F" w:rsidP="00D673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0"/>
          <w:szCs w:val="20"/>
          <w:lang w:eastAsia="ru-RU"/>
        </w:rPr>
      </w:pPr>
    </w:p>
    <w:p w:rsidR="00F9550F" w:rsidRDefault="00F9550F" w:rsidP="00D673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0"/>
          <w:szCs w:val="20"/>
          <w:lang w:eastAsia="ru-RU"/>
        </w:rPr>
      </w:pPr>
    </w:p>
    <w:p w:rsidR="00F9550F" w:rsidRDefault="00F9550F" w:rsidP="00D673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0"/>
          <w:szCs w:val="20"/>
          <w:lang w:eastAsia="ru-RU"/>
        </w:rPr>
      </w:pPr>
    </w:p>
    <w:p w:rsidR="00F9550F" w:rsidRDefault="00F9550F" w:rsidP="00D673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0"/>
          <w:szCs w:val="20"/>
          <w:lang w:eastAsia="ru-RU"/>
        </w:rPr>
      </w:pPr>
    </w:p>
    <w:p w:rsidR="00F9550F" w:rsidRDefault="00F9550F" w:rsidP="00D673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0"/>
          <w:szCs w:val="20"/>
          <w:lang w:eastAsia="ru-RU"/>
        </w:rPr>
      </w:pPr>
    </w:p>
    <w:p w:rsidR="00F9550F" w:rsidRDefault="00F9550F" w:rsidP="00D673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0"/>
          <w:szCs w:val="20"/>
          <w:lang w:eastAsia="ru-RU"/>
        </w:rPr>
      </w:pPr>
    </w:p>
    <w:p w:rsidR="00F9550F" w:rsidRPr="00F9550F" w:rsidRDefault="00F9550F" w:rsidP="00F9550F">
      <w:pPr>
        <w:widowControl w:val="0"/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F9550F" w:rsidRPr="00F9550F" w:rsidRDefault="00F9550F" w:rsidP="00F955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55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СОГЛАСОВАНО</w:t>
      </w:r>
    </w:p>
    <w:p w:rsidR="00F9550F" w:rsidRPr="00F9550F" w:rsidRDefault="00F9550F" w:rsidP="00F9550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550F" w:rsidRPr="00F9550F" w:rsidRDefault="00F9550F" w:rsidP="00F9550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2126"/>
        <w:gridCol w:w="2835"/>
      </w:tblGrid>
      <w:tr w:rsidR="00F9550F" w:rsidRPr="00F9550F" w:rsidTr="009448AD">
        <w:tc>
          <w:tcPr>
            <w:tcW w:w="3936" w:type="dxa"/>
          </w:tcPr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55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Должность, Ф.И.О.</w:t>
            </w:r>
          </w:p>
        </w:tc>
        <w:tc>
          <w:tcPr>
            <w:tcW w:w="2126" w:type="dxa"/>
          </w:tcPr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55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подпись</w:t>
            </w:r>
          </w:p>
        </w:tc>
        <w:tc>
          <w:tcPr>
            <w:tcW w:w="2835" w:type="dxa"/>
          </w:tcPr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55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Отметка о результатах согласования</w:t>
            </w:r>
          </w:p>
        </w:tc>
      </w:tr>
      <w:tr w:rsidR="00F9550F" w:rsidRPr="00F9550F" w:rsidTr="009448AD">
        <w:tc>
          <w:tcPr>
            <w:tcW w:w="3936" w:type="dxa"/>
          </w:tcPr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МКУ «Управление по обеспечению деятельности администрации Печенгского муниципального округа» </w:t>
            </w:r>
          </w:p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95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Рудневская</w:t>
            </w:r>
            <w:proofErr w:type="spellEnd"/>
            <w:r w:rsidRPr="00F95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</w:tc>
        <w:tc>
          <w:tcPr>
            <w:tcW w:w="2126" w:type="dxa"/>
          </w:tcPr>
          <w:p w:rsidR="00F9550F" w:rsidRPr="00F9550F" w:rsidRDefault="00F9550F" w:rsidP="00F955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550F" w:rsidRPr="00F9550F" w:rsidTr="009448AD">
        <w:tc>
          <w:tcPr>
            <w:tcW w:w="3936" w:type="dxa"/>
          </w:tcPr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И.о. н</w:t>
            </w:r>
            <w:r w:rsidRPr="00F95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95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юридического отдела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Китаев А.А.</w:t>
            </w:r>
          </w:p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F9550F" w:rsidRPr="00F9550F" w:rsidRDefault="00F9550F" w:rsidP="00F955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550F" w:rsidRPr="00F9550F" w:rsidRDefault="00F9550F" w:rsidP="00F955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550F" w:rsidRPr="00F9550F" w:rsidRDefault="00F9550F" w:rsidP="00F955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550F" w:rsidRPr="00F9550F" w:rsidRDefault="00F9550F" w:rsidP="00F955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550F" w:rsidRPr="00F9550F" w:rsidTr="009448AD">
        <w:tc>
          <w:tcPr>
            <w:tcW w:w="3936" w:type="dxa"/>
          </w:tcPr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Управляющий делами администрации </w:t>
            </w:r>
          </w:p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Рыжкова А.А.</w:t>
            </w:r>
          </w:p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F9550F" w:rsidRPr="00F9550F" w:rsidRDefault="00F9550F" w:rsidP="00F955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550F" w:rsidRPr="00F9550F" w:rsidRDefault="00F9550F" w:rsidP="00F955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550F" w:rsidRPr="00F9550F" w:rsidRDefault="00F9550F" w:rsidP="00F955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550F" w:rsidRPr="00F9550F" w:rsidRDefault="00F9550F" w:rsidP="00F955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550F" w:rsidRPr="00F9550F" w:rsidRDefault="00F9550F" w:rsidP="00F955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F9550F" w:rsidRPr="00F9550F" w:rsidRDefault="00F9550F" w:rsidP="00F955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9550F" w:rsidRPr="00585903" w:rsidRDefault="00F9550F" w:rsidP="00D673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0"/>
          <w:szCs w:val="20"/>
          <w:lang w:eastAsia="ru-RU"/>
        </w:rPr>
      </w:pPr>
    </w:p>
    <w:sectPr w:rsidR="00F9550F" w:rsidRPr="00585903" w:rsidSect="00DC0492">
      <w:pgSz w:w="11906" w:h="16838"/>
      <w:pgMar w:top="1134" w:right="850" w:bottom="709" w:left="1701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809" w:rsidRDefault="001A5809">
      <w:pPr>
        <w:spacing w:after="0" w:line="240" w:lineRule="auto"/>
      </w:pPr>
      <w:r>
        <w:separator/>
      </w:r>
    </w:p>
  </w:endnote>
  <w:endnote w:type="continuationSeparator" w:id="0">
    <w:p w:rsidR="001A5809" w:rsidRDefault="001A5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809" w:rsidRDefault="001A5809">
      <w:pPr>
        <w:spacing w:after="0" w:line="240" w:lineRule="auto"/>
      </w:pPr>
      <w:r>
        <w:separator/>
      </w:r>
    </w:p>
  </w:footnote>
  <w:footnote w:type="continuationSeparator" w:id="0">
    <w:p w:rsidR="001A5809" w:rsidRDefault="001A58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064A5"/>
    <w:multiLevelType w:val="multilevel"/>
    <w:tmpl w:val="D772D658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nsid w:val="22845749"/>
    <w:multiLevelType w:val="hybridMultilevel"/>
    <w:tmpl w:val="BB122F5C"/>
    <w:lvl w:ilvl="0" w:tplc="285832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D604BAA">
      <w:start w:val="1"/>
      <w:numFmt w:val="lowerLetter"/>
      <w:lvlText w:val="%2."/>
      <w:lvlJc w:val="left"/>
      <w:pPr>
        <w:ind w:left="1440" w:hanging="360"/>
      </w:pPr>
    </w:lvl>
    <w:lvl w:ilvl="2" w:tplc="0978B826">
      <w:start w:val="1"/>
      <w:numFmt w:val="lowerRoman"/>
      <w:lvlText w:val="%3."/>
      <w:lvlJc w:val="right"/>
      <w:pPr>
        <w:ind w:left="2160" w:hanging="180"/>
      </w:pPr>
    </w:lvl>
    <w:lvl w:ilvl="3" w:tplc="FB627F08">
      <w:start w:val="1"/>
      <w:numFmt w:val="decimal"/>
      <w:lvlText w:val="%4."/>
      <w:lvlJc w:val="left"/>
      <w:pPr>
        <w:ind w:left="2880" w:hanging="360"/>
      </w:pPr>
    </w:lvl>
    <w:lvl w:ilvl="4" w:tplc="F312B5C4">
      <w:start w:val="1"/>
      <w:numFmt w:val="lowerLetter"/>
      <w:lvlText w:val="%5."/>
      <w:lvlJc w:val="left"/>
      <w:pPr>
        <w:ind w:left="3600" w:hanging="360"/>
      </w:pPr>
    </w:lvl>
    <w:lvl w:ilvl="5" w:tplc="A432AFAC">
      <w:start w:val="1"/>
      <w:numFmt w:val="lowerRoman"/>
      <w:lvlText w:val="%6."/>
      <w:lvlJc w:val="right"/>
      <w:pPr>
        <w:ind w:left="4320" w:hanging="180"/>
      </w:pPr>
    </w:lvl>
    <w:lvl w:ilvl="6" w:tplc="0B5AE5EE">
      <w:start w:val="1"/>
      <w:numFmt w:val="decimal"/>
      <w:lvlText w:val="%7."/>
      <w:lvlJc w:val="left"/>
      <w:pPr>
        <w:ind w:left="5040" w:hanging="360"/>
      </w:pPr>
    </w:lvl>
    <w:lvl w:ilvl="7" w:tplc="82800882">
      <w:start w:val="1"/>
      <w:numFmt w:val="lowerLetter"/>
      <w:lvlText w:val="%8."/>
      <w:lvlJc w:val="left"/>
      <w:pPr>
        <w:ind w:left="5760" w:hanging="360"/>
      </w:pPr>
    </w:lvl>
    <w:lvl w:ilvl="8" w:tplc="ABEC076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A41C8"/>
    <w:multiLevelType w:val="hybridMultilevel"/>
    <w:tmpl w:val="A7B661EE"/>
    <w:lvl w:ilvl="0" w:tplc="6D0E28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6CCEBF0">
      <w:start w:val="1"/>
      <w:numFmt w:val="lowerLetter"/>
      <w:lvlText w:val="%2."/>
      <w:lvlJc w:val="left"/>
      <w:pPr>
        <w:ind w:left="1440" w:hanging="360"/>
      </w:pPr>
    </w:lvl>
    <w:lvl w:ilvl="2" w:tplc="08842702">
      <w:start w:val="1"/>
      <w:numFmt w:val="lowerRoman"/>
      <w:lvlText w:val="%3."/>
      <w:lvlJc w:val="right"/>
      <w:pPr>
        <w:ind w:left="2160" w:hanging="180"/>
      </w:pPr>
    </w:lvl>
    <w:lvl w:ilvl="3" w:tplc="DBE221EA">
      <w:start w:val="1"/>
      <w:numFmt w:val="decimal"/>
      <w:lvlText w:val="%4."/>
      <w:lvlJc w:val="left"/>
      <w:pPr>
        <w:ind w:left="2880" w:hanging="360"/>
      </w:pPr>
    </w:lvl>
    <w:lvl w:ilvl="4" w:tplc="759697C8">
      <w:start w:val="1"/>
      <w:numFmt w:val="lowerLetter"/>
      <w:lvlText w:val="%5."/>
      <w:lvlJc w:val="left"/>
      <w:pPr>
        <w:ind w:left="3600" w:hanging="360"/>
      </w:pPr>
    </w:lvl>
    <w:lvl w:ilvl="5" w:tplc="49DE4E88">
      <w:start w:val="1"/>
      <w:numFmt w:val="lowerRoman"/>
      <w:lvlText w:val="%6."/>
      <w:lvlJc w:val="right"/>
      <w:pPr>
        <w:ind w:left="4320" w:hanging="180"/>
      </w:pPr>
    </w:lvl>
    <w:lvl w:ilvl="6" w:tplc="064AB406">
      <w:start w:val="1"/>
      <w:numFmt w:val="decimal"/>
      <w:lvlText w:val="%7."/>
      <w:lvlJc w:val="left"/>
      <w:pPr>
        <w:ind w:left="5040" w:hanging="360"/>
      </w:pPr>
    </w:lvl>
    <w:lvl w:ilvl="7" w:tplc="DE10AC44">
      <w:start w:val="1"/>
      <w:numFmt w:val="lowerLetter"/>
      <w:lvlText w:val="%8."/>
      <w:lvlJc w:val="left"/>
      <w:pPr>
        <w:ind w:left="5760" w:hanging="360"/>
      </w:pPr>
    </w:lvl>
    <w:lvl w:ilvl="8" w:tplc="2CA4FD8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0C7781"/>
    <w:multiLevelType w:val="multilevel"/>
    <w:tmpl w:val="D8945288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>
    <w:nsid w:val="37161003"/>
    <w:multiLevelType w:val="hybridMultilevel"/>
    <w:tmpl w:val="ED8A4952"/>
    <w:lvl w:ilvl="0" w:tplc="5B4025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A89CEEA2">
      <w:start w:val="1"/>
      <w:numFmt w:val="lowerLetter"/>
      <w:lvlText w:val="%2."/>
      <w:lvlJc w:val="left"/>
      <w:pPr>
        <w:ind w:left="1800" w:hanging="360"/>
      </w:pPr>
    </w:lvl>
    <w:lvl w:ilvl="2" w:tplc="649AC8C8">
      <w:start w:val="1"/>
      <w:numFmt w:val="lowerRoman"/>
      <w:lvlText w:val="%3."/>
      <w:lvlJc w:val="right"/>
      <w:pPr>
        <w:ind w:left="2520" w:hanging="180"/>
      </w:pPr>
    </w:lvl>
    <w:lvl w:ilvl="3" w:tplc="3E2A219E">
      <w:start w:val="1"/>
      <w:numFmt w:val="decimal"/>
      <w:lvlText w:val="%4."/>
      <w:lvlJc w:val="left"/>
      <w:pPr>
        <w:ind w:left="3240" w:hanging="360"/>
      </w:pPr>
    </w:lvl>
    <w:lvl w:ilvl="4" w:tplc="104EDA46">
      <w:start w:val="1"/>
      <w:numFmt w:val="lowerLetter"/>
      <w:lvlText w:val="%5."/>
      <w:lvlJc w:val="left"/>
      <w:pPr>
        <w:ind w:left="3960" w:hanging="360"/>
      </w:pPr>
    </w:lvl>
    <w:lvl w:ilvl="5" w:tplc="375631A8">
      <w:start w:val="1"/>
      <w:numFmt w:val="lowerRoman"/>
      <w:lvlText w:val="%6."/>
      <w:lvlJc w:val="right"/>
      <w:pPr>
        <w:ind w:left="4680" w:hanging="180"/>
      </w:pPr>
    </w:lvl>
    <w:lvl w:ilvl="6" w:tplc="513CC22C">
      <w:start w:val="1"/>
      <w:numFmt w:val="decimal"/>
      <w:lvlText w:val="%7."/>
      <w:lvlJc w:val="left"/>
      <w:pPr>
        <w:ind w:left="5400" w:hanging="360"/>
      </w:pPr>
    </w:lvl>
    <w:lvl w:ilvl="7" w:tplc="90BE5C48">
      <w:start w:val="1"/>
      <w:numFmt w:val="lowerLetter"/>
      <w:lvlText w:val="%8."/>
      <w:lvlJc w:val="left"/>
      <w:pPr>
        <w:ind w:left="6120" w:hanging="360"/>
      </w:pPr>
    </w:lvl>
    <w:lvl w:ilvl="8" w:tplc="9D08AB5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723728"/>
    <w:multiLevelType w:val="hybridMultilevel"/>
    <w:tmpl w:val="5F8AC2B8"/>
    <w:lvl w:ilvl="0" w:tplc="AC9C6F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25823B6">
      <w:start w:val="1"/>
      <w:numFmt w:val="lowerLetter"/>
      <w:lvlText w:val="%2."/>
      <w:lvlJc w:val="left"/>
      <w:pPr>
        <w:ind w:left="1440" w:hanging="360"/>
      </w:pPr>
    </w:lvl>
    <w:lvl w:ilvl="2" w:tplc="795E6EF8">
      <w:start w:val="1"/>
      <w:numFmt w:val="lowerRoman"/>
      <w:lvlText w:val="%3."/>
      <w:lvlJc w:val="right"/>
      <w:pPr>
        <w:ind w:left="2160" w:hanging="180"/>
      </w:pPr>
    </w:lvl>
    <w:lvl w:ilvl="3" w:tplc="9C90E514">
      <w:start w:val="1"/>
      <w:numFmt w:val="decimal"/>
      <w:lvlText w:val="%4."/>
      <w:lvlJc w:val="left"/>
      <w:pPr>
        <w:ind w:left="2880" w:hanging="360"/>
      </w:pPr>
    </w:lvl>
    <w:lvl w:ilvl="4" w:tplc="D6421AFC">
      <w:start w:val="1"/>
      <w:numFmt w:val="lowerLetter"/>
      <w:lvlText w:val="%5."/>
      <w:lvlJc w:val="left"/>
      <w:pPr>
        <w:ind w:left="3600" w:hanging="360"/>
      </w:pPr>
    </w:lvl>
    <w:lvl w:ilvl="5" w:tplc="942E40D0">
      <w:start w:val="1"/>
      <w:numFmt w:val="lowerRoman"/>
      <w:lvlText w:val="%6."/>
      <w:lvlJc w:val="right"/>
      <w:pPr>
        <w:ind w:left="4320" w:hanging="180"/>
      </w:pPr>
    </w:lvl>
    <w:lvl w:ilvl="6" w:tplc="C3C4BF92">
      <w:start w:val="1"/>
      <w:numFmt w:val="decimal"/>
      <w:lvlText w:val="%7."/>
      <w:lvlJc w:val="left"/>
      <w:pPr>
        <w:ind w:left="5040" w:hanging="360"/>
      </w:pPr>
    </w:lvl>
    <w:lvl w:ilvl="7" w:tplc="C866792E">
      <w:start w:val="1"/>
      <w:numFmt w:val="lowerLetter"/>
      <w:lvlText w:val="%8."/>
      <w:lvlJc w:val="left"/>
      <w:pPr>
        <w:ind w:left="5760" w:hanging="360"/>
      </w:pPr>
    </w:lvl>
    <w:lvl w:ilvl="8" w:tplc="80C6D2F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CE241B"/>
    <w:multiLevelType w:val="multilevel"/>
    <w:tmpl w:val="8AA2D180"/>
    <w:lvl w:ilvl="0">
      <w:start w:val="6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7">
    <w:nsid w:val="417F5949"/>
    <w:multiLevelType w:val="multilevel"/>
    <w:tmpl w:val="25823C0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4564416C"/>
    <w:multiLevelType w:val="multilevel"/>
    <w:tmpl w:val="A11062EC"/>
    <w:lvl w:ilvl="0">
      <w:start w:val="6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9">
    <w:nsid w:val="49661DF5"/>
    <w:multiLevelType w:val="hybridMultilevel"/>
    <w:tmpl w:val="046AA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415EEE"/>
    <w:multiLevelType w:val="multilevel"/>
    <w:tmpl w:val="B9E4FBB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4FC3248A"/>
    <w:multiLevelType w:val="hybridMultilevel"/>
    <w:tmpl w:val="5B8C7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254ED2"/>
    <w:multiLevelType w:val="hybridMultilevel"/>
    <w:tmpl w:val="80549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BE6301"/>
    <w:multiLevelType w:val="hybridMultilevel"/>
    <w:tmpl w:val="D5FA91BC"/>
    <w:lvl w:ilvl="0" w:tplc="6A665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D104458">
      <w:start w:val="1"/>
      <w:numFmt w:val="lowerLetter"/>
      <w:lvlText w:val="%2."/>
      <w:lvlJc w:val="left"/>
      <w:pPr>
        <w:ind w:left="1440" w:hanging="360"/>
      </w:pPr>
    </w:lvl>
    <w:lvl w:ilvl="2" w:tplc="647AF58E">
      <w:start w:val="1"/>
      <w:numFmt w:val="lowerRoman"/>
      <w:lvlText w:val="%3."/>
      <w:lvlJc w:val="right"/>
      <w:pPr>
        <w:ind w:left="2160" w:hanging="180"/>
      </w:pPr>
    </w:lvl>
    <w:lvl w:ilvl="3" w:tplc="ED64940A">
      <w:start w:val="1"/>
      <w:numFmt w:val="decimal"/>
      <w:lvlText w:val="%4."/>
      <w:lvlJc w:val="left"/>
      <w:pPr>
        <w:ind w:left="2880" w:hanging="360"/>
      </w:pPr>
    </w:lvl>
    <w:lvl w:ilvl="4" w:tplc="E34C642C">
      <w:start w:val="1"/>
      <w:numFmt w:val="lowerLetter"/>
      <w:lvlText w:val="%5."/>
      <w:lvlJc w:val="left"/>
      <w:pPr>
        <w:ind w:left="3600" w:hanging="360"/>
      </w:pPr>
    </w:lvl>
    <w:lvl w:ilvl="5" w:tplc="62443946">
      <w:start w:val="1"/>
      <w:numFmt w:val="lowerRoman"/>
      <w:lvlText w:val="%6."/>
      <w:lvlJc w:val="right"/>
      <w:pPr>
        <w:ind w:left="4320" w:hanging="180"/>
      </w:pPr>
    </w:lvl>
    <w:lvl w:ilvl="6" w:tplc="A5368220">
      <w:start w:val="1"/>
      <w:numFmt w:val="decimal"/>
      <w:lvlText w:val="%7."/>
      <w:lvlJc w:val="left"/>
      <w:pPr>
        <w:ind w:left="5040" w:hanging="360"/>
      </w:pPr>
    </w:lvl>
    <w:lvl w:ilvl="7" w:tplc="65387E9A">
      <w:start w:val="1"/>
      <w:numFmt w:val="lowerLetter"/>
      <w:lvlText w:val="%8."/>
      <w:lvlJc w:val="left"/>
      <w:pPr>
        <w:ind w:left="5760" w:hanging="360"/>
      </w:pPr>
    </w:lvl>
    <w:lvl w:ilvl="8" w:tplc="45D0CF9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36106C"/>
    <w:multiLevelType w:val="hybridMultilevel"/>
    <w:tmpl w:val="540229BE"/>
    <w:lvl w:ilvl="0" w:tplc="B484B188">
      <w:start w:val="1"/>
      <w:numFmt w:val="decimal"/>
      <w:lvlText w:val="%1."/>
      <w:lvlJc w:val="left"/>
      <w:pPr>
        <w:ind w:left="720" w:hanging="360"/>
      </w:pPr>
    </w:lvl>
    <w:lvl w:ilvl="1" w:tplc="5F20B8D2">
      <w:start w:val="1"/>
      <w:numFmt w:val="lowerLetter"/>
      <w:lvlText w:val="%2."/>
      <w:lvlJc w:val="left"/>
      <w:pPr>
        <w:ind w:left="1440" w:hanging="360"/>
      </w:pPr>
    </w:lvl>
    <w:lvl w:ilvl="2" w:tplc="F53219A4">
      <w:start w:val="1"/>
      <w:numFmt w:val="lowerRoman"/>
      <w:lvlText w:val="%3."/>
      <w:lvlJc w:val="right"/>
      <w:pPr>
        <w:ind w:left="2160" w:hanging="180"/>
      </w:pPr>
    </w:lvl>
    <w:lvl w:ilvl="3" w:tplc="1D1297BA">
      <w:start w:val="1"/>
      <w:numFmt w:val="decimal"/>
      <w:lvlText w:val="%4."/>
      <w:lvlJc w:val="left"/>
      <w:pPr>
        <w:ind w:left="2880" w:hanging="360"/>
      </w:pPr>
    </w:lvl>
    <w:lvl w:ilvl="4" w:tplc="3A202F36">
      <w:start w:val="1"/>
      <w:numFmt w:val="lowerLetter"/>
      <w:lvlText w:val="%5."/>
      <w:lvlJc w:val="left"/>
      <w:pPr>
        <w:ind w:left="3600" w:hanging="360"/>
      </w:pPr>
    </w:lvl>
    <w:lvl w:ilvl="5" w:tplc="A89037B0">
      <w:start w:val="1"/>
      <w:numFmt w:val="lowerRoman"/>
      <w:lvlText w:val="%6."/>
      <w:lvlJc w:val="right"/>
      <w:pPr>
        <w:ind w:left="4320" w:hanging="180"/>
      </w:pPr>
    </w:lvl>
    <w:lvl w:ilvl="6" w:tplc="BDA88B3C">
      <w:start w:val="1"/>
      <w:numFmt w:val="decimal"/>
      <w:lvlText w:val="%7."/>
      <w:lvlJc w:val="left"/>
      <w:pPr>
        <w:ind w:left="5040" w:hanging="360"/>
      </w:pPr>
    </w:lvl>
    <w:lvl w:ilvl="7" w:tplc="F3AA81F2">
      <w:start w:val="1"/>
      <w:numFmt w:val="lowerLetter"/>
      <w:lvlText w:val="%8."/>
      <w:lvlJc w:val="left"/>
      <w:pPr>
        <w:ind w:left="5760" w:hanging="360"/>
      </w:pPr>
    </w:lvl>
    <w:lvl w:ilvl="8" w:tplc="A26A244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AB151F"/>
    <w:multiLevelType w:val="hybridMultilevel"/>
    <w:tmpl w:val="40F094E6"/>
    <w:lvl w:ilvl="0" w:tplc="196A5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E5727BD"/>
    <w:multiLevelType w:val="multilevel"/>
    <w:tmpl w:val="D56077B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7E7A562D"/>
    <w:multiLevelType w:val="multilevel"/>
    <w:tmpl w:val="24D08C2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9"/>
  </w:num>
  <w:num w:numId="2">
    <w:abstractNumId w:val="16"/>
  </w:num>
  <w:num w:numId="3">
    <w:abstractNumId w:val="12"/>
  </w:num>
  <w:num w:numId="4">
    <w:abstractNumId w:val="13"/>
  </w:num>
  <w:num w:numId="5">
    <w:abstractNumId w:val="8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3"/>
  </w:num>
  <w:num w:numId="9">
    <w:abstractNumId w:val="7"/>
  </w:num>
  <w:num w:numId="10">
    <w:abstractNumId w:val="11"/>
  </w:num>
  <w:num w:numId="11">
    <w:abstractNumId w:val="15"/>
  </w:num>
  <w:num w:numId="12">
    <w:abstractNumId w:val="4"/>
  </w:num>
  <w:num w:numId="13">
    <w:abstractNumId w:val="2"/>
  </w:num>
  <w:num w:numId="14">
    <w:abstractNumId w:val="1"/>
  </w:num>
  <w:num w:numId="15">
    <w:abstractNumId w:val="6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0"/>
  </w:num>
  <w:num w:numId="19">
    <w:abstractNumId w:val="10"/>
  </w:num>
  <w:num w:numId="20">
    <w:abstractNumId w:val="14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A76"/>
    <w:rsid w:val="000016A7"/>
    <w:rsid w:val="00007855"/>
    <w:rsid w:val="00010653"/>
    <w:rsid w:val="0002456E"/>
    <w:rsid w:val="00025010"/>
    <w:rsid w:val="00034A38"/>
    <w:rsid w:val="000454A2"/>
    <w:rsid w:val="00046FEF"/>
    <w:rsid w:val="00053AE3"/>
    <w:rsid w:val="000655C0"/>
    <w:rsid w:val="00071D30"/>
    <w:rsid w:val="00076DCB"/>
    <w:rsid w:val="00085218"/>
    <w:rsid w:val="00085AEF"/>
    <w:rsid w:val="00086F9A"/>
    <w:rsid w:val="00087774"/>
    <w:rsid w:val="00092409"/>
    <w:rsid w:val="00092B32"/>
    <w:rsid w:val="00094852"/>
    <w:rsid w:val="000962A4"/>
    <w:rsid w:val="000A45B9"/>
    <w:rsid w:val="000A6AFC"/>
    <w:rsid w:val="000B0294"/>
    <w:rsid w:val="000C19C9"/>
    <w:rsid w:val="000C5485"/>
    <w:rsid w:val="00106650"/>
    <w:rsid w:val="00107F9F"/>
    <w:rsid w:val="0012377A"/>
    <w:rsid w:val="00130030"/>
    <w:rsid w:val="00146B32"/>
    <w:rsid w:val="00153768"/>
    <w:rsid w:val="0015735A"/>
    <w:rsid w:val="0016037B"/>
    <w:rsid w:val="00161090"/>
    <w:rsid w:val="001614FD"/>
    <w:rsid w:val="00165E36"/>
    <w:rsid w:val="00180D24"/>
    <w:rsid w:val="00191B78"/>
    <w:rsid w:val="001A2E7F"/>
    <w:rsid w:val="001A5809"/>
    <w:rsid w:val="001B2F49"/>
    <w:rsid w:val="001C0AFB"/>
    <w:rsid w:val="001C3FB7"/>
    <w:rsid w:val="001D3743"/>
    <w:rsid w:val="001D3CA9"/>
    <w:rsid w:val="001D77E9"/>
    <w:rsid w:val="00204B6A"/>
    <w:rsid w:val="002052DF"/>
    <w:rsid w:val="00241C1C"/>
    <w:rsid w:val="00245ED1"/>
    <w:rsid w:val="002466AF"/>
    <w:rsid w:val="00262066"/>
    <w:rsid w:val="002623D3"/>
    <w:rsid w:val="00263F01"/>
    <w:rsid w:val="0027178E"/>
    <w:rsid w:val="00282CBD"/>
    <w:rsid w:val="00287CCB"/>
    <w:rsid w:val="00290025"/>
    <w:rsid w:val="00293AEB"/>
    <w:rsid w:val="00293CA8"/>
    <w:rsid w:val="002A148C"/>
    <w:rsid w:val="002A4A35"/>
    <w:rsid w:val="002A5BDA"/>
    <w:rsid w:val="002B35A2"/>
    <w:rsid w:val="002C1975"/>
    <w:rsid w:val="002C22E2"/>
    <w:rsid w:val="002C496B"/>
    <w:rsid w:val="002D7151"/>
    <w:rsid w:val="002E6989"/>
    <w:rsid w:val="002F16D4"/>
    <w:rsid w:val="0030383D"/>
    <w:rsid w:val="0030520B"/>
    <w:rsid w:val="00306CB5"/>
    <w:rsid w:val="00313760"/>
    <w:rsid w:val="00333B8A"/>
    <w:rsid w:val="003349B9"/>
    <w:rsid w:val="00335B62"/>
    <w:rsid w:val="00352008"/>
    <w:rsid w:val="003610F3"/>
    <w:rsid w:val="00361870"/>
    <w:rsid w:val="003651B9"/>
    <w:rsid w:val="00367357"/>
    <w:rsid w:val="00371595"/>
    <w:rsid w:val="003749DB"/>
    <w:rsid w:val="00384F24"/>
    <w:rsid w:val="00385601"/>
    <w:rsid w:val="00390951"/>
    <w:rsid w:val="003913C2"/>
    <w:rsid w:val="003B2187"/>
    <w:rsid w:val="003D64A9"/>
    <w:rsid w:val="003E205D"/>
    <w:rsid w:val="003E5218"/>
    <w:rsid w:val="003E66DA"/>
    <w:rsid w:val="003F0E86"/>
    <w:rsid w:val="00400018"/>
    <w:rsid w:val="00402D3F"/>
    <w:rsid w:val="00410616"/>
    <w:rsid w:val="00421BD1"/>
    <w:rsid w:val="0042222A"/>
    <w:rsid w:val="00434B12"/>
    <w:rsid w:val="00444C72"/>
    <w:rsid w:val="00450F01"/>
    <w:rsid w:val="004531BB"/>
    <w:rsid w:val="0045487F"/>
    <w:rsid w:val="004626B5"/>
    <w:rsid w:val="00472476"/>
    <w:rsid w:val="00485A1C"/>
    <w:rsid w:val="00485FDE"/>
    <w:rsid w:val="004A75EC"/>
    <w:rsid w:val="004B1173"/>
    <w:rsid w:val="004C4C70"/>
    <w:rsid w:val="004C5DD0"/>
    <w:rsid w:val="004E3761"/>
    <w:rsid w:val="00503EB3"/>
    <w:rsid w:val="00514485"/>
    <w:rsid w:val="00514EE9"/>
    <w:rsid w:val="005165F2"/>
    <w:rsid w:val="00530515"/>
    <w:rsid w:val="00534FD1"/>
    <w:rsid w:val="00546D3B"/>
    <w:rsid w:val="00554A0C"/>
    <w:rsid w:val="00560CD0"/>
    <w:rsid w:val="0056178B"/>
    <w:rsid w:val="00567971"/>
    <w:rsid w:val="00574539"/>
    <w:rsid w:val="00574F21"/>
    <w:rsid w:val="00585903"/>
    <w:rsid w:val="005942EB"/>
    <w:rsid w:val="005A5A0C"/>
    <w:rsid w:val="005A7F15"/>
    <w:rsid w:val="005B3205"/>
    <w:rsid w:val="005B43AC"/>
    <w:rsid w:val="005E35F2"/>
    <w:rsid w:val="005E65DD"/>
    <w:rsid w:val="005F12C5"/>
    <w:rsid w:val="005F38D2"/>
    <w:rsid w:val="005F6229"/>
    <w:rsid w:val="00604D27"/>
    <w:rsid w:val="00605924"/>
    <w:rsid w:val="00610490"/>
    <w:rsid w:val="00611753"/>
    <w:rsid w:val="00613EDB"/>
    <w:rsid w:val="00621031"/>
    <w:rsid w:val="0063491F"/>
    <w:rsid w:val="006411D8"/>
    <w:rsid w:val="006524AE"/>
    <w:rsid w:val="00672F74"/>
    <w:rsid w:val="00681829"/>
    <w:rsid w:val="00681D75"/>
    <w:rsid w:val="0068770C"/>
    <w:rsid w:val="006908CF"/>
    <w:rsid w:val="006B1709"/>
    <w:rsid w:val="006C708D"/>
    <w:rsid w:val="006D5CA3"/>
    <w:rsid w:val="006E5D93"/>
    <w:rsid w:val="006F535C"/>
    <w:rsid w:val="00705683"/>
    <w:rsid w:val="00715A46"/>
    <w:rsid w:val="007219DD"/>
    <w:rsid w:val="00737356"/>
    <w:rsid w:val="0074384B"/>
    <w:rsid w:val="007443D9"/>
    <w:rsid w:val="00744FE0"/>
    <w:rsid w:val="00751B39"/>
    <w:rsid w:val="0075287A"/>
    <w:rsid w:val="00754C34"/>
    <w:rsid w:val="007567B1"/>
    <w:rsid w:val="00760172"/>
    <w:rsid w:val="0076712B"/>
    <w:rsid w:val="0077414A"/>
    <w:rsid w:val="00780E84"/>
    <w:rsid w:val="00791820"/>
    <w:rsid w:val="00791D35"/>
    <w:rsid w:val="007A545C"/>
    <w:rsid w:val="007A797D"/>
    <w:rsid w:val="007B009A"/>
    <w:rsid w:val="007B02C3"/>
    <w:rsid w:val="007B4961"/>
    <w:rsid w:val="007B50A4"/>
    <w:rsid w:val="007C1F05"/>
    <w:rsid w:val="007D158A"/>
    <w:rsid w:val="007E3546"/>
    <w:rsid w:val="007F0279"/>
    <w:rsid w:val="007F4CDD"/>
    <w:rsid w:val="00801EB9"/>
    <w:rsid w:val="008025B6"/>
    <w:rsid w:val="008042EC"/>
    <w:rsid w:val="00805AE2"/>
    <w:rsid w:val="008066E5"/>
    <w:rsid w:val="0081738C"/>
    <w:rsid w:val="00832DBC"/>
    <w:rsid w:val="0083409C"/>
    <w:rsid w:val="00867578"/>
    <w:rsid w:val="0087496C"/>
    <w:rsid w:val="00886395"/>
    <w:rsid w:val="008B1E62"/>
    <w:rsid w:val="008C0DA7"/>
    <w:rsid w:val="008C587B"/>
    <w:rsid w:val="008C7DD6"/>
    <w:rsid w:val="008D08BC"/>
    <w:rsid w:val="008D1FBC"/>
    <w:rsid w:val="008D50DA"/>
    <w:rsid w:val="008D5E7C"/>
    <w:rsid w:val="008D726D"/>
    <w:rsid w:val="008D7C4F"/>
    <w:rsid w:val="008E16F1"/>
    <w:rsid w:val="008E54EF"/>
    <w:rsid w:val="008F01C1"/>
    <w:rsid w:val="008F1FAC"/>
    <w:rsid w:val="008F271D"/>
    <w:rsid w:val="00911DDB"/>
    <w:rsid w:val="00931244"/>
    <w:rsid w:val="00931B28"/>
    <w:rsid w:val="00932579"/>
    <w:rsid w:val="009448AD"/>
    <w:rsid w:val="00962EBA"/>
    <w:rsid w:val="0097119E"/>
    <w:rsid w:val="00973322"/>
    <w:rsid w:val="009768A7"/>
    <w:rsid w:val="009776BF"/>
    <w:rsid w:val="009C2834"/>
    <w:rsid w:val="009C7C3A"/>
    <w:rsid w:val="009E44DB"/>
    <w:rsid w:val="009E4D11"/>
    <w:rsid w:val="009E5757"/>
    <w:rsid w:val="009F4756"/>
    <w:rsid w:val="009F4C39"/>
    <w:rsid w:val="00A030A1"/>
    <w:rsid w:val="00A205A0"/>
    <w:rsid w:val="00A22679"/>
    <w:rsid w:val="00A3406A"/>
    <w:rsid w:val="00A40F83"/>
    <w:rsid w:val="00A41268"/>
    <w:rsid w:val="00A51847"/>
    <w:rsid w:val="00A60F3D"/>
    <w:rsid w:val="00A636B4"/>
    <w:rsid w:val="00A657E7"/>
    <w:rsid w:val="00A7171B"/>
    <w:rsid w:val="00A816E4"/>
    <w:rsid w:val="00A846DA"/>
    <w:rsid w:val="00AA3303"/>
    <w:rsid w:val="00AA6166"/>
    <w:rsid w:val="00AA70D7"/>
    <w:rsid w:val="00AA78A3"/>
    <w:rsid w:val="00AB499E"/>
    <w:rsid w:val="00AB7B2D"/>
    <w:rsid w:val="00AC0005"/>
    <w:rsid w:val="00AC06C1"/>
    <w:rsid w:val="00AC5FED"/>
    <w:rsid w:val="00AC69F5"/>
    <w:rsid w:val="00AD187D"/>
    <w:rsid w:val="00AD350A"/>
    <w:rsid w:val="00AD4377"/>
    <w:rsid w:val="00AE1A8A"/>
    <w:rsid w:val="00AE4FD9"/>
    <w:rsid w:val="00AE57F2"/>
    <w:rsid w:val="00AF1274"/>
    <w:rsid w:val="00B11E26"/>
    <w:rsid w:val="00B12B57"/>
    <w:rsid w:val="00B25C21"/>
    <w:rsid w:val="00B360EC"/>
    <w:rsid w:val="00B368E7"/>
    <w:rsid w:val="00B37FE5"/>
    <w:rsid w:val="00B40427"/>
    <w:rsid w:val="00B44867"/>
    <w:rsid w:val="00B52A11"/>
    <w:rsid w:val="00B56166"/>
    <w:rsid w:val="00B61D39"/>
    <w:rsid w:val="00B65C99"/>
    <w:rsid w:val="00B96928"/>
    <w:rsid w:val="00BA01C6"/>
    <w:rsid w:val="00BA23C4"/>
    <w:rsid w:val="00BB55E5"/>
    <w:rsid w:val="00BD1D0A"/>
    <w:rsid w:val="00BF07EC"/>
    <w:rsid w:val="00BF0CB5"/>
    <w:rsid w:val="00C11049"/>
    <w:rsid w:val="00C14B4A"/>
    <w:rsid w:val="00C309CB"/>
    <w:rsid w:val="00C32EEC"/>
    <w:rsid w:val="00C37FD7"/>
    <w:rsid w:val="00C404A5"/>
    <w:rsid w:val="00C445C0"/>
    <w:rsid w:val="00C45F97"/>
    <w:rsid w:val="00C5590B"/>
    <w:rsid w:val="00C56B02"/>
    <w:rsid w:val="00C60C8E"/>
    <w:rsid w:val="00C64BA9"/>
    <w:rsid w:val="00C6522B"/>
    <w:rsid w:val="00C67FB5"/>
    <w:rsid w:val="00C74052"/>
    <w:rsid w:val="00C74065"/>
    <w:rsid w:val="00C7749E"/>
    <w:rsid w:val="00C8264D"/>
    <w:rsid w:val="00C84DFC"/>
    <w:rsid w:val="00CA2E0D"/>
    <w:rsid w:val="00CA47F1"/>
    <w:rsid w:val="00CA5D35"/>
    <w:rsid w:val="00CB2B2B"/>
    <w:rsid w:val="00CB3EC9"/>
    <w:rsid w:val="00CB57CC"/>
    <w:rsid w:val="00CB6BEC"/>
    <w:rsid w:val="00CD11A6"/>
    <w:rsid w:val="00CD53F6"/>
    <w:rsid w:val="00CD66AB"/>
    <w:rsid w:val="00CF3919"/>
    <w:rsid w:val="00D118B7"/>
    <w:rsid w:val="00D2434C"/>
    <w:rsid w:val="00D26AAC"/>
    <w:rsid w:val="00D30622"/>
    <w:rsid w:val="00D36704"/>
    <w:rsid w:val="00D44767"/>
    <w:rsid w:val="00D50E69"/>
    <w:rsid w:val="00D513F0"/>
    <w:rsid w:val="00D5786F"/>
    <w:rsid w:val="00D61A65"/>
    <w:rsid w:val="00D650DB"/>
    <w:rsid w:val="00D6738B"/>
    <w:rsid w:val="00D819A6"/>
    <w:rsid w:val="00D85559"/>
    <w:rsid w:val="00D90E83"/>
    <w:rsid w:val="00DA5AC0"/>
    <w:rsid w:val="00DB2B56"/>
    <w:rsid w:val="00DB5083"/>
    <w:rsid w:val="00DB5767"/>
    <w:rsid w:val="00DC0492"/>
    <w:rsid w:val="00DC2CB3"/>
    <w:rsid w:val="00DE31AC"/>
    <w:rsid w:val="00DF15B8"/>
    <w:rsid w:val="00DF50C0"/>
    <w:rsid w:val="00E03BEC"/>
    <w:rsid w:val="00E04138"/>
    <w:rsid w:val="00E0729D"/>
    <w:rsid w:val="00E2189E"/>
    <w:rsid w:val="00E26010"/>
    <w:rsid w:val="00E32B21"/>
    <w:rsid w:val="00E41BD9"/>
    <w:rsid w:val="00E41DE1"/>
    <w:rsid w:val="00E436AD"/>
    <w:rsid w:val="00E477EC"/>
    <w:rsid w:val="00E52257"/>
    <w:rsid w:val="00E563B5"/>
    <w:rsid w:val="00E60DDA"/>
    <w:rsid w:val="00E6186D"/>
    <w:rsid w:val="00E64ADD"/>
    <w:rsid w:val="00E65204"/>
    <w:rsid w:val="00E9058F"/>
    <w:rsid w:val="00E91419"/>
    <w:rsid w:val="00E941B9"/>
    <w:rsid w:val="00E962E4"/>
    <w:rsid w:val="00E97324"/>
    <w:rsid w:val="00E97561"/>
    <w:rsid w:val="00E975D8"/>
    <w:rsid w:val="00EA22C2"/>
    <w:rsid w:val="00EA250C"/>
    <w:rsid w:val="00EA5EFE"/>
    <w:rsid w:val="00EA60B5"/>
    <w:rsid w:val="00EB3FF3"/>
    <w:rsid w:val="00EB5ACF"/>
    <w:rsid w:val="00EB7C03"/>
    <w:rsid w:val="00EC19C6"/>
    <w:rsid w:val="00EC2095"/>
    <w:rsid w:val="00EC4DAD"/>
    <w:rsid w:val="00EC5A76"/>
    <w:rsid w:val="00EE2E20"/>
    <w:rsid w:val="00EE6813"/>
    <w:rsid w:val="00EE7753"/>
    <w:rsid w:val="00EF667F"/>
    <w:rsid w:val="00F037D5"/>
    <w:rsid w:val="00F03B46"/>
    <w:rsid w:val="00F04822"/>
    <w:rsid w:val="00F15BB5"/>
    <w:rsid w:val="00F22B61"/>
    <w:rsid w:val="00F35598"/>
    <w:rsid w:val="00F5083B"/>
    <w:rsid w:val="00F53BB7"/>
    <w:rsid w:val="00F56FDC"/>
    <w:rsid w:val="00F6521C"/>
    <w:rsid w:val="00F73D4E"/>
    <w:rsid w:val="00F9550F"/>
    <w:rsid w:val="00FA172D"/>
    <w:rsid w:val="00FA64C1"/>
    <w:rsid w:val="00FB1D26"/>
    <w:rsid w:val="00FB443C"/>
    <w:rsid w:val="00FB4A39"/>
    <w:rsid w:val="00FC2A32"/>
    <w:rsid w:val="00FC40F8"/>
    <w:rsid w:val="00FC57C6"/>
    <w:rsid w:val="00FD1C3D"/>
    <w:rsid w:val="00FE4689"/>
    <w:rsid w:val="00FF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39" w:unhideWhenUsed="0"/>
    <w:lsdException w:name="toc 5" w:locked="1" w:semiHidden="0" w:uiPriority="39" w:unhideWhenUsed="0"/>
    <w:lsdException w:name="toc 6" w:locked="1" w:semiHidden="0" w:uiPriority="39" w:unhideWhenUsed="0"/>
    <w:lsdException w:name="toc 7" w:locked="1" w:semiHidden="0" w:uiPriority="39" w:unhideWhenUsed="0"/>
    <w:lsdException w:name="toc 8" w:locked="1" w:semiHidden="0" w:uiPriority="39" w:unhideWhenUsed="0"/>
    <w:lsdException w:name="toc 9" w:locked="1" w:semiHidden="0" w:uiPriority="39" w:unhideWhenUsed="0"/>
    <w:lsdException w:name="caption" w:locked="1" w:uiPriority="35" w:qFormat="1"/>
    <w:lsdException w:name="Title" w:locked="1" w:semiHidden="0" w:uiPriority="1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A1C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locked/>
    <w:rsid w:val="00E26010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E26010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E26010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E26010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locked/>
    <w:rsid w:val="00E26010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locked/>
    <w:rsid w:val="00E26010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locked/>
    <w:rsid w:val="00E26010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locked/>
    <w:rsid w:val="00E26010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locked/>
    <w:rsid w:val="00E26010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6010"/>
    <w:rPr>
      <w:rFonts w:ascii="Arial" w:eastAsia="Arial" w:hAnsi="Arial" w:cs="Arial"/>
      <w:sz w:val="40"/>
      <w:szCs w:val="40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E26010"/>
    <w:rPr>
      <w:rFonts w:ascii="Arial" w:eastAsia="Arial" w:hAnsi="Arial" w:cs="Arial"/>
      <w:sz w:val="34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E26010"/>
    <w:rPr>
      <w:rFonts w:ascii="Arial" w:eastAsia="Arial" w:hAnsi="Arial" w:cs="Arial"/>
      <w:sz w:val="30"/>
      <w:szCs w:val="30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E26010"/>
    <w:rPr>
      <w:rFonts w:ascii="Arial" w:eastAsia="Arial" w:hAnsi="Arial" w:cs="Arial"/>
      <w:b/>
      <w:bCs/>
      <w:sz w:val="26"/>
      <w:szCs w:val="26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E26010"/>
    <w:rPr>
      <w:rFonts w:ascii="Arial" w:eastAsia="Arial" w:hAnsi="Arial" w:cs="Arial"/>
      <w:b/>
      <w:bCs/>
      <w:sz w:val="24"/>
      <w:szCs w:val="24"/>
      <w:lang w:eastAsia="en-US"/>
    </w:rPr>
  </w:style>
  <w:style w:type="character" w:customStyle="1" w:styleId="60">
    <w:name w:val="Заголовок 6 Знак"/>
    <w:basedOn w:val="a0"/>
    <w:link w:val="6"/>
    <w:uiPriority w:val="9"/>
    <w:rsid w:val="00E2601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rsid w:val="00E26010"/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rsid w:val="00E26010"/>
    <w:rPr>
      <w:rFonts w:ascii="Arial" w:eastAsia="Arial" w:hAnsi="Arial" w:cs="Arial"/>
      <w:i/>
      <w:iCs/>
      <w:sz w:val="22"/>
      <w:szCs w:val="22"/>
      <w:lang w:eastAsia="en-US"/>
    </w:rPr>
  </w:style>
  <w:style w:type="character" w:customStyle="1" w:styleId="90">
    <w:name w:val="Заголовок 9 Знак"/>
    <w:basedOn w:val="a0"/>
    <w:link w:val="9"/>
    <w:uiPriority w:val="9"/>
    <w:rsid w:val="00E26010"/>
    <w:rPr>
      <w:rFonts w:ascii="Arial" w:eastAsia="Arial" w:hAnsi="Arial" w:cs="Arial"/>
      <w:i/>
      <w:iCs/>
      <w:sz w:val="21"/>
      <w:szCs w:val="21"/>
      <w:lang w:eastAsia="en-US"/>
    </w:rPr>
  </w:style>
  <w:style w:type="paragraph" w:styleId="a3">
    <w:name w:val="List Paragraph"/>
    <w:basedOn w:val="a"/>
    <w:uiPriority w:val="99"/>
    <w:qFormat/>
    <w:rsid w:val="00A3406A"/>
    <w:pPr>
      <w:ind w:left="720"/>
    </w:pPr>
  </w:style>
  <w:style w:type="paragraph" w:styleId="a4">
    <w:name w:val="Normal (Web)"/>
    <w:basedOn w:val="a"/>
    <w:uiPriority w:val="99"/>
    <w:semiHidden/>
    <w:rsid w:val="00092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99"/>
    <w:qFormat/>
    <w:rsid w:val="00092409"/>
    <w:rPr>
      <w:b/>
      <w:bCs/>
    </w:rPr>
  </w:style>
  <w:style w:type="paragraph" w:styleId="a6">
    <w:name w:val="No Spacing"/>
    <w:uiPriority w:val="99"/>
    <w:qFormat/>
    <w:rsid w:val="000B0294"/>
    <w:rPr>
      <w:rFonts w:cs="Calibri"/>
      <w:sz w:val="22"/>
      <w:szCs w:val="22"/>
      <w:lang w:eastAsia="en-US"/>
    </w:rPr>
  </w:style>
  <w:style w:type="paragraph" w:customStyle="1" w:styleId="dktexjustify">
    <w:name w:val="dktexjustify"/>
    <w:basedOn w:val="a"/>
    <w:uiPriority w:val="99"/>
    <w:rsid w:val="00805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516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5165F2"/>
    <w:rPr>
      <w:rFonts w:ascii="Tahoma" w:hAnsi="Tahoma" w:cs="Tahoma"/>
      <w:sz w:val="16"/>
      <w:szCs w:val="16"/>
    </w:rPr>
  </w:style>
  <w:style w:type="table" w:styleId="a9">
    <w:name w:val="Table Grid"/>
    <w:basedOn w:val="a1"/>
    <w:locked/>
    <w:rsid w:val="004B11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9"/>
    <w:rsid w:val="00D6738B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5942EB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1066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06650"/>
    <w:rPr>
      <w:rFonts w:cs="Calibri"/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1066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06650"/>
    <w:rPr>
      <w:rFonts w:cs="Calibri"/>
      <w:sz w:val="22"/>
      <w:szCs w:val="22"/>
      <w:lang w:eastAsia="en-US"/>
    </w:rPr>
  </w:style>
  <w:style w:type="paragraph" w:styleId="af">
    <w:name w:val="Title"/>
    <w:basedOn w:val="a"/>
    <w:next w:val="a"/>
    <w:link w:val="af0"/>
    <w:uiPriority w:val="10"/>
    <w:qFormat/>
    <w:locked/>
    <w:rsid w:val="00E26010"/>
    <w:pPr>
      <w:spacing w:before="300"/>
      <w:contextualSpacing/>
    </w:pPr>
    <w:rPr>
      <w:sz w:val="48"/>
      <w:szCs w:val="48"/>
    </w:rPr>
  </w:style>
  <w:style w:type="character" w:customStyle="1" w:styleId="af0">
    <w:name w:val="Название Знак"/>
    <w:basedOn w:val="a0"/>
    <w:link w:val="af"/>
    <w:uiPriority w:val="10"/>
    <w:rsid w:val="00E26010"/>
    <w:rPr>
      <w:rFonts w:cs="Calibri"/>
      <w:sz w:val="48"/>
      <w:szCs w:val="48"/>
      <w:lang w:eastAsia="en-US"/>
    </w:rPr>
  </w:style>
  <w:style w:type="paragraph" w:styleId="af1">
    <w:name w:val="Subtitle"/>
    <w:basedOn w:val="a"/>
    <w:next w:val="a"/>
    <w:link w:val="af2"/>
    <w:uiPriority w:val="11"/>
    <w:qFormat/>
    <w:locked/>
    <w:rsid w:val="00E26010"/>
    <w:pPr>
      <w:spacing w:before="200"/>
    </w:pPr>
    <w:rPr>
      <w:sz w:val="24"/>
      <w:szCs w:val="24"/>
    </w:rPr>
  </w:style>
  <w:style w:type="character" w:customStyle="1" w:styleId="af2">
    <w:name w:val="Подзаголовок Знак"/>
    <w:basedOn w:val="a0"/>
    <w:link w:val="af1"/>
    <w:uiPriority w:val="11"/>
    <w:rsid w:val="00E26010"/>
    <w:rPr>
      <w:rFonts w:cs="Calibri"/>
      <w:sz w:val="24"/>
      <w:szCs w:val="24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E26010"/>
    <w:pPr>
      <w:ind w:left="720" w:right="720"/>
    </w:pPr>
    <w:rPr>
      <w:i/>
    </w:rPr>
  </w:style>
  <w:style w:type="character" w:customStyle="1" w:styleId="22">
    <w:name w:val="Цитата 2 Знак"/>
    <w:basedOn w:val="a0"/>
    <w:link w:val="21"/>
    <w:uiPriority w:val="29"/>
    <w:rsid w:val="00E26010"/>
    <w:rPr>
      <w:rFonts w:cs="Calibri"/>
      <w:i/>
      <w:sz w:val="22"/>
      <w:szCs w:val="22"/>
      <w:lang w:eastAsia="en-US"/>
    </w:rPr>
  </w:style>
  <w:style w:type="paragraph" w:styleId="af3">
    <w:name w:val="Intense Quote"/>
    <w:basedOn w:val="a"/>
    <w:next w:val="a"/>
    <w:link w:val="af4"/>
    <w:uiPriority w:val="30"/>
    <w:qFormat/>
    <w:rsid w:val="00E2601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4">
    <w:name w:val="Выделенная цитата Знак"/>
    <w:basedOn w:val="a0"/>
    <w:link w:val="af3"/>
    <w:uiPriority w:val="30"/>
    <w:rsid w:val="00E26010"/>
    <w:rPr>
      <w:rFonts w:cs="Calibri"/>
      <w:i/>
      <w:sz w:val="22"/>
      <w:szCs w:val="22"/>
      <w:shd w:val="clear" w:color="auto" w:fill="F2F2F2"/>
      <w:lang w:eastAsia="en-US"/>
    </w:rPr>
  </w:style>
  <w:style w:type="character" w:customStyle="1" w:styleId="HeaderChar">
    <w:name w:val="Header Char"/>
    <w:basedOn w:val="a0"/>
    <w:uiPriority w:val="99"/>
    <w:rsid w:val="00E26010"/>
  </w:style>
  <w:style w:type="character" w:customStyle="1" w:styleId="FooterChar">
    <w:name w:val="Footer Char"/>
    <w:basedOn w:val="a0"/>
    <w:uiPriority w:val="99"/>
    <w:rsid w:val="00E26010"/>
  </w:style>
  <w:style w:type="character" w:customStyle="1" w:styleId="CaptionChar">
    <w:name w:val="Caption Char"/>
    <w:uiPriority w:val="99"/>
    <w:rsid w:val="00E26010"/>
  </w:style>
  <w:style w:type="character" w:customStyle="1" w:styleId="af5">
    <w:name w:val="Текст сноски Знак"/>
    <w:basedOn w:val="a0"/>
    <w:link w:val="af6"/>
    <w:uiPriority w:val="99"/>
    <w:semiHidden/>
    <w:rsid w:val="00E26010"/>
    <w:rPr>
      <w:rFonts w:cs="Calibri"/>
      <w:sz w:val="18"/>
      <w:szCs w:val="22"/>
      <w:lang w:eastAsia="en-US"/>
    </w:rPr>
  </w:style>
  <w:style w:type="paragraph" w:styleId="af6">
    <w:name w:val="footnote text"/>
    <w:basedOn w:val="a"/>
    <w:link w:val="af5"/>
    <w:uiPriority w:val="99"/>
    <w:semiHidden/>
    <w:unhideWhenUsed/>
    <w:rsid w:val="00E26010"/>
    <w:pPr>
      <w:spacing w:after="40" w:line="240" w:lineRule="auto"/>
    </w:pPr>
    <w:rPr>
      <w:sz w:val="18"/>
    </w:rPr>
  </w:style>
  <w:style w:type="character" w:styleId="af7">
    <w:name w:val="footnote reference"/>
    <w:basedOn w:val="a0"/>
    <w:uiPriority w:val="99"/>
    <w:unhideWhenUsed/>
    <w:rsid w:val="00E26010"/>
    <w:rPr>
      <w:vertAlign w:val="superscript"/>
    </w:rPr>
  </w:style>
  <w:style w:type="character" w:customStyle="1" w:styleId="af8">
    <w:name w:val="Текст концевой сноски Знак"/>
    <w:basedOn w:val="a0"/>
    <w:link w:val="af9"/>
    <w:uiPriority w:val="99"/>
    <w:semiHidden/>
    <w:rsid w:val="00E26010"/>
    <w:rPr>
      <w:rFonts w:cs="Calibri"/>
      <w:szCs w:val="22"/>
      <w:lang w:eastAsia="en-US"/>
    </w:rPr>
  </w:style>
  <w:style w:type="paragraph" w:styleId="af9">
    <w:name w:val="endnote text"/>
    <w:basedOn w:val="a"/>
    <w:link w:val="af8"/>
    <w:uiPriority w:val="99"/>
    <w:semiHidden/>
    <w:unhideWhenUsed/>
    <w:rsid w:val="00E26010"/>
    <w:pPr>
      <w:spacing w:after="0" w:line="240" w:lineRule="auto"/>
    </w:pPr>
    <w:rPr>
      <w:sz w:val="20"/>
    </w:rPr>
  </w:style>
  <w:style w:type="paragraph" w:styleId="12">
    <w:name w:val="toc 1"/>
    <w:basedOn w:val="a"/>
    <w:next w:val="a"/>
    <w:uiPriority w:val="39"/>
    <w:unhideWhenUsed/>
    <w:locked/>
    <w:rsid w:val="00E26010"/>
    <w:pPr>
      <w:spacing w:after="57"/>
    </w:pPr>
  </w:style>
  <w:style w:type="paragraph" w:styleId="23">
    <w:name w:val="toc 2"/>
    <w:basedOn w:val="a"/>
    <w:next w:val="a"/>
    <w:uiPriority w:val="39"/>
    <w:unhideWhenUsed/>
    <w:locked/>
    <w:rsid w:val="00E26010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locked/>
    <w:rsid w:val="00E26010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locked/>
    <w:rsid w:val="00E26010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locked/>
    <w:rsid w:val="00E26010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locked/>
    <w:rsid w:val="00E26010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locked/>
    <w:rsid w:val="00E26010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locked/>
    <w:rsid w:val="00E26010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locked/>
    <w:rsid w:val="00E26010"/>
    <w:pPr>
      <w:spacing w:after="57"/>
      <w:ind w:left="2268"/>
    </w:pPr>
  </w:style>
  <w:style w:type="paragraph" w:styleId="afa">
    <w:name w:val="TOC Heading"/>
    <w:uiPriority w:val="39"/>
    <w:unhideWhenUsed/>
    <w:rsid w:val="00E26010"/>
  </w:style>
  <w:style w:type="paragraph" w:styleId="afb">
    <w:name w:val="table of figures"/>
    <w:basedOn w:val="a"/>
    <w:next w:val="a"/>
    <w:uiPriority w:val="99"/>
    <w:unhideWhenUsed/>
    <w:rsid w:val="00E26010"/>
    <w:p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39" w:unhideWhenUsed="0"/>
    <w:lsdException w:name="toc 5" w:locked="1" w:semiHidden="0" w:uiPriority="39" w:unhideWhenUsed="0"/>
    <w:lsdException w:name="toc 6" w:locked="1" w:semiHidden="0" w:uiPriority="39" w:unhideWhenUsed="0"/>
    <w:lsdException w:name="toc 7" w:locked="1" w:semiHidden="0" w:uiPriority="39" w:unhideWhenUsed="0"/>
    <w:lsdException w:name="toc 8" w:locked="1" w:semiHidden="0" w:uiPriority="39" w:unhideWhenUsed="0"/>
    <w:lsdException w:name="toc 9" w:locked="1" w:semiHidden="0" w:uiPriority="39" w:unhideWhenUsed="0"/>
    <w:lsdException w:name="caption" w:locked="1" w:uiPriority="35" w:qFormat="1"/>
    <w:lsdException w:name="Title" w:locked="1" w:semiHidden="0" w:uiPriority="1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A1C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locked/>
    <w:rsid w:val="00E26010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E26010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E26010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E26010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locked/>
    <w:rsid w:val="00E26010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locked/>
    <w:rsid w:val="00E26010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locked/>
    <w:rsid w:val="00E26010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locked/>
    <w:rsid w:val="00E26010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locked/>
    <w:rsid w:val="00E26010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6010"/>
    <w:rPr>
      <w:rFonts w:ascii="Arial" w:eastAsia="Arial" w:hAnsi="Arial" w:cs="Arial"/>
      <w:sz w:val="40"/>
      <w:szCs w:val="40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E26010"/>
    <w:rPr>
      <w:rFonts w:ascii="Arial" w:eastAsia="Arial" w:hAnsi="Arial" w:cs="Arial"/>
      <w:sz w:val="34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E26010"/>
    <w:rPr>
      <w:rFonts w:ascii="Arial" w:eastAsia="Arial" w:hAnsi="Arial" w:cs="Arial"/>
      <w:sz w:val="30"/>
      <w:szCs w:val="30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E26010"/>
    <w:rPr>
      <w:rFonts w:ascii="Arial" w:eastAsia="Arial" w:hAnsi="Arial" w:cs="Arial"/>
      <w:b/>
      <w:bCs/>
      <w:sz w:val="26"/>
      <w:szCs w:val="26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E26010"/>
    <w:rPr>
      <w:rFonts w:ascii="Arial" w:eastAsia="Arial" w:hAnsi="Arial" w:cs="Arial"/>
      <w:b/>
      <w:bCs/>
      <w:sz w:val="24"/>
      <w:szCs w:val="24"/>
      <w:lang w:eastAsia="en-US"/>
    </w:rPr>
  </w:style>
  <w:style w:type="character" w:customStyle="1" w:styleId="60">
    <w:name w:val="Заголовок 6 Знак"/>
    <w:basedOn w:val="a0"/>
    <w:link w:val="6"/>
    <w:uiPriority w:val="9"/>
    <w:rsid w:val="00E2601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rsid w:val="00E26010"/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rsid w:val="00E26010"/>
    <w:rPr>
      <w:rFonts w:ascii="Arial" w:eastAsia="Arial" w:hAnsi="Arial" w:cs="Arial"/>
      <w:i/>
      <w:iCs/>
      <w:sz w:val="22"/>
      <w:szCs w:val="22"/>
      <w:lang w:eastAsia="en-US"/>
    </w:rPr>
  </w:style>
  <w:style w:type="character" w:customStyle="1" w:styleId="90">
    <w:name w:val="Заголовок 9 Знак"/>
    <w:basedOn w:val="a0"/>
    <w:link w:val="9"/>
    <w:uiPriority w:val="9"/>
    <w:rsid w:val="00E26010"/>
    <w:rPr>
      <w:rFonts w:ascii="Arial" w:eastAsia="Arial" w:hAnsi="Arial" w:cs="Arial"/>
      <w:i/>
      <w:iCs/>
      <w:sz w:val="21"/>
      <w:szCs w:val="21"/>
      <w:lang w:eastAsia="en-US"/>
    </w:rPr>
  </w:style>
  <w:style w:type="paragraph" w:styleId="a3">
    <w:name w:val="List Paragraph"/>
    <w:basedOn w:val="a"/>
    <w:uiPriority w:val="99"/>
    <w:qFormat/>
    <w:rsid w:val="00A3406A"/>
    <w:pPr>
      <w:ind w:left="720"/>
    </w:pPr>
  </w:style>
  <w:style w:type="paragraph" w:styleId="a4">
    <w:name w:val="Normal (Web)"/>
    <w:basedOn w:val="a"/>
    <w:uiPriority w:val="99"/>
    <w:semiHidden/>
    <w:rsid w:val="00092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99"/>
    <w:qFormat/>
    <w:rsid w:val="00092409"/>
    <w:rPr>
      <w:b/>
      <w:bCs/>
    </w:rPr>
  </w:style>
  <w:style w:type="paragraph" w:styleId="a6">
    <w:name w:val="No Spacing"/>
    <w:uiPriority w:val="99"/>
    <w:qFormat/>
    <w:rsid w:val="000B0294"/>
    <w:rPr>
      <w:rFonts w:cs="Calibri"/>
      <w:sz w:val="22"/>
      <w:szCs w:val="22"/>
      <w:lang w:eastAsia="en-US"/>
    </w:rPr>
  </w:style>
  <w:style w:type="paragraph" w:customStyle="1" w:styleId="dktexjustify">
    <w:name w:val="dktexjustify"/>
    <w:basedOn w:val="a"/>
    <w:uiPriority w:val="99"/>
    <w:rsid w:val="00805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516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5165F2"/>
    <w:rPr>
      <w:rFonts w:ascii="Tahoma" w:hAnsi="Tahoma" w:cs="Tahoma"/>
      <w:sz w:val="16"/>
      <w:szCs w:val="16"/>
    </w:rPr>
  </w:style>
  <w:style w:type="table" w:styleId="a9">
    <w:name w:val="Table Grid"/>
    <w:basedOn w:val="a1"/>
    <w:locked/>
    <w:rsid w:val="004B11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9"/>
    <w:rsid w:val="00D6738B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5942EB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1066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06650"/>
    <w:rPr>
      <w:rFonts w:cs="Calibri"/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1066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06650"/>
    <w:rPr>
      <w:rFonts w:cs="Calibri"/>
      <w:sz w:val="22"/>
      <w:szCs w:val="22"/>
      <w:lang w:eastAsia="en-US"/>
    </w:rPr>
  </w:style>
  <w:style w:type="paragraph" w:styleId="af">
    <w:name w:val="Title"/>
    <w:basedOn w:val="a"/>
    <w:next w:val="a"/>
    <w:link w:val="af0"/>
    <w:uiPriority w:val="10"/>
    <w:qFormat/>
    <w:locked/>
    <w:rsid w:val="00E26010"/>
    <w:pPr>
      <w:spacing w:before="300"/>
      <w:contextualSpacing/>
    </w:pPr>
    <w:rPr>
      <w:sz w:val="48"/>
      <w:szCs w:val="48"/>
    </w:rPr>
  </w:style>
  <w:style w:type="character" w:customStyle="1" w:styleId="af0">
    <w:name w:val="Название Знак"/>
    <w:basedOn w:val="a0"/>
    <w:link w:val="af"/>
    <w:uiPriority w:val="10"/>
    <w:rsid w:val="00E26010"/>
    <w:rPr>
      <w:rFonts w:cs="Calibri"/>
      <w:sz w:val="48"/>
      <w:szCs w:val="48"/>
      <w:lang w:eastAsia="en-US"/>
    </w:rPr>
  </w:style>
  <w:style w:type="paragraph" w:styleId="af1">
    <w:name w:val="Subtitle"/>
    <w:basedOn w:val="a"/>
    <w:next w:val="a"/>
    <w:link w:val="af2"/>
    <w:uiPriority w:val="11"/>
    <w:qFormat/>
    <w:locked/>
    <w:rsid w:val="00E26010"/>
    <w:pPr>
      <w:spacing w:before="200"/>
    </w:pPr>
    <w:rPr>
      <w:sz w:val="24"/>
      <w:szCs w:val="24"/>
    </w:rPr>
  </w:style>
  <w:style w:type="character" w:customStyle="1" w:styleId="af2">
    <w:name w:val="Подзаголовок Знак"/>
    <w:basedOn w:val="a0"/>
    <w:link w:val="af1"/>
    <w:uiPriority w:val="11"/>
    <w:rsid w:val="00E26010"/>
    <w:rPr>
      <w:rFonts w:cs="Calibri"/>
      <w:sz w:val="24"/>
      <w:szCs w:val="24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E26010"/>
    <w:pPr>
      <w:ind w:left="720" w:right="720"/>
    </w:pPr>
    <w:rPr>
      <w:i/>
    </w:rPr>
  </w:style>
  <w:style w:type="character" w:customStyle="1" w:styleId="22">
    <w:name w:val="Цитата 2 Знак"/>
    <w:basedOn w:val="a0"/>
    <w:link w:val="21"/>
    <w:uiPriority w:val="29"/>
    <w:rsid w:val="00E26010"/>
    <w:rPr>
      <w:rFonts w:cs="Calibri"/>
      <w:i/>
      <w:sz w:val="22"/>
      <w:szCs w:val="22"/>
      <w:lang w:eastAsia="en-US"/>
    </w:rPr>
  </w:style>
  <w:style w:type="paragraph" w:styleId="af3">
    <w:name w:val="Intense Quote"/>
    <w:basedOn w:val="a"/>
    <w:next w:val="a"/>
    <w:link w:val="af4"/>
    <w:uiPriority w:val="30"/>
    <w:qFormat/>
    <w:rsid w:val="00E2601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4">
    <w:name w:val="Выделенная цитата Знак"/>
    <w:basedOn w:val="a0"/>
    <w:link w:val="af3"/>
    <w:uiPriority w:val="30"/>
    <w:rsid w:val="00E26010"/>
    <w:rPr>
      <w:rFonts w:cs="Calibri"/>
      <w:i/>
      <w:sz w:val="22"/>
      <w:szCs w:val="22"/>
      <w:shd w:val="clear" w:color="auto" w:fill="F2F2F2"/>
      <w:lang w:eastAsia="en-US"/>
    </w:rPr>
  </w:style>
  <w:style w:type="character" w:customStyle="1" w:styleId="HeaderChar">
    <w:name w:val="Header Char"/>
    <w:basedOn w:val="a0"/>
    <w:uiPriority w:val="99"/>
    <w:rsid w:val="00E26010"/>
  </w:style>
  <w:style w:type="character" w:customStyle="1" w:styleId="FooterChar">
    <w:name w:val="Footer Char"/>
    <w:basedOn w:val="a0"/>
    <w:uiPriority w:val="99"/>
    <w:rsid w:val="00E26010"/>
  </w:style>
  <w:style w:type="character" w:customStyle="1" w:styleId="CaptionChar">
    <w:name w:val="Caption Char"/>
    <w:uiPriority w:val="99"/>
    <w:rsid w:val="00E26010"/>
  </w:style>
  <w:style w:type="character" w:customStyle="1" w:styleId="af5">
    <w:name w:val="Текст сноски Знак"/>
    <w:basedOn w:val="a0"/>
    <w:link w:val="af6"/>
    <w:uiPriority w:val="99"/>
    <w:semiHidden/>
    <w:rsid w:val="00E26010"/>
    <w:rPr>
      <w:rFonts w:cs="Calibri"/>
      <w:sz w:val="18"/>
      <w:szCs w:val="22"/>
      <w:lang w:eastAsia="en-US"/>
    </w:rPr>
  </w:style>
  <w:style w:type="paragraph" w:styleId="af6">
    <w:name w:val="footnote text"/>
    <w:basedOn w:val="a"/>
    <w:link w:val="af5"/>
    <w:uiPriority w:val="99"/>
    <w:semiHidden/>
    <w:unhideWhenUsed/>
    <w:rsid w:val="00E26010"/>
    <w:pPr>
      <w:spacing w:after="40" w:line="240" w:lineRule="auto"/>
    </w:pPr>
    <w:rPr>
      <w:sz w:val="18"/>
    </w:rPr>
  </w:style>
  <w:style w:type="character" w:styleId="af7">
    <w:name w:val="footnote reference"/>
    <w:basedOn w:val="a0"/>
    <w:uiPriority w:val="99"/>
    <w:unhideWhenUsed/>
    <w:rsid w:val="00E26010"/>
    <w:rPr>
      <w:vertAlign w:val="superscript"/>
    </w:rPr>
  </w:style>
  <w:style w:type="character" w:customStyle="1" w:styleId="af8">
    <w:name w:val="Текст концевой сноски Знак"/>
    <w:basedOn w:val="a0"/>
    <w:link w:val="af9"/>
    <w:uiPriority w:val="99"/>
    <w:semiHidden/>
    <w:rsid w:val="00E26010"/>
    <w:rPr>
      <w:rFonts w:cs="Calibri"/>
      <w:szCs w:val="22"/>
      <w:lang w:eastAsia="en-US"/>
    </w:rPr>
  </w:style>
  <w:style w:type="paragraph" w:styleId="af9">
    <w:name w:val="endnote text"/>
    <w:basedOn w:val="a"/>
    <w:link w:val="af8"/>
    <w:uiPriority w:val="99"/>
    <w:semiHidden/>
    <w:unhideWhenUsed/>
    <w:rsid w:val="00E26010"/>
    <w:pPr>
      <w:spacing w:after="0" w:line="240" w:lineRule="auto"/>
    </w:pPr>
    <w:rPr>
      <w:sz w:val="20"/>
    </w:rPr>
  </w:style>
  <w:style w:type="paragraph" w:styleId="12">
    <w:name w:val="toc 1"/>
    <w:basedOn w:val="a"/>
    <w:next w:val="a"/>
    <w:uiPriority w:val="39"/>
    <w:unhideWhenUsed/>
    <w:locked/>
    <w:rsid w:val="00E26010"/>
    <w:pPr>
      <w:spacing w:after="57"/>
    </w:pPr>
  </w:style>
  <w:style w:type="paragraph" w:styleId="23">
    <w:name w:val="toc 2"/>
    <w:basedOn w:val="a"/>
    <w:next w:val="a"/>
    <w:uiPriority w:val="39"/>
    <w:unhideWhenUsed/>
    <w:locked/>
    <w:rsid w:val="00E26010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locked/>
    <w:rsid w:val="00E26010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locked/>
    <w:rsid w:val="00E26010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locked/>
    <w:rsid w:val="00E26010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locked/>
    <w:rsid w:val="00E26010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locked/>
    <w:rsid w:val="00E26010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locked/>
    <w:rsid w:val="00E26010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locked/>
    <w:rsid w:val="00E26010"/>
    <w:pPr>
      <w:spacing w:after="57"/>
      <w:ind w:left="2268"/>
    </w:pPr>
  </w:style>
  <w:style w:type="paragraph" w:styleId="afa">
    <w:name w:val="TOC Heading"/>
    <w:uiPriority w:val="39"/>
    <w:unhideWhenUsed/>
    <w:rsid w:val="00E26010"/>
  </w:style>
  <w:style w:type="paragraph" w:styleId="afb">
    <w:name w:val="table of figures"/>
    <w:basedOn w:val="a"/>
    <w:next w:val="a"/>
    <w:uiPriority w:val="99"/>
    <w:unhideWhenUsed/>
    <w:rsid w:val="00E26010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5BFC20C28079CCFB9523E2A3F18AE1D480128EE6FE80E29B237417DF652N0J" TargetMode="External"/><Relationship Id="rId18" Type="http://schemas.openxmlformats.org/officeDocument/2006/relationships/hyperlink" Target="consultantplus://offline/ref=4F326386C0462CC68D3673A784D5DDA647D8F99DCDEDFBBC2885176E6726595C39764806967004724D8A794DFCjBz5G" TargetMode="External"/><Relationship Id="rId26" Type="http://schemas.openxmlformats.org/officeDocument/2006/relationships/hyperlink" Target="consultantplus://offline/ref=4F326386C0462CC68D3673A784D5DDA645DCFF9EC2EFFBBC2885176E6726595C39764806967004724D8A794DFCjBz5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F326386C0462CC68D3673A784D5DDA647D5F090C8E9FBBC2885176E6726595C39764806967004724D8A794DFCjBz5G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5BFC20C28079CCFB9523E2A3F18AE1D480729E56FE80E29B237417DF652N0J" TargetMode="External"/><Relationship Id="rId17" Type="http://schemas.openxmlformats.org/officeDocument/2006/relationships/hyperlink" Target="file:///C:\Users\tarasov\Desktop\&#1043;&#1080;&#1076;&#1088;&#1072;&#1085;&#1090;&#1099;\!!!!!!!!!!!!!!!!!!!!!!!!!!!!!!!!!!!!!!!!!.RTF" TargetMode="External"/><Relationship Id="rId25" Type="http://schemas.openxmlformats.org/officeDocument/2006/relationships/hyperlink" Target="file:///C:\Users\tarasov\Desktop\&#1043;&#1080;&#1076;&#1088;&#1072;&#1085;&#1090;&#1099;\!!!!!!!!!!!!!!!!!!!!!!!!!!!!!!!!!!!!!!!!!.RTF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tarasov\Desktop\&#1043;&#1080;&#1076;&#1088;&#1072;&#1085;&#1090;&#1099;\!!!!!!!!!!!!!!!!!!!!!!!!!!!!!!!!!!!!!!!!!.RTF" TargetMode="External"/><Relationship Id="rId20" Type="http://schemas.openxmlformats.org/officeDocument/2006/relationships/hyperlink" Target="consultantplus://offline/ref=4F326386C0462CC68D3673A784D5DDA647D5FB9DC3ECFBBC2885176E6726595C39764806967004724D8A794DFCjBz5G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5BFC20C28079CCFB9523E2A3F18AE1D480729E461E20E29B237417DF652N0J" TargetMode="External"/><Relationship Id="rId24" Type="http://schemas.openxmlformats.org/officeDocument/2006/relationships/hyperlink" Target="consultantplus://offline/ref=4F326386C0462CC68D3673A784D5DDA645DDF190C2EDFBBC2885176E6726595C39764806967004724D8A794DFCjBz5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5BFC20C28079CCFB95220272974F0184E087FE16AEC0D77EE681A20A1294D345DNBJ" TargetMode="External"/><Relationship Id="rId23" Type="http://schemas.openxmlformats.org/officeDocument/2006/relationships/hyperlink" Target="consultantplus://offline/ref=05BFC20C28079CCFB9523E2A3F18AE1D480128EE6FE80E29B237417DF652N0J" TargetMode="External"/><Relationship Id="rId28" Type="http://schemas.openxmlformats.org/officeDocument/2006/relationships/hyperlink" Target="consultantplus://offline/ref=4F326386C0462CC68D3673A784D5DDA645DDF190C2EDFBBC2885176E6726595C39764806967004724D8A794DFCjBz5G" TargetMode="External"/><Relationship Id="rId10" Type="http://schemas.openxmlformats.org/officeDocument/2006/relationships/hyperlink" Target="consultantplus://offline/ref=05BFC20C28079CCFB9523E2A3F18AE1D480729EA6CE30E29B237417DF652N0J" TargetMode="External"/><Relationship Id="rId19" Type="http://schemas.openxmlformats.org/officeDocument/2006/relationships/hyperlink" Target="consultantplus://offline/ref=05BFC20C28079CCFB9523E2A3F18AE1D480128EE6FE80E29B237417DF652N0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05BFC20C28079CCFB9523E2A3F18AE1D480621E86EEF0E29B237417DF652N0J" TargetMode="External"/><Relationship Id="rId22" Type="http://schemas.openxmlformats.org/officeDocument/2006/relationships/hyperlink" Target="consultantplus://offline/ref=4F326386C0462CC68D3673A784D5DDA647D8F99DCDEDFBBC2885176E6726595C39764806967004724D8A794DFCjBz5G" TargetMode="External"/><Relationship Id="rId27" Type="http://schemas.openxmlformats.org/officeDocument/2006/relationships/hyperlink" Target="consultantplus://offline/ref=4F326386C0462CC68D3673A784D5DDA645DDF190C2EDFBBC2885176E6726595C39764806967004724D8A794DFCjBz5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33FBA-3319-499F-B8C2-25045AC75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5206</Words>
  <Characters>39774</Characters>
  <Application>Microsoft Office Word</Application>
  <DocSecurity>4</DocSecurity>
  <Lines>331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44891</CharactersWithSpaces>
  <SharedDoc>false</SharedDoc>
  <HLinks>
    <vt:vector size="30" baseType="variant">
      <vt:variant>
        <vt:i4>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consultantplus://offline/ref=F3424354463CCB3E5B465B4300797BC8996B748183C0F4AC39AF38A70DE29C720D9E36B464E20D220BC2566C1DEBED266029A455018EC7707E8527D7q1J</vt:lpwstr>
      </vt:variant>
      <vt:variant>
        <vt:lpwstr/>
      </vt:variant>
      <vt:variant>
        <vt:i4>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consultantplus://offline/ref=F3424354463CCB3E5B465B4300797BC8996B748183C0F4AC39AF38A70DE29C720D9E36B464E20D220BC2566F1DEBED266029A455018EC7707E8527D7q1J</vt:lpwstr>
      </vt:variant>
      <vt:variant>
        <vt:lpwstr/>
      </vt:variant>
      <vt:variant>
        <vt:i4>75431981</vt:i4>
      </vt:variant>
      <vt:variant>
        <vt:i4>6</vt:i4>
      </vt:variant>
      <vt:variant>
        <vt:i4>0</vt:i4>
      </vt:variant>
      <vt:variant>
        <vt:i4>5</vt:i4>
      </vt:variant>
      <vt:variant>
        <vt:lpwstr>C:\Users\isakov\Desktop\Паводок 2021.docx</vt:lpwstr>
      </vt:variant>
      <vt:variant>
        <vt:lpwstr>P69</vt:lpwstr>
      </vt:variant>
      <vt:variant>
        <vt:i4>3276858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consultantplus://offline/ref=86C7DC3431D0F05275F6FA3A288BF98B4D5D650EB6346EB8340870850BD287FBA888CCE92BC657B4E241675A7025B746U2mAJ</vt:lpwstr>
      </vt:variant>
      <vt:variant>
        <vt:lpwstr/>
      </vt:variant>
      <vt:variant>
        <vt:i4>3801146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consultantplus://offline/ref=86C7DC3431D0F05275F6E4373EE7A78E48563B02B23360EC68572BD85CDB8DACEFC795B96F935AB2E154330F2A72BA4626974B9C1EC33A31UAm9J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Ирина Викторовна</dc:creator>
  <cp:lastModifiedBy>Белоусова Светлана Игорьевна</cp:lastModifiedBy>
  <cp:revision>2</cp:revision>
  <cp:lastPrinted>2026-07-21T09:52:00Z</cp:lastPrinted>
  <dcterms:created xsi:type="dcterms:W3CDTF">2026-07-21T11:10:00Z</dcterms:created>
  <dcterms:modified xsi:type="dcterms:W3CDTF">2026-07-21T11:10:00Z</dcterms:modified>
</cp:coreProperties>
</file>