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/>
        <w:jc w:val="center"/>
        <w:widowControl w:val="off"/>
        <w:rPr>
          <w:b/>
          <w:sz w:val="28"/>
          <w:szCs w:val="24"/>
          <w:lang w:eastAsia="ru-RU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8"/>
          <w:szCs w:val="24"/>
          <w:lang w:eastAsia="ru-RU"/>
        </w:rPr>
      </w:r>
      <w:r>
        <w:rPr>
          <w:b/>
          <w:sz w:val="28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ПЕЧЕНГСКОГО МУНИЦИПАЛЬНОГО ОКРУГА 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МУРМАНСКОЙ ОБЛАСТИ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Cs w:val="16"/>
          <w:lang w:eastAsia="ru-RU"/>
        </w:rPr>
      </w:pP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от 25.08.2026</w:t>
      </w:r>
      <w:r>
        <w:rPr>
          <w:b/>
          <w:bCs/>
          <w:sz w:val="24"/>
          <w:szCs w:val="24"/>
          <w:lang w:eastAsia="ru-RU"/>
        </w:rPr>
        <w:t xml:space="preserve">                       </w:t>
      </w:r>
      <w:r>
        <w:rPr>
          <w:b/>
          <w:bCs/>
          <w:sz w:val="24"/>
          <w:szCs w:val="24"/>
          <w:lang w:eastAsia="ru-RU"/>
        </w:rPr>
        <w:t xml:space="preserve"> </w:t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  <w:t xml:space="preserve">                        № 1703</w:t>
      </w:r>
      <w:r>
        <w:rPr>
          <w:b/>
          <w:bCs/>
          <w:sz w:val="24"/>
          <w:szCs w:val="24"/>
          <w:lang w:eastAsia="ru-RU"/>
        </w:rPr>
      </w:r>
      <w:r>
        <w:rPr>
          <w:b/>
          <w:bCs/>
          <w:sz w:val="24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4"/>
          <w:lang w:eastAsia="ru-RU"/>
        </w:rPr>
        <w:t xml:space="preserve">п.г.т. Никель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О</w:t>
      </w:r>
      <w:r>
        <w:rPr>
          <w:b/>
          <w:bCs/>
          <w:lang w:eastAsia="ru-RU"/>
        </w:rPr>
        <w:t xml:space="preserve"> внесении изменений в состав </w:t>
      </w:r>
      <w:r>
        <w:rPr>
          <w:b/>
          <w:bCs/>
          <w:lang w:eastAsia="ru-RU"/>
        </w:rPr>
        <w:t xml:space="preserve">комиссии по жилищным вопросам при администрации Печенгского муниципального округа</w:t>
      </w:r>
      <w:r>
        <w:rPr>
          <w:b/>
          <w:bCs/>
          <w:lang w:eastAsia="ru-RU"/>
        </w:rPr>
        <w:t xml:space="preserve">, утвержденный постановлением администрации Печенгского муниципального округа от 02.03.2026 № 298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-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связи с произошедшими кадровыми изменениями,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-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-2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ПОСТАНОВЛЯЮ:</w:t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1. </w:t>
      </w:r>
      <w:r>
        <w:rPr>
          <w:bCs/>
          <w:color w:val="000000"/>
          <w:sz w:val="24"/>
          <w:szCs w:val="24"/>
          <w:lang w:eastAsia="ru-RU"/>
        </w:rPr>
        <w:t xml:space="preserve">Внести </w:t>
      </w:r>
      <w:r>
        <w:rPr>
          <w:bCs/>
          <w:color w:val="000000"/>
          <w:sz w:val="24"/>
          <w:szCs w:val="24"/>
          <w:lang w:eastAsia="ru-RU"/>
        </w:rPr>
        <w:t xml:space="preserve">изменения </w:t>
      </w:r>
      <w:r>
        <w:rPr>
          <w:bCs/>
          <w:color w:val="000000"/>
          <w:sz w:val="24"/>
          <w:szCs w:val="24"/>
          <w:lang w:eastAsia="ru-RU"/>
        </w:rPr>
        <w:t xml:space="preserve">в состав комиссии</w:t>
      </w:r>
      <w:r>
        <w:rPr>
          <w:b/>
          <w:bCs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по жилищным вопросам при администрации Печенгского муниципального округа, утвержденный постановлением администрации Печенгского муниципального округа от 02.03.2026 № </w:t>
      </w:r>
      <w:r>
        <w:rPr>
          <w:bCs/>
          <w:color w:val="000000"/>
          <w:sz w:val="24"/>
          <w:szCs w:val="24"/>
          <w:lang w:eastAsia="ru-RU"/>
        </w:rPr>
        <w:t xml:space="preserve">298</w:t>
      </w:r>
      <w:r>
        <w:rPr>
          <w:bCs/>
          <w:color w:val="000000"/>
          <w:sz w:val="24"/>
          <w:szCs w:val="24"/>
          <w:lang w:eastAsia="ru-RU"/>
        </w:rPr>
        <w:t xml:space="preserve">, изложив</w:t>
      </w:r>
      <w:r>
        <w:rPr>
          <w:bCs/>
          <w:color w:val="000000"/>
          <w:sz w:val="24"/>
          <w:szCs w:val="24"/>
          <w:lang w:eastAsia="ru-RU"/>
        </w:rPr>
        <w:t xml:space="preserve"> его в </w:t>
      </w:r>
      <w:r>
        <w:rPr>
          <w:bCs/>
          <w:color w:val="000000"/>
          <w:sz w:val="24"/>
          <w:szCs w:val="24"/>
          <w:lang w:eastAsia="ru-RU"/>
        </w:rPr>
        <w:t xml:space="preserve">новой </w:t>
      </w:r>
      <w:r>
        <w:rPr>
          <w:bCs/>
          <w:color w:val="000000"/>
          <w:sz w:val="24"/>
          <w:szCs w:val="24"/>
          <w:lang w:eastAsia="ru-RU"/>
        </w:rPr>
        <w:t xml:space="preserve">редакции</w:t>
      </w:r>
      <w:r>
        <w:rPr>
          <w:bCs/>
          <w:color w:val="000000"/>
          <w:sz w:val="24"/>
          <w:szCs w:val="24"/>
          <w:lang w:eastAsia="ru-RU"/>
        </w:rPr>
        <w:t xml:space="preserve">,</w:t>
      </w:r>
      <w:r>
        <w:rPr>
          <w:bCs/>
          <w:color w:val="000000"/>
          <w:sz w:val="24"/>
          <w:szCs w:val="24"/>
          <w:lang w:eastAsia="ru-RU"/>
        </w:rPr>
        <w:t xml:space="preserve"> согласно </w:t>
      </w:r>
      <w:r>
        <w:rPr>
          <w:bCs/>
          <w:color w:val="000000"/>
          <w:sz w:val="24"/>
          <w:szCs w:val="24"/>
          <w:lang w:eastAsia="ru-RU"/>
        </w:rPr>
        <w:t xml:space="preserve">приложению</w:t>
      </w:r>
      <w:r>
        <w:rPr>
          <w:bCs/>
          <w:color w:val="000000"/>
          <w:sz w:val="24"/>
          <w:szCs w:val="24"/>
          <w:lang w:eastAsia="ru-RU"/>
        </w:rPr>
        <w:t xml:space="preserve"> к настоящему постановлению.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2. Настоящее постановление вступает в силу после его подписания и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Глав</w:t>
      </w:r>
      <w:r>
        <w:rPr>
          <w:sz w:val="24"/>
          <w:szCs w:val="24"/>
          <w:lang w:eastAsia="ru-RU"/>
        </w:rPr>
        <w:t xml:space="preserve">а</w:t>
      </w:r>
      <w:r>
        <w:rPr>
          <w:sz w:val="24"/>
          <w:szCs w:val="24"/>
          <w:lang w:eastAsia="ru-RU"/>
        </w:rPr>
        <w:t xml:space="preserve"> Печенгского муниципального округа                                              </w:t>
      </w:r>
      <w:r>
        <w:rPr>
          <w:sz w:val="24"/>
          <w:szCs w:val="24"/>
          <w:lang w:eastAsia="ru-RU"/>
        </w:rPr>
        <w:t xml:space="preserve">           </w:t>
      </w:r>
      <w:r>
        <w:rPr>
          <w:sz w:val="24"/>
          <w:szCs w:val="24"/>
          <w:lang w:eastAsia="ru-RU"/>
        </w:rPr>
        <w:t xml:space="preserve">А.С. Пеньшин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  <w:t xml:space="preserve">Веверица В.А., 25263</w:t>
      </w:r>
      <w:r>
        <w:rPr>
          <w:lang w:eastAsia="ru-RU"/>
        </w:rPr>
      </w:r>
      <w:r>
        <w:rPr>
          <w:lang w:eastAsia="ru-RU"/>
        </w:rPr>
      </w:r>
    </w:p>
    <w:p>
      <w:pPr>
        <w:ind w:left="5528" w:right="0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 w:firstLine="0"/>
        <w:jc w:val="both"/>
        <w:rPr>
          <w:sz w:val="24"/>
        </w:rPr>
        <w:suppressLineNumbers w:val="0"/>
      </w:pPr>
      <w:r>
        <w:rPr>
          <w:sz w:val="24"/>
          <w:lang w:eastAsia="ru-RU"/>
        </w:rPr>
        <w:t xml:space="preserve">Приложение </w:t>
      </w:r>
      <w:r>
        <w:rPr>
          <w:sz w:val="24"/>
        </w:rPr>
      </w:r>
      <w:r>
        <w:rPr>
          <w:sz w:val="24"/>
        </w:rPr>
      </w:r>
    </w:p>
    <w:p>
      <w:pPr>
        <w:ind w:left="5528" w:right="0" w:firstLine="0"/>
        <w:jc w:val="both"/>
        <w:rPr>
          <w:sz w:val="24"/>
        </w:rPr>
        <w:suppressLineNumbers w:val="0"/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 w:firstLine="0"/>
        <w:jc w:val="both"/>
        <w:rPr>
          <w:sz w:val="24"/>
        </w:rPr>
        <w:suppressLineNumbers w:val="0"/>
      </w:pPr>
      <w:r>
        <w:rPr>
          <w:sz w:val="24"/>
          <w:lang w:eastAsia="ru-RU"/>
        </w:rPr>
        <w:t xml:space="preserve">Печенгского муниципального округа</w:t>
      </w:r>
      <w:r>
        <w:rPr>
          <w:sz w:val="24"/>
        </w:rPr>
      </w:r>
      <w:r>
        <w:rPr>
          <w:sz w:val="24"/>
        </w:rPr>
      </w:r>
    </w:p>
    <w:p>
      <w:pPr>
        <w:ind w:left="5528" w:right="0" w:firstLine="0"/>
        <w:jc w:val="both"/>
        <w:rPr>
          <w:sz w:val="24"/>
        </w:rPr>
        <w:suppressLineNumbers w:val="0"/>
      </w:pPr>
      <w:r>
        <w:rPr>
          <w:sz w:val="24"/>
          <w:lang w:eastAsia="ru-RU"/>
        </w:rPr>
        <w:t xml:space="preserve">от 25.08.2026 № 1703</w:t>
      </w:r>
      <w:r>
        <w:rPr>
          <w:sz w:val="24"/>
        </w:rPr>
      </w:r>
      <w:r>
        <w:rPr>
          <w:sz w:val="24"/>
        </w:rPr>
      </w:r>
    </w:p>
    <w:p>
      <w:pPr>
        <w:ind w:left="5672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5528" w:right="0"/>
        <w:rPr>
          <w:sz w:val="24"/>
          <w:szCs w:val="24"/>
        </w:rPr>
      </w:pPr>
      <w:r>
        <w:rPr>
          <w:sz w:val="24"/>
          <w:lang w:eastAsia="ru-RU"/>
        </w:rPr>
        <w:t xml:space="preserve">«</w:t>
      </w:r>
      <w:r>
        <w:rPr>
          <w:sz w:val="24"/>
          <w:lang w:eastAsia="ru-RU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Печенгского муниципального округа от 02.03.2026 № 298</w:t>
      </w:r>
      <w:r>
        <w:rPr>
          <w:sz w:val="24"/>
        </w:rPr>
      </w:r>
      <w:r>
        <w:rPr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СОСТАВ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комиссии по жилищным вопросам при администрации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Печенгского муниципального округа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335"/>
        <w:gridCol w:w="6"/>
        <w:gridCol w:w="424"/>
        <w:gridCol w:w="6590"/>
      </w:tblGrid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Поздняков Д.М.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Веверица В.А.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</w:t>
            </w:r>
            <w:r>
              <w:rPr>
                <w:sz w:val="24"/>
                <w:lang w:eastAsia="ru-RU"/>
              </w:rPr>
              <w:t xml:space="preserve">оветник Главы Печенгского муниципального округа, председатель комиссии;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</w:t>
            </w:r>
            <w:r>
              <w:rPr>
                <w:sz w:val="24"/>
                <w:lang w:eastAsia="ru-RU"/>
              </w:rPr>
              <w:t xml:space="preserve">редседатель </w:t>
            </w:r>
            <w:r>
              <w:rPr>
                <w:sz w:val="24"/>
                <w:lang w:eastAsia="ru-RU"/>
              </w:rPr>
              <w:t xml:space="preserve">К</w:t>
            </w:r>
            <w:r>
              <w:rPr>
                <w:sz w:val="24"/>
                <w:lang w:eastAsia="ru-RU"/>
              </w:rPr>
              <w:t xml:space="preserve">омитета по управлению имуществом</w:t>
            </w:r>
            <w:r>
              <w:rPr>
                <w:sz w:val="24"/>
                <w:lang w:eastAsia="ru-RU"/>
              </w:rPr>
              <w:t xml:space="preserve"> администрации Печенгского муниципального округа, заместитель председателя комиссии;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Кунина Е.Н.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ведущий специалист сектора </w:t>
            </w:r>
            <w:r>
              <w:rPr>
                <w:sz w:val="24"/>
                <w:lang w:eastAsia="ru-RU"/>
              </w:rPr>
              <w:t xml:space="preserve">муниципального жилищного фонда Комитета по управлению имуществом </w:t>
            </w:r>
            <w:r>
              <w:rPr>
                <w:sz w:val="24"/>
                <w:lang w:eastAsia="ru-RU"/>
              </w:rPr>
              <w:t xml:space="preserve">администрации Печенгского муниципального округа</w:t>
            </w:r>
            <w:r>
              <w:rPr>
                <w:bCs/>
                <w:sz w:val="24"/>
                <w:szCs w:val="24"/>
                <w:lang w:eastAsia="ru-RU"/>
              </w:rPr>
              <w:t xml:space="preserve">, секретарь комиссии.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Члены комиссии: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Самойлов С.А.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Хома Т.М.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1 категории сектора муниципального жилищного фонда </w:t>
            </w:r>
            <w:r>
              <w:rPr>
                <w:sz w:val="24"/>
                <w:lang w:eastAsia="ru-RU"/>
              </w:rPr>
              <w:t xml:space="preserve">Комитета по управлению имуществом</w:t>
            </w:r>
            <w:r>
              <w:rPr>
                <w:sz w:val="24"/>
                <w:lang w:eastAsia="ru-RU"/>
              </w:rPr>
              <w:t xml:space="preserve">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Гоман С.Ф.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1 категории </w:t>
            </w:r>
            <w:r>
              <w:rPr>
                <w:sz w:val="24"/>
                <w:lang w:eastAsia="ru-RU"/>
              </w:rPr>
              <w:t xml:space="preserve">сектора муниципального жилищного фонда Комитета по управлению имуществом</w:t>
            </w:r>
            <w:r>
              <w:rPr>
                <w:sz w:val="24"/>
                <w:lang w:eastAsia="ru-RU"/>
              </w:rPr>
              <w:t xml:space="preserve"> администрации Пе</w:t>
            </w:r>
            <w:r>
              <w:rPr>
                <w:sz w:val="24"/>
                <w:lang w:eastAsia="ru-RU"/>
              </w:rPr>
              <w:t xml:space="preserve">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Осина У.М.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</w:t>
            </w:r>
            <w:r>
              <w:rPr>
                <w:sz w:val="24"/>
                <w:lang w:eastAsia="ru-RU"/>
              </w:rPr>
              <w:t xml:space="preserve">1 категории сектора муниципального жилищного фонда Комитета по управлению имуществом администрации Пе</w:t>
            </w:r>
            <w:r>
              <w:rPr>
                <w:sz w:val="24"/>
                <w:lang w:eastAsia="ru-RU"/>
              </w:rPr>
              <w:t xml:space="preserve">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Черепанова Л.Н.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председатель Совета</w:t>
            </w:r>
            <w:r>
              <w:rPr>
                <w:sz w:val="24"/>
                <w:lang w:eastAsia="ru-RU"/>
              </w:rPr>
              <w:t xml:space="preserve"> депутатов Печенгского муниципального округа</w:t>
            </w:r>
            <w:r>
              <w:rPr>
                <w:sz w:val="24"/>
                <w:lang w:eastAsia="ru-RU"/>
              </w:rPr>
              <w:t xml:space="preserve"> (по согласованию)</w:t>
            </w:r>
            <w:r>
              <w:rPr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Востриков А.Д.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д</w:t>
            </w:r>
            <w:r>
              <w:rPr>
                <w:sz w:val="24"/>
                <w:lang w:eastAsia="ru-RU"/>
              </w:rPr>
              <w:t xml:space="preserve">епутат Совета депутатов Печенгского муниципального округа</w:t>
            </w:r>
            <w:r>
              <w:rPr>
                <w:sz w:val="24"/>
                <w:lang w:eastAsia="ru-RU"/>
              </w:rPr>
              <w:t xml:space="preserve"> (по согласованию)</w:t>
            </w:r>
            <w:r>
              <w:rPr>
                <w:sz w:val="24"/>
                <w:lang w:eastAsia="ru-RU"/>
              </w:rPr>
              <w:t xml:space="preserve">.».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>
          <w:trHeight w:val="327"/>
        </w:trPr>
        <w:tc>
          <w:tcPr>
            <w:shd w:val="clear" w:color="auto" w:fill="auto"/>
            <w:tcW w:w="2370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3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sectPr>
      <w:headerReference w:type="even" r:id="rId9"/>
      <w:footnotePr/>
      <w:endnotePr/>
      <w:type w:val="nextPage"/>
      <w:pgSz w:w="11906" w:h="16838" w:orient="portrait"/>
      <w:pgMar w:top="709" w:right="850" w:bottom="851" w:left="1701" w:header="720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  <w:end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  <w:foot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90"/>
        <w:sz w:val="15"/>
        <w:szCs w:val="15"/>
      </w:rPr>
      <w:framePr w:wrap="around" w:vAnchor="text" w:hAnchor="margin" w:xAlign="center" w:y="1"/>
    </w:pPr>
    <w:r>
      <w:rPr>
        <w:rStyle w:val="990"/>
        <w:sz w:val="15"/>
        <w:szCs w:val="15"/>
      </w:rPr>
      <w:fldChar w:fldCharType="begin"/>
    </w:r>
    <w:r>
      <w:rPr>
        <w:rStyle w:val="990"/>
        <w:sz w:val="15"/>
        <w:szCs w:val="15"/>
      </w:rPr>
      <w:instrText xml:space="preserve">PAGE  </w:instrText>
    </w:r>
    <w:r>
      <w:rPr>
        <w:rStyle w:val="990"/>
        <w:sz w:val="15"/>
        <w:szCs w:val="15"/>
      </w:rPr>
      <w:fldChar w:fldCharType="end"/>
    </w:r>
    <w:r>
      <w:rPr>
        <w:rStyle w:val="990"/>
        <w:sz w:val="15"/>
        <w:szCs w:val="15"/>
      </w:rPr>
    </w:r>
    <w:r>
      <w:rPr>
        <w:rStyle w:val="990"/>
        <w:sz w:val="15"/>
        <w:szCs w:val="15"/>
      </w:rPr>
    </w:r>
  </w:p>
  <w:p>
    <w:pPr>
      <w:pStyle w:val="949"/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  <w:p>
    <w:pPr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8" w:hanging="648"/>
        <w:tabs>
          <w:tab w:val="num" w:pos="104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1">
    <w:multiLevelType w:val="hybridMultilevel"/>
    <w:lvl w:ilvl="0">
      <w:start w:val="1"/>
      <w:numFmt w:val="bullet"/>
      <w:pStyle w:val="986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pStyle w:val="994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5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righ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660" w:hanging="360"/>
        <w:tabs>
          <w:tab w:val="num" w:pos="46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6040" w:hanging="360"/>
        <w:tabs>
          <w:tab w:val="num" w:pos="6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6760" w:hanging="180"/>
        <w:tabs>
          <w:tab w:val="num" w:pos="6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7480" w:hanging="360"/>
        <w:tabs>
          <w:tab w:val="num" w:pos="7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8200" w:hanging="360"/>
        <w:tabs>
          <w:tab w:val="num" w:pos="8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8920" w:hanging="180"/>
        <w:tabs>
          <w:tab w:val="num" w:pos="8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9640" w:hanging="360"/>
        <w:tabs>
          <w:tab w:val="num" w:pos="9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10360" w:hanging="360"/>
        <w:tabs>
          <w:tab w:val="num" w:pos="10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11080" w:hanging="180"/>
        <w:tabs>
          <w:tab w:val="num" w:pos="11080" w:leader="none"/>
        </w:tabs>
      </w:pPr>
    </w:lvl>
  </w:abstractNum>
  <w:abstractNum w:abstractNumId="7">
    <w:multiLevelType w:val="hybridMultilevel"/>
    <w:lvl w:ilvl="0">
      <w:start w:val="1"/>
      <w:numFmt w:val="decimal"/>
      <w:pStyle w:val="995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pStyle w:val="985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4" w:hanging="684"/>
        <w:tabs>
          <w:tab w:val="num" w:pos="10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pStyle w:val="969"/>
      <w:isLgl w:val="false"/>
      <w:suff w:val="tab"/>
      <w:lvlText w:val="%1."/>
      <w:lvlJc w:val="left"/>
      <w:pPr>
        <w:ind w:left="1512" w:right="1512" w:hanging="432"/>
        <w:tabs>
          <w:tab w:val="num" w:pos="1512" w:leader="none"/>
        </w:tabs>
      </w:pPr>
      <w:rPr>
        <w:b/>
        <w:i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360"/>
        <w:tabs>
          <w:tab w:val="num" w:pos="7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40" w:hanging="360"/>
        <w:tabs>
          <w:tab w:val="num" w:pos="15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60" w:hanging="18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80" w:hanging="360"/>
        <w:tabs>
          <w:tab w:val="num" w:pos="29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00" w:hanging="360"/>
        <w:tabs>
          <w:tab w:val="num" w:pos="37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420" w:hanging="180"/>
        <w:tabs>
          <w:tab w:val="num" w:pos="44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40" w:hanging="360"/>
        <w:tabs>
          <w:tab w:val="num" w:pos="51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60" w:hanging="360"/>
        <w:tabs>
          <w:tab w:val="num" w:pos="58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80" w:hanging="180"/>
        <w:tabs>
          <w:tab w:val="num" w:pos="65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  <w:tabs>
          <w:tab w:val="num" w:pos="9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19">
    <w:multiLevelType w:val="hybridMultilevel"/>
    <w:lvl w:ilvl="0">
      <w:start w:val="1"/>
      <w:numFmt w:val="bullet"/>
      <w:pStyle w:val="987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8" w:hanging="888"/>
        <w:tabs>
          <w:tab w:val="num" w:pos="148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righ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pStyle w:val="984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360"/>
        <w:tabs>
          <w:tab w:val="num" w:pos="13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040" w:hanging="360"/>
        <w:tabs>
          <w:tab w:val="num" w:pos="2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60" w:hanging="180"/>
        <w:tabs>
          <w:tab w:val="num" w:pos="2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80" w:hanging="360"/>
        <w:tabs>
          <w:tab w:val="num" w:pos="3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00" w:hanging="360"/>
        <w:tabs>
          <w:tab w:val="num" w:pos="4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20" w:hanging="180"/>
        <w:tabs>
          <w:tab w:val="num" w:pos="4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40" w:hanging="360"/>
        <w:tabs>
          <w:tab w:val="num" w:pos="5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60" w:hanging="360"/>
        <w:tabs>
          <w:tab w:val="num" w:pos="6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80" w:hanging="180"/>
        <w:tabs>
          <w:tab w:val="num" w:pos="7080" w:leader="none"/>
        </w:tabs>
      </w:pPr>
    </w:lvl>
  </w:abstractNum>
  <w:abstractNum w:abstractNumId="28">
    <w:multiLevelType w:val="hybridMultilevel"/>
    <w:lvl w:ilvl="0">
      <w:start w:val="1"/>
      <w:numFmt w:val="bullet"/>
      <w:pStyle w:val="968"/>
      <w:isLgl w:val="false"/>
      <w:suff w:val="tab"/>
      <w:lvlText w:val=""/>
      <w:lvlJc w:val="left"/>
      <w:pPr>
        <w:ind w:left="1512" w:right="1512" w:hanging="432"/>
        <w:tabs>
          <w:tab w:val="num" w:pos="1512" w:leader="none"/>
        </w:tabs>
      </w:pPr>
      <w:rPr>
        <w:rFonts w:hint="default" w:ascii="Wingdings" w:hAnsi="Wingdings"/>
        <w:sz w:val="1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pStyle w:val="993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360" w:righ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pStyle w:val="992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righ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24"/>
  </w:num>
  <w:num w:numId="3">
    <w:abstractNumId w:val="16"/>
  </w:num>
  <w:num w:numId="4">
    <w:abstractNumId w:val="30"/>
  </w:num>
  <w:num w:numId="5">
    <w:abstractNumId w:val="5"/>
  </w:num>
  <w:num w:numId="6">
    <w:abstractNumId w:val="12"/>
  </w:num>
  <w:num w:numId="7">
    <w:abstractNumId w:val="22"/>
  </w:num>
  <w:num w:numId="8">
    <w:abstractNumId w:val="8"/>
  </w:num>
  <w:num w:numId="9">
    <w:abstractNumId w:val="1"/>
  </w:num>
  <w:num w:numId="10">
    <w:abstractNumId w:val="19"/>
  </w:num>
  <w:num w:numId="11">
    <w:abstractNumId w:val="31"/>
  </w:num>
  <w:num w:numId="12">
    <w:abstractNumId w:val="29"/>
  </w:num>
  <w:num w:numId="13">
    <w:abstractNumId w:val="2"/>
  </w:num>
  <w:num w:numId="14">
    <w:abstractNumId w:val="7"/>
  </w:num>
  <w:num w:numId="15">
    <w:abstractNumId w:val="30"/>
  </w:num>
  <w:num w:numId="16">
    <w:abstractNumId w:val="32"/>
  </w:num>
  <w:num w:numId="17">
    <w:abstractNumId w:val="21"/>
  </w:num>
  <w:num w:numId="18">
    <w:abstractNumId w:val="28"/>
  </w:num>
  <w:num w:numId="19">
    <w:abstractNumId w:val="14"/>
  </w:num>
  <w:num w:numId="20">
    <w:abstractNumId w:val="18"/>
  </w:num>
  <w:num w:numId="21">
    <w:abstractNumId w:val="6"/>
  </w:num>
  <w:num w:numId="22">
    <w:abstractNumId w:val="25"/>
  </w:num>
  <w:num w:numId="23">
    <w:abstractNumId w:val="17"/>
  </w:num>
  <w:num w:numId="24">
    <w:abstractNumId w:val="15"/>
  </w:num>
  <w:num w:numId="25">
    <w:abstractNumId w:val="23"/>
  </w:num>
  <w:num w:numId="26">
    <w:abstractNumId w:val="13"/>
  </w:num>
  <w:num w:numId="27">
    <w:abstractNumId w:val="11"/>
  </w:num>
  <w:num w:numId="28">
    <w:abstractNumId w:val="9"/>
  </w:num>
  <w:num w:numId="29">
    <w:abstractNumId w:val="20"/>
  </w:num>
  <w:num w:numId="30">
    <w:abstractNumId w:val="10"/>
  </w:num>
  <w:num w:numId="31">
    <w:abstractNumId w:val="27"/>
  </w:num>
  <w:num w:numId="32">
    <w:abstractNumId w:val="26"/>
  </w:num>
  <w:num w:numId="33">
    <w:abstractNumId w:val="3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4">
    <w:name w:val="Heading 1 Char"/>
    <w:basedOn w:val="791"/>
    <w:link w:val="782"/>
    <w:uiPriority w:val="9"/>
    <w:rPr>
      <w:rFonts w:ascii="Arial" w:hAnsi="Arial" w:eastAsia="Arial" w:cs="Arial"/>
      <w:sz w:val="40"/>
      <w:szCs w:val="40"/>
    </w:rPr>
  </w:style>
  <w:style w:type="character" w:styleId="765">
    <w:name w:val="Heading 2 Char"/>
    <w:basedOn w:val="791"/>
    <w:link w:val="783"/>
    <w:uiPriority w:val="9"/>
    <w:rPr>
      <w:rFonts w:ascii="Arial" w:hAnsi="Arial" w:eastAsia="Arial" w:cs="Arial"/>
      <w:sz w:val="34"/>
    </w:rPr>
  </w:style>
  <w:style w:type="character" w:styleId="766">
    <w:name w:val="Heading 3 Char"/>
    <w:basedOn w:val="791"/>
    <w:link w:val="784"/>
    <w:uiPriority w:val="9"/>
    <w:rPr>
      <w:rFonts w:ascii="Arial" w:hAnsi="Arial" w:eastAsia="Arial" w:cs="Arial"/>
      <w:sz w:val="30"/>
      <w:szCs w:val="30"/>
    </w:rPr>
  </w:style>
  <w:style w:type="character" w:styleId="767">
    <w:name w:val="Heading 4 Char"/>
    <w:basedOn w:val="791"/>
    <w:link w:val="785"/>
    <w:uiPriority w:val="9"/>
    <w:rPr>
      <w:rFonts w:ascii="Arial" w:hAnsi="Arial" w:eastAsia="Arial" w:cs="Arial"/>
      <w:b/>
      <w:bCs/>
      <w:sz w:val="26"/>
      <w:szCs w:val="26"/>
    </w:rPr>
  </w:style>
  <w:style w:type="character" w:styleId="768">
    <w:name w:val="Heading 5 Char"/>
    <w:basedOn w:val="791"/>
    <w:link w:val="786"/>
    <w:uiPriority w:val="9"/>
    <w:rPr>
      <w:rFonts w:ascii="Arial" w:hAnsi="Arial" w:eastAsia="Arial" w:cs="Arial"/>
      <w:b/>
      <w:bCs/>
      <w:sz w:val="24"/>
      <w:szCs w:val="24"/>
    </w:rPr>
  </w:style>
  <w:style w:type="character" w:styleId="769">
    <w:name w:val="Heading 6 Char"/>
    <w:basedOn w:val="791"/>
    <w:link w:val="787"/>
    <w:uiPriority w:val="9"/>
    <w:rPr>
      <w:rFonts w:ascii="Arial" w:hAnsi="Arial" w:eastAsia="Arial" w:cs="Arial"/>
      <w:b/>
      <w:bCs/>
      <w:sz w:val="22"/>
      <w:szCs w:val="22"/>
    </w:rPr>
  </w:style>
  <w:style w:type="character" w:styleId="770">
    <w:name w:val="Heading 7 Char"/>
    <w:basedOn w:val="791"/>
    <w:link w:val="7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1">
    <w:name w:val="Heading 8 Char"/>
    <w:basedOn w:val="791"/>
    <w:link w:val="789"/>
    <w:uiPriority w:val="9"/>
    <w:rPr>
      <w:rFonts w:ascii="Arial" w:hAnsi="Arial" w:eastAsia="Arial" w:cs="Arial"/>
      <w:i/>
      <w:iCs/>
      <w:sz w:val="22"/>
      <w:szCs w:val="22"/>
    </w:rPr>
  </w:style>
  <w:style w:type="character" w:styleId="772">
    <w:name w:val="Heading 9 Char"/>
    <w:basedOn w:val="791"/>
    <w:link w:val="790"/>
    <w:uiPriority w:val="9"/>
    <w:rPr>
      <w:rFonts w:ascii="Arial" w:hAnsi="Arial" w:eastAsia="Arial" w:cs="Arial"/>
      <w:i/>
      <w:iCs/>
      <w:sz w:val="21"/>
      <w:szCs w:val="21"/>
    </w:rPr>
  </w:style>
  <w:style w:type="character" w:styleId="773">
    <w:name w:val="Title Char"/>
    <w:basedOn w:val="791"/>
    <w:link w:val="988"/>
    <w:uiPriority w:val="10"/>
    <w:rPr>
      <w:sz w:val="48"/>
      <w:szCs w:val="48"/>
    </w:rPr>
  </w:style>
  <w:style w:type="character" w:styleId="774">
    <w:name w:val="Subtitle Char"/>
    <w:basedOn w:val="791"/>
    <w:link w:val="1017"/>
    <w:uiPriority w:val="11"/>
    <w:rPr>
      <w:sz w:val="24"/>
      <w:szCs w:val="24"/>
    </w:rPr>
  </w:style>
  <w:style w:type="character" w:styleId="775">
    <w:name w:val="Quote Char"/>
    <w:link w:val="806"/>
    <w:uiPriority w:val="29"/>
    <w:rPr>
      <w:i/>
    </w:rPr>
  </w:style>
  <w:style w:type="character" w:styleId="776">
    <w:name w:val="Intense Quote Char"/>
    <w:link w:val="808"/>
    <w:uiPriority w:val="30"/>
    <w:rPr>
      <w:i/>
    </w:rPr>
  </w:style>
  <w:style w:type="character" w:styleId="777">
    <w:name w:val="Header Char"/>
    <w:basedOn w:val="791"/>
    <w:link w:val="949"/>
    <w:uiPriority w:val="99"/>
  </w:style>
  <w:style w:type="character" w:styleId="778">
    <w:name w:val="Caption Char"/>
    <w:basedOn w:val="989"/>
    <w:link w:val="950"/>
    <w:uiPriority w:val="99"/>
  </w:style>
  <w:style w:type="character" w:styleId="779">
    <w:name w:val="Footnote Text Char"/>
    <w:link w:val="1036"/>
    <w:uiPriority w:val="99"/>
    <w:rPr>
      <w:sz w:val="18"/>
    </w:rPr>
  </w:style>
  <w:style w:type="character" w:styleId="780">
    <w:name w:val="Endnote Text Char"/>
    <w:link w:val="1033"/>
    <w:uiPriority w:val="99"/>
    <w:rPr>
      <w:sz w:val="20"/>
    </w:rPr>
  </w:style>
  <w:style w:type="paragraph" w:styleId="781" w:default="1">
    <w:name w:val="Normal"/>
    <w:qFormat/>
    <w:pPr>
      <w:ind w:left="840" w:right="-360"/>
    </w:pPr>
    <w:rPr>
      <w:lang w:eastAsia="en-US"/>
    </w:rPr>
  </w:style>
  <w:style w:type="paragraph" w:styleId="782">
    <w:name w:val="Heading 1"/>
    <w:basedOn w:val="956"/>
    <w:next w:val="945"/>
    <w:link w:val="794"/>
    <w:qFormat/>
    <w:pPr>
      <w:outlineLvl w:val="0"/>
    </w:pPr>
    <w:rPr>
      <w:b/>
    </w:rPr>
  </w:style>
  <w:style w:type="paragraph" w:styleId="783">
    <w:name w:val="Heading 2"/>
    <w:basedOn w:val="956"/>
    <w:next w:val="945"/>
    <w:link w:val="795"/>
    <w:qFormat/>
    <w:pPr>
      <w:spacing w:line="200" w:lineRule="atLeast"/>
      <w:outlineLvl w:val="1"/>
    </w:pPr>
    <w:rPr>
      <w:b/>
      <w:spacing w:val="-6"/>
      <w:sz w:val="18"/>
    </w:rPr>
  </w:style>
  <w:style w:type="paragraph" w:styleId="784">
    <w:name w:val="Heading 3"/>
    <w:basedOn w:val="956"/>
    <w:next w:val="945"/>
    <w:link w:val="796"/>
    <w:qFormat/>
    <w:pPr>
      <w:spacing w:line="200" w:lineRule="atLeast"/>
      <w:outlineLvl w:val="2"/>
    </w:pPr>
    <w:rPr>
      <w:spacing w:val="-6"/>
      <w:sz w:val="18"/>
    </w:rPr>
  </w:style>
  <w:style w:type="paragraph" w:styleId="785">
    <w:name w:val="Heading 4"/>
    <w:basedOn w:val="956"/>
    <w:next w:val="945"/>
    <w:link w:val="797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786">
    <w:name w:val="Heading 5"/>
    <w:basedOn w:val="956"/>
    <w:next w:val="945"/>
    <w:link w:val="798"/>
    <w:qFormat/>
    <w:pPr>
      <w:outlineLvl w:val="4"/>
    </w:pPr>
    <w:rPr>
      <w:rFonts w:ascii="Times New Roman" w:hAnsi="Times New Roman"/>
      <w:i/>
      <w:spacing w:val="-2"/>
    </w:rPr>
  </w:style>
  <w:style w:type="paragraph" w:styleId="787">
    <w:name w:val="Heading 6"/>
    <w:basedOn w:val="956"/>
    <w:next w:val="945"/>
    <w:link w:val="799"/>
    <w:qFormat/>
    <w:pPr>
      <w:ind w:left="1080"/>
      <w:outlineLvl w:val="5"/>
    </w:pPr>
    <w:rPr>
      <w:b/>
      <w:spacing w:val="-4"/>
      <w:sz w:val="18"/>
    </w:rPr>
  </w:style>
  <w:style w:type="paragraph" w:styleId="788">
    <w:name w:val="Heading 7"/>
    <w:basedOn w:val="781"/>
    <w:next w:val="781"/>
    <w:link w:val="800"/>
    <w:qFormat/>
    <w:pPr>
      <w:spacing w:before="240" w:after="60"/>
      <w:outlineLvl w:val="6"/>
    </w:pPr>
    <w:rPr>
      <w:sz w:val="24"/>
      <w:szCs w:val="24"/>
    </w:rPr>
  </w:style>
  <w:style w:type="paragraph" w:styleId="789">
    <w:name w:val="Heading 8"/>
    <w:basedOn w:val="781"/>
    <w:next w:val="781"/>
    <w:link w:val="801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790">
    <w:name w:val="Heading 9"/>
    <w:basedOn w:val="781"/>
    <w:next w:val="781"/>
    <w:link w:val="802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791" w:default="1">
    <w:name w:val="Default Paragraph Font"/>
    <w:uiPriority w:val="1"/>
    <w:semiHidden/>
    <w:unhideWhenUsed/>
  </w:style>
  <w:style w:type="table" w:styleId="7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3" w:default="1">
    <w:name w:val="No List"/>
    <w:uiPriority w:val="99"/>
    <w:semiHidden/>
    <w:unhideWhenUsed/>
  </w:style>
  <w:style w:type="character" w:styleId="794" w:customStyle="1">
    <w:name w:val="Заголовок 1 Знак"/>
    <w:basedOn w:val="791"/>
    <w:link w:val="782"/>
    <w:uiPriority w:val="9"/>
    <w:rPr>
      <w:rFonts w:ascii="Arial" w:hAnsi="Arial" w:eastAsia="Arial" w:cs="Arial"/>
      <w:sz w:val="40"/>
      <w:szCs w:val="40"/>
    </w:rPr>
  </w:style>
  <w:style w:type="character" w:styleId="795" w:customStyle="1">
    <w:name w:val="Заголовок 2 Знак"/>
    <w:basedOn w:val="791"/>
    <w:link w:val="783"/>
    <w:uiPriority w:val="9"/>
    <w:rPr>
      <w:rFonts w:ascii="Arial" w:hAnsi="Arial" w:eastAsia="Arial" w:cs="Arial"/>
      <w:sz w:val="34"/>
    </w:rPr>
  </w:style>
  <w:style w:type="character" w:styleId="796" w:customStyle="1">
    <w:name w:val="Заголовок 3 Знак"/>
    <w:basedOn w:val="791"/>
    <w:link w:val="784"/>
    <w:uiPriority w:val="9"/>
    <w:rPr>
      <w:rFonts w:ascii="Arial" w:hAnsi="Arial" w:eastAsia="Arial" w:cs="Arial"/>
      <w:sz w:val="30"/>
      <w:szCs w:val="30"/>
    </w:rPr>
  </w:style>
  <w:style w:type="character" w:styleId="797" w:customStyle="1">
    <w:name w:val="Заголовок 4 Знак"/>
    <w:basedOn w:val="791"/>
    <w:link w:val="785"/>
    <w:uiPriority w:val="9"/>
    <w:rPr>
      <w:rFonts w:ascii="Arial" w:hAnsi="Arial" w:eastAsia="Arial" w:cs="Arial"/>
      <w:b/>
      <w:bCs/>
      <w:sz w:val="26"/>
      <w:szCs w:val="26"/>
    </w:rPr>
  </w:style>
  <w:style w:type="character" w:styleId="798" w:customStyle="1">
    <w:name w:val="Заголовок 5 Знак"/>
    <w:basedOn w:val="791"/>
    <w:link w:val="786"/>
    <w:uiPriority w:val="9"/>
    <w:rPr>
      <w:rFonts w:ascii="Arial" w:hAnsi="Arial" w:eastAsia="Arial" w:cs="Arial"/>
      <w:b/>
      <w:bCs/>
      <w:sz w:val="24"/>
      <w:szCs w:val="24"/>
    </w:rPr>
  </w:style>
  <w:style w:type="character" w:styleId="799" w:customStyle="1">
    <w:name w:val="Заголовок 6 Знак"/>
    <w:basedOn w:val="791"/>
    <w:link w:val="787"/>
    <w:uiPriority w:val="9"/>
    <w:rPr>
      <w:rFonts w:ascii="Arial" w:hAnsi="Arial" w:eastAsia="Arial" w:cs="Arial"/>
      <w:b/>
      <w:bCs/>
      <w:sz w:val="22"/>
      <w:szCs w:val="22"/>
    </w:rPr>
  </w:style>
  <w:style w:type="character" w:styleId="800" w:customStyle="1">
    <w:name w:val="Заголовок 7 Знак"/>
    <w:basedOn w:val="791"/>
    <w:link w:val="7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1" w:customStyle="1">
    <w:name w:val="Заголовок 8 Знак"/>
    <w:basedOn w:val="791"/>
    <w:link w:val="789"/>
    <w:uiPriority w:val="9"/>
    <w:rPr>
      <w:rFonts w:ascii="Arial" w:hAnsi="Arial" w:eastAsia="Arial" w:cs="Arial"/>
      <w:i/>
      <w:iCs/>
      <w:sz w:val="22"/>
      <w:szCs w:val="22"/>
    </w:rPr>
  </w:style>
  <w:style w:type="character" w:styleId="802" w:customStyle="1">
    <w:name w:val="Заголовок 9 Знак"/>
    <w:basedOn w:val="791"/>
    <w:link w:val="790"/>
    <w:uiPriority w:val="9"/>
    <w:rPr>
      <w:rFonts w:ascii="Arial" w:hAnsi="Arial" w:eastAsia="Arial" w:cs="Arial"/>
      <w:i/>
      <w:iCs/>
      <w:sz w:val="21"/>
      <w:szCs w:val="21"/>
    </w:rPr>
  </w:style>
  <w:style w:type="paragraph" w:styleId="803">
    <w:name w:val="No Spacing"/>
    <w:uiPriority w:val="1"/>
    <w:qFormat/>
  </w:style>
  <w:style w:type="character" w:styleId="804" w:customStyle="1">
    <w:name w:val="Заголовок Знак"/>
    <w:basedOn w:val="791"/>
    <w:link w:val="988"/>
    <w:uiPriority w:val="10"/>
    <w:rPr>
      <w:sz w:val="48"/>
      <w:szCs w:val="48"/>
    </w:rPr>
  </w:style>
  <w:style w:type="character" w:styleId="805" w:customStyle="1">
    <w:name w:val="Подзаголовок Знак"/>
    <w:basedOn w:val="791"/>
    <w:link w:val="1017"/>
    <w:uiPriority w:val="11"/>
    <w:rPr>
      <w:sz w:val="24"/>
      <w:szCs w:val="24"/>
    </w:rPr>
  </w:style>
  <w:style w:type="paragraph" w:styleId="806">
    <w:name w:val="Quote"/>
    <w:basedOn w:val="781"/>
    <w:next w:val="781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Цитата 2 Знак"/>
    <w:link w:val="806"/>
    <w:uiPriority w:val="29"/>
    <w:rPr>
      <w:i/>
    </w:rPr>
  </w:style>
  <w:style w:type="paragraph" w:styleId="808">
    <w:name w:val="Intense Quote"/>
    <w:basedOn w:val="781"/>
    <w:next w:val="781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Выделенная цитата Знак"/>
    <w:link w:val="808"/>
    <w:uiPriority w:val="30"/>
    <w:rPr>
      <w:i/>
    </w:rPr>
  </w:style>
  <w:style w:type="character" w:styleId="810" w:customStyle="1">
    <w:name w:val="Верхний колонтитул Знак"/>
    <w:basedOn w:val="791"/>
    <w:link w:val="949"/>
    <w:uiPriority w:val="99"/>
  </w:style>
  <w:style w:type="character" w:styleId="811" w:customStyle="1">
    <w:name w:val="Footer Char"/>
    <w:basedOn w:val="791"/>
    <w:uiPriority w:val="99"/>
  </w:style>
  <w:style w:type="character" w:styleId="812" w:customStyle="1">
    <w:name w:val="Нижний колонтитул Знак"/>
    <w:link w:val="950"/>
    <w:uiPriority w:val="99"/>
  </w:style>
  <w:style w:type="table" w:styleId="813" w:customStyle="1">
    <w:name w:val="Table Grid Light"/>
    <w:basedOn w:val="7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4">
    <w:name w:val="Plain Table 1"/>
    <w:basedOn w:val="7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>
    <w:name w:val="Plain Table 2"/>
    <w:basedOn w:val="79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>
    <w:name w:val="Plain Table 3"/>
    <w:basedOn w:val="7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7">
    <w:name w:val="Plain Table 4"/>
    <w:basedOn w:val="7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Plain Table 5"/>
    <w:basedOn w:val="7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9">
    <w:name w:val="Grid Table 1 Light"/>
    <w:basedOn w:val="79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1"/>
    <w:basedOn w:val="7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2"/>
    <w:basedOn w:val="7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3"/>
    <w:basedOn w:val="7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4"/>
    <w:basedOn w:val="7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5"/>
    <w:basedOn w:val="7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6"/>
    <w:basedOn w:val="7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2"/>
    <w:basedOn w:val="7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1"/>
    <w:basedOn w:val="7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2"/>
    <w:basedOn w:val="7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3"/>
    <w:basedOn w:val="7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4"/>
    <w:basedOn w:val="7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5"/>
    <w:basedOn w:val="7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6"/>
    <w:basedOn w:val="7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"/>
    <w:basedOn w:val="7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1"/>
    <w:basedOn w:val="7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2"/>
    <w:basedOn w:val="7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3"/>
    <w:basedOn w:val="7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4"/>
    <w:basedOn w:val="7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5"/>
    <w:basedOn w:val="7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6"/>
    <w:basedOn w:val="7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4"/>
    <w:basedOn w:val="79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1" w:customStyle="1">
    <w:name w:val="Grid Table 4 - Accent 1"/>
    <w:basedOn w:val="79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2" w:customStyle="1">
    <w:name w:val="Grid Table 4 - Accent 2"/>
    <w:basedOn w:val="79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Grid Table 4 - Accent 3"/>
    <w:basedOn w:val="79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4" w:customStyle="1">
    <w:name w:val="Grid Table 4 - Accent 4"/>
    <w:basedOn w:val="79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Grid Table 4 - Accent 5"/>
    <w:basedOn w:val="79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6" w:customStyle="1">
    <w:name w:val="Grid Table 4 - Accent 6"/>
    <w:basedOn w:val="79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7">
    <w:name w:val="Grid Table 5 Dark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1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2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3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- Accent 4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5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6"/>
    <w:basedOn w:val="7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4">
    <w:name w:val="Grid Table 6 Colorful"/>
    <w:basedOn w:val="79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5" w:customStyle="1">
    <w:name w:val="Grid Table 6 Colorful - Accent 1"/>
    <w:basedOn w:val="79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6" w:customStyle="1">
    <w:name w:val="Grid Table 6 Colorful - Accent 2"/>
    <w:basedOn w:val="7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7" w:customStyle="1">
    <w:name w:val="Grid Table 6 Colorful - Accent 3"/>
    <w:basedOn w:val="79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8" w:customStyle="1">
    <w:name w:val="Grid Table 6 Colorful - Accent 4"/>
    <w:basedOn w:val="7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9" w:customStyle="1">
    <w:name w:val="Grid Table 6 Colorful - Accent 5"/>
    <w:basedOn w:val="79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Grid Table 6 Colorful - Accent 6"/>
    <w:basedOn w:val="79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1">
    <w:name w:val="Grid Table 7 Colorful"/>
    <w:basedOn w:val="79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1"/>
    <w:basedOn w:val="79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2"/>
    <w:basedOn w:val="79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3"/>
    <w:basedOn w:val="79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4"/>
    <w:basedOn w:val="79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5"/>
    <w:basedOn w:val="79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6"/>
    <w:basedOn w:val="79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>
    <w:name w:val="List Table 1 Light"/>
    <w:basedOn w:val="79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1"/>
    <w:basedOn w:val="79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2"/>
    <w:basedOn w:val="79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3"/>
    <w:basedOn w:val="79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4"/>
    <w:basedOn w:val="79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5"/>
    <w:basedOn w:val="79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6"/>
    <w:basedOn w:val="79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2"/>
    <w:basedOn w:val="79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1"/>
    <w:basedOn w:val="79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2"/>
    <w:basedOn w:val="79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3"/>
    <w:basedOn w:val="79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4"/>
    <w:basedOn w:val="79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5"/>
    <w:basedOn w:val="79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6"/>
    <w:basedOn w:val="79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2">
    <w:name w:val="List Table 3"/>
    <w:basedOn w:val="7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1"/>
    <w:basedOn w:val="79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2"/>
    <w:basedOn w:val="7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3"/>
    <w:basedOn w:val="79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4"/>
    <w:basedOn w:val="7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5"/>
    <w:basedOn w:val="79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6"/>
    <w:basedOn w:val="79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"/>
    <w:basedOn w:val="7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1"/>
    <w:basedOn w:val="79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2"/>
    <w:basedOn w:val="79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3"/>
    <w:basedOn w:val="79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4"/>
    <w:basedOn w:val="79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5"/>
    <w:basedOn w:val="79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6"/>
    <w:basedOn w:val="79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5 Dark"/>
    <w:basedOn w:val="79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1"/>
    <w:basedOn w:val="79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2"/>
    <w:basedOn w:val="79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3"/>
    <w:basedOn w:val="79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4"/>
    <w:basedOn w:val="79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5"/>
    <w:basedOn w:val="79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6"/>
    <w:basedOn w:val="79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>
    <w:name w:val="List Table 6 Colorful"/>
    <w:basedOn w:val="79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4" w:customStyle="1">
    <w:name w:val="List Table 6 Colorful - Accent 1"/>
    <w:basedOn w:val="79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5" w:customStyle="1">
    <w:name w:val="List Table 6 Colorful - Accent 2"/>
    <w:basedOn w:val="79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6" w:customStyle="1">
    <w:name w:val="List Table 6 Colorful - Accent 3"/>
    <w:basedOn w:val="79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7" w:customStyle="1">
    <w:name w:val="List Table 6 Colorful - Accent 4"/>
    <w:basedOn w:val="79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8" w:customStyle="1">
    <w:name w:val="List Table 6 Colorful - Accent 5"/>
    <w:basedOn w:val="79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9" w:customStyle="1">
    <w:name w:val="List Table 6 Colorful - Accent 6"/>
    <w:basedOn w:val="79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0">
    <w:name w:val="List Table 7 Colorful"/>
    <w:basedOn w:val="79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1"/>
    <w:basedOn w:val="79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2"/>
    <w:basedOn w:val="79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3"/>
    <w:basedOn w:val="79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4"/>
    <w:basedOn w:val="79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5"/>
    <w:basedOn w:val="79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6"/>
    <w:basedOn w:val="79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ned - Accent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8" w:customStyle="1">
    <w:name w:val="Lined - Accent 1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9" w:customStyle="1">
    <w:name w:val="Lined - Accent 2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0" w:customStyle="1">
    <w:name w:val="Lined - Accent 3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1" w:customStyle="1">
    <w:name w:val="Lined - Accent 4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2" w:customStyle="1">
    <w:name w:val="Lined - Accent 5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3" w:customStyle="1">
    <w:name w:val="Lined - Accent 6"/>
    <w:basedOn w:val="79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4" w:customStyle="1">
    <w:name w:val="Bordered &amp; Lined - Accent"/>
    <w:basedOn w:val="79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5" w:customStyle="1">
    <w:name w:val="Bordered &amp; Lined - Accent 1"/>
    <w:basedOn w:val="79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6" w:customStyle="1">
    <w:name w:val="Bordered &amp; Lined - Accent 2"/>
    <w:basedOn w:val="79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7" w:customStyle="1">
    <w:name w:val="Bordered &amp; Lined - Accent 3"/>
    <w:basedOn w:val="79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8" w:customStyle="1">
    <w:name w:val="Bordered &amp; Lined - Accent 4"/>
    <w:basedOn w:val="79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9" w:customStyle="1">
    <w:name w:val="Bordered &amp; Lined - Accent 5"/>
    <w:basedOn w:val="79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0" w:customStyle="1">
    <w:name w:val="Bordered &amp; Lined - Accent 6"/>
    <w:basedOn w:val="79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1" w:customStyle="1">
    <w:name w:val="Bordered"/>
    <w:basedOn w:val="79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2" w:customStyle="1">
    <w:name w:val="Bordered - Accent 1"/>
    <w:basedOn w:val="7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3" w:customStyle="1">
    <w:name w:val="Bordered - Accent 2"/>
    <w:basedOn w:val="7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4" w:customStyle="1">
    <w:name w:val="Bordered - Accent 3"/>
    <w:basedOn w:val="7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5" w:customStyle="1">
    <w:name w:val="Bordered - Accent 4"/>
    <w:basedOn w:val="7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6" w:customStyle="1">
    <w:name w:val="Bordered - Accent 5"/>
    <w:basedOn w:val="7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7" w:customStyle="1">
    <w:name w:val="Bordered - Accent 6"/>
    <w:basedOn w:val="7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8" w:customStyle="1">
    <w:name w:val="Текст сноски Знак"/>
    <w:link w:val="1036"/>
    <w:uiPriority w:val="99"/>
    <w:rPr>
      <w:sz w:val="18"/>
    </w:rPr>
  </w:style>
  <w:style w:type="character" w:styleId="939" w:customStyle="1">
    <w:name w:val="Текст концевой сноски Знак"/>
    <w:link w:val="1033"/>
    <w:uiPriority w:val="99"/>
    <w:rPr>
      <w:sz w:val="20"/>
    </w:rPr>
  </w:style>
  <w:style w:type="paragraph" w:styleId="940">
    <w:name w:val="TOC Heading"/>
    <w:uiPriority w:val="39"/>
    <w:unhideWhenUsed/>
  </w:style>
  <w:style w:type="table" w:styleId="941">
    <w:name w:val="Table Grid"/>
    <w:basedOn w:val="7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3">
    <w:name w:val="Balloon Text"/>
    <w:basedOn w:val="781"/>
    <w:semiHidden/>
    <w:rPr>
      <w:rFonts w:ascii="Tahoma" w:hAnsi="Tahoma" w:cs="Tahoma"/>
      <w:sz w:val="16"/>
      <w:szCs w:val="16"/>
    </w:rPr>
  </w:style>
  <w:style w:type="paragraph" w:styleId="944">
    <w:name w:val="Salutation"/>
    <w:basedOn w:val="781"/>
    <w:next w:val="966"/>
    <w:pPr>
      <w:ind w:left="835"/>
      <w:spacing w:before="220" w:after="220"/>
    </w:pPr>
  </w:style>
  <w:style w:type="paragraph" w:styleId="945">
    <w:name w:val="Body Text"/>
    <w:basedOn w:val="781"/>
    <w:pPr>
      <w:ind w:left="835" w:firstLine="720"/>
      <w:spacing w:after="220" w:line="220" w:lineRule="atLeast"/>
    </w:pPr>
  </w:style>
  <w:style w:type="paragraph" w:styleId="946">
    <w:name w:val="Date"/>
    <w:basedOn w:val="781"/>
    <w:next w:val="958"/>
    <w:pPr>
      <w:ind w:left="4320"/>
      <w:spacing w:after="260" w:line="220" w:lineRule="atLeast"/>
    </w:pPr>
  </w:style>
  <w:style w:type="paragraph" w:styleId="947">
    <w:name w:val="Closing"/>
    <w:basedOn w:val="781"/>
    <w:next w:val="948"/>
    <w:pPr>
      <w:ind w:left="4320"/>
      <w:keepNext/>
      <w:spacing w:after="60"/>
    </w:pPr>
  </w:style>
  <w:style w:type="paragraph" w:styleId="948">
    <w:name w:val="Signature"/>
    <w:basedOn w:val="781"/>
    <w:next w:val="964"/>
    <w:pPr>
      <w:ind w:left="4320"/>
      <w:keepNext/>
      <w:spacing w:before="880"/>
    </w:pPr>
  </w:style>
  <w:style w:type="paragraph" w:styleId="949">
    <w:name w:val="Header"/>
    <w:basedOn w:val="781"/>
    <w:link w:val="810"/>
    <w:pPr>
      <w:ind w:left="0"/>
      <w:tabs>
        <w:tab w:val="center" w:pos="4320" w:leader="none"/>
        <w:tab w:val="right" w:pos="8640" w:leader="none"/>
      </w:tabs>
    </w:pPr>
    <w:rPr>
      <w:i/>
    </w:rPr>
  </w:style>
  <w:style w:type="paragraph" w:styleId="950">
    <w:name w:val="Footer"/>
    <w:basedOn w:val="781"/>
    <w:link w:val="812"/>
    <w:pPr>
      <w:tabs>
        <w:tab w:val="center" w:pos="4320" w:leader="none"/>
        <w:tab w:val="right" w:pos="8640" w:leader="none"/>
      </w:tabs>
    </w:pPr>
  </w:style>
  <w:style w:type="paragraph" w:styleId="951" w:customStyle="1">
    <w:name w:val="Внимание"/>
    <w:basedOn w:val="781"/>
    <w:next w:val="944"/>
    <w:pPr>
      <w:spacing w:before="220"/>
    </w:pPr>
  </w:style>
  <w:style w:type="paragraph" w:styleId="952" w:customStyle="1">
    <w:name w:val="Список копий"/>
    <w:basedOn w:val="781"/>
    <w:pPr>
      <w:ind w:left="1195" w:hanging="360"/>
      <w:keepLines/>
    </w:pPr>
  </w:style>
  <w:style w:type="paragraph" w:styleId="953" w:customStyle="1">
    <w:name w:val="Название предприятия"/>
    <w:basedOn w:val="781"/>
    <w:next w:val="946"/>
    <w:pPr>
      <w:spacing w:before="100" w:after="600" w:line="600" w:lineRule="atLeast"/>
    </w:pPr>
    <w:rPr>
      <w:spacing w:val="-34"/>
      <w:sz w:val="60"/>
    </w:rPr>
  </w:style>
  <w:style w:type="character" w:styleId="954">
    <w:name w:val="Emphasis"/>
    <w:qFormat/>
    <w:rPr>
      <w:rFonts w:ascii="Arial" w:hAnsi="Arial"/>
      <w:b/>
      <w:spacing w:val="-10"/>
    </w:rPr>
  </w:style>
  <w:style w:type="paragraph" w:styleId="955" w:customStyle="1">
    <w:name w:val="Приложение"/>
    <w:basedOn w:val="781"/>
    <w:next w:val="952"/>
    <w:pPr>
      <w:ind w:left="835"/>
      <w:keepLines/>
      <w:keepNext/>
      <w:spacing w:before="220" w:after="880"/>
    </w:pPr>
  </w:style>
  <w:style w:type="paragraph" w:styleId="956" w:customStyle="1">
    <w:name w:val="База заголовка"/>
    <w:basedOn w:val="945"/>
    <w:next w:val="945"/>
    <w:pPr>
      <w:keepLines/>
      <w:keepNext/>
      <w:spacing w:after="0"/>
    </w:pPr>
    <w:rPr>
      <w:rFonts w:ascii="Arial" w:hAnsi="Arial"/>
      <w:spacing w:val="-10"/>
    </w:rPr>
  </w:style>
  <w:style w:type="paragraph" w:styleId="957" w:customStyle="1">
    <w:name w:val="Внутренний адрес"/>
    <w:basedOn w:val="781"/>
    <w:pPr>
      <w:ind w:left="835"/>
    </w:pPr>
  </w:style>
  <w:style w:type="paragraph" w:styleId="958" w:customStyle="1">
    <w:name w:val="Адресат"/>
    <w:basedOn w:val="957"/>
    <w:next w:val="957"/>
    <w:pPr>
      <w:spacing w:before="220"/>
    </w:pPr>
  </w:style>
  <w:style w:type="paragraph" w:styleId="959" w:customStyle="1">
    <w:name w:val="Указания"/>
    <w:basedOn w:val="781"/>
    <w:next w:val="958"/>
    <w:pPr>
      <w:ind w:left="835"/>
      <w:spacing w:before="220"/>
    </w:pPr>
    <w:rPr>
      <w:caps/>
    </w:rPr>
  </w:style>
  <w:style w:type="paragraph" w:styleId="960" w:customStyle="1">
    <w:name w:val="Инициалы 2"/>
    <w:basedOn w:val="781"/>
    <w:next w:val="955"/>
    <w:pPr>
      <w:keepLines/>
      <w:keepNext/>
      <w:spacing w:before="220"/>
    </w:pPr>
  </w:style>
  <w:style w:type="paragraph" w:styleId="961" w:customStyle="1">
    <w:name w:val="Строка ссылки"/>
    <w:basedOn w:val="781"/>
    <w:next w:val="959"/>
    <w:pPr>
      <w:ind w:left="835"/>
      <w:spacing w:before="220"/>
    </w:pPr>
  </w:style>
  <w:style w:type="paragraph" w:styleId="962" w:customStyle="1">
    <w:name w:val="Обратный адрес"/>
    <w:basedOn w:val="781"/>
    <w:pPr>
      <w:ind w:left="0" w:right="0"/>
      <w:keepLines/>
      <w:spacing w:line="200" w:lineRule="atLeast"/>
      <w:framePr w:w="3413" w:h="1022" w:hSpace="187" w:wrap="notBeside" w:vAnchor="page" w:hAnchor="page" w:xAlign="right" w:y="721" w:hRule="exact"/>
    </w:pPr>
    <w:rPr>
      <w:sz w:val="16"/>
    </w:rPr>
  </w:style>
  <w:style w:type="paragraph" w:styleId="963" w:customStyle="1">
    <w:name w:val="Название предприятия в подписи"/>
    <w:basedOn w:val="948"/>
    <w:next w:val="960"/>
    <w:pPr>
      <w:spacing w:before="0"/>
    </w:pPr>
  </w:style>
  <w:style w:type="paragraph" w:styleId="964" w:customStyle="1">
    <w:name w:val="Должность в подписи"/>
    <w:basedOn w:val="948"/>
    <w:next w:val="963"/>
    <w:pPr>
      <w:spacing w:before="0"/>
    </w:pPr>
  </w:style>
  <w:style w:type="character" w:styleId="965" w:customStyle="1">
    <w:name w:val="Девиз"/>
    <w:rPr>
      <w:i/>
      <w:spacing w:val="70"/>
      <w:lang w:val="ru-RU"/>
    </w:rPr>
  </w:style>
  <w:style w:type="paragraph" w:styleId="966" w:customStyle="1">
    <w:name w:val="Тема"/>
    <w:basedOn w:val="781"/>
    <w:next w:val="945"/>
    <w:pPr>
      <w:ind w:left="835"/>
      <w:spacing w:after="220"/>
    </w:pPr>
    <w:rPr>
      <w:rFonts w:ascii="Arial" w:hAnsi="Arial"/>
      <w:b/>
      <w:spacing w:val="-6"/>
      <w:sz w:val="18"/>
    </w:rPr>
  </w:style>
  <w:style w:type="paragraph" w:styleId="967">
    <w:name w:val="List"/>
    <w:basedOn w:val="945"/>
    <w:pPr>
      <w:ind w:left="1512" w:hanging="432"/>
    </w:pPr>
  </w:style>
  <w:style w:type="paragraph" w:styleId="968">
    <w:name w:val="List Bullet"/>
    <w:basedOn w:val="967"/>
    <w:pPr>
      <w:numPr>
        <w:ilvl w:val="0"/>
        <w:numId w:val="18"/>
      </w:numPr>
    </w:pPr>
  </w:style>
  <w:style w:type="paragraph" w:styleId="969">
    <w:name w:val="List Number"/>
    <w:basedOn w:val="967"/>
    <w:pPr>
      <w:numPr>
        <w:ilvl w:val="0"/>
        <w:numId w:val="19"/>
      </w:numPr>
    </w:pPr>
  </w:style>
  <w:style w:type="paragraph" w:styleId="970">
    <w:name w:val="HTML Address"/>
    <w:basedOn w:val="781"/>
    <w:rPr>
      <w:i/>
      <w:iCs/>
    </w:rPr>
  </w:style>
  <w:style w:type="paragraph" w:styleId="971">
    <w:name w:val="envelope address"/>
    <w:basedOn w:val="781"/>
    <w:pPr>
      <w:ind w:left="2880"/>
      <w:framePr w:w="7920" w:h="1980" w:hSpace="180" w:wrap="auto" w:hAnchor="page" w:xAlign="center" w:yAlign="bottom" w:hRule="exact"/>
    </w:pPr>
    <w:rPr>
      <w:rFonts w:ascii="Arial" w:hAnsi="Arial" w:cs="Arial"/>
      <w:sz w:val="24"/>
      <w:szCs w:val="24"/>
    </w:rPr>
  </w:style>
  <w:style w:type="character" w:styleId="972">
    <w:name w:val="HTML Acronym"/>
    <w:basedOn w:val="791"/>
    <w:rPr>
      <w:lang w:val="ru-RU"/>
    </w:rPr>
  </w:style>
  <w:style w:type="character" w:styleId="973">
    <w:name w:val="Hyperlink"/>
    <w:rPr>
      <w:color w:val="0000ff"/>
      <w:u w:val="single"/>
      <w:lang w:val="ru-RU"/>
    </w:rPr>
  </w:style>
  <w:style w:type="paragraph" w:styleId="974">
    <w:name w:val="Note Heading"/>
    <w:basedOn w:val="781"/>
    <w:next w:val="781"/>
  </w:style>
  <w:style w:type="paragraph" w:styleId="975">
    <w:name w:val="toa heading"/>
    <w:basedOn w:val="781"/>
    <w:next w:val="781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976">
    <w:name w:val="endnote reference"/>
    <w:semiHidden/>
    <w:rPr>
      <w:vertAlign w:val="superscript"/>
      <w:lang w:val="ru-RU"/>
    </w:rPr>
  </w:style>
  <w:style w:type="character" w:styleId="977">
    <w:name w:val="annotation reference"/>
    <w:semiHidden/>
    <w:rPr>
      <w:sz w:val="16"/>
      <w:szCs w:val="16"/>
      <w:lang w:val="ru-RU"/>
    </w:rPr>
  </w:style>
  <w:style w:type="character" w:styleId="978">
    <w:name w:val="footnote reference"/>
    <w:semiHidden/>
    <w:rPr>
      <w:vertAlign w:val="superscript"/>
      <w:lang w:val="ru-RU"/>
    </w:rPr>
  </w:style>
  <w:style w:type="character" w:styleId="979">
    <w:name w:val="HTML Keyboard"/>
    <w:rPr>
      <w:rFonts w:ascii="Courier New" w:hAnsi="Courier New"/>
      <w:sz w:val="20"/>
      <w:szCs w:val="20"/>
      <w:lang w:val="ru-RU"/>
    </w:rPr>
  </w:style>
  <w:style w:type="character" w:styleId="980">
    <w:name w:val="HTML Code"/>
    <w:rPr>
      <w:rFonts w:ascii="Courier New" w:hAnsi="Courier New"/>
      <w:sz w:val="20"/>
      <w:szCs w:val="20"/>
      <w:lang w:val="ru-RU"/>
    </w:rPr>
  </w:style>
  <w:style w:type="paragraph" w:styleId="981">
    <w:name w:val="Body Text First Indent"/>
    <w:basedOn w:val="945"/>
    <w:pPr>
      <w:ind w:left="840" w:firstLine="210"/>
      <w:spacing w:after="120" w:line="240" w:lineRule="auto"/>
    </w:pPr>
  </w:style>
  <w:style w:type="paragraph" w:styleId="982">
    <w:name w:val="Body Text Indent"/>
    <w:basedOn w:val="781"/>
    <w:pPr>
      <w:ind w:left="283"/>
      <w:spacing w:after="120"/>
    </w:pPr>
  </w:style>
  <w:style w:type="paragraph" w:styleId="983">
    <w:name w:val="Body Text First Indent 2"/>
    <w:basedOn w:val="982"/>
    <w:pPr>
      <w:ind w:firstLine="210"/>
    </w:pPr>
  </w:style>
  <w:style w:type="paragraph" w:styleId="984">
    <w:name w:val="List Bullet 2"/>
    <w:basedOn w:val="781"/>
    <w:pPr>
      <w:numPr>
        <w:ilvl w:val="0"/>
        <w:numId w:val="7"/>
      </w:numPr>
    </w:pPr>
  </w:style>
  <w:style w:type="paragraph" w:styleId="985">
    <w:name w:val="List Bullet 3"/>
    <w:basedOn w:val="781"/>
    <w:pPr>
      <w:numPr>
        <w:ilvl w:val="0"/>
        <w:numId w:val="8"/>
      </w:numPr>
    </w:pPr>
  </w:style>
  <w:style w:type="paragraph" w:styleId="986">
    <w:name w:val="List Bullet 4"/>
    <w:basedOn w:val="781"/>
    <w:pPr>
      <w:numPr>
        <w:ilvl w:val="0"/>
        <w:numId w:val="9"/>
      </w:numPr>
    </w:pPr>
  </w:style>
  <w:style w:type="paragraph" w:styleId="987">
    <w:name w:val="List Bullet 5"/>
    <w:basedOn w:val="781"/>
    <w:pPr>
      <w:numPr>
        <w:ilvl w:val="0"/>
        <w:numId w:val="10"/>
      </w:numPr>
    </w:pPr>
  </w:style>
  <w:style w:type="paragraph" w:styleId="988">
    <w:name w:val="Title"/>
    <w:basedOn w:val="781"/>
    <w:link w:val="804"/>
    <w:qFormat/>
    <w:pPr>
      <w:jc w:val="center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89">
    <w:name w:val="Caption"/>
    <w:basedOn w:val="781"/>
    <w:next w:val="781"/>
    <w:qFormat/>
    <w:pPr>
      <w:spacing w:before="120" w:after="120"/>
    </w:pPr>
    <w:rPr>
      <w:b/>
      <w:bCs/>
    </w:rPr>
  </w:style>
  <w:style w:type="character" w:styleId="990">
    <w:name w:val="page number"/>
    <w:basedOn w:val="791"/>
    <w:rPr>
      <w:lang w:val="ru-RU"/>
    </w:rPr>
  </w:style>
  <w:style w:type="character" w:styleId="991">
    <w:name w:val="line number"/>
    <w:basedOn w:val="791"/>
    <w:rPr>
      <w:lang w:val="ru-RU"/>
    </w:rPr>
  </w:style>
  <w:style w:type="paragraph" w:styleId="992">
    <w:name w:val="List Number 2"/>
    <w:basedOn w:val="781"/>
    <w:pPr>
      <w:numPr>
        <w:ilvl w:val="0"/>
        <w:numId w:val="11"/>
      </w:numPr>
    </w:pPr>
  </w:style>
  <w:style w:type="paragraph" w:styleId="993">
    <w:name w:val="List Number 3"/>
    <w:basedOn w:val="781"/>
    <w:pPr>
      <w:numPr>
        <w:ilvl w:val="0"/>
        <w:numId w:val="12"/>
      </w:numPr>
    </w:pPr>
  </w:style>
  <w:style w:type="paragraph" w:styleId="994">
    <w:name w:val="List Number 4"/>
    <w:basedOn w:val="781"/>
    <w:pPr>
      <w:numPr>
        <w:ilvl w:val="0"/>
        <w:numId w:val="13"/>
      </w:numPr>
    </w:pPr>
  </w:style>
  <w:style w:type="paragraph" w:styleId="995">
    <w:name w:val="List Number 5"/>
    <w:basedOn w:val="781"/>
    <w:pPr>
      <w:numPr>
        <w:ilvl w:val="0"/>
        <w:numId w:val="14"/>
      </w:numPr>
    </w:pPr>
  </w:style>
  <w:style w:type="character" w:styleId="996">
    <w:name w:val="HTML Sample"/>
    <w:rPr>
      <w:rFonts w:ascii="Courier New" w:hAnsi="Courier New"/>
      <w:lang w:val="ru-RU"/>
    </w:rPr>
  </w:style>
  <w:style w:type="paragraph" w:styleId="997">
    <w:name w:val="envelope return"/>
    <w:basedOn w:val="781"/>
    <w:rPr>
      <w:rFonts w:ascii="Arial" w:hAnsi="Arial" w:cs="Arial"/>
    </w:rPr>
  </w:style>
  <w:style w:type="paragraph" w:styleId="998">
    <w:name w:val="Normal (Web)"/>
    <w:basedOn w:val="781"/>
    <w:rPr>
      <w:sz w:val="24"/>
      <w:szCs w:val="24"/>
    </w:rPr>
  </w:style>
  <w:style w:type="paragraph" w:styleId="999">
    <w:name w:val="Normal Indent"/>
    <w:basedOn w:val="781"/>
    <w:pPr>
      <w:ind w:left="720"/>
    </w:pPr>
  </w:style>
  <w:style w:type="paragraph" w:styleId="1000">
    <w:name w:val="toc 1"/>
    <w:basedOn w:val="781"/>
    <w:next w:val="781"/>
    <w:semiHidden/>
    <w:pPr>
      <w:ind w:left="0"/>
    </w:pPr>
  </w:style>
  <w:style w:type="paragraph" w:styleId="1001">
    <w:name w:val="toc 2"/>
    <w:basedOn w:val="781"/>
    <w:next w:val="781"/>
    <w:semiHidden/>
    <w:pPr>
      <w:ind w:left="200"/>
    </w:pPr>
  </w:style>
  <w:style w:type="paragraph" w:styleId="1002">
    <w:name w:val="toc 3"/>
    <w:basedOn w:val="781"/>
    <w:next w:val="781"/>
    <w:semiHidden/>
    <w:pPr>
      <w:ind w:left="400"/>
    </w:pPr>
  </w:style>
  <w:style w:type="paragraph" w:styleId="1003">
    <w:name w:val="toc 4"/>
    <w:basedOn w:val="781"/>
    <w:next w:val="781"/>
    <w:semiHidden/>
    <w:pPr>
      <w:ind w:left="600"/>
    </w:pPr>
  </w:style>
  <w:style w:type="paragraph" w:styleId="1004">
    <w:name w:val="toc 5"/>
    <w:basedOn w:val="781"/>
    <w:next w:val="781"/>
    <w:semiHidden/>
    <w:pPr>
      <w:ind w:left="800"/>
    </w:pPr>
  </w:style>
  <w:style w:type="paragraph" w:styleId="1005">
    <w:name w:val="toc 6"/>
    <w:basedOn w:val="781"/>
    <w:next w:val="781"/>
    <w:semiHidden/>
    <w:pPr>
      <w:ind w:left="1000"/>
    </w:pPr>
  </w:style>
  <w:style w:type="paragraph" w:styleId="1006">
    <w:name w:val="toc 7"/>
    <w:basedOn w:val="781"/>
    <w:next w:val="781"/>
    <w:semiHidden/>
    <w:pPr>
      <w:ind w:left="1200"/>
    </w:pPr>
  </w:style>
  <w:style w:type="paragraph" w:styleId="1007">
    <w:name w:val="toc 8"/>
    <w:basedOn w:val="781"/>
    <w:next w:val="781"/>
    <w:semiHidden/>
    <w:pPr>
      <w:ind w:left="1400"/>
    </w:pPr>
  </w:style>
  <w:style w:type="paragraph" w:styleId="1008">
    <w:name w:val="toc 9"/>
    <w:basedOn w:val="781"/>
    <w:next w:val="781"/>
    <w:semiHidden/>
    <w:pPr>
      <w:ind w:left="1600"/>
    </w:pPr>
  </w:style>
  <w:style w:type="character" w:styleId="1009">
    <w:name w:val="HTML Definition"/>
    <w:rPr>
      <w:i/>
      <w:iCs/>
      <w:lang w:val="ru-RU"/>
    </w:rPr>
  </w:style>
  <w:style w:type="paragraph" w:styleId="1010">
    <w:name w:val="Body Text 2"/>
    <w:basedOn w:val="781"/>
    <w:pPr>
      <w:spacing w:after="120" w:line="480" w:lineRule="auto"/>
    </w:pPr>
  </w:style>
  <w:style w:type="paragraph" w:styleId="1011">
    <w:name w:val="Body Text 3"/>
    <w:basedOn w:val="781"/>
    <w:pPr>
      <w:spacing w:after="120"/>
    </w:pPr>
    <w:rPr>
      <w:sz w:val="16"/>
      <w:szCs w:val="16"/>
    </w:rPr>
  </w:style>
  <w:style w:type="paragraph" w:styleId="1012">
    <w:name w:val="Body Text Indent 2"/>
    <w:basedOn w:val="781"/>
    <w:pPr>
      <w:ind w:left="283"/>
      <w:spacing w:after="120" w:line="480" w:lineRule="auto"/>
    </w:pPr>
  </w:style>
  <w:style w:type="paragraph" w:styleId="1013">
    <w:name w:val="Body Text Indent 3"/>
    <w:basedOn w:val="781"/>
    <w:pPr>
      <w:ind w:left="283"/>
      <w:spacing w:after="120"/>
    </w:pPr>
    <w:rPr>
      <w:sz w:val="16"/>
      <w:szCs w:val="16"/>
    </w:rPr>
  </w:style>
  <w:style w:type="character" w:styleId="1014">
    <w:name w:val="HTML Variable"/>
    <w:rPr>
      <w:i/>
      <w:iCs/>
      <w:lang w:val="ru-RU"/>
    </w:rPr>
  </w:style>
  <w:style w:type="paragraph" w:styleId="1015">
    <w:name w:val="table of figures"/>
    <w:basedOn w:val="781"/>
    <w:next w:val="781"/>
    <w:semiHidden/>
    <w:pPr>
      <w:ind w:left="400" w:hanging="400"/>
    </w:pPr>
  </w:style>
  <w:style w:type="character" w:styleId="1016">
    <w:name w:val="HTML Typewriter"/>
    <w:rPr>
      <w:rFonts w:ascii="Courier New" w:hAnsi="Courier New"/>
      <w:sz w:val="20"/>
      <w:szCs w:val="20"/>
      <w:lang w:val="ru-RU"/>
    </w:rPr>
  </w:style>
  <w:style w:type="paragraph" w:styleId="1017">
    <w:name w:val="Subtitle"/>
    <w:basedOn w:val="781"/>
    <w:link w:val="805"/>
    <w:qFormat/>
    <w:pPr>
      <w:jc w:val="center"/>
      <w:spacing w:after="60"/>
      <w:outlineLvl w:val="1"/>
    </w:pPr>
    <w:rPr>
      <w:rFonts w:ascii="Arial" w:hAnsi="Arial" w:cs="Arial"/>
      <w:sz w:val="24"/>
      <w:szCs w:val="24"/>
    </w:rPr>
  </w:style>
  <w:style w:type="paragraph" w:styleId="1018">
    <w:name w:val="List Continue"/>
    <w:basedOn w:val="781"/>
    <w:pPr>
      <w:ind w:left="283"/>
      <w:spacing w:after="120"/>
    </w:pPr>
  </w:style>
  <w:style w:type="paragraph" w:styleId="1019">
    <w:name w:val="List Continue 2"/>
    <w:basedOn w:val="781"/>
    <w:pPr>
      <w:ind w:left="566"/>
      <w:spacing w:after="120"/>
    </w:pPr>
  </w:style>
  <w:style w:type="paragraph" w:styleId="1020">
    <w:name w:val="List Continue 3"/>
    <w:basedOn w:val="781"/>
    <w:pPr>
      <w:ind w:left="849"/>
      <w:spacing w:after="120"/>
    </w:pPr>
  </w:style>
  <w:style w:type="paragraph" w:styleId="1021">
    <w:name w:val="List Continue 4"/>
    <w:basedOn w:val="781"/>
    <w:pPr>
      <w:ind w:left="1132"/>
      <w:spacing w:after="120"/>
    </w:pPr>
  </w:style>
  <w:style w:type="paragraph" w:styleId="1022">
    <w:name w:val="List Continue 5"/>
    <w:basedOn w:val="781"/>
    <w:pPr>
      <w:ind w:left="1415"/>
      <w:spacing w:after="120"/>
    </w:pPr>
  </w:style>
  <w:style w:type="character" w:styleId="1023">
    <w:name w:val="FollowedHyperlink"/>
    <w:rPr>
      <w:color w:val="800080"/>
      <w:u w:val="single"/>
      <w:lang w:val="ru-RU"/>
    </w:rPr>
  </w:style>
  <w:style w:type="paragraph" w:styleId="1024">
    <w:name w:val="List 2"/>
    <w:basedOn w:val="781"/>
    <w:pPr>
      <w:ind w:left="566" w:hanging="283"/>
    </w:pPr>
  </w:style>
  <w:style w:type="paragraph" w:styleId="1025">
    <w:name w:val="List 3"/>
    <w:basedOn w:val="781"/>
    <w:pPr>
      <w:ind w:left="849" w:hanging="283"/>
    </w:pPr>
  </w:style>
  <w:style w:type="paragraph" w:styleId="1026">
    <w:name w:val="List 4"/>
    <w:basedOn w:val="781"/>
    <w:pPr>
      <w:ind w:left="1132" w:hanging="283"/>
    </w:pPr>
  </w:style>
  <w:style w:type="paragraph" w:styleId="1027">
    <w:name w:val="List 5"/>
    <w:basedOn w:val="781"/>
    <w:pPr>
      <w:ind w:left="1415" w:hanging="283"/>
    </w:pPr>
  </w:style>
  <w:style w:type="paragraph" w:styleId="1028">
    <w:name w:val="HTML Preformatted"/>
    <w:basedOn w:val="781"/>
    <w:rPr>
      <w:rFonts w:ascii="Courier New" w:hAnsi="Courier New" w:cs="Courier New"/>
    </w:rPr>
  </w:style>
  <w:style w:type="character" w:styleId="1029">
    <w:name w:val="Strong"/>
    <w:qFormat/>
    <w:rPr>
      <w:b/>
      <w:bCs/>
      <w:lang w:val="ru-RU"/>
    </w:rPr>
  </w:style>
  <w:style w:type="paragraph" w:styleId="1030">
    <w:name w:val="Document Map"/>
    <w:basedOn w:val="781"/>
    <w:semiHidden/>
    <w:pPr>
      <w:shd w:val="clear" w:color="auto" w:fill="000080"/>
    </w:pPr>
    <w:rPr>
      <w:rFonts w:ascii="Tahoma" w:hAnsi="Tahoma" w:cs="Tahoma"/>
    </w:rPr>
  </w:style>
  <w:style w:type="paragraph" w:styleId="1031">
    <w:name w:val="table of authorities"/>
    <w:basedOn w:val="781"/>
    <w:next w:val="781"/>
    <w:semiHidden/>
    <w:pPr>
      <w:ind w:left="200" w:hanging="200"/>
    </w:pPr>
  </w:style>
  <w:style w:type="paragraph" w:styleId="1032">
    <w:name w:val="Plain Text"/>
    <w:basedOn w:val="781"/>
    <w:rPr>
      <w:rFonts w:ascii="Courier New" w:hAnsi="Courier New" w:cs="Courier New"/>
    </w:rPr>
  </w:style>
  <w:style w:type="paragraph" w:styleId="1033">
    <w:name w:val="endnote text"/>
    <w:basedOn w:val="781"/>
    <w:link w:val="939"/>
    <w:semiHidden/>
  </w:style>
  <w:style w:type="paragraph" w:styleId="1034">
    <w:name w:val="macro"/>
    <w:semiHidden/>
    <w:pPr>
      <w:ind w:left="840" w:right="-360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cs="Courier New"/>
      <w:lang w:eastAsia="en-US"/>
    </w:rPr>
  </w:style>
  <w:style w:type="paragraph" w:styleId="1035">
    <w:name w:val="annotation text"/>
    <w:basedOn w:val="781"/>
    <w:semiHidden/>
  </w:style>
  <w:style w:type="paragraph" w:styleId="1036">
    <w:name w:val="footnote text"/>
    <w:basedOn w:val="781"/>
    <w:link w:val="938"/>
    <w:semiHidden/>
  </w:style>
  <w:style w:type="paragraph" w:styleId="1037">
    <w:name w:val="index 1"/>
    <w:basedOn w:val="781"/>
    <w:next w:val="781"/>
    <w:semiHidden/>
    <w:pPr>
      <w:ind w:left="200" w:hanging="200"/>
    </w:pPr>
  </w:style>
  <w:style w:type="paragraph" w:styleId="1038">
    <w:name w:val="index heading"/>
    <w:basedOn w:val="781"/>
    <w:next w:val="1037"/>
    <w:semiHidden/>
    <w:rPr>
      <w:rFonts w:ascii="Arial" w:hAnsi="Arial" w:cs="Arial"/>
      <w:b/>
      <w:bCs/>
    </w:rPr>
  </w:style>
  <w:style w:type="paragraph" w:styleId="1039">
    <w:name w:val="index 2"/>
    <w:basedOn w:val="781"/>
    <w:next w:val="781"/>
    <w:semiHidden/>
    <w:pPr>
      <w:ind w:left="400" w:hanging="200"/>
    </w:pPr>
  </w:style>
  <w:style w:type="paragraph" w:styleId="1040">
    <w:name w:val="index 3"/>
    <w:basedOn w:val="781"/>
    <w:next w:val="781"/>
    <w:semiHidden/>
    <w:pPr>
      <w:ind w:left="600" w:hanging="200"/>
    </w:pPr>
  </w:style>
  <w:style w:type="paragraph" w:styleId="1041">
    <w:name w:val="index 4"/>
    <w:basedOn w:val="781"/>
    <w:next w:val="781"/>
    <w:semiHidden/>
    <w:pPr>
      <w:ind w:left="800" w:hanging="200"/>
    </w:pPr>
  </w:style>
  <w:style w:type="paragraph" w:styleId="1042">
    <w:name w:val="index 5"/>
    <w:basedOn w:val="781"/>
    <w:next w:val="781"/>
    <w:semiHidden/>
    <w:pPr>
      <w:ind w:left="1000" w:hanging="200"/>
    </w:pPr>
  </w:style>
  <w:style w:type="paragraph" w:styleId="1043">
    <w:name w:val="index 6"/>
    <w:basedOn w:val="781"/>
    <w:next w:val="781"/>
    <w:semiHidden/>
    <w:pPr>
      <w:ind w:left="1200" w:hanging="200"/>
    </w:pPr>
  </w:style>
  <w:style w:type="paragraph" w:styleId="1044">
    <w:name w:val="index 7"/>
    <w:basedOn w:val="781"/>
    <w:next w:val="781"/>
    <w:semiHidden/>
    <w:pPr>
      <w:ind w:left="1400" w:hanging="200"/>
    </w:pPr>
  </w:style>
  <w:style w:type="paragraph" w:styleId="1045">
    <w:name w:val="index 8"/>
    <w:basedOn w:val="781"/>
    <w:next w:val="781"/>
    <w:semiHidden/>
    <w:pPr>
      <w:ind w:left="1600" w:hanging="200"/>
    </w:pPr>
  </w:style>
  <w:style w:type="paragraph" w:styleId="1046">
    <w:name w:val="index 9"/>
    <w:basedOn w:val="781"/>
    <w:next w:val="781"/>
    <w:semiHidden/>
    <w:pPr>
      <w:ind w:left="1800" w:hanging="200"/>
    </w:pPr>
  </w:style>
  <w:style w:type="paragraph" w:styleId="1047">
    <w:name w:val="Block Text"/>
    <w:basedOn w:val="781"/>
    <w:pPr>
      <w:ind w:left="1440" w:right="1440"/>
      <w:spacing w:after="120"/>
    </w:pPr>
  </w:style>
  <w:style w:type="character" w:styleId="1048">
    <w:name w:val="HTML Cite"/>
    <w:rPr>
      <w:i/>
      <w:iCs/>
      <w:lang w:val="ru-RU"/>
    </w:rPr>
  </w:style>
  <w:style w:type="paragraph" w:styleId="1049">
    <w:name w:val="Message Header"/>
    <w:basedOn w:val="781"/>
    <w:pPr>
      <w:ind w:left="1134" w:hanging="1134"/>
      <w:shd w:val="pct20" w:color="auto" w:fill="auto"/>
      <w:pBdr>
        <w:top w:val="single" w:color="000000" w:sz="6" w:space="1"/>
        <w:left w:val="single" w:color="000000" w:sz="6" w:space="1"/>
        <w:bottom w:val="single" w:color="000000" w:sz="6" w:space="1"/>
        <w:right w:val="single" w:color="000000" w:sz="6" w:space="1"/>
      </w:pBdr>
    </w:pPr>
    <w:rPr>
      <w:rFonts w:ascii="Arial" w:hAnsi="Arial" w:cs="Arial"/>
      <w:sz w:val="24"/>
      <w:szCs w:val="24"/>
    </w:rPr>
  </w:style>
  <w:style w:type="paragraph" w:styleId="1050">
    <w:name w:val="E-mail Signature"/>
    <w:basedOn w:val="781"/>
  </w:style>
  <w:style w:type="paragraph" w:styleId="1051">
    <w:name w:val="List Paragraph"/>
    <w:basedOn w:val="78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50230-C6EB-4519-9CF0-E6C26882C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Computer</dc:creator>
  <cp:revision>4</cp:revision>
  <dcterms:created xsi:type="dcterms:W3CDTF">2026-08-13T07:54:00Z</dcterms:created>
  <dcterms:modified xsi:type="dcterms:W3CDTF">2026-08-26T08:46:01Z</dcterms:modified>
</cp:coreProperties>
</file>