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28.08.2026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</w:t>
      </w:r>
      <w:r>
        <w:rPr>
          <w:b/>
          <w:sz w:val="24"/>
        </w:rPr>
        <w:t xml:space="preserve"> № 1724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  <w:t xml:space="preserve">О начале отопительного периода 202</w:t>
      </w:r>
      <w:r>
        <w:rPr>
          <w:b/>
        </w:rPr>
        <w:t xml:space="preserve">6</w:t>
      </w:r>
      <w:r>
        <w:rPr>
          <w:b/>
        </w:rPr>
        <w:t xml:space="preserve">/202</w:t>
      </w:r>
      <w:r>
        <w:rPr>
          <w:b/>
        </w:rPr>
        <w:t xml:space="preserve">7</w:t>
      </w:r>
      <w:r>
        <w:rPr>
          <w:b/>
        </w:rPr>
        <w:t xml:space="preserve"> года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                           от 27.07.2010 № 190-ФЗ «О теплоснабжении»,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приказом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обеспечения санитарного и теплового режима в помещениях социально значимых объектов, а также в связи</w:t>
      </w:r>
      <w:r>
        <w:rPr>
          <w:sz w:val="24"/>
          <w:szCs w:val="24"/>
        </w:rPr>
        <w:t xml:space="preserve"> с наступлением </w:t>
        <w:br/>
        <w:t xml:space="preserve">осенне-зимнего периода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/202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1.</w:t>
      </w:r>
      <w:r>
        <w:rPr>
          <w:sz w:val="24"/>
          <w:szCs w:val="24"/>
        </w:rPr>
        <w:t xml:space="preserve"> Руководителям теплоснабжающих, </w:t>
      </w:r>
      <w:r>
        <w:rPr>
          <w:sz w:val="24"/>
          <w:szCs w:val="24"/>
        </w:rPr>
        <w:t xml:space="preserve">теплосетевых</w:t>
      </w:r>
      <w:r>
        <w:rPr>
          <w:sz w:val="24"/>
          <w:szCs w:val="24"/>
        </w:rPr>
        <w:t xml:space="preserve"> организаций и потребителям тепловой энергии всех форм собственности приступить к началу отопительного периода для социально значимых объектов (детских дошкольных учреждений, ш</w:t>
      </w:r>
      <w:r>
        <w:rPr>
          <w:sz w:val="24"/>
          <w:szCs w:val="24"/>
        </w:rPr>
        <w:t xml:space="preserve">кол, учреждений дополнительного </w:t>
      </w:r>
      <w:r>
        <w:rPr>
          <w:sz w:val="24"/>
          <w:szCs w:val="24"/>
        </w:rPr>
        <w:t xml:space="preserve">образования детей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09.00 часов </w:t>
      </w:r>
      <w:r>
        <w:rPr>
          <w:sz w:val="24"/>
          <w:szCs w:val="24"/>
        </w:rPr>
        <w:t xml:space="preserve">30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Лицам, указанным в пункте 1 настоящего постановления обеспечить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объемами расхода теплоносителя при запуске систем отопления с целью исключения сверхнормативных потерь и обеспечения рационального использования тепловой энергии.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Руководителям</w:t>
      </w:r>
      <w:r>
        <w:rPr>
          <w:sz w:val="24"/>
          <w:szCs w:val="24"/>
        </w:rPr>
        <w:t xml:space="preserve"> </w:t>
      </w:r>
      <w:bookmarkStart w:id="0" w:name="_GoBack"/>
      <w:r/>
      <w:bookmarkEnd w:id="0"/>
      <w:r>
        <w:rPr>
          <w:sz w:val="24"/>
          <w:szCs w:val="24"/>
        </w:rPr>
        <w:t xml:space="preserve">учреждений обеспечить прием теплоносителя на подведомственные объекты.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4. 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43"/>
        <w:ind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 w:eastAsia="ru-RU"/>
        </w:rPr>
        <w:t xml:space="preserve">5. </w:t>
      </w:r>
      <w:r>
        <w:rPr>
          <w:bCs/>
          <w:sz w:val="24"/>
          <w:szCs w:val="24"/>
          <w:lang w:val="ru-RU"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6. 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заместителя Главы Печенгского </w:t>
      </w:r>
      <w:r>
        <w:rPr>
          <w:sz w:val="24"/>
          <w:szCs w:val="24"/>
          <w:lang w:val="ru-RU"/>
        </w:rPr>
        <w:t xml:space="preserve">муниципального </w:t>
      </w:r>
      <w:r>
        <w:rPr>
          <w:sz w:val="24"/>
          <w:szCs w:val="24"/>
          <w:lang w:val="ru-RU"/>
        </w:rPr>
        <w:t xml:space="preserve">округа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  <w:lang w:val="ru-RU"/>
        </w:rPr>
        <w:t xml:space="preserve">округа                                                        А.</w:t>
      </w:r>
      <w:r>
        <w:rPr>
          <w:sz w:val="24"/>
          <w:szCs w:val="24"/>
          <w:lang w:val="en-US"/>
        </w:rPr>
        <w:t xml:space="preserve">C</w:t>
      </w:r>
      <w:r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 xml:space="preserve">Пеньшин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b/>
          <w:sz w:val="24"/>
          <w:szCs w:val="24"/>
        </w:rPr>
      </w:pPr>
      <w:r>
        <w:t xml:space="preserve">Шавырова</w:t>
      </w:r>
      <w:r>
        <w:t xml:space="preserve"> Ю.В.</w:t>
      </w:r>
      <w:r>
        <w:t xml:space="preserve">, </w:t>
      </w:r>
      <w:r>
        <w:t xml:space="preserve">51</w:t>
      </w:r>
      <w:r>
        <w:t xml:space="preserve">291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</w:rPr>
      </w:r>
      <w:r>
        <w:rPr>
          <w:b/>
        </w:rPr>
      </w:r>
      <w:r>
        <w:rPr>
          <w:b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4"/>
    <w:next w:val="834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basedOn w:val="835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4"/>
    <w:next w:val="834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5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5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5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5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5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5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5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>
    <w:name w:val="Strong"/>
    <w:uiPriority w:val="22"/>
    <w:qFormat/>
    <w:rPr>
      <w:b/>
      <w:bCs/>
    </w:r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List Paragraph"/>
    <w:basedOn w:val="834"/>
    <w:uiPriority w:val="34"/>
    <w:qFormat/>
    <w:pPr>
      <w:contextualSpacing/>
      <w:ind w:left="720"/>
    </w:pPr>
  </w:style>
  <w:style w:type="paragraph" w:styleId="843">
    <w:name w:val="Body Text 3"/>
    <w:basedOn w:val="834"/>
    <w:link w:val="844"/>
    <w:unhideWhenUsed/>
    <w:pPr>
      <w:jc w:val="both"/>
      <w:tabs>
        <w:tab w:val="left" w:pos="2520" w:leader="none"/>
      </w:tabs>
    </w:pPr>
    <w:rPr>
      <w:sz w:val="26"/>
    </w:rPr>
  </w:style>
  <w:style w:type="character" w:styleId="844" w:customStyle="1">
    <w:name w:val="Основной текст 3 Знак"/>
    <w:basedOn w:val="835"/>
    <w:link w:val="843"/>
    <w:rPr>
      <w:rFonts w:ascii="Times New Roman" w:hAnsi="Times New Roman" w:eastAsia="Times New Roman" w:cs="Times New Roman"/>
      <w:sz w:val="26"/>
      <w:szCs w:val="20"/>
    </w:rPr>
  </w:style>
  <w:style w:type="character" w:styleId="845">
    <w:name w:val="Hyperlink"/>
    <w:basedOn w:val="83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3F239-12C0-41C8-B4D4-D9D165EE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Валерия Александровна</dc:creator>
  <cp:revision>4</cp:revision>
  <dcterms:created xsi:type="dcterms:W3CDTF">2026-08-28T09:45:00Z</dcterms:created>
  <dcterms:modified xsi:type="dcterms:W3CDTF">2026-08-28T12:36:22Z</dcterms:modified>
</cp:coreProperties>
</file>