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0E" w:rsidRPr="005B2101" w:rsidRDefault="003C0F0E" w:rsidP="00E30EF3">
      <w:pPr>
        <w:framePr w:wrap="auto" w:vAnchor="page" w:hAnchor="margin" w:y="1"/>
        <w:spacing w:after="0" w:line="240" w:lineRule="auto"/>
        <w:jc w:val="center"/>
      </w:pPr>
    </w:p>
    <w:p w:rsidR="00BD293C" w:rsidRPr="00BD293C" w:rsidRDefault="00BD293C" w:rsidP="00BD293C">
      <w:pPr>
        <w:widowControl w:val="0"/>
        <w:spacing w:after="0" w:line="240" w:lineRule="auto"/>
        <w:jc w:val="both"/>
        <w:rPr>
          <w:rFonts w:ascii="Times New Roman" w:eastAsia="Times New Roman" w:hAnsi="Times New Roman" w:cs="Times New Roman"/>
          <w:color w:val="000000"/>
          <w:sz w:val="24"/>
          <w:szCs w:val="24"/>
          <w:lang w:eastAsia="ru-RU"/>
        </w:rPr>
      </w:pPr>
      <w:bookmarkStart w:id="0" w:name="Par29"/>
      <w:bookmarkStart w:id="1" w:name="Par1"/>
      <w:bookmarkStart w:id="2" w:name="Par36"/>
      <w:bookmarkStart w:id="3" w:name="Par49"/>
      <w:bookmarkEnd w:id="0"/>
      <w:bookmarkEnd w:id="1"/>
      <w:bookmarkEnd w:id="2"/>
      <w:bookmarkEnd w:id="3"/>
    </w:p>
    <w:p w:rsidR="00BD293C" w:rsidRPr="00BD293C" w:rsidRDefault="00BD293C" w:rsidP="00BD293C">
      <w:pPr>
        <w:widowControl w:val="0"/>
        <w:spacing w:after="0" w:line="240" w:lineRule="auto"/>
        <w:jc w:val="both"/>
        <w:rPr>
          <w:rFonts w:ascii="Times New Roman" w:eastAsia="Times New Roman" w:hAnsi="Times New Roman" w:cs="Times New Roman"/>
          <w:b/>
          <w:color w:val="000000"/>
          <w:sz w:val="24"/>
          <w:szCs w:val="24"/>
          <w:lang w:eastAsia="ru-RU"/>
        </w:rPr>
      </w:pPr>
      <w:r w:rsidRPr="00BD293C">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2AA2B732" wp14:editId="3F5AD135">
            <wp:simplePos x="0" y="0"/>
            <wp:positionH relativeFrom="column">
              <wp:posOffset>2701900</wp:posOffset>
            </wp:positionH>
            <wp:positionV relativeFrom="paragraph">
              <wp:posOffset>107950</wp:posOffset>
            </wp:positionV>
            <wp:extent cx="609600" cy="755650"/>
            <wp:effectExtent l="0" t="0" r="0" b="6350"/>
            <wp:wrapNone/>
            <wp:docPr id="2" name="Рисунок 2"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44"/>
          <w:szCs w:val="44"/>
          <w:lang w:eastAsia="ru-RU"/>
        </w:rPr>
      </w:pPr>
      <w:r w:rsidRPr="00BD293C">
        <w:rPr>
          <w:rFonts w:ascii="Times New Roman" w:eastAsia="Times New Roman" w:hAnsi="Times New Roman" w:cs="Times New Roman"/>
          <w:b/>
          <w:color w:val="000000"/>
          <w:sz w:val="44"/>
          <w:szCs w:val="44"/>
          <w:lang w:eastAsia="ru-RU"/>
        </w:rPr>
        <w:t xml:space="preserve">АДМИНИСТРАЦИЯ </w:t>
      </w: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r w:rsidRPr="00BD293C">
        <w:rPr>
          <w:rFonts w:ascii="Times New Roman" w:eastAsia="Times New Roman" w:hAnsi="Times New Roman" w:cs="Times New Roman"/>
          <w:b/>
          <w:color w:val="000000"/>
          <w:sz w:val="28"/>
          <w:szCs w:val="20"/>
          <w:lang w:eastAsia="ru-RU"/>
        </w:rPr>
        <w:t>ПЕЧЕНГСКОГО МУНИЦИПАЛЬНОГО ОКРУГА</w:t>
      </w: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r w:rsidRPr="00BD293C">
        <w:rPr>
          <w:rFonts w:ascii="Times New Roman" w:eastAsia="Times New Roman" w:hAnsi="Times New Roman" w:cs="Times New Roman"/>
          <w:b/>
          <w:color w:val="000000"/>
          <w:sz w:val="28"/>
          <w:szCs w:val="20"/>
          <w:lang w:eastAsia="ru-RU"/>
        </w:rPr>
        <w:t>МУРМАНСКОЙ ОБЛАСТИ</w:t>
      </w: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16"/>
          <w:szCs w:val="16"/>
          <w:lang w:eastAsia="ru-RU"/>
        </w:rPr>
      </w:pP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44"/>
          <w:szCs w:val="44"/>
          <w:lang w:eastAsia="ru-RU"/>
        </w:rPr>
      </w:pPr>
      <w:r w:rsidRPr="00BD293C">
        <w:rPr>
          <w:rFonts w:ascii="Times New Roman" w:eastAsia="Times New Roman" w:hAnsi="Times New Roman" w:cs="Times New Roman"/>
          <w:b/>
          <w:color w:val="000000"/>
          <w:sz w:val="44"/>
          <w:szCs w:val="44"/>
          <w:lang w:eastAsia="ru-RU"/>
        </w:rPr>
        <w:t>ПОСТАНОВЛЕНИЕ</w:t>
      </w:r>
    </w:p>
    <w:p w:rsidR="00BD293C" w:rsidRPr="00BD293C" w:rsidRDefault="00BD293C" w:rsidP="00BD293C">
      <w:pPr>
        <w:widowControl w:val="0"/>
        <w:spacing w:after="0" w:line="240" w:lineRule="auto"/>
        <w:jc w:val="center"/>
        <w:rPr>
          <w:rFonts w:ascii="Times New Roman" w:eastAsia="Times New Roman" w:hAnsi="Times New Roman" w:cs="Times New Roman"/>
          <w:color w:val="000000"/>
          <w:sz w:val="20"/>
          <w:szCs w:val="20"/>
          <w:lang w:eastAsia="ru-RU"/>
        </w:rPr>
      </w:pPr>
    </w:p>
    <w:p w:rsidR="00BD293C" w:rsidRPr="00BD293C" w:rsidRDefault="00BD293C" w:rsidP="00BD293C">
      <w:pPr>
        <w:widowControl w:val="0"/>
        <w:spacing w:after="0" w:line="240" w:lineRule="auto"/>
        <w:jc w:val="center"/>
        <w:rPr>
          <w:rFonts w:ascii="Times New Roman" w:eastAsia="Times New Roman" w:hAnsi="Times New Roman" w:cs="Times New Roman"/>
          <w:color w:val="000000"/>
          <w:sz w:val="20"/>
          <w:szCs w:val="20"/>
          <w:lang w:eastAsia="ru-RU"/>
        </w:rPr>
      </w:pPr>
    </w:p>
    <w:p w:rsidR="00BD293C" w:rsidRPr="00BD293C" w:rsidRDefault="00773DEB" w:rsidP="00BD293C">
      <w:pPr>
        <w:widowControl w:val="0"/>
        <w:spacing w:after="0" w:line="240" w:lineRule="auto"/>
        <w:jc w:val="both"/>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от 03.11.2022 </w:t>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Pr>
          <w:rFonts w:ascii="Times New Roman" w:eastAsia="Times New Roman" w:hAnsi="Times New Roman" w:cs="Times New Roman"/>
          <w:b/>
          <w:color w:val="000000"/>
          <w:sz w:val="24"/>
          <w:szCs w:val="20"/>
          <w:lang w:eastAsia="ru-RU"/>
        </w:rPr>
        <w:tab/>
      </w:r>
      <w:r w:rsidR="00BD293C" w:rsidRPr="00BD293C">
        <w:rPr>
          <w:rFonts w:ascii="Times New Roman" w:eastAsia="Times New Roman" w:hAnsi="Times New Roman" w:cs="Times New Roman"/>
          <w:b/>
          <w:color w:val="000000"/>
          <w:sz w:val="24"/>
          <w:szCs w:val="20"/>
          <w:lang w:eastAsia="ru-RU"/>
        </w:rPr>
        <w:t xml:space="preserve"> № </w:t>
      </w:r>
      <w:r>
        <w:rPr>
          <w:rFonts w:ascii="Times New Roman" w:eastAsia="Times New Roman" w:hAnsi="Times New Roman" w:cs="Times New Roman"/>
          <w:b/>
          <w:color w:val="000000"/>
          <w:sz w:val="24"/>
          <w:szCs w:val="20"/>
          <w:lang w:eastAsia="ru-RU"/>
        </w:rPr>
        <w:t>1506</w:t>
      </w:r>
    </w:p>
    <w:p w:rsidR="00BD293C" w:rsidRPr="00BD293C" w:rsidRDefault="00BD293C" w:rsidP="00BD293C">
      <w:pPr>
        <w:widowControl w:val="0"/>
        <w:spacing w:after="0" w:line="240" w:lineRule="auto"/>
        <w:jc w:val="center"/>
        <w:rPr>
          <w:rFonts w:ascii="Times New Roman" w:eastAsia="Times New Roman" w:hAnsi="Times New Roman" w:cs="Times New Roman"/>
          <w:b/>
          <w:color w:val="000000"/>
          <w:sz w:val="28"/>
          <w:szCs w:val="20"/>
          <w:lang w:eastAsia="ru-RU"/>
        </w:rPr>
      </w:pPr>
      <w:proofErr w:type="spellStart"/>
      <w:r w:rsidRPr="00BD293C">
        <w:rPr>
          <w:rFonts w:ascii="Times New Roman" w:eastAsia="Times New Roman" w:hAnsi="Times New Roman" w:cs="Times New Roman"/>
          <w:b/>
          <w:color w:val="000000"/>
          <w:sz w:val="24"/>
          <w:szCs w:val="20"/>
          <w:lang w:eastAsia="ru-RU"/>
        </w:rPr>
        <w:t>п.г.т</w:t>
      </w:r>
      <w:proofErr w:type="spellEnd"/>
      <w:r w:rsidRPr="00BD293C">
        <w:rPr>
          <w:rFonts w:ascii="Times New Roman" w:eastAsia="Times New Roman" w:hAnsi="Times New Roman" w:cs="Times New Roman"/>
          <w:b/>
          <w:color w:val="000000"/>
          <w:sz w:val="24"/>
          <w:szCs w:val="20"/>
          <w:lang w:eastAsia="ru-RU"/>
        </w:rPr>
        <w:t>. Никель</w:t>
      </w:r>
    </w:p>
    <w:p w:rsidR="00300179" w:rsidRPr="008611A2" w:rsidRDefault="00300179" w:rsidP="00300179">
      <w:pPr>
        <w:spacing w:after="0" w:line="240" w:lineRule="auto"/>
        <w:jc w:val="center"/>
        <w:rPr>
          <w:rFonts w:ascii="Times New Roman" w:hAnsi="Times New Roman" w:cs="Times New Roman"/>
          <w:b/>
          <w:bCs/>
          <w:sz w:val="24"/>
          <w:szCs w:val="24"/>
          <w:lang w:eastAsia="ru-RU"/>
        </w:rPr>
      </w:pPr>
    </w:p>
    <w:p w:rsidR="00300179" w:rsidRPr="008611A2" w:rsidRDefault="00300179" w:rsidP="00300179">
      <w:pPr>
        <w:spacing w:after="0" w:line="240" w:lineRule="auto"/>
        <w:jc w:val="center"/>
        <w:rPr>
          <w:rFonts w:ascii="Times New Roman" w:hAnsi="Times New Roman" w:cs="Times New Roman"/>
          <w:b/>
          <w:bCs/>
          <w:sz w:val="24"/>
          <w:szCs w:val="24"/>
          <w:lang w:eastAsia="ru-RU"/>
        </w:rPr>
      </w:pPr>
    </w:p>
    <w:p w:rsidR="00300179" w:rsidRPr="005B6478" w:rsidRDefault="00300179" w:rsidP="00300179">
      <w:pPr>
        <w:spacing w:after="0" w:line="240" w:lineRule="auto"/>
        <w:jc w:val="center"/>
        <w:rPr>
          <w:rFonts w:ascii="Times New Roman" w:hAnsi="Times New Roman" w:cs="Times New Roman"/>
          <w:b/>
          <w:bCs/>
          <w:sz w:val="20"/>
          <w:szCs w:val="20"/>
          <w:lang w:eastAsia="ru-RU"/>
        </w:rPr>
      </w:pPr>
      <w:r w:rsidRPr="001B15A8">
        <w:rPr>
          <w:rFonts w:ascii="Times New Roman" w:hAnsi="Times New Roman" w:cs="Times New Roman"/>
          <w:b/>
          <w:bCs/>
          <w:sz w:val="20"/>
          <w:szCs w:val="20"/>
          <w:lang w:eastAsia="ru-RU"/>
        </w:rPr>
        <w:t>О</w:t>
      </w:r>
      <w:r>
        <w:rPr>
          <w:rFonts w:ascii="Times New Roman" w:hAnsi="Times New Roman" w:cs="Times New Roman"/>
          <w:b/>
          <w:bCs/>
          <w:sz w:val="20"/>
          <w:szCs w:val="20"/>
          <w:lang w:eastAsia="ru-RU"/>
        </w:rPr>
        <w:t>б утверждении</w:t>
      </w:r>
      <w:r w:rsidRPr="001B15A8">
        <w:rPr>
          <w:rFonts w:ascii="Times New Roman" w:hAnsi="Times New Roman" w:cs="Times New Roman"/>
          <w:b/>
          <w:bCs/>
          <w:sz w:val="20"/>
          <w:szCs w:val="20"/>
          <w:lang w:eastAsia="ru-RU"/>
        </w:rPr>
        <w:t xml:space="preserve"> муниципальной программ</w:t>
      </w:r>
      <w:r>
        <w:rPr>
          <w:rFonts w:ascii="Times New Roman" w:hAnsi="Times New Roman" w:cs="Times New Roman"/>
          <w:b/>
          <w:bCs/>
          <w:sz w:val="20"/>
          <w:szCs w:val="20"/>
          <w:lang w:eastAsia="ru-RU"/>
        </w:rPr>
        <w:t>ы</w:t>
      </w:r>
      <w:r w:rsidRPr="001B15A8">
        <w:rPr>
          <w:rFonts w:ascii="Times New Roman" w:hAnsi="Times New Roman" w:cs="Times New Roman"/>
          <w:b/>
          <w:bCs/>
          <w:sz w:val="20"/>
          <w:szCs w:val="20"/>
          <w:lang w:eastAsia="ru-RU"/>
        </w:rPr>
        <w:t xml:space="preserve"> </w:t>
      </w:r>
      <w:r>
        <w:rPr>
          <w:rFonts w:ascii="Times New Roman" w:hAnsi="Times New Roman" w:cs="Times New Roman"/>
          <w:b/>
          <w:bCs/>
          <w:sz w:val="20"/>
          <w:szCs w:val="20"/>
          <w:lang w:eastAsia="ru-RU"/>
        </w:rPr>
        <w:t>Печенгского муниципального округа</w:t>
      </w:r>
    </w:p>
    <w:p w:rsidR="00300179" w:rsidRDefault="00300179" w:rsidP="00300179">
      <w:pPr>
        <w:spacing w:after="0" w:line="240" w:lineRule="auto"/>
        <w:jc w:val="center"/>
        <w:rPr>
          <w:rFonts w:ascii="Times New Roman" w:hAnsi="Times New Roman" w:cs="Times New Roman"/>
          <w:b/>
          <w:bCs/>
          <w:sz w:val="20"/>
          <w:szCs w:val="20"/>
          <w:lang w:eastAsia="ru-RU"/>
        </w:rPr>
      </w:pPr>
      <w:r w:rsidRPr="001B15A8">
        <w:rPr>
          <w:rFonts w:ascii="Times New Roman" w:hAnsi="Times New Roman" w:cs="Times New Roman"/>
          <w:b/>
          <w:bCs/>
          <w:sz w:val="20"/>
          <w:szCs w:val="20"/>
          <w:lang w:eastAsia="ru-RU"/>
        </w:rPr>
        <w:t xml:space="preserve">«Энергосбережение и повышение </w:t>
      </w:r>
      <w:proofErr w:type="spellStart"/>
      <w:r w:rsidRPr="001B15A8">
        <w:rPr>
          <w:rFonts w:ascii="Times New Roman" w:hAnsi="Times New Roman" w:cs="Times New Roman"/>
          <w:b/>
          <w:bCs/>
          <w:sz w:val="20"/>
          <w:szCs w:val="20"/>
          <w:lang w:eastAsia="ru-RU"/>
        </w:rPr>
        <w:t>энергоэф</w:t>
      </w:r>
      <w:r w:rsidR="00773DEB">
        <w:rPr>
          <w:rFonts w:ascii="Times New Roman" w:hAnsi="Times New Roman" w:cs="Times New Roman"/>
          <w:b/>
          <w:bCs/>
          <w:sz w:val="20"/>
          <w:szCs w:val="20"/>
          <w:lang w:eastAsia="ru-RU"/>
        </w:rPr>
        <w:t>ф</w:t>
      </w:r>
      <w:r w:rsidRPr="001B15A8">
        <w:rPr>
          <w:rFonts w:ascii="Times New Roman" w:hAnsi="Times New Roman" w:cs="Times New Roman"/>
          <w:b/>
          <w:bCs/>
          <w:sz w:val="20"/>
          <w:szCs w:val="20"/>
          <w:lang w:eastAsia="ru-RU"/>
        </w:rPr>
        <w:t>ективности</w:t>
      </w:r>
      <w:proofErr w:type="spellEnd"/>
      <w:r>
        <w:rPr>
          <w:rFonts w:ascii="Times New Roman" w:hAnsi="Times New Roman" w:cs="Times New Roman"/>
          <w:b/>
          <w:bCs/>
          <w:sz w:val="20"/>
          <w:szCs w:val="20"/>
          <w:lang w:eastAsia="ru-RU"/>
        </w:rPr>
        <w:t>» на 202</w:t>
      </w:r>
      <w:r w:rsidR="00A209C8">
        <w:rPr>
          <w:rFonts w:ascii="Times New Roman" w:hAnsi="Times New Roman" w:cs="Times New Roman"/>
          <w:b/>
          <w:bCs/>
          <w:sz w:val="20"/>
          <w:szCs w:val="20"/>
          <w:lang w:eastAsia="ru-RU"/>
        </w:rPr>
        <w:t>3</w:t>
      </w:r>
      <w:r>
        <w:rPr>
          <w:rFonts w:ascii="Times New Roman" w:hAnsi="Times New Roman" w:cs="Times New Roman"/>
          <w:b/>
          <w:bCs/>
          <w:sz w:val="20"/>
          <w:szCs w:val="20"/>
          <w:lang w:eastAsia="ru-RU"/>
        </w:rPr>
        <w:t>-202</w:t>
      </w:r>
      <w:r w:rsidR="00A209C8">
        <w:rPr>
          <w:rFonts w:ascii="Times New Roman" w:hAnsi="Times New Roman" w:cs="Times New Roman"/>
          <w:b/>
          <w:bCs/>
          <w:sz w:val="20"/>
          <w:szCs w:val="20"/>
          <w:lang w:eastAsia="ru-RU"/>
        </w:rPr>
        <w:t>5</w:t>
      </w:r>
      <w:r>
        <w:rPr>
          <w:rFonts w:ascii="Times New Roman" w:hAnsi="Times New Roman" w:cs="Times New Roman"/>
          <w:b/>
          <w:bCs/>
          <w:sz w:val="20"/>
          <w:szCs w:val="20"/>
          <w:lang w:eastAsia="ru-RU"/>
        </w:rPr>
        <w:t xml:space="preserve"> годы</w:t>
      </w:r>
    </w:p>
    <w:p w:rsidR="00300179" w:rsidRPr="00172FC8" w:rsidRDefault="00172FC8" w:rsidP="00A04973">
      <w:pPr>
        <w:autoSpaceDE w:val="0"/>
        <w:autoSpaceDN w:val="0"/>
        <w:adjustRightInd w:val="0"/>
        <w:spacing w:after="0" w:line="240" w:lineRule="auto"/>
        <w:ind w:left="34"/>
        <w:jc w:val="center"/>
        <w:rPr>
          <w:rFonts w:ascii="Times New Roman" w:eastAsia="Times New Roman" w:hAnsi="Times New Roman" w:cs="Times New Roman"/>
          <w:color w:val="0070C0"/>
          <w:sz w:val="20"/>
          <w:szCs w:val="20"/>
          <w:lang w:eastAsia="ru-RU"/>
        </w:rPr>
      </w:pPr>
      <w:r w:rsidRPr="00172FC8">
        <w:rPr>
          <w:rFonts w:ascii="Times New Roman" w:eastAsia="Times New Roman" w:hAnsi="Times New Roman" w:cs="Times New Roman"/>
          <w:color w:val="0070C0"/>
          <w:sz w:val="20"/>
          <w:szCs w:val="20"/>
          <w:lang w:eastAsia="ru-RU"/>
        </w:rPr>
        <w:t>(в редакции постановлени</w:t>
      </w:r>
      <w:r w:rsidR="003664C8">
        <w:rPr>
          <w:rFonts w:ascii="Times New Roman" w:eastAsia="Times New Roman" w:hAnsi="Times New Roman" w:cs="Times New Roman"/>
          <w:color w:val="0070C0"/>
          <w:sz w:val="20"/>
          <w:szCs w:val="20"/>
          <w:lang w:eastAsia="ru-RU"/>
        </w:rPr>
        <w:t>й</w:t>
      </w:r>
      <w:r w:rsidRPr="00172FC8">
        <w:rPr>
          <w:rFonts w:ascii="Times New Roman" w:eastAsia="Times New Roman" w:hAnsi="Times New Roman" w:cs="Times New Roman"/>
          <w:color w:val="0070C0"/>
          <w:sz w:val="20"/>
          <w:szCs w:val="20"/>
          <w:lang w:eastAsia="ru-RU"/>
        </w:rPr>
        <w:t xml:space="preserve"> администрации </w:t>
      </w:r>
      <w:proofErr w:type="spellStart"/>
      <w:r w:rsidRPr="00172FC8">
        <w:rPr>
          <w:rFonts w:ascii="Times New Roman" w:eastAsia="Times New Roman" w:hAnsi="Times New Roman" w:cs="Times New Roman"/>
          <w:color w:val="0070C0"/>
          <w:sz w:val="20"/>
          <w:szCs w:val="20"/>
          <w:lang w:eastAsia="ru-RU"/>
        </w:rPr>
        <w:t>Печенгского</w:t>
      </w:r>
      <w:proofErr w:type="spellEnd"/>
      <w:r w:rsidRPr="00172FC8">
        <w:rPr>
          <w:rFonts w:ascii="Times New Roman" w:eastAsia="Times New Roman" w:hAnsi="Times New Roman" w:cs="Times New Roman"/>
          <w:color w:val="0070C0"/>
          <w:sz w:val="20"/>
          <w:szCs w:val="20"/>
          <w:lang w:eastAsia="ru-RU"/>
        </w:rPr>
        <w:t xml:space="preserve"> муниципального округа от 01.03.2023 №</w:t>
      </w:r>
      <w:r w:rsidR="0077060A">
        <w:rPr>
          <w:rFonts w:ascii="Times New Roman" w:eastAsia="Times New Roman" w:hAnsi="Times New Roman" w:cs="Times New Roman"/>
          <w:color w:val="0070C0"/>
          <w:sz w:val="20"/>
          <w:szCs w:val="20"/>
          <w:lang w:eastAsia="ru-RU"/>
        </w:rPr>
        <w:t xml:space="preserve"> 355</w:t>
      </w:r>
      <w:r w:rsidR="003664C8">
        <w:rPr>
          <w:rFonts w:ascii="Times New Roman" w:eastAsia="Times New Roman" w:hAnsi="Times New Roman" w:cs="Times New Roman"/>
          <w:color w:val="0070C0"/>
          <w:sz w:val="20"/>
          <w:szCs w:val="20"/>
          <w:lang w:eastAsia="ru-RU"/>
        </w:rPr>
        <w:t xml:space="preserve">                      и от 28.11.2023 № 1764</w:t>
      </w:r>
      <w:r w:rsidRPr="00172FC8">
        <w:rPr>
          <w:rFonts w:ascii="Times New Roman" w:eastAsia="Times New Roman" w:hAnsi="Times New Roman" w:cs="Times New Roman"/>
          <w:color w:val="0070C0"/>
          <w:sz w:val="20"/>
          <w:szCs w:val="20"/>
          <w:lang w:eastAsia="ru-RU"/>
        </w:rPr>
        <w:t>)</w:t>
      </w:r>
    </w:p>
    <w:p w:rsidR="00300179" w:rsidRPr="00BF3E08" w:rsidRDefault="00300179" w:rsidP="00300179">
      <w:pPr>
        <w:autoSpaceDE w:val="0"/>
        <w:autoSpaceDN w:val="0"/>
        <w:adjustRightInd w:val="0"/>
        <w:spacing w:after="0" w:line="240" w:lineRule="auto"/>
        <w:ind w:left="34" w:firstLine="675"/>
        <w:jc w:val="both"/>
        <w:rPr>
          <w:rFonts w:ascii="Times New Roman" w:eastAsia="Times New Roman" w:hAnsi="Times New Roman" w:cs="Times New Roman"/>
          <w:sz w:val="24"/>
          <w:szCs w:val="24"/>
          <w:lang w:eastAsia="ru-RU"/>
        </w:rPr>
      </w:pPr>
    </w:p>
    <w:p w:rsidR="00300179" w:rsidRPr="00BF3E08" w:rsidRDefault="00300179" w:rsidP="003001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F3E08">
        <w:rPr>
          <w:rFonts w:ascii="Times New Roman" w:hAnsi="Times New Roman" w:cs="Times New Roman"/>
          <w:sz w:val="24"/>
          <w:szCs w:val="24"/>
        </w:rPr>
        <w:t>Руководствуясь</w:t>
      </w:r>
      <w:r w:rsidRPr="00BF3E08">
        <w:rPr>
          <w:rFonts w:ascii="Times New Roman" w:eastAsia="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Российской Федерации», </w:t>
      </w:r>
      <w:r w:rsidR="009629E4" w:rsidRPr="00BF3E08">
        <w:rPr>
          <w:rFonts w:ascii="Times New Roman" w:eastAsia="Times New Roman" w:hAnsi="Times New Roman" w:cs="Times New Roman"/>
          <w:sz w:val="24"/>
          <w:szCs w:val="24"/>
          <w:lang w:eastAsia="ru-RU"/>
        </w:rPr>
        <w:t>Порядком разработки, реализации и оценки эффективности муниципальных программ Печенгского муниципального округа, утвержденн</w:t>
      </w:r>
      <w:r w:rsidR="008E52A2">
        <w:rPr>
          <w:rFonts w:ascii="Times New Roman" w:eastAsia="Times New Roman" w:hAnsi="Times New Roman" w:cs="Times New Roman"/>
          <w:sz w:val="24"/>
          <w:szCs w:val="24"/>
          <w:lang w:eastAsia="ru-RU"/>
        </w:rPr>
        <w:t>ым</w:t>
      </w:r>
      <w:r w:rsidR="009629E4" w:rsidRPr="00BF3E08">
        <w:rPr>
          <w:rFonts w:ascii="Times New Roman" w:eastAsia="Times New Roman" w:hAnsi="Times New Roman" w:cs="Times New Roman"/>
          <w:sz w:val="24"/>
          <w:szCs w:val="24"/>
          <w:lang w:eastAsia="ru-RU"/>
        </w:rPr>
        <w:t xml:space="preserve"> постановлением администрации Печенгского муниципального округа от 16.08.2021 № 838, </w:t>
      </w:r>
      <w:r w:rsidRPr="00BF3E08">
        <w:rPr>
          <w:rFonts w:ascii="Times New Roman" w:hAnsi="Times New Roman" w:cs="Times New Roman"/>
          <w:sz w:val="24"/>
          <w:szCs w:val="24"/>
        </w:rPr>
        <w:t xml:space="preserve">в целях </w:t>
      </w:r>
      <w:r w:rsidRPr="00BF3E08">
        <w:rPr>
          <w:rFonts w:ascii="Times New Roman" w:hAnsi="Times New Roman" w:cs="Times New Roman"/>
          <w:sz w:val="24"/>
          <w:szCs w:val="24"/>
          <w:lang w:eastAsia="ru-RU"/>
        </w:rPr>
        <w:t>обеспечения рационального и экономного использования энергетических ресурсов за счет реализаци</w:t>
      </w:r>
      <w:r w:rsidR="009629E4" w:rsidRPr="00BF3E08">
        <w:rPr>
          <w:rFonts w:ascii="Times New Roman" w:hAnsi="Times New Roman" w:cs="Times New Roman"/>
          <w:sz w:val="24"/>
          <w:szCs w:val="24"/>
          <w:lang w:eastAsia="ru-RU"/>
        </w:rPr>
        <w:t>и энергосберегающих мероприяти</w:t>
      </w:r>
      <w:r w:rsidRPr="00BF3E08">
        <w:rPr>
          <w:rFonts w:ascii="Times New Roman" w:hAnsi="Times New Roman" w:cs="Times New Roman"/>
          <w:sz w:val="24"/>
          <w:szCs w:val="24"/>
          <w:lang w:eastAsia="ru-RU"/>
        </w:rPr>
        <w:t>й в Печенгском муниципальном округе</w:t>
      </w:r>
    </w:p>
    <w:p w:rsidR="00300179" w:rsidRPr="00BF3E08" w:rsidRDefault="00300179" w:rsidP="003001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00179" w:rsidRPr="00BF3E08" w:rsidRDefault="00300179" w:rsidP="00300179">
      <w:pPr>
        <w:spacing w:after="0" w:line="240" w:lineRule="auto"/>
        <w:jc w:val="both"/>
        <w:rPr>
          <w:rFonts w:ascii="Times New Roman" w:eastAsia="Times New Roman" w:hAnsi="Times New Roman" w:cs="Times New Roman"/>
          <w:b/>
          <w:sz w:val="24"/>
          <w:szCs w:val="24"/>
          <w:lang w:eastAsia="ru-RU"/>
        </w:rPr>
      </w:pPr>
      <w:r w:rsidRPr="00BF3E08">
        <w:rPr>
          <w:rFonts w:ascii="Times New Roman" w:eastAsia="Times New Roman" w:hAnsi="Times New Roman" w:cs="Times New Roman"/>
          <w:b/>
          <w:sz w:val="24"/>
          <w:szCs w:val="24"/>
          <w:lang w:eastAsia="ru-RU"/>
        </w:rPr>
        <w:t>ПОСТАНОВЛЯЮ:</w:t>
      </w:r>
    </w:p>
    <w:p w:rsidR="00300179" w:rsidRPr="00BF3E08" w:rsidRDefault="00300179" w:rsidP="00300179">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Pr="00BF3E08" w:rsidRDefault="00BF3E08" w:rsidP="00300179">
      <w:pPr>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0179" w:rsidRPr="00BF3E08">
        <w:rPr>
          <w:rFonts w:ascii="Times New Roman" w:eastAsia="Times New Roman" w:hAnsi="Times New Roman" w:cs="Times New Roman"/>
          <w:sz w:val="24"/>
          <w:szCs w:val="24"/>
          <w:lang w:eastAsia="ru-RU"/>
        </w:rPr>
        <w:t>Утвердить муниципальную программу Печ</w:t>
      </w:r>
      <w:r w:rsidR="00E560CB">
        <w:rPr>
          <w:rFonts w:ascii="Times New Roman" w:eastAsia="Times New Roman" w:hAnsi="Times New Roman" w:cs="Times New Roman"/>
          <w:sz w:val="24"/>
          <w:szCs w:val="24"/>
          <w:lang w:eastAsia="ru-RU"/>
        </w:rPr>
        <w:t xml:space="preserve">енгского муниципального округа </w:t>
      </w:r>
      <w:r w:rsidR="00300179" w:rsidRPr="00BF3E08">
        <w:rPr>
          <w:rFonts w:ascii="Times New Roman" w:eastAsia="Times New Roman" w:hAnsi="Times New Roman" w:cs="Times New Roman"/>
          <w:sz w:val="24"/>
          <w:szCs w:val="24"/>
          <w:lang w:eastAsia="ru-RU"/>
        </w:rPr>
        <w:t>«Энергосбережение и повышение энергетической эффективности» на 202</w:t>
      </w:r>
      <w:r w:rsidR="00A209C8">
        <w:rPr>
          <w:rFonts w:ascii="Times New Roman" w:eastAsia="Times New Roman" w:hAnsi="Times New Roman" w:cs="Times New Roman"/>
          <w:sz w:val="24"/>
          <w:szCs w:val="24"/>
          <w:lang w:eastAsia="ru-RU"/>
        </w:rPr>
        <w:t>3</w:t>
      </w:r>
      <w:r w:rsidR="00300179" w:rsidRPr="00BF3E08">
        <w:rPr>
          <w:rFonts w:ascii="Times New Roman" w:eastAsia="Times New Roman" w:hAnsi="Times New Roman" w:cs="Times New Roman"/>
          <w:sz w:val="24"/>
          <w:szCs w:val="24"/>
          <w:lang w:eastAsia="ru-RU"/>
        </w:rPr>
        <w:t>-202</w:t>
      </w:r>
      <w:r w:rsidR="00A209C8">
        <w:rPr>
          <w:rFonts w:ascii="Times New Roman" w:eastAsia="Times New Roman" w:hAnsi="Times New Roman" w:cs="Times New Roman"/>
          <w:sz w:val="24"/>
          <w:szCs w:val="24"/>
          <w:lang w:eastAsia="ru-RU"/>
        </w:rPr>
        <w:t>5</w:t>
      </w:r>
      <w:r w:rsidR="00300179" w:rsidRPr="00BF3E08">
        <w:rPr>
          <w:rFonts w:ascii="Times New Roman" w:eastAsia="Times New Roman" w:hAnsi="Times New Roman" w:cs="Times New Roman"/>
          <w:sz w:val="24"/>
          <w:szCs w:val="24"/>
          <w:lang w:eastAsia="ru-RU"/>
        </w:rPr>
        <w:t xml:space="preserve"> годы (далее </w:t>
      </w:r>
      <w:r w:rsidR="00A45534">
        <w:rPr>
          <w:rFonts w:ascii="Times New Roman" w:eastAsia="Times New Roman" w:hAnsi="Times New Roman" w:cs="Times New Roman"/>
          <w:sz w:val="24"/>
          <w:szCs w:val="24"/>
          <w:lang w:eastAsia="ru-RU"/>
        </w:rPr>
        <w:t>-</w:t>
      </w:r>
      <w:r w:rsidR="00300179" w:rsidRPr="00BF3E08">
        <w:rPr>
          <w:rFonts w:ascii="Times New Roman" w:eastAsia="Times New Roman" w:hAnsi="Times New Roman" w:cs="Times New Roman"/>
          <w:sz w:val="24"/>
          <w:szCs w:val="24"/>
          <w:lang w:eastAsia="ru-RU"/>
        </w:rPr>
        <w:t xml:space="preserve"> программа) согласно приложению.</w:t>
      </w:r>
    </w:p>
    <w:p w:rsidR="00300179" w:rsidRPr="00BF3E08" w:rsidRDefault="00BF3E08" w:rsidP="00300179">
      <w:pPr>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gramStart"/>
      <w:r w:rsidR="00300179" w:rsidRPr="00BF3E08">
        <w:rPr>
          <w:rFonts w:ascii="Times New Roman" w:hAnsi="Times New Roman" w:cs="Times New Roman"/>
          <w:sz w:val="24"/>
          <w:szCs w:val="24"/>
        </w:rPr>
        <w:t>Контроль за</w:t>
      </w:r>
      <w:proofErr w:type="gramEnd"/>
      <w:r w:rsidR="00300179" w:rsidRPr="00BF3E08">
        <w:rPr>
          <w:rFonts w:ascii="Times New Roman" w:hAnsi="Times New Roman" w:cs="Times New Roman"/>
          <w:sz w:val="24"/>
          <w:szCs w:val="24"/>
        </w:rPr>
        <w:t xml:space="preserve"> исполнением настоящего постановления возложить на заместителя Главы Печенгского муниципального округа Пономарева А.В.</w:t>
      </w:r>
    </w:p>
    <w:p w:rsidR="00300179" w:rsidRPr="00BF3E08" w:rsidRDefault="00BF3E08" w:rsidP="00300179">
      <w:pPr>
        <w:widowControl w:val="0"/>
        <w:numPr>
          <w:ilvl w:val="0"/>
          <w:numId w:val="29"/>
        </w:numPr>
        <w:tabs>
          <w:tab w:val="left" w:pos="993"/>
        </w:tabs>
        <w:spacing w:after="0" w:line="240" w:lineRule="auto"/>
        <w:ind w:left="0" w:firstLine="709"/>
        <w:jc w:val="both"/>
        <w:rPr>
          <w:rFonts w:ascii="Times New Roman" w:eastAsia="Lucida Sans Unicode" w:hAnsi="Times New Roman" w:cs="Times New Roman"/>
          <w:kern w:val="2"/>
          <w:sz w:val="24"/>
          <w:szCs w:val="24"/>
        </w:rPr>
      </w:pPr>
      <w:r>
        <w:rPr>
          <w:rFonts w:ascii="Times New Roman" w:eastAsia="Times New Roman" w:hAnsi="Times New Roman" w:cs="Times New Roman"/>
          <w:sz w:val="24"/>
          <w:szCs w:val="24"/>
          <w:lang w:eastAsia="ru-RU"/>
        </w:rPr>
        <w:t xml:space="preserve"> </w:t>
      </w:r>
      <w:r w:rsidR="00A45534" w:rsidRPr="00A45534">
        <w:rPr>
          <w:rFonts w:ascii="Times New Roman" w:eastAsia="Times New Roman" w:hAnsi="Times New Roman" w:cs="Times New Roman"/>
          <w:sz w:val="24"/>
          <w:szCs w:val="24"/>
          <w:lang w:eastAsia="ru-RU"/>
        </w:rPr>
        <w:t>Настоящее постановление вступает в силу с 01 января 202</w:t>
      </w:r>
      <w:r w:rsidR="00A209C8">
        <w:rPr>
          <w:rFonts w:ascii="Times New Roman" w:eastAsia="Times New Roman" w:hAnsi="Times New Roman" w:cs="Times New Roman"/>
          <w:sz w:val="24"/>
          <w:szCs w:val="24"/>
          <w:lang w:eastAsia="ru-RU"/>
        </w:rPr>
        <w:t>3</w:t>
      </w:r>
      <w:r w:rsidR="00A45534" w:rsidRPr="00A45534">
        <w:rPr>
          <w:rFonts w:ascii="Times New Roman" w:eastAsia="Times New Roman" w:hAnsi="Times New Roman" w:cs="Times New Roman"/>
          <w:sz w:val="24"/>
          <w:szCs w:val="24"/>
          <w:lang w:eastAsia="ru-RU"/>
        </w:rPr>
        <w:t xml:space="preserve"> года</w:t>
      </w:r>
      <w:r w:rsidR="00300179" w:rsidRPr="00BF3E08">
        <w:rPr>
          <w:rFonts w:ascii="Times New Roman" w:eastAsia="Times New Roman" w:hAnsi="Times New Roman" w:cs="Times New Roman"/>
          <w:sz w:val="24"/>
          <w:szCs w:val="24"/>
        </w:rPr>
        <w:t>.</w:t>
      </w:r>
    </w:p>
    <w:p w:rsidR="00300179" w:rsidRPr="00BF3E08" w:rsidRDefault="00BF3E08" w:rsidP="00300179">
      <w:pPr>
        <w:widowControl w:val="0"/>
        <w:numPr>
          <w:ilvl w:val="0"/>
          <w:numId w:val="29"/>
        </w:numPr>
        <w:tabs>
          <w:tab w:val="left" w:pos="993"/>
        </w:tabs>
        <w:spacing w:after="0" w:line="240" w:lineRule="auto"/>
        <w:ind w:left="0" w:firstLine="709"/>
        <w:jc w:val="both"/>
        <w:rPr>
          <w:rFonts w:ascii="Times New Roman" w:eastAsia="Lucida Sans Unicode" w:hAnsi="Times New Roman" w:cs="Times New Roman"/>
          <w:kern w:val="2"/>
          <w:sz w:val="24"/>
          <w:szCs w:val="24"/>
        </w:rPr>
      </w:pPr>
      <w:r>
        <w:rPr>
          <w:rFonts w:ascii="Times New Roman" w:eastAsia="Times New Roman" w:hAnsi="Times New Roman" w:cs="Times New Roman"/>
          <w:sz w:val="24"/>
          <w:szCs w:val="24"/>
        </w:rPr>
        <w:t xml:space="preserve"> </w:t>
      </w:r>
      <w:r w:rsidR="00300179" w:rsidRPr="00BF3E08">
        <w:rPr>
          <w:rFonts w:ascii="Times New Roman" w:eastAsia="Times New Roman" w:hAnsi="Times New Roman" w:cs="Times New Roman"/>
          <w:sz w:val="24"/>
          <w:szCs w:val="24"/>
        </w:rPr>
        <w:t>Настоящее постановление опубликовать в официальном издании газета «Печенга» и разместить на сайте Печенгского муниципального округа в сети Интернет.</w:t>
      </w:r>
    </w:p>
    <w:p w:rsidR="00300179" w:rsidRPr="00BF3E08" w:rsidRDefault="00300179" w:rsidP="00300179">
      <w:pPr>
        <w:widowControl w:val="0"/>
        <w:autoSpaceDE w:val="0"/>
        <w:autoSpaceDN w:val="0"/>
        <w:adjustRightInd w:val="0"/>
        <w:spacing w:after="0" w:line="240" w:lineRule="auto"/>
        <w:ind w:right="-5"/>
        <w:jc w:val="both"/>
        <w:rPr>
          <w:rFonts w:ascii="Times New Roman" w:hAnsi="Times New Roman" w:cs="Times New Roman"/>
          <w:sz w:val="24"/>
          <w:szCs w:val="24"/>
        </w:rPr>
      </w:pPr>
    </w:p>
    <w:p w:rsidR="00300179" w:rsidRPr="00BF3E08" w:rsidRDefault="00300179" w:rsidP="00300179">
      <w:pPr>
        <w:widowControl w:val="0"/>
        <w:autoSpaceDE w:val="0"/>
        <w:autoSpaceDN w:val="0"/>
        <w:adjustRightInd w:val="0"/>
        <w:spacing w:after="0" w:line="240" w:lineRule="auto"/>
        <w:ind w:right="-5"/>
        <w:jc w:val="both"/>
        <w:rPr>
          <w:rFonts w:ascii="Times New Roman" w:hAnsi="Times New Roman" w:cs="Times New Roman"/>
          <w:sz w:val="24"/>
          <w:szCs w:val="24"/>
        </w:rPr>
      </w:pPr>
    </w:p>
    <w:p w:rsidR="00300179" w:rsidRPr="00BF3E08" w:rsidRDefault="00300179" w:rsidP="00300179">
      <w:pPr>
        <w:widowControl w:val="0"/>
        <w:autoSpaceDE w:val="0"/>
        <w:autoSpaceDN w:val="0"/>
        <w:adjustRightInd w:val="0"/>
        <w:spacing w:after="0" w:line="240" w:lineRule="auto"/>
        <w:ind w:right="-5"/>
        <w:jc w:val="both"/>
        <w:rPr>
          <w:rFonts w:ascii="Times New Roman" w:hAnsi="Times New Roman" w:cs="Times New Roman"/>
          <w:sz w:val="24"/>
          <w:szCs w:val="24"/>
        </w:rPr>
      </w:pPr>
      <w:r w:rsidRPr="00BF3E08">
        <w:rPr>
          <w:rFonts w:ascii="Times New Roman" w:hAnsi="Times New Roman" w:cs="Times New Roman"/>
          <w:sz w:val="24"/>
          <w:szCs w:val="24"/>
        </w:rPr>
        <w:t xml:space="preserve">Глава Печенгского муниципального округа                 </w:t>
      </w:r>
      <w:r w:rsidR="00BF3E08">
        <w:rPr>
          <w:rFonts w:ascii="Times New Roman" w:hAnsi="Times New Roman" w:cs="Times New Roman"/>
          <w:sz w:val="24"/>
          <w:szCs w:val="24"/>
        </w:rPr>
        <w:t xml:space="preserve">        </w:t>
      </w:r>
      <w:r w:rsidRPr="00BF3E08">
        <w:rPr>
          <w:rFonts w:ascii="Times New Roman" w:hAnsi="Times New Roman" w:cs="Times New Roman"/>
          <w:sz w:val="24"/>
          <w:szCs w:val="24"/>
        </w:rPr>
        <w:t xml:space="preserve">                   </w:t>
      </w:r>
      <w:r w:rsidR="00BF3E08">
        <w:rPr>
          <w:rFonts w:ascii="Times New Roman" w:hAnsi="Times New Roman" w:cs="Times New Roman"/>
          <w:sz w:val="24"/>
          <w:szCs w:val="24"/>
        </w:rPr>
        <w:t xml:space="preserve">  </w:t>
      </w:r>
      <w:r w:rsidRPr="00BF3E08">
        <w:rPr>
          <w:rFonts w:ascii="Times New Roman" w:hAnsi="Times New Roman" w:cs="Times New Roman"/>
          <w:sz w:val="24"/>
          <w:szCs w:val="24"/>
        </w:rPr>
        <w:t xml:space="preserve">          А.В. Кузнецов </w:t>
      </w:r>
    </w:p>
    <w:p w:rsidR="00300179" w:rsidRPr="001423CD"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Pr="001423CD"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Pr="001423CD"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300179" w:rsidRDefault="00300179"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A45534" w:rsidRDefault="00A45534" w:rsidP="00300179">
      <w:p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70083E" w:rsidRPr="0070083E" w:rsidRDefault="00ED687D" w:rsidP="00300179">
      <w:pPr>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Исакова М</w:t>
      </w:r>
      <w:r w:rsidR="00510011" w:rsidRPr="00ED687D">
        <w:rPr>
          <w:rFonts w:ascii="Times New Roman" w:eastAsia="Times New Roman" w:hAnsi="Times New Roman" w:cs="Times New Roman"/>
          <w:sz w:val="20"/>
          <w:szCs w:val="20"/>
          <w:lang w:eastAsia="ru-RU"/>
        </w:rPr>
        <w:t>.Г</w:t>
      </w:r>
      <w:r w:rsidR="0070083E" w:rsidRPr="00ED687D">
        <w:rPr>
          <w:rFonts w:ascii="Times New Roman" w:eastAsia="Times New Roman" w:hAnsi="Times New Roman" w:cs="Times New Roman"/>
          <w:sz w:val="20"/>
          <w:szCs w:val="20"/>
          <w:lang w:eastAsia="ru-RU"/>
        </w:rPr>
        <w:t>.,</w:t>
      </w:r>
      <w:r w:rsidR="00BD293C">
        <w:rPr>
          <w:rFonts w:ascii="Times New Roman" w:eastAsia="Times New Roman" w:hAnsi="Times New Roman" w:cs="Times New Roman"/>
          <w:sz w:val="20"/>
          <w:szCs w:val="20"/>
          <w:lang w:eastAsia="ru-RU"/>
        </w:rPr>
        <w:t xml:space="preserve"> </w:t>
      </w:r>
      <w:r w:rsidR="00A209C8" w:rsidRPr="00ED687D">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27-04</w:t>
      </w:r>
    </w:p>
    <w:p w:rsidR="003664C8" w:rsidRDefault="003664C8" w:rsidP="00205252">
      <w:pPr>
        <w:tabs>
          <w:tab w:val="left" w:pos="284"/>
          <w:tab w:val="left" w:pos="426"/>
          <w:tab w:val="left" w:pos="5529"/>
        </w:tabs>
        <w:spacing w:after="0" w:line="240" w:lineRule="auto"/>
        <w:ind w:left="5529" w:right="-1"/>
        <w:rPr>
          <w:rFonts w:ascii="Times New Roman" w:hAnsi="Times New Roman" w:cs="Times New Roman"/>
          <w:sz w:val="24"/>
          <w:szCs w:val="24"/>
          <w:lang w:eastAsia="ru-RU"/>
        </w:rPr>
      </w:pPr>
    </w:p>
    <w:p w:rsidR="00300179" w:rsidRPr="00205252" w:rsidRDefault="00300179" w:rsidP="00205252">
      <w:pPr>
        <w:tabs>
          <w:tab w:val="left" w:pos="284"/>
          <w:tab w:val="left" w:pos="426"/>
          <w:tab w:val="left" w:pos="5529"/>
        </w:tabs>
        <w:spacing w:after="0" w:line="240" w:lineRule="auto"/>
        <w:ind w:left="5529" w:right="-1"/>
        <w:rPr>
          <w:rFonts w:ascii="Times New Roman" w:hAnsi="Times New Roman" w:cs="Times New Roman"/>
          <w:b/>
          <w:bCs/>
          <w:sz w:val="24"/>
          <w:szCs w:val="24"/>
          <w:lang w:eastAsia="ru-RU"/>
        </w:rPr>
      </w:pPr>
      <w:r w:rsidRPr="00205252">
        <w:rPr>
          <w:rFonts w:ascii="Times New Roman" w:hAnsi="Times New Roman" w:cs="Times New Roman"/>
          <w:sz w:val="24"/>
          <w:szCs w:val="24"/>
          <w:lang w:eastAsia="ru-RU"/>
        </w:rPr>
        <w:lastRenderedPageBreak/>
        <w:t>Приложение</w:t>
      </w:r>
    </w:p>
    <w:p w:rsidR="00300179" w:rsidRPr="00205252" w:rsidRDefault="00300179" w:rsidP="00205252">
      <w:pPr>
        <w:tabs>
          <w:tab w:val="left" w:pos="284"/>
          <w:tab w:val="left" w:pos="426"/>
          <w:tab w:val="left" w:pos="5529"/>
        </w:tabs>
        <w:spacing w:after="0" w:line="240" w:lineRule="auto"/>
        <w:ind w:left="5529" w:right="-1"/>
        <w:jc w:val="both"/>
        <w:rPr>
          <w:rFonts w:ascii="Times New Roman" w:hAnsi="Times New Roman" w:cs="Times New Roman"/>
          <w:sz w:val="24"/>
          <w:szCs w:val="24"/>
          <w:lang w:eastAsia="ru-RU"/>
        </w:rPr>
      </w:pPr>
      <w:r w:rsidRPr="00205252">
        <w:rPr>
          <w:rFonts w:ascii="Times New Roman" w:hAnsi="Times New Roman" w:cs="Times New Roman"/>
          <w:sz w:val="24"/>
          <w:szCs w:val="24"/>
          <w:lang w:eastAsia="ru-RU"/>
        </w:rPr>
        <w:t xml:space="preserve">к постановлению администрации Печенгского муниципального округа </w:t>
      </w:r>
    </w:p>
    <w:p w:rsidR="00300179" w:rsidRPr="00205252" w:rsidRDefault="00300179" w:rsidP="00205252">
      <w:pPr>
        <w:tabs>
          <w:tab w:val="left" w:pos="284"/>
          <w:tab w:val="left" w:pos="426"/>
          <w:tab w:val="left" w:pos="5529"/>
        </w:tabs>
        <w:spacing w:after="0" w:line="240" w:lineRule="auto"/>
        <w:ind w:left="5529" w:right="-1"/>
        <w:jc w:val="both"/>
        <w:rPr>
          <w:rFonts w:ascii="Times New Roman" w:hAnsi="Times New Roman" w:cs="Times New Roman"/>
          <w:i/>
          <w:color w:val="0000CC"/>
          <w:sz w:val="24"/>
          <w:szCs w:val="24"/>
          <w:lang w:eastAsia="ru-RU"/>
        </w:rPr>
      </w:pPr>
      <w:r w:rsidRPr="00205252">
        <w:rPr>
          <w:rFonts w:ascii="Times New Roman" w:hAnsi="Times New Roman" w:cs="Times New Roman"/>
          <w:sz w:val="24"/>
          <w:szCs w:val="24"/>
          <w:lang w:eastAsia="ru-RU"/>
        </w:rPr>
        <w:t xml:space="preserve">от </w:t>
      </w:r>
      <w:r w:rsidR="00773DEB">
        <w:rPr>
          <w:rFonts w:ascii="Times New Roman" w:hAnsi="Times New Roman" w:cs="Times New Roman"/>
          <w:sz w:val="24"/>
          <w:szCs w:val="24"/>
          <w:lang w:eastAsia="ru-RU"/>
        </w:rPr>
        <w:t>03.11.</w:t>
      </w:r>
      <w:r w:rsidR="00A209C8">
        <w:rPr>
          <w:rFonts w:ascii="Times New Roman" w:hAnsi="Times New Roman" w:cs="Times New Roman"/>
          <w:sz w:val="24"/>
          <w:szCs w:val="24"/>
          <w:lang w:eastAsia="ru-RU"/>
        </w:rPr>
        <w:t>2022</w:t>
      </w:r>
      <w:r w:rsidRPr="00205252">
        <w:rPr>
          <w:rFonts w:ascii="Times New Roman" w:hAnsi="Times New Roman" w:cs="Times New Roman"/>
          <w:sz w:val="24"/>
          <w:szCs w:val="24"/>
          <w:lang w:eastAsia="ru-RU"/>
        </w:rPr>
        <w:t xml:space="preserve"> № </w:t>
      </w:r>
      <w:r w:rsidR="00773DEB">
        <w:rPr>
          <w:rFonts w:ascii="Times New Roman" w:hAnsi="Times New Roman" w:cs="Times New Roman"/>
          <w:sz w:val="24"/>
          <w:szCs w:val="24"/>
          <w:lang w:eastAsia="ru-RU"/>
        </w:rPr>
        <w:t>1506</w:t>
      </w:r>
    </w:p>
    <w:p w:rsidR="00300179" w:rsidRDefault="00300179"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BD293C" w:rsidRPr="00205252" w:rsidRDefault="00BD293C" w:rsidP="00205252">
      <w:pPr>
        <w:tabs>
          <w:tab w:val="left" w:pos="0"/>
          <w:tab w:val="left" w:pos="284"/>
          <w:tab w:val="left" w:pos="426"/>
          <w:tab w:val="left" w:pos="5812"/>
        </w:tabs>
        <w:spacing w:after="0" w:line="240" w:lineRule="auto"/>
        <w:ind w:right="-1" w:firstLine="5387"/>
        <w:rPr>
          <w:rFonts w:ascii="Times New Roman" w:hAnsi="Times New Roman" w:cs="Times New Roman"/>
          <w:sz w:val="24"/>
          <w:szCs w:val="24"/>
          <w:lang w:eastAsia="ru-RU"/>
        </w:rPr>
      </w:pPr>
    </w:p>
    <w:p w:rsidR="003C0F0E" w:rsidRPr="00205252" w:rsidRDefault="003C0F0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МУНИЦИПАЛЬНАЯ ПРОГРАММА</w:t>
      </w:r>
    </w:p>
    <w:p w:rsidR="0071129E" w:rsidRPr="00205252" w:rsidRDefault="0071129E" w:rsidP="00205252">
      <w:pPr>
        <w:tabs>
          <w:tab w:val="left" w:pos="0"/>
          <w:tab w:val="left" w:pos="284"/>
          <w:tab w:val="left" w:pos="426"/>
          <w:tab w:val="left" w:pos="5812"/>
        </w:tabs>
        <w:spacing w:after="0" w:line="240" w:lineRule="auto"/>
        <w:ind w:right="-1"/>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ПЕЧЕНГСКОГО МУНИЦИПАЛЬНОГО ОКРУГА</w:t>
      </w:r>
    </w:p>
    <w:p w:rsidR="00F02F61" w:rsidRPr="00205252" w:rsidRDefault="0046371D"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 xml:space="preserve">«Энергосбережение и повышение </w:t>
      </w:r>
      <w:proofErr w:type="spellStart"/>
      <w:r w:rsidRPr="00205252">
        <w:rPr>
          <w:rFonts w:ascii="Times New Roman" w:hAnsi="Times New Roman" w:cs="Times New Roman"/>
          <w:b/>
          <w:bCs/>
          <w:sz w:val="24"/>
          <w:szCs w:val="24"/>
          <w:lang w:eastAsia="ru-RU"/>
        </w:rPr>
        <w:t>энергоэффективности</w:t>
      </w:r>
      <w:proofErr w:type="spellEnd"/>
      <w:r w:rsidR="0071129E" w:rsidRPr="00205252">
        <w:rPr>
          <w:rFonts w:ascii="Times New Roman" w:hAnsi="Times New Roman" w:cs="Times New Roman"/>
          <w:b/>
          <w:bCs/>
          <w:sz w:val="24"/>
          <w:szCs w:val="24"/>
          <w:lang w:eastAsia="ru-RU"/>
        </w:rPr>
        <w:t>»</w:t>
      </w:r>
      <w:r w:rsidRPr="00205252">
        <w:rPr>
          <w:rFonts w:ascii="Times New Roman" w:hAnsi="Times New Roman" w:cs="Times New Roman"/>
          <w:b/>
          <w:bCs/>
          <w:sz w:val="24"/>
          <w:szCs w:val="24"/>
          <w:lang w:eastAsia="ru-RU"/>
        </w:rPr>
        <w:t xml:space="preserve"> на </w:t>
      </w:r>
      <w:r w:rsidR="00F02F61" w:rsidRPr="00205252">
        <w:rPr>
          <w:rFonts w:ascii="Times New Roman" w:hAnsi="Times New Roman" w:cs="Times New Roman"/>
          <w:b/>
          <w:bCs/>
          <w:sz w:val="24"/>
          <w:szCs w:val="24"/>
          <w:lang w:eastAsia="ru-RU"/>
        </w:rPr>
        <w:t>202</w:t>
      </w:r>
      <w:r w:rsidR="00A209C8">
        <w:rPr>
          <w:rFonts w:ascii="Times New Roman" w:hAnsi="Times New Roman" w:cs="Times New Roman"/>
          <w:b/>
          <w:bCs/>
          <w:sz w:val="24"/>
          <w:szCs w:val="24"/>
          <w:lang w:eastAsia="ru-RU"/>
        </w:rPr>
        <w:t>3</w:t>
      </w:r>
      <w:r w:rsidR="00F02F61" w:rsidRPr="00205252">
        <w:rPr>
          <w:rFonts w:ascii="Times New Roman" w:hAnsi="Times New Roman" w:cs="Times New Roman"/>
          <w:b/>
          <w:bCs/>
          <w:sz w:val="24"/>
          <w:szCs w:val="24"/>
          <w:lang w:eastAsia="ru-RU"/>
        </w:rPr>
        <w:t>-202</w:t>
      </w:r>
      <w:r w:rsidR="00A209C8">
        <w:rPr>
          <w:rFonts w:ascii="Times New Roman" w:hAnsi="Times New Roman" w:cs="Times New Roman"/>
          <w:b/>
          <w:bCs/>
          <w:sz w:val="24"/>
          <w:szCs w:val="24"/>
          <w:lang w:eastAsia="ru-RU"/>
        </w:rPr>
        <w:t>5</w:t>
      </w:r>
      <w:r w:rsidR="00F02F61" w:rsidRPr="00205252">
        <w:rPr>
          <w:rFonts w:ascii="Times New Roman" w:hAnsi="Times New Roman" w:cs="Times New Roman"/>
          <w:b/>
          <w:bCs/>
          <w:sz w:val="24"/>
          <w:szCs w:val="24"/>
          <w:lang w:eastAsia="ru-RU"/>
        </w:rPr>
        <w:t xml:space="preserve"> годы</w:t>
      </w:r>
      <w:r w:rsidR="00AF321C" w:rsidRPr="00205252">
        <w:rPr>
          <w:rFonts w:ascii="Times New Roman" w:hAnsi="Times New Roman" w:cs="Times New Roman"/>
          <w:b/>
          <w:bCs/>
          <w:sz w:val="24"/>
          <w:szCs w:val="24"/>
          <w:lang w:eastAsia="ru-RU"/>
        </w:rPr>
        <w:t xml:space="preserve"> </w:t>
      </w:r>
    </w:p>
    <w:p w:rsidR="006E2756" w:rsidRPr="00205252" w:rsidRDefault="006E2756" w:rsidP="00205252">
      <w:pPr>
        <w:spacing w:after="0" w:line="240" w:lineRule="auto"/>
        <w:jc w:val="center"/>
        <w:rPr>
          <w:rFonts w:ascii="Times New Roman" w:hAnsi="Times New Roman" w:cs="Times New Roman"/>
          <w:bCs/>
          <w:sz w:val="24"/>
          <w:szCs w:val="24"/>
          <w:lang w:eastAsia="ru-RU"/>
        </w:rPr>
      </w:pPr>
    </w:p>
    <w:p w:rsidR="00A45534" w:rsidRPr="00205252" w:rsidRDefault="00A45534" w:rsidP="00205252">
      <w:pPr>
        <w:spacing w:after="0" w:line="240" w:lineRule="auto"/>
        <w:jc w:val="center"/>
        <w:rPr>
          <w:rFonts w:ascii="Times New Roman" w:hAnsi="Times New Roman" w:cs="Times New Roman"/>
          <w:b/>
          <w:bCs/>
          <w:sz w:val="24"/>
          <w:szCs w:val="24"/>
          <w:lang w:eastAsia="ru-RU"/>
        </w:rPr>
      </w:pPr>
      <w:r w:rsidRPr="00205252">
        <w:rPr>
          <w:rFonts w:ascii="Times New Roman" w:hAnsi="Times New Roman" w:cs="Times New Roman"/>
          <w:b/>
          <w:bCs/>
          <w:sz w:val="24"/>
          <w:szCs w:val="24"/>
          <w:lang w:eastAsia="ru-RU"/>
        </w:rPr>
        <w:t>ПАСПОРТ</w:t>
      </w:r>
    </w:p>
    <w:p w:rsidR="00A45534" w:rsidRDefault="00A45534" w:rsidP="00205252">
      <w:pPr>
        <w:spacing w:after="0" w:line="240" w:lineRule="auto"/>
        <w:jc w:val="center"/>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муниципальной программы Печенгского муниципального округа «Энергосбережение и повышение </w:t>
      </w:r>
      <w:proofErr w:type="spellStart"/>
      <w:r w:rsidRPr="00205252">
        <w:rPr>
          <w:rFonts w:ascii="Times New Roman" w:hAnsi="Times New Roman" w:cs="Times New Roman"/>
          <w:bCs/>
          <w:sz w:val="24"/>
          <w:szCs w:val="24"/>
          <w:lang w:eastAsia="ru-RU"/>
        </w:rPr>
        <w:t>энергоэффективности</w:t>
      </w:r>
      <w:proofErr w:type="spellEnd"/>
      <w:r w:rsidRPr="00205252">
        <w:rPr>
          <w:rFonts w:ascii="Times New Roman" w:hAnsi="Times New Roman" w:cs="Times New Roman"/>
          <w:bCs/>
          <w:sz w:val="24"/>
          <w:szCs w:val="24"/>
          <w:lang w:eastAsia="ru-RU"/>
        </w:rPr>
        <w:t xml:space="preserve">» </w:t>
      </w:r>
      <w:r w:rsidR="00A209C8">
        <w:rPr>
          <w:rFonts w:ascii="Times New Roman" w:hAnsi="Times New Roman" w:cs="Times New Roman"/>
          <w:bCs/>
          <w:sz w:val="24"/>
          <w:szCs w:val="24"/>
          <w:lang w:eastAsia="ru-RU"/>
        </w:rPr>
        <w:t>на 2023-2025</w:t>
      </w:r>
      <w:r w:rsidRPr="00205252">
        <w:rPr>
          <w:rFonts w:ascii="Times New Roman" w:hAnsi="Times New Roman" w:cs="Times New Roman"/>
          <w:bCs/>
          <w:sz w:val="24"/>
          <w:szCs w:val="24"/>
          <w:lang w:eastAsia="ru-RU"/>
        </w:rPr>
        <w:t xml:space="preserve"> годы</w:t>
      </w:r>
      <w:r w:rsidR="003664C8">
        <w:rPr>
          <w:rFonts w:ascii="Times New Roman" w:hAnsi="Times New Roman" w:cs="Times New Roman"/>
          <w:bCs/>
          <w:sz w:val="24"/>
          <w:szCs w:val="24"/>
          <w:lang w:eastAsia="ru-RU"/>
        </w:rPr>
        <w:t xml:space="preserve"> </w:t>
      </w:r>
    </w:p>
    <w:p w:rsidR="003664C8" w:rsidRPr="003664C8" w:rsidRDefault="003664C8" w:rsidP="00205252">
      <w:pPr>
        <w:spacing w:after="0" w:line="240" w:lineRule="auto"/>
        <w:jc w:val="center"/>
        <w:rPr>
          <w:rFonts w:ascii="Times New Roman" w:hAnsi="Times New Roman" w:cs="Times New Roman"/>
          <w:bCs/>
          <w:color w:val="0070C0"/>
          <w:sz w:val="20"/>
          <w:szCs w:val="20"/>
          <w:lang w:eastAsia="ru-RU"/>
        </w:rPr>
      </w:pPr>
      <w:r w:rsidRPr="003664C8">
        <w:rPr>
          <w:rFonts w:ascii="Times New Roman" w:hAnsi="Times New Roman" w:cs="Times New Roman"/>
          <w:bCs/>
          <w:color w:val="0070C0"/>
          <w:sz w:val="20"/>
          <w:szCs w:val="20"/>
          <w:lang w:eastAsia="ru-RU"/>
        </w:rPr>
        <w:t>(в редакции постановления от 28.11.2023 № 1764)</w:t>
      </w:r>
    </w:p>
    <w:p w:rsidR="00A45534" w:rsidRPr="00205252" w:rsidRDefault="00A45534" w:rsidP="00205252">
      <w:pPr>
        <w:spacing w:after="0" w:line="240" w:lineRule="auto"/>
        <w:jc w:val="center"/>
        <w:rPr>
          <w:rFonts w:ascii="Times New Roman" w:hAnsi="Times New Roman" w:cs="Times New Roman"/>
          <w:bCs/>
          <w:sz w:val="24"/>
          <w:szCs w:val="24"/>
          <w:lang w:eastAsia="ru-RU"/>
        </w:rPr>
      </w:pPr>
    </w:p>
    <w:tbl>
      <w:tblPr>
        <w:tblW w:w="4994" w:type="pct"/>
        <w:jc w:val="center"/>
        <w:tblCellSpacing w:w="5" w:type="nil"/>
        <w:tblInd w:w="-225" w:type="dxa"/>
        <w:tblCellMar>
          <w:left w:w="75" w:type="dxa"/>
          <w:right w:w="75" w:type="dxa"/>
        </w:tblCellMar>
        <w:tblLook w:val="0000" w:firstRow="0" w:lastRow="0" w:firstColumn="0" w:lastColumn="0" w:noHBand="0" w:noVBand="0"/>
      </w:tblPr>
      <w:tblGrid>
        <w:gridCol w:w="2510"/>
        <w:gridCol w:w="6983"/>
      </w:tblGrid>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Цели программы</w:t>
            </w:r>
          </w:p>
        </w:tc>
        <w:tc>
          <w:tcPr>
            <w:tcW w:w="3678" w:type="pct"/>
            <w:tcBorders>
              <w:top w:val="single" w:sz="4" w:space="0" w:color="auto"/>
              <w:left w:val="single" w:sz="4" w:space="0" w:color="auto"/>
              <w:bottom w:val="single" w:sz="4" w:space="0" w:color="auto"/>
              <w:right w:val="single" w:sz="4" w:space="0" w:color="auto"/>
            </w:tcBorders>
            <w:vAlign w:val="center"/>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Обеспечение рационального и экономного использования энергетических ресурсов за счёт реализации энергосберегающих мероприятий.</w:t>
            </w:r>
          </w:p>
        </w:tc>
      </w:tr>
      <w:tr w:rsidR="00A45534" w:rsidRPr="00205252" w:rsidTr="00A45534">
        <w:trPr>
          <w:trHeight w:val="256"/>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Задачи программы</w:t>
            </w:r>
          </w:p>
        </w:tc>
        <w:tc>
          <w:tcPr>
            <w:tcW w:w="3678" w:type="pct"/>
            <w:tcBorders>
              <w:top w:val="single" w:sz="4" w:space="0" w:color="auto"/>
              <w:left w:val="single" w:sz="4" w:space="0" w:color="auto"/>
              <w:right w:val="single" w:sz="4" w:space="0" w:color="auto"/>
            </w:tcBorders>
            <w:vAlign w:val="center"/>
          </w:tcPr>
          <w:p w:rsidR="00A45534" w:rsidRPr="00205252" w:rsidRDefault="00A45534" w:rsidP="00205252">
            <w:pPr>
              <w:pStyle w:val="ConsPlusNormal"/>
              <w:jc w:val="both"/>
              <w:rPr>
                <w:rFonts w:ascii="Times New Roman" w:hAnsi="Times New Roman" w:cs="Times New Roman"/>
                <w:sz w:val="24"/>
                <w:szCs w:val="24"/>
              </w:rPr>
            </w:pPr>
            <w:r w:rsidRPr="00205252">
              <w:rPr>
                <w:rFonts w:ascii="Times New Roman" w:hAnsi="Times New Roman" w:cs="Times New Roman"/>
                <w:sz w:val="24"/>
                <w:szCs w:val="24"/>
              </w:rPr>
              <w:t>Обеспечение устойчивого процесса повышения эффективности энергопотребления.</w:t>
            </w:r>
          </w:p>
        </w:tc>
      </w:tr>
      <w:tr w:rsidR="00A45534" w:rsidRPr="00205252" w:rsidTr="00A45534">
        <w:trPr>
          <w:trHeight w:val="363"/>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Показатели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1. Наличие утвержденных лимитов потребления энергоресурсов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2. Проведение мониторинга по соблюдению установленных лимитов муниципальными учреждениями.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3. Проведение мониторинга по реализации энергосберегающих мероприятий.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4. Проведение разъяснительной работы, обучение основам энергосбережения сотрудников муниципальных учреждений,</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5. Наличие и функционирование приборов учета потребления энергоресурсов в муниципальных учреждениях и сроков их поверки.</w:t>
            </w:r>
          </w:p>
          <w:p w:rsidR="00A45534" w:rsidRPr="00205252" w:rsidRDefault="00A45534" w:rsidP="00205252">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6. Предоставление энергетических деклараций через модуль ГИС «</w:t>
            </w:r>
            <w:proofErr w:type="spellStart"/>
            <w:r w:rsidRPr="00205252">
              <w:rPr>
                <w:rFonts w:ascii="Times New Roman" w:hAnsi="Times New Roman" w:cs="Times New Roman"/>
                <w:sz w:val="24"/>
                <w:szCs w:val="24"/>
              </w:rPr>
              <w:t>Энергоэффективность</w:t>
            </w:r>
            <w:proofErr w:type="spellEnd"/>
            <w:r w:rsidRPr="00205252">
              <w:rPr>
                <w:rFonts w:ascii="Times New Roman" w:hAnsi="Times New Roman" w:cs="Times New Roman"/>
                <w:sz w:val="24"/>
                <w:szCs w:val="24"/>
              </w:rPr>
              <w:t>».</w:t>
            </w:r>
          </w:p>
          <w:p w:rsidR="00A45534" w:rsidRPr="00205252" w:rsidRDefault="00A45534" w:rsidP="005F07E7">
            <w:pPr>
              <w:tabs>
                <w:tab w:val="left" w:pos="6060"/>
              </w:tabs>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7. Количество жилых помещений, в которых установлены приборы учёта энергетических ресурсов.</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Сроки и этапы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годы</w:t>
            </w:r>
          </w:p>
        </w:tc>
      </w:tr>
      <w:tr w:rsidR="00A45534" w:rsidRPr="00205252" w:rsidTr="00A45534">
        <w:trPr>
          <w:trHeight w:val="70"/>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Перечень подпрограмм</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w:t>
            </w:r>
          </w:p>
        </w:tc>
      </w:tr>
      <w:tr w:rsidR="00A45534" w:rsidRPr="00205252" w:rsidTr="00A45534">
        <w:trPr>
          <w:trHeight w:val="542"/>
          <w:tblCellSpacing w:w="5" w:type="nil"/>
          <w:jc w:val="center"/>
        </w:trPr>
        <w:tc>
          <w:tcPr>
            <w:tcW w:w="1322"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Финансовое обеспечение программы</w:t>
            </w:r>
          </w:p>
        </w:tc>
        <w:tc>
          <w:tcPr>
            <w:tcW w:w="3678" w:type="pct"/>
            <w:tcBorders>
              <w:top w:val="single" w:sz="4" w:space="0" w:color="auto"/>
              <w:left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по программе: </w:t>
            </w:r>
            <w:r w:rsidR="003664C8">
              <w:rPr>
                <w:rFonts w:ascii="Times New Roman" w:hAnsi="Times New Roman" w:cs="Times New Roman"/>
                <w:bCs/>
                <w:sz w:val="24"/>
                <w:szCs w:val="24"/>
                <w:lang w:eastAsia="ru-RU"/>
              </w:rPr>
              <w:t>371</w:t>
            </w:r>
            <w:r w:rsidRPr="00205252">
              <w:rPr>
                <w:rFonts w:ascii="Times New Roman" w:hAnsi="Times New Roman" w:cs="Times New Roman"/>
                <w:b/>
                <w:bCs/>
                <w:sz w:val="24"/>
                <w:szCs w:val="24"/>
                <w:lang w:eastAsia="ru-RU"/>
              </w:rPr>
              <w:t>,0 тыс. рублей,</w:t>
            </w:r>
            <w:r w:rsidRPr="00205252">
              <w:rPr>
                <w:rFonts w:ascii="Times New Roman" w:hAnsi="Times New Roman" w:cs="Times New Roman"/>
                <w:bCs/>
                <w:sz w:val="24"/>
                <w:szCs w:val="24"/>
                <w:lang w:eastAsia="ru-RU"/>
              </w:rPr>
              <w:t xml:space="preserve">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ФБ: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ОБ: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МБ: </w:t>
            </w:r>
            <w:r w:rsidR="003664C8">
              <w:rPr>
                <w:rFonts w:ascii="Times New Roman" w:hAnsi="Times New Roman" w:cs="Times New Roman"/>
                <w:bCs/>
                <w:sz w:val="24"/>
                <w:szCs w:val="24"/>
                <w:lang w:eastAsia="ru-RU"/>
              </w:rPr>
              <w:t>371</w:t>
            </w:r>
            <w:r w:rsidRPr="00205252">
              <w:rPr>
                <w:rFonts w:ascii="Times New Roman" w:hAnsi="Times New Roman" w:cs="Times New Roman"/>
                <w:bCs/>
                <w:sz w:val="24"/>
                <w:szCs w:val="24"/>
                <w:lang w:eastAsia="ru-RU"/>
              </w:rPr>
              <w:t>,0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w:t>
            </w:r>
            <w:r w:rsidR="003664C8">
              <w:rPr>
                <w:rFonts w:ascii="Times New Roman" w:hAnsi="Times New Roman" w:cs="Times New Roman"/>
                <w:bCs/>
                <w:sz w:val="24"/>
                <w:szCs w:val="24"/>
                <w:lang w:eastAsia="ru-RU"/>
              </w:rPr>
              <w:t>71</w:t>
            </w:r>
            <w:r w:rsidRPr="00205252">
              <w:rPr>
                <w:rFonts w:ascii="Times New Roman" w:hAnsi="Times New Roman" w:cs="Times New Roman"/>
                <w:bCs/>
                <w:sz w:val="24"/>
                <w:szCs w:val="24"/>
                <w:lang w:eastAsia="ru-RU"/>
              </w:rPr>
              <w:t>,0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lastRenderedPageBreak/>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w:t>
            </w:r>
            <w:r w:rsidR="005F07E7">
              <w:rPr>
                <w:rFonts w:ascii="Times New Roman" w:hAnsi="Times New Roman" w:cs="Times New Roman"/>
                <w:bCs/>
                <w:sz w:val="24"/>
                <w:szCs w:val="24"/>
                <w:lang w:eastAsia="ru-RU"/>
              </w:rPr>
              <w:t>15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w:t>
            </w:r>
            <w:r w:rsidR="005F07E7">
              <w:rPr>
                <w:rFonts w:ascii="Times New Roman" w:hAnsi="Times New Roman" w:cs="Times New Roman"/>
                <w:bCs/>
                <w:sz w:val="24"/>
                <w:szCs w:val="24"/>
                <w:lang w:eastAsia="ru-RU"/>
              </w:rPr>
              <w:t>15</w:t>
            </w:r>
            <w:r w:rsidRPr="00205252">
              <w:rPr>
                <w:rFonts w:ascii="Times New Roman" w:hAnsi="Times New Roman" w:cs="Times New Roman"/>
                <w:bCs/>
                <w:sz w:val="24"/>
                <w:szCs w:val="24"/>
                <w:lang w:eastAsia="ru-RU"/>
              </w:rPr>
              <w:t>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ВБС: 0,0 тыс. рублей, из них:</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proofErr w:type="spellStart"/>
            <w:r w:rsidRPr="00205252">
              <w:rPr>
                <w:rFonts w:ascii="Times New Roman" w:hAnsi="Times New Roman" w:cs="Times New Roman"/>
                <w:bCs/>
                <w:sz w:val="24"/>
                <w:szCs w:val="24"/>
                <w:lang w:eastAsia="ru-RU"/>
              </w:rPr>
              <w:lastRenderedPageBreak/>
              <w:t>Справочно</w:t>
            </w:r>
            <w:proofErr w:type="spellEnd"/>
            <w:r w:rsidRPr="00205252">
              <w:rPr>
                <w:rFonts w:ascii="Times New Roman" w:hAnsi="Times New Roman" w:cs="Times New Roman"/>
                <w:bCs/>
                <w:sz w:val="24"/>
                <w:szCs w:val="24"/>
                <w:lang w:eastAsia="ru-RU"/>
              </w:rPr>
              <w:t>: объем налоговых расходов муниципального образования в рамках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 xml:space="preserve">Всего 0,0 тыс. рублей, </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в том числе:</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3</w:t>
            </w:r>
            <w:r w:rsidRPr="00205252">
              <w:rPr>
                <w:rFonts w:ascii="Times New Roman" w:hAnsi="Times New Roman" w:cs="Times New Roman"/>
                <w:bCs/>
                <w:sz w:val="24"/>
                <w:szCs w:val="24"/>
                <w:lang w:eastAsia="ru-RU"/>
              </w:rPr>
              <w:t xml:space="preserve"> год: 0,0 тыс. рублей;</w:t>
            </w:r>
          </w:p>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4</w:t>
            </w:r>
            <w:r w:rsidRPr="00205252">
              <w:rPr>
                <w:rFonts w:ascii="Times New Roman" w:hAnsi="Times New Roman" w:cs="Times New Roman"/>
                <w:bCs/>
                <w:sz w:val="24"/>
                <w:szCs w:val="24"/>
                <w:lang w:eastAsia="ru-RU"/>
              </w:rPr>
              <w:t xml:space="preserve"> год: 0,0 тыс. рублей;</w:t>
            </w:r>
          </w:p>
          <w:p w:rsidR="00A45534" w:rsidRPr="00205252" w:rsidRDefault="00A45534" w:rsidP="00A209C8">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202</w:t>
            </w:r>
            <w:r w:rsidR="00A209C8">
              <w:rPr>
                <w:rFonts w:ascii="Times New Roman" w:hAnsi="Times New Roman" w:cs="Times New Roman"/>
                <w:bCs/>
                <w:sz w:val="24"/>
                <w:szCs w:val="24"/>
                <w:lang w:eastAsia="ru-RU"/>
              </w:rPr>
              <w:t>5</w:t>
            </w:r>
            <w:r w:rsidRPr="00205252">
              <w:rPr>
                <w:rFonts w:ascii="Times New Roman" w:hAnsi="Times New Roman" w:cs="Times New Roman"/>
                <w:bCs/>
                <w:sz w:val="24"/>
                <w:szCs w:val="24"/>
                <w:lang w:eastAsia="ru-RU"/>
              </w:rPr>
              <w:t xml:space="preserve"> год: 0,0 тыс. рублей.</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Ожидаемые конечные результаты реализации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Снижение затрат на энергопотребление учреждений муниципального образования в результате реализации энергосберегающих мероприятий.</w:t>
            </w:r>
          </w:p>
          <w:p w:rsidR="00A45534" w:rsidRDefault="00A45534" w:rsidP="005F07E7">
            <w:pPr>
              <w:spacing w:after="0" w:line="240" w:lineRule="auto"/>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П</w:t>
            </w:r>
            <w:r w:rsidRPr="00205252">
              <w:rPr>
                <w:rFonts w:ascii="Times New Roman" w:eastAsia="Times New Roman" w:hAnsi="Times New Roman" w:cs="Times New Roman"/>
                <w:sz w:val="24"/>
                <w:szCs w:val="24"/>
                <w:lang w:eastAsia="ru-RU"/>
              </w:rPr>
              <w:t>овышение уровня компетентности работников в вопросах эффективного использования энергетических ресурсов.</w:t>
            </w:r>
          </w:p>
          <w:p w:rsidR="00E560CB" w:rsidRPr="00205252" w:rsidRDefault="00E560CB" w:rsidP="005F07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E560CB">
              <w:rPr>
                <w:rFonts w:ascii="Times New Roman" w:eastAsia="Times New Roman" w:hAnsi="Times New Roman" w:cs="Times New Roman"/>
                <w:sz w:val="24"/>
                <w:szCs w:val="24"/>
                <w:lang w:eastAsia="ru-RU"/>
              </w:rPr>
              <w:t>беспечение муниципального жилищного фонда индивидуальными приборами учёта энергетических ресурсов.</w:t>
            </w:r>
          </w:p>
        </w:tc>
      </w:tr>
      <w:tr w:rsidR="00A45534" w:rsidRPr="00205252" w:rsidTr="00A45534">
        <w:trPr>
          <w:trHeight w:val="274"/>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Ответственный исполнитель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jc w:val="both"/>
              <w:rPr>
                <w:rFonts w:ascii="Times New Roman" w:hAnsi="Times New Roman" w:cs="Times New Roman"/>
                <w:bCs/>
                <w:sz w:val="24"/>
                <w:szCs w:val="24"/>
                <w:lang w:eastAsia="ru-RU"/>
              </w:rPr>
            </w:pPr>
            <w:proofErr w:type="gramStart"/>
            <w:r w:rsidRPr="00205252">
              <w:rPr>
                <w:rFonts w:ascii="Times New Roman" w:hAnsi="Times New Roman" w:cs="Times New Roman"/>
                <w:sz w:val="24"/>
                <w:szCs w:val="24"/>
              </w:rPr>
              <w:t xml:space="preserve">Администрация Печенгского муниципального округа (Отдел строительства и ЖКХ администрации Печенгского муниципального округа (далее </w:t>
            </w:r>
            <w:r w:rsidR="00205252">
              <w:rPr>
                <w:rFonts w:ascii="Times New Roman" w:hAnsi="Times New Roman" w:cs="Times New Roman"/>
                <w:sz w:val="24"/>
                <w:szCs w:val="24"/>
              </w:rPr>
              <w:t>-</w:t>
            </w:r>
            <w:r w:rsidRPr="00205252">
              <w:rPr>
                <w:rFonts w:ascii="Times New Roman" w:hAnsi="Times New Roman" w:cs="Times New Roman"/>
                <w:sz w:val="24"/>
                <w:szCs w:val="24"/>
              </w:rPr>
              <w:t xml:space="preserve"> ОС и ЖКХ)</w:t>
            </w:r>
            <w:proofErr w:type="gramEnd"/>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583AB9" w:rsidP="00583AB9">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 xml:space="preserve">Муниципальное бюджетное учреждение «Ремонтно-эксплуатационная служба» (далее </w:t>
            </w:r>
            <w:r>
              <w:rPr>
                <w:rFonts w:ascii="Times New Roman" w:hAnsi="Times New Roman" w:cs="Times New Roman"/>
                <w:sz w:val="24"/>
                <w:szCs w:val="24"/>
              </w:rPr>
              <w:t>-</w:t>
            </w:r>
            <w:r w:rsidRPr="00205252">
              <w:rPr>
                <w:rFonts w:ascii="Times New Roman" w:hAnsi="Times New Roman" w:cs="Times New Roman"/>
                <w:sz w:val="24"/>
                <w:szCs w:val="24"/>
              </w:rPr>
              <w:t xml:space="preserve"> МБУ «РЭС»), </w:t>
            </w:r>
            <w:r w:rsidRPr="00A209C8">
              <w:rPr>
                <w:rFonts w:ascii="Times New Roman" w:hAnsi="Times New Roman" w:cs="Times New Roman"/>
                <w:sz w:val="24"/>
                <w:szCs w:val="24"/>
              </w:rPr>
              <w:t xml:space="preserve"> муниципальное бюджетное учреждение «Дорожно-эксплуатационная служба Печенги» (далее - МБУ «ДЭСП»)</w:t>
            </w:r>
            <w:r w:rsidRPr="00205252">
              <w:rPr>
                <w:rFonts w:ascii="Times New Roman" w:hAnsi="Times New Roman" w:cs="Times New Roman"/>
                <w:sz w:val="24"/>
                <w:szCs w:val="24"/>
              </w:rPr>
              <w:t xml:space="preserve">, Администрация </w:t>
            </w:r>
            <w:proofErr w:type="spellStart"/>
            <w:r w:rsidRPr="00205252">
              <w:rPr>
                <w:rFonts w:ascii="Times New Roman" w:hAnsi="Times New Roman" w:cs="Times New Roman"/>
                <w:sz w:val="24"/>
                <w:szCs w:val="24"/>
              </w:rPr>
              <w:t>Печенгского</w:t>
            </w:r>
            <w:proofErr w:type="spellEnd"/>
            <w:r w:rsidRPr="00205252">
              <w:rPr>
                <w:rFonts w:ascii="Times New Roman" w:hAnsi="Times New Roman" w:cs="Times New Roman"/>
                <w:sz w:val="24"/>
                <w:szCs w:val="24"/>
              </w:rPr>
              <w:t xml:space="preserve"> муниципального округа (отдел экономического развития администрации </w:t>
            </w:r>
            <w:proofErr w:type="spellStart"/>
            <w:r w:rsidRPr="00205252">
              <w:rPr>
                <w:rFonts w:ascii="Times New Roman" w:hAnsi="Times New Roman" w:cs="Times New Roman"/>
                <w:sz w:val="24"/>
                <w:szCs w:val="24"/>
              </w:rPr>
              <w:t>Печенгского</w:t>
            </w:r>
            <w:proofErr w:type="spellEnd"/>
            <w:r w:rsidRPr="00205252">
              <w:rPr>
                <w:rFonts w:ascii="Times New Roman" w:hAnsi="Times New Roman" w:cs="Times New Roman"/>
                <w:sz w:val="24"/>
                <w:szCs w:val="24"/>
              </w:rPr>
              <w:t xml:space="preserve"> муниципального округа) (далее </w:t>
            </w:r>
            <w:r>
              <w:rPr>
                <w:rFonts w:ascii="Times New Roman" w:hAnsi="Times New Roman" w:cs="Times New Roman"/>
                <w:sz w:val="24"/>
                <w:szCs w:val="24"/>
              </w:rPr>
              <w:t>-</w:t>
            </w:r>
            <w:r w:rsidRPr="00205252">
              <w:rPr>
                <w:rFonts w:ascii="Times New Roman" w:hAnsi="Times New Roman" w:cs="Times New Roman"/>
                <w:sz w:val="24"/>
                <w:szCs w:val="24"/>
              </w:rPr>
              <w:t xml:space="preserve"> ОЭР), муниципальные учреждения.</w:t>
            </w:r>
          </w:p>
        </w:tc>
      </w:tr>
      <w:tr w:rsidR="00A45534" w:rsidRPr="00205252" w:rsidTr="00A45534">
        <w:trPr>
          <w:tblCellSpacing w:w="5" w:type="nil"/>
          <w:jc w:val="center"/>
        </w:trPr>
        <w:tc>
          <w:tcPr>
            <w:tcW w:w="1322"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spacing w:after="0" w:line="240" w:lineRule="auto"/>
              <w:rPr>
                <w:rFonts w:ascii="Times New Roman" w:hAnsi="Times New Roman" w:cs="Times New Roman"/>
                <w:bCs/>
                <w:sz w:val="24"/>
                <w:szCs w:val="24"/>
                <w:lang w:eastAsia="ru-RU"/>
              </w:rPr>
            </w:pPr>
            <w:r w:rsidRPr="00205252">
              <w:rPr>
                <w:rFonts w:ascii="Times New Roman" w:hAnsi="Times New Roman" w:cs="Times New Roman"/>
                <w:bCs/>
                <w:sz w:val="24"/>
                <w:szCs w:val="24"/>
                <w:lang w:eastAsia="ru-RU"/>
              </w:rPr>
              <w:t>Соисполнители программы</w:t>
            </w:r>
          </w:p>
        </w:tc>
        <w:tc>
          <w:tcPr>
            <w:tcW w:w="3678" w:type="pct"/>
            <w:tcBorders>
              <w:top w:val="single" w:sz="4" w:space="0" w:color="auto"/>
              <w:left w:val="single" w:sz="4" w:space="0" w:color="auto"/>
              <w:bottom w:val="single" w:sz="4" w:space="0" w:color="auto"/>
              <w:right w:val="single" w:sz="4" w:space="0" w:color="auto"/>
            </w:tcBorders>
          </w:tcPr>
          <w:p w:rsidR="00A45534" w:rsidRPr="00205252" w:rsidRDefault="00A45534" w:rsidP="00205252">
            <w:pPr>
              <w:widowControl w:val="0"/>
              <w:autoSpaceDE w:val="0"/>
              <w:autoSpaceDN w:val="0"/>
              <w:adjustRightInd w:val="0"/>
              <w:spacing w:after="0" w:line="240" w:lineRule="auto"/>
              <w:jc w:val="both"/>
              <w:rPr>
                <w:rFonts w:ascii="Times New Roman" w:hAnsi="Times New Roman" w:cs="Times New Roman"/>
                <w:sz w:val="24"/>
                <w:szCs w:val="24"/>
              </w:rPr>
            </w:pPr>
            <w:r w:rsidRPr="00205252">
              <w:rPr>
                <w:rFonts w:ascii="Times New Roman" w:hAnsi="Times New Roman" w:cs="Times New Roman"/>
                <w:sz w:val="24"/>
                <w:szCs w:val="24"/>
              </w:rPr>
              <w:t>-</w:t>
            </w:r>
          </w:p>
        </w:tc>
      </w:tr>
    </w:tbl>
    <w:p w:rsidR="00A45534" w:rsidRPr="00205252" w:rsidRDefault="00A45534" w:rsidP="00205252">
      <w:pPr>
        <w:pStyle w:val="10"/>
        <w:widowControl w:val="0"/>
        <w:autoSpaceDE w:val="0"/>
        <w:autoSpaceDN w:val="0"/>
        <w:adjustRightInd w:val="0"/>
        <w:ind w:left="0"/>
        <w:rPr>
          <w:b/>
          <w:bCs/>
        </w:rPr>
      </w:pPr>
      <w:bookmarkStart w:id="4" w:name="Par149"/>
      <w:bookmarkEnd w:id="4"/>
    </w:p>
    <w:p w:rsidR="00A45534" w:rsidRPr="00205252" w:rsidRDefault="00A45534" w:rsidP="00205252">
      <w:pPr>
        <w:pStyle w:val="af4"/>
        <w:numPr>
          <w:ilvl w:val="0"/>
          <w:numId w:val="37"/>
        </w:numPr>
        <w:tabs>
          <w:tab w:val="left" w:pos="993"/>
        </w:tabs>
        <w:spacing w:after="0" w:line="240" w:lineRule="auto"/>
        <w:ind w:left="0" w:firstLine="709"/>
        <w:jc w:val="center"/>
        <w:rPr>
          <w:rFonts w:ascii="Times New Roman" w:hAnsi="Times New Roman"/>
          <w:b/>
          <w:bCs/>
          <w:sz w:val="24"/>
          <w:szCs w:val="24"/>
          <w:lang w:eastAsia="ru-RU"/>
        </w:rPr>
      </w:pPr>
      <w:r w:rsidRPr="00205252">
        <w:rPr>
          <w:rFonts w:ascii="Times New Roman" w:hAnsi="Times New Roman"/>
          <w:b/>
          <w:bCs/>
          <w:sz w:val="24"/>
          <w:szCs w:val="24"/>
          <w:lang w:eastAsia="ru-RU"/>
        </w:rPr>
        <w:t>Характеристика проблемы, на решение которой направлена программа</w:t>
      </w:r>
    </w:p>
    <w:p w:rsidR="00A45534" w:rsidRPr="00205252" w:rsidRDefault="00A45534" w:rsidP="00205252">
      <w:pPr>
        <w:pStyle w:val="10"/>
        <w:widowControl w:val="0"/>
        <w:autoSpaceDE w:val="0"/>
        <w:autoSpaceDN w:val="0"/>
        <w:adjustRightInd w:val="0"/>
        <w:ind w:left="1080"/>
        <w:rPr>
          <w:b/>
          <w:bCs/>
        </w:rPr>
      </w:pPr>
    </w:p>
    <w:p w:rsidR="00A45534" w:rsidRPr="00205252" w:rsidRDefault="00A45534" w:rsidP="00205252">
      <w:pPr>
        <w:pStyle w:val="ConsPlusNormal"/>
        <w:ind w:firstLine="708"/>
        <w:jc w:val="both"/>
        <w:rPr>
          <w:rFonts w:ascii="Times New Roman" w:hAnsi="Times New Roman" w:cs="Times New Roman"/>
          <w:color w:val="0000FF"/>
          <w:sz w:val="24"/>
          <w:szCs w:val="24"/>
        </w:rPr>
      </w:pPr>
      <w:r w:rsidRPr="00205252">
        <w:rPr>
          <w:rFonts w:ascii="Times New Roman" w:hAnsi="Times New Roman" w:cs="Times New Roman"/>
          <w:sz w:val="24"/>
          <w:szCs w:val="24"/>
        </w:rPr>
        <w:t xml:space="preserve">Правовой основой для разработки программы является </w:t>
      </w:r>
      <w:hyperlink r:id="rId9" w:history="1">
        <w:r w:rsidRPr="00205252">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205252">
        <w:rPr>
          <w:rFonts w:ascii="Times New Roman" w:hAnsi="Times New Roman" w:cs="Times New Roman"/>
          <w:color w:val="0000FF"/>
          <w:sz w:val="24"/>
          <w:szCs w:val="24"/>
        </w:rPr>
        <w:t xml:space="preserve">. </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В настоящее время проблемы энергосбережения и энергетической эффективности не теряют своей актуальности. Спрос на энергетические ресурсы постоянно растет, вместе с тем повышаются тарифы, сокращаются запасы полезных ископаемых (нефть, газ, уголь), ухудшается экология. Все это придает особенное значение вопросам энергосбережения. Одним из эффективных способов снижения энергетических затрат является внедрение современных энергосберегающих технологий, реализация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Основным инструментом управления процесса энергосбережения является программно-целевой метод, предусматривающий разработку, принятие и исполнение муниципальных программ энергосбережения.</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Основными преимуществами решения проблемы энергосбережения программно-целевым методом являются: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комплексный подход к решению задачи энергосбережения и координация действий по ее решению;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lastRenderedPageBreak/>
        <w:t>- распределение полномочий и ответственности исполнителей мероприятий программы;</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xml:space="preserve">- эффективное планирование и мониторинг результатов реализации программы; </w:t>
      </w:r>
    </w:p>
    <w:p w:rsidR="00A45534" w:rsidRPr="00205252" w:rsidRDefault="00A45534" w:rsidP="00205252">
      <w:pPr>
        <w:tabs>
          <w:tab w:val="left" w:pos="709"/>
        </w:tabs>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целевое финансирование комплекса энергосберегающих мероприятий.</w:t>
      </w:r>
    </w:p>
    <w:p w:rsidR="00A45534" w:rsidRPr="00205252" w:rsidRDefault="00A45534" w:rsidP="00205252">
      <w:pPr>
        <w:tabs>
          <w:tab w:val="left" w:pos="709"/>
          <w:tab w:val="left" w:pos="851"/>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Ранее на территории муниципального образования реализовывались программы по энергосбережению. Основные мероприятия реализовывались по двум направлениям:</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организационные мероприятия по энергосбережению и повышению энергетической эффективности;</w:t>
      </w:r>
    </w:p>
    <w:p w:rsidR="00A45534" w:rsidRPr="00205252" w:rsidRDefault="00A45534" w:rsidP="00205252">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 xml:space="preserve">- технические и технологические мероприятия по энергосбережению и повышению </w:t>
      </w:r>
      <w:proofErr w:type="spellStart"/>
      <w:r w:rsidRPr="00205252">
        <w:rPr>
          <w:rFonts w:ascii="Times New Roman" w:eastAsia="Times New Roman" w:hAnsi="Times New Roman" w:cs="Times New Roman"/>
          <w:sz w:val="24"/>
          <w:szCs w:val="24"/>
          <w:lang w:eastAsia="ru-RU"/>
        </w:rPr>
        <w:t>энергоэффективности</w:t>
      </w:r>
      <w:proofErr w:type="spellEnd"/>
      <w:r w:rsidRPr="00205252">
        <w:rPr>
          <w:rFonts w:ascii="Times New Roman" w:eastAsia="Times New Roman" w:hAnsi="Times New Roman" w:cs="Times New Roman"/>
          <w:sz w:val="24"/>
          <w:szCs w:val="24"/>
          <w:lang w:eastAsia="ru-RU"/>
        </w:rPr>
        <w:t>.</w:t>
      </w:r>
    </w:p>
    <w:p w:rsidR="00A45534" w:rsidRPr="00205252" w:rsidRDefault="00A45534" w:rsidP="00205252">
      <w:pPr>
        <w:pStyle w:val="21"/>
        <w:tabs>
          <w:tab w:val="left" w:pos="709"/>
        </w:tabs>
        <w:spacing w:after="0" w:line="240" w:lineRule="auto"/>
        <w:ind w:firstLine="708"/>
        <w:jc w:val="both"/>
        <w:rPr>
          <w:rFonts w:ascii="Times New Roman" w:eastAsia="Times New Roman" w:hAnsi="Times New Roman"/>
          <w:sz w:val="24"/>
          <w:szCs w:val="24"/>
          <w:lang w:eastAsia="ru-RU"/>
        </w:rPr>
      </w:pPr>
      <w:r w:rsidRPr="00205252">
        <w:rPr>
          <w:rFonts w:ascii="Times New Roman" w:eastAsia="Times New Roman" w:hAnsi="Times New Roman"/>
          <w:sz w:val="24"/>
          <w:szCs w:val="24"/>
          <w:lang w:eastAsia="ru-RU"/>
        </w:rPr>
        <w:tab/>
        <w:t xml:space="preserve">В ходе реализации программ обеспечено более рациональное и экономное использование энергоресурсов - достигнута экономия по использованию электроэнергии, отоплению, водоснабжению в муниципальных учреждениях, что свидетельствует о достаточном уровне эффективности  реализации программ. </w:t>
      </w:r>
    </w:p>
    <w:p w:rsidR="00A45534" w:rsidRPr="00205252" w:rsidRDefault="00A45534" w:rsidP="00205252">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ab/>
        <w:t>Как и прежде, повышение эффективности использования энергетических ресурсов остается одной из приоритетных задач социально-экономического развития муниципального образования, решение которой обеспечивается настоящей программой.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Программа разработана с учетом накопленного опыта реализации действовавших ранее программ по энергосбережению. Ее реализация будет осуществляться на основе выполнения мероприятий, взаимоувязанных по целям, задачам и срокам исполнения.</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p>
    <w:p w:rsidR="00A45534" w:rsidRDefault="00A45534" w:rsidP="00205252">
      <w:pPr>
        <w:pStyle w:val="af4"/>
        <w:numPr>
          <w:ilvl w:val="0"/>
          <w:numId w:val="37"/>
        </w:numPr>
        <w:tabs>
          <w:tab w:val="left" w:pos="567"/>
          <w:tab w:val="left" w:pos="993"/>
        </w:tabs>
        <w:spacing w:after="0" w:line="240" w:lineRule="auto"/>
        <w:ind w:left="0" w:firstLine="708"/>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Основные цели и задачи программы с указанием сроков</w:t>
      </w:r>
      <w:r w:rsidR="00205252">
        <w:rPr>
          <w:rFonts w:ascii="Times New Roman" w:hAnsi="Times New Roman"/>
          <w:b/>
          <w:bCs/>
          <w:sz w:val="24"/>
          <w:szCs w:val="24"/>
          <w:lang w:eastAsia="ru-RU"/>
        </w:rPr>
        <w:br/>
      </w:r>
      <w:r w:rsidRPr="00205252">
        <w:rPr>
          <w:rFonts w:ascii="Times New Roman" w:hAnsi="Times New Roman"/>
          <w:b/>
          <w:bCs/>
          <w:sz w:val="24"/>
          <w:szCs w:val="24"/>
          <w:lang w:eastAsia="ru-RU"/>
        </w:rPr>
        <w:t xml:space="preserve"> и этапов ее реализации, а также перечень основных мероприятий и показателей</w:t>
      </w:r>
    </w:p>
    <w:p w:rsidR="00205252" w:rsidRPr="00205252" w:rsidRDefault="00205252" w:rsidP="00205252">
      <w:pPr>
        <w:pStyle w:val="af4"/>
        <w:tabs>
          <w:tab w:val="left" w:pos="567"/>
          <w:tab w:val="left" w:pos="993"/>
        </w:tabs>
        <w:spacing w:after="0" w:line="240" w:lineRule="auto"/>
        <w:ind w:left="708"/>
        <w:outlineLvl w:val="1"/>
        <w:rPr>
          <w:rFonts w:ascii="Times New Roman" w:hAnsi="Times New Roman"/>
          <w:b/>
          <w:bCs/>
          <w:sz w:val="24"/>
          <w:szCs w:val="24"/>
          <w:lang w:eastAsia="ru-RU"/>
        </w:rPr>
      </w:pP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Целью данной программы является обеспечение рационального использования энергетических ресурсов за счёт реализации энергосберегающих мероприятий.</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 xml:space="preserve">Задача программы - обеспечение устойчивого процесса повышения эффективности энергопотребления.  </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Достижение поставленной цели позволит продолжить процесс перевода муниципального образования на энергосберегающий путь развития и значительно снизить негативные последствия роста тарифов на энергетические ресурсы.</w:t>
      </w:r>
    </w:p>
    <w:p w:rsidR="00A45534" w:rsidRPr="00205252" w:rsidRDefault="00A45534" w:rsidP="00205252">
      <w:pPr>
        <w:pStyle w:val="ConsPlusNormal"/>
        <w:tabs>
          <w:tab w:val="left" w:pos="709"/>
        </w:tabs>
        <w:ind w:firstLine="708"/>
        <w:jc w:val="both"/>
        <w:rPr>
          <w:rFonts w:ascii="Times New Roman" w:hAnsi="Times New Roman" w:cs="Times New Roman"/>
          <w:sz w:val="24"/>
          <w:szCs w:val="24"/>
        </w:rPr>
      </w:pPr>
      <w:r w:rsidRPr="00205252">
        <w:rPr>
          <w:rFonts w:ascii="Times New Roman" w:hAnsi="Times New Roman" w:cs="Times New Roman"/>
          <w:sz w:val="24"/>
          <w:szCs w:val="24"/>
        </w:rPr>
        <w:tab/>
        <w:t>В ходе успешной реализации программы будет обеспечено:</w:t>
      </w:r>
    </w:p>
    <w:p w:rsidR="00A45534" w:rsidRPr="00205252" w:rsidRDefault="00A45534" w:rsidP="00205252">
      <w:pPr>
        <w:spacing w:after="0" w:line="240" w:lineRule="auto"/>
        <w:ind w:firstLine="708"/>
        <w:jc w:val="both"/>
        <w:rPr>
          <w:rFonts w:ascii="Times New Roman" w:hAnsi="Times New Roman" w:cs="Times New Roman"/>
          <w:sz w:val="24"/>
          <w:szCs w:val="24"/>
        </w:rPr>
      </w:pPr>
      <w:r w:rsidRPr="00205252">
        <w:rPr>
          <w:rFonts w:ascii="Times New Roman" w:hAnsi="Times New Roman" w:cs="Times New Roman"/>
          <w:sz w:val="24"/>
          <w:szCs w:val="24"/>
        </w:rPr>
        <w:t>- снижение затрат на энергопотребление учреждений муниципального образования в результате реализации энергосберегающих мероприятий;</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 </w:t>
      </w:r>
      <w:r w:rsidRPr="00205252">
        <w:rPr>
          <w:rFonts w:ascii="Times New Roman" w:eastAsia="Times New Roman" w:hAnsi="Times New Roman" w:cs="Times New Roman"/>
          <w:sz w:val="24"/>
          <w:szCs w:val="24"/>
          <w:lang w:eastAsia="ru-RU"/>
        </w:rPr>
        <w:t>повышение уровня компетентности работников в вопросах эффективного использования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обеспечение муниципального жилищного фонда индивидуальными приборами учёта энергетических ресурсов.</w:t>
      </w:r>
    </w:p>
    <w:p w:rsidR="00A45534" w:rsidRPr="00205252" w:rsidRDefault="00A45534" w:rsidP="00205252">
      <w:pPr>
        <w:spacing w:after="0" w:line="240" w:lineRule="auto"/>
        <w:ind w:firstLine="708"/>
        <w:jc w:val="both"/>
        <w:rPr>
          <w:rFonts w:ascii="Times New Roman" w:eastAsia="Times New Roman" w:hAnsi="Times New Roman" w:cs="Times New Roman"/>
          <w:sz w:val="24"/>
          <w:szCs w:val="24"/>
          <w:lang w:eastAsia="ru-RU"/>
        </w:rPr>
      </w:pPr>
    </w:p>
    <w:p w:rsidR="00A45534" w:rsidRPr="00205252" w:rsidRDefault="00A45534" w:rsidP="00205252">
      <w:pPr>
        <w:spacing w:after="0" w:line="240" w:lineRule="auto"/>
        <w:ind w:firstLine="708"/>
        <w:jc w:val="center"/>
        <w:rPr>
          <w:rFonts w:ascii="Times New Roman" w:eastAsia="Times New Roman" w:hAnsi="Times New Roman" w:cs="Times New Roman"/>
          <w:sz w:val="24"/>
          <w:szCs w:val="24"/>
          <w:u w:val="single"/>
          <w:lang w:eastAsia="ru-RU"/>
        </w:rPr>
      </w:pPr>
      <w:r w:rsidRPr="00205252">
        <w:rPr>
          <w:rFonts w:ascii="Times New Roman" w:eastAsia="Times New Roman" w:hAnsi="Times New Roman" w:cs="Times New Roman"/>
          <w:sz w:val="24"/>
          <w:szCs w:val="24"/>
          <w:u w:val="single"/>
          <w:lang w:eastAsia="ru-RU"/>
        </w:rPr>
        <w:t>Основные показатели эффективности реализации программы</w:t>
      </w:r>
    </w:p>
    <w:p w:rsidR="00205252" w:rsidRDefault="00177C12" w:rsidP="00177C12">
      <w:pPr>
        <w:pStyle w:val="10"/>
        <w:widowControl w:val="0"/>
        <w:autoSpaceDE w:val="0"/>
        <w:autoSpaceDN w:val="0"/>
        <w:adjustRightInd w:val="0"/>
        <w:ind w:left="0"/>
        <w:jc w:val="center"/>
        <w:outlineLvl w:val="1"/>
        <w:rPr>
          <w:bCs/>
          <w:color w:val="0070C0"/>
          <w:sz w:val="20"/>
          <w:szCs w:val="20"/>
        </w:rPr>
      </w:pPr>
      <w:r w:rsidRPr="00177C12">
        <w:rPr>
          <w:bCs/>
          <w:color w:val="0070C0"/>
          <w:sz w:val="20"/>
          <w:szCs w:val="20"/>
        </w:rPr>
        <w:t>(</w:t>
      </w:r>
      <w:r>
        <w:rPr>
          <w:bCs/>
          <w:color w:val="0070C0"/>
          <w:sz w:val="20"/>
          <w:szCs w:val="20"/>
        </w:rPr>
        <w:t>в редакции постановлени</w:t>
      </w:r>
      <w:r w:rsidR="00772DED">
        <w:rPr>
          <w:bCs/>
          <w:color w:val="0070C0"/>
          <w:sz w:val="20"/>
          <w:szCs w:val="20"/>
        </w:rPr>
        <w:t>й</w:t>
      </w:r>
      <w:r>
        <w:rPr>
          <w:bCs/>
          <w:color w:val="0070C0"/>
          <w:sz w:val="20"/>
          <w:szCs w:val="20"/>
        </w:rPr>
        <w:t xml:space="preserve"> от 01.03.2023 №</w:t>
      </w:r>
      <w:r w:rsidR="000F3BF5">
        <w:rPr>
          <w:bCs/>
          <w:color w:val="0070C0"/>
          <w:sz w:val="20"/>
          <w:szCs w:val="20"/>
        </w:rPr>
        <w:t xml:space="preserve"> 355</w:t>
      </w:r>
      <w:r w:rsidR="00772DED">
        <w:rPr>
          <w:bCs/>
          <w:color w:val="0070C0"/>
          <w:sz w:val="20"/>
          <w:szCs w:val="20"/>
        </w:rPr>
        <w:t xml:space="preserve"> и от 28.11.2023 № 1764</w:t>
      </w:r>
      <w:r>
        <w:rPr>
          <w:bCs/>
          <w:color w:val="0070C0"/>
          <w:sz w:val="20"/>
          <w:szCs w:val="20"/>
        </w:rPr>
        <w:t>)</w:t>
      </w:r>
    </w:p>
    <w:p w:rsidR="00177C12" w:rsidRPr="00177C12" w:rsidRDefault="00177C12" w:rsidP="00177C12">
      <w:pPr>
        <w:pStyle w:val="10"/>
        <w:widowControl w:val="0"/>
        <w:autoSpaceDE w:val="0"/>
        <w:autoSpaceDN w:val="0"/>
        <w:adjustRightInd w:val="0"/>
        <w:ind w:left="0"/>
        <w:jc w:val="center"/>
        <w:outlineLvl w:val="1"/>
        <w:rPr>
          <w:bCs/>
          <w:color w:val="0070C0"/>
          <w:sz w:val="20"/>
          <w:szCs w:val="20"/>
        </w:rPr>
      </w:pPr>
    </w:p>
    <w:tbl>
      <w:tblPr>
        <w:tblpPr w:leftFromText="181" w:rightFromText="181" w:vertAnchor="text" w:horzAnchor="margin" w:tblpX="108" w:tblpY="1"/>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8"/>
        <w:gridCol w:w="2552"/>
        <w:gridCol w:w="847"/>
        <w:gridCol w:w="726"/>
        <w:gridCol w:w="857"/>
        <w:gridCol w:w="731"/>
        <w:gridCol w:w="856"/>
        <w:gridCol w:w="802"/>
        <w:gridCol w:w="1654"/>
      </w:tblGrid>
      <w:tr w:rsidR="00A45534" w:rsidRPr="001243A8" w:rsidTr="00A45534">
        <w:trPr>
          <w:tblHeader/>
        </w:trPr>
        <w:tc>
          <w:tcPr>
            <w:tcW w:w="667" w:type="dxa"/>
            <w:vMerge w:val="restart"/>
            <w:tcBorders>
              <w:top w:val="single" w:sz="4" w:space="0" w:color="auto"/>
              <w:left w:val="single" w:sz="4" w:space="0" w:color="auto"/>
              <w:bottom w:val="single" w:sz="4" w:space="0" w:color="auto"/>
              <w:right w:val="single" w:sz="4" w:space="0" w:color="auto"/>
            </w:tcBorders>
          </w:tcPr>
          <w:p w:rsidR="00A45534" w:rsidRDefault="00A45534" w:rsidP="00A45534">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w:t>
            </w:r>
          </w:p>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proofErr w:type="gramStart"/>
            <w:r w:rsidRPr="00180330">
              <w:rPr>
                <w:rFonts w:ascii="Times New Roman" w:hAnsi="Times New Roman"/>
                <w:bCs/>
                <w:sz w:val="20"/>
                <w:szCs w:val="20"/>
              </w:rPr>
              <w:t>п</w:t>
            </w:r>
            <w:proofErr w:type="gramEnd"/>
            <w:r w:rsidRPr="00180330">
              <w:rPr>
                <w:rFonts w:ascii="Times New Roman" w:hAnsi="Times New Roman"/>
                <w:bCs/>
                <w:sz w:val="20"/>
                <w:szCs w:val="20"/>
              </w:rPr>
              <w:t>/п</w:t>
            </w:r>
          </w:p>
        </w:tc>
        <w:tc>
          <w:tcPr>
            <w:tcW w:w="2560" w:type="dxa"/>
            <w:gridSpan w:val="2"/>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Цели, </w:t>
            </w:r>
            <w:r>
              <w:rPr>
                <w:rFonts w:ascii="Times New Roman" w:hAnsi="Times New Roman"/>
                <w:bCs/>
                <w:sz w:val="20"/>
                <w:szCs w:val="20"/>
              </w:rPr>
              <w:t>мероприятия</w:t>
            </w:r>
            <w:r w:rsidRPr="00180330">
              <w:rPr>
                <w:rFonts w:ascii="Times New Roman" w:hAnsi="Times New Roman"/>
                <w:bCs/>
                <w:sz w:val="20"/>
                <w:szCs w:val="20"/>
              </w:rPr>
              <w:t>, показатели</w:t>
            </w:r>
          </w:p>
        </w:tc>
        <w:tc>
          <w:tcPr>
            <w:tcW w:w="847" w:type="dxa"/>
            <w:vMerge w:val="restart"/>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Ед. изм.</w:t>
            </w:r>
          </w:p>
        </w:tc>
        <w:tc>
          <w:tcPr>
            <w:tcW w:w="3972" w:type="dxa"/>
            <w:gridSpan w:val="5"/>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 xml:space="preserve">Значение показателя </w:t>
            </w:r>
          </w:p>
        </w:tc>
        <w:tc>
          <w:tcPr>
            <w:tcW w:w="1654" w:type="dxa"/>
            <w:vMerge w:val="restart"/>
            <w:tcBorders>
              <w:top w:val="single" w:sz="4" w:space="0" w:color="auto"/>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ind w:right="-14"/>
              <w:jc w:val="center"/>
              <w:rPr>
                <w:rFonts w:ascii="Times New Roman" w:hAnsi="Times New Roman"/>
                <w:bCs/>
                <w:sz w:val="20"/>
                <w:szCs w:val="20"/>
              </w:rPr>
            </w:pPr>
            <w:r w:rsidRPr="00180330">
              <w:rPr>
                <w:rFonts w:ascii="Times New Roman" w:hAnsi="Times New Roman"/>
                <w:bCs/>
                <w:sz w:val="20"/>
                <w:szCs w:val="20"/>
              </w:rPr>
              <w:t>Источник данных</w:t>
            </w:r>
          </w:p>
        </w:tc>
      </w:tr>
      <w:tr w:rsidR="00A45534" w:rsidRPr="001243A8" w:rsidTr="00A45534">
        <w:trPr>
          <w:trHeight w:val="319"/>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Отчет</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Оценка</w:t>
            </w:r>
          </w:p>
        </w:tc>
        <w:tc>
          <w:tcPr>
            <w:tcW w:w="2389" w:type="dxa"/>
            <w:gridSpan w:val="3"/>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sz w:val="20"/>
                <w:szCs w:val="20"/>
              </w:rPr>
              <w:t>Годы реализации программы</w:t>
            </w:r>
          </w:p>
        </w:tc>
        <w:tc>
          <w:tcPr>
            <w:tcW w:w="1654" w:type="dxa"/>
            <w:vMerge/>
            <w:tcBorders>
              <w:left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A45534" w:rsidRPr="001243A8" w:rsidTr="00A45534">
        <w:trPr>
          <w:tblHeader/>
        </w:trPr>
        <w:tc>
          <w:tcPr>
            <w:tcW w:w="66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2560" w:type="dxa"/>
            <w:gridSpan w:val="2"/>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847" w:type="dxa"/>
            <w:vMerge/>
            <w:tcBorders>
              <w:top w:val="single" w:sz="4" w:space="0" w:color="auto"/>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c>
          <w:tcPr>
            <w:tcW w:w="72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tabs>
                <w:tab w:val="center" w:pos="716"/>
                <w:tab w:val="left" w:pos="1361"/>
              </w:tabs>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w:t>
            </w:r>
            <w:r>
              <w:rPr>
                <w:rFonts w:ascii="Times New Roman" w:hAnsi="Times New Roman"/>
                <w:bCs/>
                <w:sz w:val="20"/>
                <w:szCs w:val="20"/>
              </w:rPr>
              <w:t>2</w:t>
            </w:r>
            <w:r w:rsidR="00051CBD">
              <w:rPr>
                <w:rFonts w:ascii="Times New Roman" w:hAnsi="Times New Roman"/>
                <w:bCs/>
                <w:sz w:val="20"/>
                <w:szCs w:val="20"/>
              </w:rPr>
              <w:t>1</w:t>
            </w:r>
          </w:p>
        </w:tc>
        <w:tc>
          <w:tcPr>
            <w:tcW w:w="857"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2</w:t>
            </w:r>
          </w:p>
        </w:tc>
        <w:tc>
          <w:tcPr>
            <w:tcW w:w="731"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3</w:t>
            </w:r>
          </w:p>
        </w:tc>
        <w:tc>
          <w:tcPr>
            <w:tcW w:w="856"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4</w:t>
            </w:r>
          </w:p>
        </w:tc>
        <w:tc>
          <w:tcPr>
            <w:tcW w:w="802" w:type="dxa"/>
            <w:tcBorders>
              <w:top w:val="single" w:sz="4" w:space="0" w:color="auto"/>
              <w:left w:val="single" w:sz="4" w:space="0" w:color="auto"/>
              <w:bottom w:val="single" w:sz="4" w:space="0" w:color="auto"/>
              <w:right w:val="single" w:sz="4" w:space="0" w:color="auto"/>
            </w:tcBorders>
          </w:tcPr>
          <w:p w:rsidR="00A45534" w:rsidRPr="00180330" w:rsidRDefault="00A45534" w:rsidP="00051CBD">
            <w:pPr>
              <w:widowControl w:val="0"/>
              <w:autoSpaceDE w:val="0"/>
              <w:autoSpaceDN w:val="0"/>
              <w:adjustRightInd w:val="0"/>
              <w:spacing w:after="0" w:line="240" w:lineRule="auto"/>
              <w:jc w:val="center"/>
              <w:rPr>
                <w:rFonts w:ascii="Times New Roman" w:hAnsi="Times New Roman"/>
                <w:bCs/>
                <w:sz w:val="20"/>
                <w:szCs w:val="20"/>
              </w:rPr>
            </w:pPr>
            <w:r w:rsidRPr="00180330">
              <w:rPr>
                <w:rFonts w:ascii="Times New Roman" w:hAnsi="Times New Roman"/>
                <w:bCs/>
                <w:sz w:val="20"/>
                <w:szCs w:val="20"/>
              </w:rPr>
              <w:t>202</w:t>
            </w:r>
            <w:r w:rsidR="00051CBD">
              <w:rPr>
                <w:rFonts w:ascii="Times New Roman" w:hAnsi="Times New Roman"/>
                <w:bCs/>
                <w:sz w:val="20"/>
                <w:szCs w:val="20"/>
              </w:rPr>
              <w:t>5</w:t>
            </w:r>
          </w:p>
        </w:tc>
        <w:tc>
          <w:tcPr>
            <w:tcW w:w="1654" w:type="dxa"/>
            <w:vMerge/>
            <w:tcBorders>
              <w:left w:val="single" w:sz="4" w:space="0" w:color="auto"/>
              <w:bottom w:val="single" w:sz="4" w:space="0" w:color="auto"/>
              <w:right w:val="single" w:sz="4" w:space="0" w:color="auto"/>
            </w:tcBorders>
          </w:tcPr>
          <w:p w:rsidR="00A45534" w:rsidRPr="00180330" w:rsidRDefault="00A45534" w:rsidP="00A45534">
            <w:pPr>
              <w:widowControl w:val="0"/>
              <w:autoSpaceDE w:val="0"/>
              <w:autoSpaceDN w:val="0"/>
              <w:adjustRightInd w:val="0"/>
              <w:spacing w:after="0" w:line="240" w:lineRule="auto"/>
              <w:jc w:val="center"/>
              <w:rPr>
                <w:rFonts w:ascii="Times New Roman" w:hAnsi="Times New Roman"/>
                <w:sz w:val="20"/>
                <w:szCs w:val="20"/>
              </w:rPr>
            </w:pPr>
          </w:p>
        </w:tc>
      </w:tr>
      <w:tr w:rsidR="008E52A2" w:rsidRPr="001243A8" w:rsidTr="008E52A2">
        <w:trPr>
          <w:trHeight w:val="315"/>
          <w:tblHeader/>
        </w:trPr>
        <w:tc>
          <w:tcPr>
            <w:tcW w:w="675" w:type="dxa"/>
            <w:gridSpan w:val="2"/>
            <w:tcBorders>
              <w:top w:val="single" w:sz="4" w:space="0" w:color="auto"/>
              <w:left w:val="single" w:sz="4" w:space="0" w:color="auto"/>
              <w:right w:val="single" w:sz="4" w:space="0" w:color="auto"/>
            </w:tcBorders>
          </w:tcPr>
          <w:p w:rsidR="008E52A2" w:rsidRPr="008E52A2" w:rsidRDefault="008E52A2" w:rsidP="008E52A2">
            <w:pPr>
              <w:widowControl w:val="0"/>
              <w:autoSpaceDE w:val="0"/>
              <w:autoSpaceDN w:val="0"/>
              <w:adjustRightInd w:val="0"/>
              <w:spacing w:after="0" w:line="240" w:lineRule="auto"/>
              <w:jc w:val="center"/>
              <w:rPr>
                <w:rFonts w:ascii="Times New Roman" w:hAnsi="Times New Roman"/>
                <w:b/>
                <w:sz w:val="20"/>
                <w:szCs w:val="20"/>
              </w:rPr>
            </w:pPr>
            <w:r w:rsidRPr="008E52A2">
              <w:rPr>
                <w:rFonts w:ascii="Times New Roman" w:hAnsi="Times New Roman"/>
                <w:b/>
                <w:sz w:val="20"/>
                <w:szCs w:val="20"/>
              </w:rPr>
              <w:t>1.</w:t>
            </w:r>
          </w:p>
        </w:tc>
        <w:tc>
          <w:tcPr>
            <w:tcW w:w="9025" w:type="dxa"/>
            <w:gridSpan w:val="8"/>
            <w:tcBorders>
              <w:top w:val="single" w:sz="4" w:space="0" w:color="auto"/>
              <w:left w:val="single" w:sz="4" w:space="0" w:color="auto"/>
              <w:right w:val="single" w:sz="4" w:space="0" w:color="auto"/>
            </w:tcBorders>
          </w:tcPr>
          <w:p w:rsidR="008E52A2" w:rsidRPr="008E52A2" w:rsidRDefault="008E52A2" w:rsidP="00A45534">
            <w:pPr>
              <w:widowControl w:val="0"/>
              <w:autoSpaceDE w:val="0"/>
              <w:autoSpaceDN w:val="0"/>
              <w:adjustRightInd w:val="0"/>
              <w:spacing w:after="0" w:line="240" w:lineRule="auto"/>
              <w:jc w:val="both"/>
              <w:rPr>
                <w:rFonts w:ascii="Times New Roman" w:hAnsi="Times New Roman"/>
                <w:b/>
                <w:sz w:val="20"/>
                <w:szCs w:val="20"/>
              </w:rPr>
            </w:pPr>
            <w:r w:rsidRPr="008E52A2">
              <w:rPr>
                <w:rFonts w:ascii="Times New Roman" w:hAnsi="Times New Roman"/>
                <w:b/>
                <w:sz w:val="20"/>
                <w:szCs w:val="20"/>
              </w:rPr>
              <w:t>Показатель цели муниципальной программы</w:t>
            </w:r>
          </w:p>
        </w:tc>
      </w:tr>
      <w:tr w:rsidR="002F0F67" w:rsidRPr="001243A8" w:rsidTr="002F0F67">
        <w:trPr>
          <w:trHeight w:val="464"/>
          <w:tblHeader/>
        </w:trPr>
        <w:tc>
          <w:tcPr>
            <w:tcW w:w="675" w:type="dxa"/>
            <w:gridSpan w:val="2"/>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9025" w:type="dxa"/>
            <w:gridSpan w:val="8"/>
            <w:tcBorders>
              <w:top w:val="single" w:sz="4" w:space="0" w:color="auto"/>
              <w:left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jc w:val="both"/>
              <w:rPr>
                <w:rFonts w:ascii="Times New Roman" w:hAnsi="Times New Roman"/>
                <w:sz w:val="20"/>
                <w:szCs w:val="20"/>
              </w:rPr>
            </w:pPr>
            <w:r w:rsidRPr="00AF321C">
              <w:rPr>
                <w:rFonts w:ascii="Times New Roman" w:hAnsi="Times New Roman" w:cs="Times New Roman"/>
                <w:sz w:val="20"/>
                <w:szCs w:val="20"/>
              </w:rPr>
              <w:t>Обеспечение рационального и экономного использования энергетических ресурсов за счёт реализации энергосберегающих мероприятий.</w:t>
            </w:r>
          </w:p>
        </w:tc>
      </w:tr>
      <w:tr w:rsidR="002F0F67" w:rsidRPr="001243A8" w:rsidTr="002F0F67">
        <w:trPr>
          <w:trHeight w:val="228"/>
        </w:trPr>
        <w:tc>
          <w:tcPr>
            <w:tcW w:w="675" w:type="dxa"/>
            <w:gridSpan w:val="2"/>
            <w:tcBorders>
              <w:top w:val="single" w:sz="4" w:space="0" w:color="auto"/>
              <w:left w:val="single" w:sz="4" w:space="0" w:color="auto"/>
              <w:bottom w:val="single" w:sz="4" w:space="0" w:color="auto"/>
              <w:right w:val="single" w:sz="4" w:space="0" w:color="auto"/>
            </w:tcBorders>
          </w:tcPr>
          <w:p w:rsidR="002F0F67" w:rsidRPr="002F0F67" w:rsidRDefault="002F0F67" w:rsidP="002F0F67">
            <w:pPr>
              <w:widowControl w:val="0"/>
              <w:autoSpaceDE w:val="0"/>
              <w:autoSpaceDN w:val="0"/>
              <w:adjustRightInd w:val="0"/>
              <w:spacing w:after="0" w:line="240" w:lineRule="auto"/>
              <w:jc w:val="center"/>
              <w:rPr>
                <w:rFonts w:ascii="Times New Roman" w:hAnsi="Times New Roman" w:cs="Times New Roman"/>
                <w:b/>
                <w:sz w:val="20"/>
                <w:szCs w:val="20"/>
              </w:rPr>
            </w:pPr>
            <w:r w:rsidRPr="002F0F67">
              <w:rPr>
                <w:rFonts w:ascii="Times New Roman" w:hAnsi="Times New Roman" w:cs="Times New Roman"/>
                <w:b/>
                <w:sz w:val="20"/>
                <w:szCs w:val="20"/>
              </w:rPr>
              <w:t>2.</w:t>
            </w:r>
          </w:p>
        </w:tc>
        <w:tc>
          <w:tcPr>
            <w:tcW w:w="9025" w:type="dxa"/>
            <w:gridSpan w:val="8"/>
            <w:tcBorders>
              <w:top w:val="single" w:sz="4" w:space="0" w:color="auto"/>
              <w:left w:val="single" w:sz="4" w:space="0" w:color="auto"/>
              <w:bottom w:val="single" w:sz="4" w:space="0" w:color="auto"/>
              <w:right w:val="single" w:sz="4" w:space="0" w:color="auto"/>
            </w:tcBorders>
          </w:tcPr>
          <w:p w:rsidR="002F0F67" w:rsidRPr="002F0F67" w:rsidRDefault="002F0F67" w:rsidP="002F0F67">
            <w:pPr>
              <w:spacing w:before="4" w:after="0" w:line="240" w:lineRule="auto"/>
              <w:ind w:right="22"/>
              <w:rPr>
                <w:rFonts w:ascii="Times New Roman" w:eastAsia="Times New Roman" w:hAnsi="Times New Roman"/>
                <w:b/>
                <w:sz w:val="20"/>
                <w:szCs w:val="20"/>
                <w:lang w:eastAsia="ru-RU"/>
              </w:rPr>
            </w:pPr>
            <w:r w:rsidRPr="002F0F67">
              <w:rPr>
                <w:rFonts w:ascii="Times New Roman" w:eastAsia="Times New Roman" w:hAnsi="Times New Roman"/>
                <w:b/>
                <w:sz w:val="20"/>
                <w:szCs w:val="20"/>
                <w:lang w:eastAsia="ru-RU"/>
              </w:rPr>
              <w:t>Показатели мероприятий муниципальной программы</w:t>
            </w:r>
          </w:p>
        </w:tc>
      </w:tr>
      <w:tr w:rsidR="002F0F67" w:rsidRPr="001243A8" w:rsidTr="00A45534">
        <w:trPr>
          <w:trHeight w:val="487"/>
        </w:trPr>
        <w:tc>
          <w:tcPr>
            <w:tcW w:w="675" w:type="dxa"/>
            <w:gridSpan w:val="2"/>
            <w:tcBorders>
              <w:top w:val="single" w:sz="4" w:space="0" w:color="auto"/>
              <w:left w:val="single" w:sz="4" w:space="0" w:color="auto"/>
              <w:bottom w:val="single" w:sz="4" w:space="0" w:color="auto"/>
              <w:right w:val="single" w:sz="4" w:space="0" w:color="auto"/>
            </w:tcBorders>
          </w:tcPr>
          <w:p w:rsidR="002F0F67" w:rsidRPr="00D2487E"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FD561D">
            <w:pPr>
              <w:widowControl w:val="0"/>
              <w:autoSpaceDE w:val="0"/>
              <w:autoSpaceDN w:val="0"/>
              <w:adjustRightInd w:val="0"/>
              <w:spacing w:after="0" w:line="240" w:lineRule="auto"/>
              <w:ind w:right="22"/>
              <w:jc w:val="both"/>
              <w:rPr>
                <w:rFonts w:ascii="Times New Roman" w:hAnsi="Times New Roman" w:cs="Times New Roman"/>
                <w:sz w:val="20"/>
                <w:szCs w:val="20"/>
              </w:rPr>
            </w:pPr>
            <w:r w:rsidRPr="00FF0A34">
              <w:rPr>
                <w:rFonts w:ascii="Times New Roman" w:hAnsi="Times New Roman" w:cs="Times New Roman"/>
                <w:sz w:val="20"/>
                <w:szCs w:val="20"/>
              </w:rPr>
              <w:t>Наличие утвержденных лимитов потребления энергоресурсов</w:t>
            </w:r>
            <w:r>
              <w:rPr>
                <w:rFonts w:ascii="Times New Roman" w:hAnsi="Times New Roman" w:cs="Times New Roman"/>
                <w:sz w:val="20"/>
                <w:szCs w:val="20"/>
              </w:rPr>
              <w:t xml:space="preserve"> муниципальными </w:t>
            </w:r>
            <w:r>
              <w:rPr>
                <w:rFonts w:ascii="Times New Roman" w:hAnsi="Times New Roman" w:cs="Times New Roman"/>
                <w:sz w:val="20"/>
                <w:szCs w:val="20"/>
              </w:rPr>
              <w:lastRenderedPageBreak/>
              <w:t>учреждениями</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lastRenderedPageBreak/>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2F0F67" w:rsidRPr="001243A8" w:rsidTr="00A45534">
        <w:trPr>
          <w:trHeight w:val="487"/>
        </w:trPr>
        <w:tc>
          <w:tcPr>
            <w:tcW w:w="675" w:type="dxa"/>
            <w:gridSpan w:val="2"/>
            <w:tcBorders>
              <w:top w:val="single" w:sz="4" w:space="0" w:color="auto"/>
              <w:left w:val="single" w:sz="4" w:space="0" w:color="auto"/>
              <w:right w:val="single" w:sz="4" w:space="0" w:color="auto"/>
            </w:tcBorders>
          </w:tcPr>
          <w:p w:rsidR="002F0F67" w:rsidRPr="00D2487E"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мониторинга по соблюдению установленных лимитов муниципальными учреждениями</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bottom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ОЭР</w:t>
            </w:r>
          </w:p>
        </w:tc>
      </w:tr>
      <w:tr w:rsidR="002F0F67" w:rsidRPr="001243A8" w:rsidTr="00A45534">
        <w:trPr>
          <w:trHeight w:val="487"/>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552" w:type="dxa"/>
            <w:tcBorders>
              <w:top w:val="single" w:sz="4" w:space="0" w:color="auto"/>
              <w:left w:val="single" w:sz="4" w:space="0" w:color="auto"/>
              <w:bottom w:val="single" w:sz="4" w:space="0" w:color="auto"/>
              <w:right w:val="single" w:sz="4" w:space="0" w:color="auto"/>
            </w:tcBorders>
          </w:tcPr>
          <w:p w:rsidR="002F0F67" w:rsidRPr="00FF0A34"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мониторинга по реализации энергосберегающих мероприятий</w:t>
            </w:r>
          </w:p>
        </w:tc>
        <w:tc>
          <w:tcPr>
            <w:tcW w:w="847" w:type="dxa"/>
            <w:tcBorders>
              <w:top w:val="single" w:sz="4" w:space="0" w:color="auto"/>
              <w:left w:val="single" w:sz="4" w:space="0" w:color="auto"/>
              <w:bottom w:val="single" w:sz="4" w:space="0" w:color="auto"/>
              <w:right w:val="single" w:sz="4" w:space="0" w:color="auto"/>
            </w:tcBorders>
          </w:tcPr>
          <w:p w:rsidR="002F0F67" w:rsidRPr="0008442C" w:rsidRDefault="002F0F67" w:rsidP="002F0F67">
            <w:pPr>
              <w:jc w:val="center"/>
              <w:rPr>
                <w:rFonts w:ascii="Times New Roman" w:hAnsi="Times New Roman" w:cs="Times New Roman"/>
                <w:sz w:val="20"/>
                <w:szCs w:val="20"/>
              </w:rPr>
            </w:pPr>
            <w:r>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top w:val="single" w:sz="4" w:space="0" w:color="auto"/>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70"/>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552" w:type="dxa"/>
            <w:tcBorders>
              <w:top w:val="single" w:sz="4" w:space="0" w:color="auto"/>
              <w:left w:val="single" w:sz="4" w:space="0" w:color="auto"/>
              <w:bottom w:val="single" w:sz="4" w:space="0" w:color="auto"/>
              <w:right w:val="single" w:sz="4" w:space="0" w:color="auto"/>
            </w:tcBorders>
          </w:tcPr>
          <w:p w:rsidR="002F0F67" w:rsidRPr="00D5035E"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разъяснительной работы, обучение основам энергосбережения сотрудников муниципальных учреждений</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177"/>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552" w:type="dxa"/>
            <w:tcBorders>
              <w:top w:val="single" w:sz="4" w:space="0" w:color="auto"/>
              <w:left w:val="single" w:sz="4" w:space="0" w:color="auto"/>
              <w:bottom w:val="single" w:sz="4" w:space="0" w:color="auto"/>
              <w:right w:val="single" w:sz="4" w:space="0" w:color="auto"/>
            </w:tcBorders>
          </w:tcPr>
          <w:p w:rsidR="002F0F67" w:rsidRPr="00D5035E"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Наличие и функционирование приборов учета потребления энергоресурсов в муниципальных учреждениях и сроков их поверки</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FE6C02"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Информация МБУ «РЭС»</w:t>
            </w:r>
          </w:p>
        </w:tc>
      </w:tr>
      <w:tr w:rsidR="002F0F67" w:rsidRPr="001243A8" w:rsidTr="00A45534">
        <w:trPr>
          <w:trHeight w:val="223"/>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2552"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pStyle w:val="2"/>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Предоставление энергетических деклараций через модуль ГИС «</w:t>
            </w:r>
            <w:proofErr w:type="spellStart"/>
            <w:r>
              <w:rPr>
                <w:rFonts w:ascii="Times New Roman" w:hAnsi="Times New Roman" w:cs="Times New Roman"/>
                <w:sz w:val="20"/>
                <w:szCs w:val="20"/>
              </w:rPr>
              <w:t>Энергоэффективность</w:t>
            </w:r>
            <w:proofErr w:type="spellEnd"/>
            <w:r>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2F0F67" w:rsidRPr="00FE6C02" w:rsidRDefault="002F0F67" w:rsidP="002F0F67">
            <w:pPr>
              <w:spacing w:after="0" w:line="240" w:lineRule="auto"/>
              <w:jc w:val="center"/>
              <w:rPr>
                <w:rFonts w:ascii="Times New Roman" w:hAnsi="Times New Roman" w:cs="Times New Roman"/>
                <w:sz w:val="20"/>
                <w:szCs w:val="20"/>
              </w:rPr>
            </w:pPr>
            <w:r w:rsidRPr="00FE6C02">
              <w:rPr>
                <w:rFonts w:ascii="Times New Roman" w:hAnsi="Times New Roman" w:cs="Times New Roman"/>
                <w:sz w:val="20"/>
                <w:szCs w:val="20"/>
              </w:rPr>
              <w:t>Да/нет</w:t>
            </w:r>
          </w:p>
        </w:tc>
        <w:tc>
          <w:tcPr>
            <w:tcW w:w="72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7"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731"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56"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802" w:type="dxa"/>
            <w:tcBorders>
              <w:top w:val="single" w:sz="4" w:space="0" w:color="auto"/>
              <w:left w:val="single" w:sz="4" w:space="0" w:color="auto"/>
              <w:bottom w:val="single" w:sz="4" w:space="0" w:color="auto"/>
              <w:right w:val="single" w:sz="4" w:space="0" w:color="auto"/>
            </w:tcBorders>
          </w:tcPr>
          <w:p w:rsidR="002F0F67" w:rsidRPr="00180330" w:rsidRDefault="002F0F67" w:rsidP="002F0F67">
            <w:pPr>
              <w:widowControl w:val="0"/>
              <w:autoSpaceDE w:val="0"/>
              <w:autoSpaceDN w:val="0"/>
              <w:adjustRightInd w:val="0"/>
              <w:spacing w:after="0" w:line="240" w:lineRule="auto"/>
              <w:ind w:right="22"/>
              <w:jc w:val="center"/>
              <w:rPr>
                <w:rFonts w:ascii="Times New Roman" w:hAnsi="Times New Roman"/>
                <w:sz w:val="20"/>
                <w:szCs w:val="20"/>
              </w:rPr>
            </w:pPr>
            <w:r>
              <w:rPr>
                <w:rFonts w:ascii="Times New Roman" w:hAnsi="Times New Roman"/>
                <w:sz w:val="20"/>
                <w:szCs w:val="20"/>
              </w:rPr>
              <w:t>да</w:t>
            </w:r>
          </w:p>
        </w:tc>
        <w:tc>
          <w:tcPr>
            <w:tcW w:w="1654" w:type="dxa"/>
            <w:tcBorders>
              <w:left w:val="single" w:sz="4" w:space="0" w:color="auto"/>
              <w:right w:val="single" w:sz="4" w:space="0" w:color="auto"/>
            </w:tcBorders>
          </w:tcPr>
          <w:p w:rsidR="002F0F67" w:rsidRPr="007B50DC" w:rsidRDefault="002F0F67" w:rsidP="002F0F67">
            <w:pPr>
              <w:spacing w:before="4"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Информация муниципальных учреждений</w:t>
            </w:r>
          </w:p>
        </w:tc>
      </w:tr>
      <w:tr w:rsidR="002F0F67" w:rsidRPr="001243A8" w:rsidTr="00A45534">
        <w:trPr>
          <w:trHeight w:val="223"/>
        </w:trPr>
        <w:tc>
          <w:tcPr>
            <w:tcW w:w="675" w:type="dxa"/>
            <w:gridSpan w:val="2"/>
            <w:tcBorders>
              <w:left w:val="single" w:sz="4" w:space="0" w:color="auto"/>
              <w:right w:val="single" w:sz="4" w:space="0" w:color="auto"/>
            </w:tcBorders>
          </w:tcPr>
          <w:p w:rsidR="002F0F67" w:rsidRDefault="002F0F67" w:rsidP="002F0F6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552"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pStyle w:val="2"/>
              <w:spacing w:after="0" w:line="240" w:lineRule="auto"/>
              <w:ind w:left="34"/>
              <w:jc w:val="both"/>
              <w:rPr>
                <w:rFonts w:ascii="Times New Roman" w:hAnsi="Times New Roman" w:cs="Times New Roman"/>
                <w:sz w:val="20"/>
                <w:szCs w:val="20"/>
              </w:rPr>
            </w:pPr>
            <w:r w:rsidRPr="00F90FEF">
              <w:rPr>
                <w:rFonts w:ascii="Times New Roman" w:hAnsi="Times New Roman" w:cs="Times New Roman"/>
                <w:sz w:val="20"/>
                <w:szCs w:val="20"/>
              </w:rPr>
              <w:t>Количество жилых помещений, в которых установлены приборы учета энергетических ресурсов</w:t>
            </w:r>
          </w:p>
        </w:tc>
        <w:tc>
          <w:tcPr>
            <w:tcW w:w="847" w:type="dxa"/>
            <w:tcBorders>
              <w:top w:val="single" w:sz="4" w:space="0" w:color="auto"/>
              <w:left w:val="single" w:sz="4" w:space="0" w:color="auto"/>
              <w:bottom w:val="single" w:sz="4" w:space="0" w:color="auto"/>
              <w:right w:val="single" w:sz="4" w:space="0" w:color="auto"/>
            </w:tcBorders>
          </w:tcPr>
          <w:p w:rsidR="002F0F67" w:rsidRPr="00F90FEF" w:rsidRDefault="002F0F67" w:rsidP="002F0F67">
            <w:pPr>
              <w:spacing w:after="0" w:line="240" w:lineRule="auto"/>
              <w:jc w:val="center"/>
              <w:rPr>
                <w:rFonts w:ascii="Times New Roman" w:hAnsi="Times New Roman" w:cs="Times New Roman"/>
                <w:sz w:val="20"/>
                <w:szCs w:val="20"/>
              </w:rPr>
            </w:pPr>
            <w:r w:rsidRPr="00F90FEF">
              <w:rPr>
                <w:rFonts w:ascii="Times New Roman" w:hAnsi="Times New Roman" w:cs="Times New Roman"/>
                <w:sz w:val="20"/>
                <w:szCs w:val="20"/>
              </w:rPr>
              <w:t>шт.</w:t>
            </w:r>
          </w:p>
        </w:tc>
        <w:tc>
          <w:tcPr>
            <w:tcW w:w="726" w:type="dxa"/>
            <w:tcBorders>
              <w:top w:val="single" w:sz="4" w:space="0" w:color="auto"/>
              <w:left w:val="single" w:sz="4" w:space="0" w:color="auto"/>
              <w:bottom w:val="single" w:sz="4" w:space="0" w:color="auto"/>
              <w:right w:val="single" w:sz="4" w:space="0" w:color="auto"/>
            </w:tcBorders>
          </w:tcPr>
          <w:p w:rsidR="002F0F67" w:rsidRPr="00F443E1" w:rsidRDefault="00A81C2A"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1</w:t>
            </w:r>
            <w:r w:rsidR="002F0F67" w:rsidRPr="00F443E1">
              <w:rPr>
                <w:rFonts w:ascii="Times New Roman" w:hAnsi="Times New Roman" w:cs="Times New Roman"/>
                <w:sz w:val="20"/>
                <w:szCs w:val="20"/>
              </w:rPr>
              <w:t>3</w:t>
            </w:r>
          </w:p>
        </w:tc>
        <w:tc>
          <w:tcPr>
            <w:tcW w:w="857" w:type="dxa"/>
            <w:tcBorders>
              <w:top w:val="single" w:sz="4" w:space="0" w:color="auto"/>
              <w:left w:val="single" w:sz="4" w:space="0" w:color="auto"/>
              <w:bottom w:val="single" w:sz="4" w:space="0" w:color="auto"/>
              <w:right w:val="single" w:sz="4" w:space="0" w:color="auto"/>
            </w:tcBorders>
          </w:tcPr>
          <w:p w:rsidR="002F0F67" w:rsidRPr="00F443E1"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sidRPr="00F443E1">
              <w:rPr>
                <w:rFonts w:ascii="Times New Roman" w:hAnsi="Times New Roman" w:cs="Times New Roman"/>
                <w:sz w:val="20"/>
                <w:szCs w:val="20"/>
              </w:rPr>
              <w:t>не менее</w:t>
            </w:r>
          </w:p>
          <w:p w:rsidR="002F0F67" w:rsidRPr="00F443E1" w:rsidRDefault="00D62FE4"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25</w:t>
            </w:r>
            <w:r w:rsidR="002F0F67" w:rsidRPr="00F443E1">
              <w:rPr>
                <w:rFonts w:ascii="Times New Roman" w:hAnsi="Times New Roman" w:cs="Times New Roman"/>
                <w:sz w:val="20"/>
                <w:szCs w:val="20"/>
              </w:rPr>
              <w:t xml:space="preserve"> </w:t>
            </w:r>
          </w:p>
        </w:tc>
        <w:tc>
          <w:tcPr>
            <w:tcW w:w="731" w:type="dxa"/>
            <w:tcBorders>
              <w:top w:val="single" w:sz="4" w:space="0" w:color="auto"/>
              <w:left w:val="single" w:sz="4" w:space="0" w:color="auto"/>
              <w:bottom w:val="single" w:sz="4" w:space="0" w:color="auto"/>
              <w:right w:val="single" w:sz="4" w:space="0" w:color="auto"/>
            </w:tcBorders>
          </w:tcPr>
          <w:p w:rsidR="002F0F67" w:rsidRPr="00F443E1" w:rsidRDefault="002F0F67" w:rsidP="002F0F67">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 xml:space="preserve">не менее </w:t>
            </w:r>
          </w:p>
          <w:p w:rsidR="002F0F67" w:rsidRPr="00F443E1" w:rsidRDefault="00772DED" w:rsidP="002F0F67">
            <w:pPr>
              <w:spacing w:after="0" w:line="240" w:lineRule="auto"/>
              <w:jc w:val="center"/>
            </w:pPr>
            <w:r>
              <w:rPr>
                <w:rFonts w:ascii="Times New Roman" w:hAnsi="Times New Roman" w:cs="Times New Roman"/>
                <w:sz w:val="20"/>
                <w:szCs w:val="20"/>
              </w:rPr>
              <w:t>17</w:t>
            </w:r>
          </w:p>
        </w:tc>
        <w:tc>
          <w:tcPr>
            <w:tcW w:w="856" w:type="dxa"/>
            <w:tcBorders>
              <w:top w:val="single" w:sz="4" w:space="0" w:color="auto"/>
              <w:left w:val="single" w:sz="4" w:space="0" w:color="auto"/>
              <w:bottom w:val="single" w:sz="4" w:space="0" w:color="auto"/>
              <w:right w:val="single" w:sz="4" w:space="0" w:color="auto"/>
            </w:tcBorders>
          </w:tcPr>
          <w:p w:rsidR="002F0F67" w:rsidRPr="00F443E1" w:rsidRDefault="002F0F67" w:rsidP="002F0F67">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 xml:space="preserve">не менее </w:t>
            </w:r>
          </w:p>
          <w:p w:rsidR="002F0F67" w:rsidRPr="00F443E1" w:rsidRDefault="00D62FE4" w:rsidP="002F0F67">
            <w:pPr>
              <w:spacing w:after="0" w:line="240" w:lineRule="auto"/>
              <w:jc w:val="center"/>
            </w:pPr>
            <w:r>
              <w:rPr>
                <w:rFonts w:ascii="Times New Roman" w:hAnsi="Times New Roman" w:cs="Times New Roman"/>
                <w:sz w:val="20"/>
                <w:szCs w:val="20"/>
              </w:rPr>
              <w:t>22</w:t>
            </w:r>
          </w:p>
        </w:tc>
        <w:tc>
          <w:tcPr>
            <w:tcW w:w="802" w:type="dxa"/>
            <w:tcBorders>
              <w:top w:val="single" w:sz="4" w:space="0" w:color="auto"/>
              <w:left w:val="single" w:sz="4" w:space="0" w:color="auto"/>
              <w:bottom w:val="single" w:sz="4" w:space="0" w:color="auto"/>
              <w:right w:val="single" w:sz="4" w:space="0" w:color="auto"/>
            </w:tcBorders>
          </w:tcPr>
          <w:p w:rsidR="002F0F67" w:rsidRPr="00F443E1" w:rsidRDefault="002F0F67" w:rsidP="002F0F67">
            <w:pPr>
              <w:spacing w:after="0" w:line="240" w:lineRule="auto"/>
              <w:jc w:val="center"/>
              <w:rPr>
                <w:rFonts w:ascii="Times New Roman" w:hAnsi="Times New Roman" w:cs="Times New Roman"/>
                <w:sz w:val="20"/>
                <w:szCs w:val="20"/>
              </w:rPr>
            </w:pPr>
            <w:r w:rsidRPr="00F443E1">
              <w:rPr>
                <w:rFonts w:ascii="Times New Roman" w:hAnsi="Times New Roman" w:cs="Times New Roman"/>
                <w:sz w:val="20"/>
                <w:szCs w:val="20"/>
              </w:rPr>
              <w:t>не менее</w:t>
            </w:r>
          </w:p>
          <w:p w:rsidR="002F0F67" w:rsidRPr="00F443E1" w:rsidRDefault="00D62FE4" w:rsidP="002F0F67">
            <w:pPr>
              <w:spacing w:after="0" w:line="240" w:lineRule="auto"/>
              <w:jc w:val="center"/>
            </w:pPr>
            <w:r>
              <w:rPr>
                <w:rFonts w:ascii="Times New Roman" w:hAnsi="Times New Roman" w:cs="Times New Roman"/>
                <w:sz w:val="20"/>
                <w:szCs w:val="20"/>
              </w:rPr>
              <w:t>22</w:t>
            </w:r>
            <w:r w:rsidR="002F0F67" w:rsidRPr="00F443E1">
              <w:rPr>
                <w:rFonts w:ascii="Times New Roman" w:hAnsi="Times New Roman" w:cs="Times New Roman"/>
                <w:sz w:val="20"/>
                <w:szCs w:val="20"/>
              </w:rPr>
              <w:t xml:space="preserve"> </w:t>
            </w:r>
          </w:p>
        </w:tc>
        <w:tc>
          <w:tcPr>
            <w:tcW w:w="1654" w:type="dxa"/>
            <w:tcBorders>
              <w:left w:val="single" w:sz="4" w:space="0" w:color="auto"/>
              <w:right w:val="single" w:sz="4" w:space="0" w:color="auto"/>
            </w:tcBorders>
          </w:tcPr>
          <w:p w:rsidR="00397A5A" w:rsidRDefault="002F0F67" w:rsidP="002F0F67">
            <w:pPr>
              <w:widowControl w:val="0"/>
              <w:autoSpaceDE w:val="0"/>
              <w:autoSpaceDN w:val="0"/>
              <w:adjustRightInd w:val="0"/>
              <w:spacing w:after="0" w:line="240" w:lineRule="auto"/>
              <w:ind w:right="22"/>
              <w:jc w:val="center"/>
              <w:rPr>
                <w:rFonts w:ascii="Times New Roman" w:hAnsi="Times New Roman" w:cs="Times New Roman"/>
                <w:sz w:val="20"/>
                <w:szCs w:val="20"/>
              </w:rPr>
            </w:pPr>
            <w:r>
              <w:rPr>
                <w:rFonts w:ascii="Times New Roman" w:hAnsi="Times New Roman" w:cs="Times New Roman"/>
                <w:sz w:val="20"/>
                <w:szCs w:val="20"/>
              </w:rPr>
              <w:t>О</w:t>
            </w:r>
            <w:r w:rsidRPr="00F90FEF">
              <w:rPr>
                <w:rFonts w:ascii="Times New Roman" w:hAnsi="Times New Roman" w:cs="Times New Roman"/>
                <w:sz w:val="20"/>
                <w:szCs w:val="20"/>
              </w:rPr>
              <w:t>тчет</w:t>
            </w:r>
          </w:p>
          <w:p w:rsidR="002F0F67" w:rsidRPr="00F90FEF" w:rsidRDefault="002F0F67" w:rsidP="00177C12">
            <w:pPr>
              <w:widowControl w:val="0"/>
              <w:autoSpaceDE w:val="0"/>
              <w:autoSpaceDN w:val="0"/>
              <w:adjustRightInd w:val="0"/>
              <w:spacing w:after="0" w:line="240" w:lineRule="auto"/>
              <w:ind w:right="22"/>
              <w:jc w:val="center"/>
              <w:rPr>
                <w:rFonts w:ascii="Times New Roman" w:hAnsi="Times New Roman" w:cs="Times New Roman"/>
                <w:color w:val="FF0000"/>
                <w:sz w:val="20"/>
                <w:szCs w:val="20"/>
              </w:rPr>
            </w:pPr>
            <w:r w:rsidRPr="00F90FEF">
              <w:rPr>
                <w:rFonts w:ascii="Times New Roman" w:hAnsi="Times New Roman" w:cs="Times New Roman"/>
                <w:sz w:val="20"/>
                <w:szCs w:val="20"/>
              </w:rPr>
              <w:t xml:space="preserve"> </w:t>
            </w:r>
            <w:r w:rsidR="00177C12">
              <w:rPr>
                <w:rFonts w:ascii="Times New Roman" w:hAnsi="Times New Roman" w:cs="Times New Roman"/>
                <w:sz w:val="20"/>
                <w:szCs w:val="20"/>
              </w:rPr>
              <w:t>исполнителей программы</w:t>
            </w:r>
          </w:p>
        </w:tc>
      </w:tr>
    </w:tbl>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5" w:name="Par230"/>
      <w:bookmarkEnd w:id="5"/>
    </w:p>
    <w:p w:rsidR="00A45534" w:rsidRPr="00205252" w:rsidRDefault="00A45534" w:rsidP="00205252">
      <w:pPr>
        <w:pStyle w:val="af4"/>
        <w:numPr>
          <w:ilvl w:val="0"/>
          <w:numId w:val="37"/>
        </w:numPr>
        <w:tabs>
          <w:tab w:val="left" w:pos="993"/>
        </w:tabs>
        <w:autoSpaceDE w:val="0"/>
        <w:autoSpaceDN w:val="0"/>
        <w:adjustRightInd w:val="0"/>
        <w:spacing w:after="0" w:line="240" w:lineRule="auto"/>
        <w:ind w:left="0" w:firstLine="709"/>
        <w:jc w:val="center"/>
        <w:rPr>
          <w:rFonts w:ascii="Times New Roman" w:eastAsia="Times New Roman" w:hAnsi="Times New Roman"/>
          <w:b/>
          <w:sz w:val="24"/>
          <w:szCs w:val="24"/>
          <w:lang w:eastAsia="ru-RU"/>
        </w:rPr>
      </w:pPr>
      <w:r w:rsidRPr="00205252">
        <w:rPr>
          <w:rFonts w:ascii="Times New Roman" w:eastAsia="Times New Roman" w:hAnsi="Times New Roman"/>
          <w:b/>
          <w:sz w:val="24"/>
          <w:szCs w:val="24"/>
          <w:lang w:eastAsia="ru-RU"/>
        </w:rPr>
        <w:t>Механизм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hAnsi="Times New Roman" w:cs="Times New Roman"/>
          <w:sz w:val="24"/>
          <w:szCs w:val="24"/>
        </w:rPr>
        <w:t xml:space="preserve">Администрация Печенгского муниципального округа (Отдел строительства и ЖКХ администрации Печенгского муниципального округа) </w:t>
      </w:r>
      <w:r w:rsidR="00205252">
        <w:rPr>
          <w:rFonts w:ascii="Times New Roman" w:eastAsia="Times New Roman" w:hAnsi="Times New Roman" w:cs="Times New Roman"/>
          <w:sz w:val="24"/>
          <w:szCs w:val="24"/>
          <w:lang w:eastAsia="ru-RU"/>
        </w:rPr>
        <w:t>-</w:t>
      </w:r>
      <w:r w:rsidRPr="00205252">
        <w:rPr>
          <w:rFonts w:ascii="Times New Roman" w:eastAsia="Times New Roman" w:hAnsi="Times New Roman" w:cs="Times New Roman"/>
          <w:sz w:val="24"/>
          <w:szCs w:val="24"/>
          <w:lang w:eastAsia="ru-RU"/>
        </w:rPr>
        <w:t xml:space="preserve"> ответственный исполнитель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xml:space="preserve">- осуществляет текущее управление мероприятиями программы, </w:t>
      </w:r>
      <w:proofErr w:type="gramStart"/>
      <w:r w:rsidRPr="00205252">
        <w:rPr>
          <w:rFonts w:ascii="Times New Roman" w:eastAsia="Times New Roman" w:hAnsi="Times New Roman" w:cs="Times New Roman"/>
          <w:sz w:val="24"/>
          <w:szCs w:val="24"/>
          <w:lang w:eastAsia="ru-RU"/>
        </w:rPr>
        <w:t>контроль за</w:t>
      </w:r>
      <w:proofErr w:type="gramEnd"/>
      <w:r w:rsidRPr="00205252">
        <w:rPr>
          <w:rFonts w:ascii="Times New Roman" w:eastAsia="Times New Roman" w:hAnsi="Times New Roman" w:cs="Times New Roman"/>
          <w:sz w:val="24"/>
          <w:szCs w:val="24"/>
          <w:lang w:eastAsia="ru-RU"/>
        </w:rPr>
        <w:t xml:space="preserve"> ходом выполнения мероприятий программы, подготовку в установленном порядке отчетности по реализации программы;</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 механизму реализации программы, составу исполнителей;</w:t>
      </w:r>
    </w:p>
    <w:p w:rsidR="00A45534" w:rsidRPr="00205252" w:rsidRDefault="00A45534" w:rsidP="0020525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проводит мониторинг реализации программных мероприятий;</w:t>
      </w:r>
    </w:p>
    <w:p w:rsidR="00A45534" w:rsidRPr="00205252" w:rsidRDefault="00A45534" w:rsidP="00205252">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5252">
        <w:rPr>
          <w:rFonts w:ascii="Times New Roman" w:eastAsia="Times New Roman" w:hAnsi="Times New Roman" w:cs="Times New Roman"/>
          <w:sz w:val="24"/>
          <w:szCs w:val="24"/>
          <w:lang w:eastAsia="ru-RU"/>
        </w:rPr>
        <w:t>- осуществляет подготовку предложений по корректировке программы.</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A45534" w:rsidRPr="00205252" w:rsidRDefault="00A45534" w:rsidP="00205252">
      <w:pPr>
        <w:pStyle w:val="af4"/>
        <w:widowControl w:val="0"/>
        <w:numPr>
          <w:ilvl w:val="0"/>
          <w:numId w:val="37"/>
        </w:numPr>
        <w:tabs>
          <w:tab w:val="left" w:pos="993"/>
        </w:tabs>
        <w:autoSpaceDE w:val="0"/>
        <w:autoSpaceDN w:val="0"/>
        <w:adjustRightInd w:val="0"/>
        <w:spacing w:after="0" w:line="240" w:lineRule="auto"/>
        <w:ind w:left="0" w:firstLine="709"/>
        <w:jc w:val="center"/>
        <w:outlineLvl w:val="1"/>
        <w:rPr>
          <w:rFonts w:ascii="Times New Roman" w:hAnsi="Times New Roman"/>
          <w:b/>
          <w:bCs/>
          <w:sz w:val="24"/>
          <w:szCs w:val="24"/>
          <w:lang w:eastAsia="ru-RU"/>
        </w:rPr>
      </w:pPr>
      <w:r w:rsidRPr="00205252">
        <w:rPr>
          <w:rFonts w:ascii="Times New Roman" w:hAnsi="Times New Roman"/>
          <w:b/>
          <w:bCs/>
          <w:sz w:val="24"/>
          <w:szCs w:val="24"/>
          <w:lang w:eastAsia="ru-RU"/>
        </w:rPr>
        <w:t>Оценка эффективности программы и рисков ее реализации</w:t>
      </w:r>
    </w:p>
    <w:p w:rsidR="00A45534" w:rsidRPr="00205252" w:rsidRDefault="00A45534" w:rsidP="00205252">
      <w:pPr>
        <w:widowControl w:val="0"/>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Оценка эффективности выполнения программы проводится для получения оперативной информации о ходе и промежуточных результатах достижения цели, решения задач и выполнении мероприятий программы. Результаты оценки эффективности используются для подготовки предложений по внесению изменений в программу.</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 xml:space="preserve">Эффективность реализации программы оценивается как степень достижения </w:t>
      </w:r>
      <w:r w:rsidRPr="00205252">
        <w:rPr>
          <w:rFonts w:ascii="Times New Roman" w:hAnsi="Times New Roman" w:cs="Times New Roman"/>
          <w:sz w:val="24"/>
          <w:szCs w:val="24"/>
        </w:rPr>
        <w:lastRenderedPageBreak/>
        <w:t>запланированных результатов (сопоставление плановых и фактических значений показателей программы) при условии соблюдения обоснованного объема расходов.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Реализация программы подвержена влиянию следующих групп рисков и негативных факторов: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1. Значительным риском является сокращение запланированных объемов финансирования в ходе формирования и реализации программы, что может повлечь за собой корректировку показателей и необходимость внесения изменений в перечень реализуемых основных мероприятий.</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 определения приоритетных направлений деятельности и необходимости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2. Правовые риски, связанные с внесением не предусмотренных программой изменений в федеральные и региональные нормативные правовые акты, могут привести к утере актуальности поставленных задач и запланированных основных мероприятий, а также к необходимости включения новых направлений деятельности, что окажет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оперативное принятие муниципальных нормативных правовых актов, регулирующих сферы управления социально-экономическим развитием округа.</w:t>
      </w:r>
    </w:p>
    <w:p w:rsidR="00A45534" w:rsidRPr="00205252" w:rsidRDefault="00A45534" w:rsidP="00205252">
      <w:pPr>
        <w:pStyle w:val="af4"/>
        <w:widowControl w:val="0"/>
        <w:autoSpaceDE w:val="0"/>
        <w:autoSpaceDN w:val="0"/>
        <w:adjustRightInd w:val="0"/>
        <w:spacing w:after="0" w:line="240" w:lineRule="auto"/>
        <w:ind w:left="0" w:firstLine="709"/>
        <w:jc w:val="both"/>
        <w:rPr>
          <w:rFonts w:ascii="Times New Roman" w:hAnsi="Times New Roman"/>
          <w:sz w:val="24"/>
          <w:szCs w:val="24"/>
        </w:rPr>
      </w:pPr>
      <w:r w:rsidRPr="00205252">
        <w:rPr>
          <w:rFonts w:ascii="Times New Roman" w:hAnsi="Times New Roman"/>
          <w:sz w:val="24"/>
          <w:szCs w:val="24"/>
        </w:rPr>
        <w:t>3. Повышение уровня инфляции может привести к изменению цен на рынке товаров, работ, услуг, что в свою очередь существенно повлияет на запланированный к приобретению в рамках программы объем таких товаров, работ, услуг.</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основным мероприятиям программы для обеспечения достижения ожидаемых конечных результатов.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4.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 что в свою очередь может оказать серьезное влияние на конечные результаты программы.</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 контроль и сопровождение всех действующих договоров и контрактов в части своевременности исполнения контрагентами своих обязательств.</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5. Возникновение обстоятельств непреодолимой силы (природные, техногенные катастрофы, вооруженные конфликты) может оказать существенное влияние на результаты реализации программы и существенно снизить показатели ее результативности.</w:t>
      </w:r>
    </w:p>
    <w:p w:rsidR="00A45534" w:rsidRPr="00205252" w:rsidRDefault="00A45534" w:rsidP="002052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252">
        <w:rPr>
          <w:rFonts w:ascii="Times New Roman" w:hAnsi="Times New Roman" w:cs="Times New Roman"/>
          <w:sz w:val="24"/>
          <w:szCs w:val="24"/>
        </w:rPr>
        <w:t>Управление рисками будет осуществляться на основе регулярного мониторинга реализации программы.</w:t>
      </w: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5534" w:rsidRDefault="00A45534" w:rsidP="00A45534">
      <w:pPr>
        <w:widowControl w:val="0"/>
        <w:autoSpaceDE w:val="0"/>
        <w:autoSpaceDN w:val="0"/>
        <w:adjustRightInd w:val="0"/>
        <w:spacing w:after="0" w:line="240" w:lineRule="auto"/>
        <w:ind w:firstLine="709"/>
        <w:jc w:val="both"/>
        <w:rPr>
          <w:rFonts w:ascii="Times New Roman" w:hAnsi="Times New Roman" w:cs="Times New Roman"/>
          <w:sz w:val="24"/>
          <w:szCs w:val="24"/>
        </w:rPr>
        <w:sectPr w:rsidR="00A45534" w:rsidSect="00205252">
          <w:footerReference w:type="default" r:id="rId10"/>
          <w:pgSz w:w="11905" w:h="16838"/>
          <w:pgMar w:top="1134" w:right="850" w:bottom="1134" w:left="1701" w:header="720" w:footer="720" w:gutter="0"/>
          <w:cols w:space="720"/>
          <w:noEndnote/>
          <w:docGrid w:linePitch="299"/>
        </w:sectPr>
      </w:pPr>
    </w:p>
    <w:p w:rsidR="00A45534" w:rsidRPr="00205252" w:rsidRDefault="00A45534" w:rsidP="00773DEB">
      <w:pPr>
        <w:tabs>
          <w:tab w:val="left" w:pos="993"/>
        </w:tabs>
        <w:autoSpaceDE w:val="0"/>
        <w:autoSpaceDN w:val="0"/>
        <w:adjustRightInd w:val="0"/>
        <w:spacing w:after="0" w:line="240" w:lineRule="auto"/>
        <w:ind w:left="11907"/>
        <w:jc w:val="both"/>
        <w:rPr>
          <w:rFonts w:ascii="Times New Roman" w:hAnsi="Times New Roman" w:cs="Times New Roman"/>
          <w:sz w:val="24"/>
          <w:szCs w:val="24"/>
        </w:rPr>
      </w:pPr>
      <w:r w:rsidRPr="00205252">
        <w:rPr>
          <w:rFonts w:ascii="Times New Roman" w:hAnsi="Times New Roman" w:cs="Times New Roman"/>
          <w:sz w:val="24"/>
          <w:szCs w:val="24"/>
        </w:rPr>
        <w:lastRenderedPageBreak/>
        <w:t>Приложение  1</w:t>
      </w:r>
    </w:p>
    <w:p w:rsidR="00A45534" w:rsidRPr="00205252" w:rsidRDefault="00A45534" w:rsidP="00773DEB">
      <w:pPr>
        <w:tabs>
          <w:tab w:val="left" w:pos="993"/>
        </w:tabs>
        <w:autoSpaceDE w:val="0"/>
        <w:autoSpaceDN w:val="0"/>
        <w:adjustRightInd w:val="0"/>
        <w:spacing w:after="0" w:line="240" w:lineRule="auto"/>
        <w:ind w:left="11907"/>
        <w:jc w:val="both"/>
        <w:rPr>
          <w:rFonts w:ascii="Times New Roman" w:hAnsi="Times New Roman" w:cs="Times New Roman"/>
          <w:sz w:val="24"/>
          <w:szCs w:val="24"/>
        </w:rPr>
      </w:pPr>
      <w:r w:rsidRPr="00205252">
        <w:rPr>
          <w:rFonts w:ascii="Times New Roman" w:hAnsi="Times New Roman" w:cs="Times New Roman"/>
          <w:sz w:val="24"/>
          <w:szCs w:val="24"/>
        </w:rPr>
        <w:t>к программе</w:t>
      </w:r>
    </w:p>
    <w:p w:rsidR="00F126B9" w:rsidRDefault="00F126B9"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p>
    <w:p w:rsidR="00205252"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b/>
          <w:sz w:val="24"/>
          <w:szCs w:val="24"/>
        </w:rPr>
      </w:pPr>
      <w:r w:rsidRPr="00205252">
        <w:rPr>
          <w:rFonts w:ascii="Times New Roman" w:hAnsi="Times New Roman" w:cs="Times New Roman"/>
          <w:b/>
          <w:sz w:val="24"/>
          <w:szCs w:val="24"/>
        </w:rPr>
        <w:t>П</w:t>
      </w:r>
      <w:r w:rsidR="00205252" w:rsidRPr="00205252">
        <w:rPr>
          <w:rFonts w:ascii="Times New Roman" w:hAnsi="Times New Roman" w:cs="Times New Roman"/>
          <w:b/>
          <w:sz w:val="24"/>
          <w:szCs w:val="24"/>
        </w:rPr>
        <w:t>ЕРЕЧЕНЬ</w:t>
      </w:r>
      <w:r w:rsidRPr="00205252">
        <w:rPr>
          <w:rFonts w:ascii="Times New Roman" w:hAnsi="Times New Roman" w:cs="Times New Roman"/>
          <w:b/>
          <w:sz w:val="24"/>
          <w:szCs w:val="24"/>
        </w:rPr>
        <w:t xml:space="preserve"> </w:t>
      </w:r>
    </w:p>
    <w:p w:rsidR="00A45534" w:rsidRPr="00205252" w:rsidRDefault="00A45534" w:rsidP="00A45534">
      <w:pPr>
        <w:tabs>
          <w:tab w:val="left" w:pos="993"/>
        </w:tabs>
        <w:autoSpaceDE w:val="0"/>
        <w:autoSpaceDN w:val="0"/>
        <w:adjustRightInd w:val="0"/>
        <w:spacing w:after="0" w:line="240" w:lineRule="auto"/>
        <w:jc w:val="center"/>
        <w:rPr>
          <w:rFonts w:ascii="Times New Roman" w:hAnsi="Times New Roman" w:cs="Times New Roman"/>
          <w:sz w:val="24"/>
          <w:szCs w:val="24"/>
        </w:rPr>
      </w:pPr>
      <w:r w:rsidRPr="00205252">
        <w:rPr>
          <w:rFonts w:ascii="Times New Roman" w:hAnsi="Times New Roman" w:cs="Times New Roman"/>
          <w:sz w:val="24"/>
          <w:szCs w:val="24"/>
        </w:rPr>
        <w:t xml:space="preserve">мероприятий </w:t>
      </w:r>
      <w:r w:rsidR="00397A5A">
        <w:rPr>
          <w:rFonts w:ascii="Times New Roman" w:hAnsi="Times New Roman" w:cs="Times New Roman"/>
          <w:sz w:val="24"/>
          <w:szCs w:val="24"/>
        </w:rPr>
        <w:t xml:space="preserve">программы </w:t>
      </w:r>
      <w:r w:rsidRPr="00205252">
        <w:rPr>
          <w:rFonts w:ascii="Times New Roman" w:hAnsi="Times New Roman" w:cs="Times New Roman"/>
          <w:sz w:val="24"/>
          <w:szCs w:val="24"/>
        </w:rPr>
        <w:t>с объёмом финансирования</w:t>
      </w:r>
    </w:p>
    <w:p w:rsidR="00A45534" w:rsidRPr="00177C12" w:rsidRDefault="00177C12" w:rsidP="00A45534">
      <w:pPr>
        <w:tabs>
          <w:tab w:val="left" w:pos="993"/>
        </w:tabs>
        <w:autoSpaceDE w:val="0"/>
        <w:autoSpaceDN w:val="0"/>
        <w:adjustRightInd w:val="0"/>
        <w:spacing w:after="0" w:line="240" w:lineRule="auto"/>
        <w:jc w:val="center"/>
        <w:rPr>
          <w:rFonts w:ascii="Times New Roman" w:hAnsi="Times New Roman" w:cs="Times New Roman"/>
          <w:color w:val="0070C0"/>
          <w:sz w:val="20"/>
          <w:szCs w:val="20"/>
        </w:rPr>
      </w:pPr>
      <w:r>
        <w:rPr>
          <w:rFonts w:ascii="Times New Roman" w:hAnsi="Times New Roman" w:cs="Times New Roman"/>
          <w:color w:val="0070C0"/>
          <w:sz w:val="20"/>
          <w:szCs w:val="20"/>
        </w:rPr>
        <w:t>(в редакции постановлени</w:t>
      </w:r>
      <w:r w:rsidR="00772DED">
        <w:rPr>
          <w:rFonts w:ascii="Times New Roman" w:hAnsi="Times New Roman" w:cs="Times New Roman"/>
          <w:color w:val="0070C0"/>
          <w:sz w:val="20"/>
          <w:szCs w:val="20"/>
        </w:rPr>
        <w:t>й</w:t>
      </w:r>
      <w:r>
        <w:rPr>
          <w:rFonts w:ascii="Times New Roman" w:hAnsi="Times New Roman" w:cs="Times New Roman"/>
          <w:color w:val="0070C0"/>
          <w:sz w:val="20"/>
          <w:szCs w:val="20"/>
        </w:rPr>
        <w:t xml:space="preserve"> от 01.03.2023 № </w:t>
      </w:r>
      <w:r w:rsidR="000F3BF5">
        <w:rPr>
          <w:rFonts w:ascii="Times New Roman" w:hAnsi="Times New Roman" w:cs="Times New Roman"/>
          <w:color w:val="0070C0"/>
          <w:sz w:val="20"/>
          <w:szCs w:val="20"/>
        </w:rPr>
        <w:t>355</w:t>
      </w:r>
      <w:r w:rsidR="00772DED">
        <w:rPr>
          <w:rFonts w:ascii="Times New Roman" w:hAnsi="Times New Roman" w:cs="Times New Roman"/>
          <w:color w:val="0070C0"/>
          <w:sz w:val="20"/>
          <w:szCs w:val="20"/>
        </w:rPr>
        <w:t xml:space="preserve"> и от 28.11.2023 № 1764</w:t>
      </w:r>
      <w:r>
        <w:rPr>
          <w:rFonts w:ascii="Times New Roman" w:hAnsi="Times New Roman" w:cs="Times New Roman"/>
          <w:color w:val="0070C0"/>
          <w:sz w:val="20"/>
          <w:szCs w:val="20"/>
        </w:rPr>
        <w:t>)</w:t>
      </w:r>
    </w:p>
    <w:tbl>
      <w:tblPr>
        <w:tblW w:w="489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698"/>
        <w:gridCol w:w="1516"/>
        <w:gridCol w:w="1234"/>
        <w:gridCol w:w="1237"/>
        <w:gridCol w:w="1228"/>
        <w:gridCol w:w="1228"/>
        <w:gridCol w:w="1259"/>
        <w:gridCol w:w="2181"/>
      </w:tblGrid>
      <w:tr w:rsidR="00A45534" w:rsidRPr="00016883" w:rsidTr="00A45534">
        <w:trPr>
          <w:trHeight w:val="588"/>
        </w:trPr>
        <w:tc>
          <w:tcPr>
            <w:tcW w:w="239"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bCs/>
              </w:rPr>
              <w:t xml:space="preserve">№ </w:t>
            </w:r>
            <w:proofErr w:type="gramStart"/>
            <w:r w:rsidRPr="00E90773">
              <w:rPr>
                <w:rFonts w:ascii="Times New Roman" w:hAnsi="Times New Roman" w:cs="Times New Roman"/>
                <w:bCs/>
              </w:rPr>
              <w:t>п</w:t>
            </w:r>
            <w:proofErr w:type="gramEnd"/>
            <w:r w:rsidRPr="00E90773">
              <w:rPr>
                <w:rFonts w:ascii="Times New Roman" w:hAnsi="Times New Roman" w:cs="Times New Roman"/>
                <w:bCs/>
              </w:rPr>
              <w:t>/п</w:t>
            </w:r>
          </w:p>
        </w:tc>
        <w:tc>
          <w:tcPr>
            <w:tcW w:w="1534"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Цели, мероприятия</w:t>
            </w:r>
          </w:p>
        </w:tc>
        <w:tc>
          <w:tcPr>
            <w:tcW w:w="495"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Срок исполнения</w:t>
            </w:r>
          </w:p>
        </w:tc>
        <w:tc>
          <w:tcPr>
            <w:tcW w:w="403" w:type="pct"/>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Источники финансирования</w:t>
            </w:r>
          </w:p>
        </w:tc>
        <w:tc>
          <w:tcPr>
            <w:tcW w:w="1617" w:type="pct"/>
            <w:gridSpan w:val="4"/>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Объем финансирования,</w:t>
            </w:r>
          </w:p>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тысяч рублей</w:t>
            </w:r>
          </w:p>
        </w:tc>
        <w:tc>
          <w:tcPr>
            <w:tcW w:w="712" w:type="pct"/>
            <w:vMerge w:val="restart"/>
            <w:shd w:val="clear" w:color="auto" w:fill="auto"/>
            <w:vAlign w:val="center"/>
          </w:tcPr>
          <w:p w:rsidR="00A45534" w:rsidRPr="00016883" w:rsidRDefault="00A45534" w:rsidP="00A45534">
            <w:pPr>
              <w:tabs>
                <w:tab w:val="left" w:pos="885"/>
              </w:tabs>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Исполнители, соисполнители</w:t>
            </w:r>
          </w:p>
        </w:tc>
      </w:tr>
      <w:tr w:rsidR="00A45534" w:rsidRPr="00016883" w:rsidTr="00A45534">
        <w:trPr>
          <w:trHeight w:val="272"/>
        </w:trPr>
        <w:tc>
          <w:tcPr>
            <w:tcW w:w="239"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1534"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95"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3" w:type="pct"/>
            <w:vMerge/>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Cs/>
              </w:rPr>
            </w:pPr>
            <w:r w:rsidRPr="00E90773">
              <w:rPr>
                <w:rFonts w:ascii="Times New Roman" w:hAnsi="Times New Roman" w:cs="Times New Roman"/>
                <w:bCs/>
              </w:rPr>
              <w:t>Всего</w:t>
            </w:r>
          </w:p>
        </w:tc>
        <w:tc>
          <w:tcPr>
            <w:tcW w:w="40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051CBD">
              <w:rPr>
                <w:rFonts w:ascii="Times New Roman" w:hAnsi="Times New Roman" w:cs="Times New Roman"/>
                <w:bCs/>
              </w:rPr>
              <w:t>3</w:t>
            </w:r>
          </w:p>
        </w:tc>
        <w:tc>
          <w:tcPr>
            <w:tcW w:w="40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051CBD">
              <w:rPr>
                <w:rFonts w:ascii="Times New Roman" w:hAnsi="Times New Roman" w:cs="Times New Roman"/>
                <w:bCs/>
              </w:rPr>
              <w:t>4</w:t>
            </w:r>
          </w:p>
        </w:tc>
        <w:tc>
          <w:tcPr>
            <w:tcW w:w="411" w:type="pct"/>
            <w:shd w:val="clear" w:color="auto" w:fill="auto"/>
            <w:vAlign w:val="center"/>
          </w:tcPr>
          <w:p w:rsidR="00A45534" w:rsidRPr="00E90773" w:rsidRDefault="00A45534" w:rsidP="00051CBD">
            <w:pPr>
              <w:spacing w:after="0" w:line="240" w:lineRule="auto"/>
              <w:jc w:val="center"/>
              <w:rPr>
                <w:rFonts w:ascii="Times New Roman" w:hAnsi="Times New Roman" w:cs="Times New Roman"/>
                <w:bCs/>
              </w:rPr>
            </w:pPr>
            <w:r w:rsidRPr="00E90773">
              <w:rPr>
                <w:rFonts w:ascii="Times New Roman" w:hAnsi="Times New Roman" w:cs="Times New Roman"/>
                <w:bCs/>
              </w:rPr>
              <w:t>202</w:t>
            </w:r>
            <w:r w:rsidR="00051CBD">
              <w:rPr>
                <w:rFonts w:ascii="Times New Roman" w:hAnsi="Times New Roman" w:cs="Times New Roman"/>
                <w:bCs/>
              </w:rPr>
              <w:t>5</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p>
        </w:tc>
      </w:tr>
      <w:tr w:rsidR="00A45534" w:rsidRPr="00016883" w:rsidTr="00A45534">
        <w:trPr>
          <w:trHeight w:val="147"/>
        </w:trPr>
        <w:tc>
          <w:tcPr>
            <w:tcW w:w="239"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1</w:t>
            </w:r>
          </w:p>
        </w:tc>
        <w:tc>
          <w:tcPr>
            <w:tcW w:w="153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2</w:t>
            </w:r>
          </w:p>
        </w:tc>
        <w:tc>
          <w:tcPr>
            <w:tcW w:w="495"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3</w:t>
            </w:r>
          </w:p>
        </w:tc>
        <w:tc>
          <w:tcPr>
            <w:tcW w:w="403"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4</w:t>
            </w:r>
          </w:p>
        </w:tc>
        <w:tc>
          <w:tcPr>
            <w:tcW w:w="404"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5</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6</w:t>
            </w:r>
          </w:p>
        </w:tc>
        <w:tc>
          <w:tcPr>
            <w:tcW w:w="40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7</w:t>
            </w:r>
          </w:p>
        </w:tc>
        <w:tc>
          <w:tcPr>
            <w:tcW w:w="411"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8</w:t>
            </w:r>
          </w:p>
        </w:tc>
        <w:tc>
          <w:tcPr>
            <w:tcW w:w="712" w:type="pct"/>
            <w:shd w:val="clear" w:color="auto" w:fill="auto"/>
            <w:vAlign w:val="center"/>
          </w:tcPr>
          <w:p w:rsidR="00A45534" w:rsidRPr="00016883" w:rsidRDefault="00A45534" w:rsidP="00A45534">
            <w:pPr>
              <w:spacing w:after="0" w:line="240" w:lineRule="auto"/>
              <w:jc w:val="center"/>
              <w:rPr>
                <w:rFonts w:ascii="Times New Roman" w:hAnsi="Times New Roman" w:cs="Times New Roman"/>
                <w:bCs/>
                <w:sz w:val="20"/>
                <w:szCs w:val="20"/>
              </w:rPr>
            </w:pPr>
            <w:r w:rsidRPr="00016883">
              <w:rPr>
                <w:rFonts w:ascii="Times New Roman" w:hAnsi="Times New Roman" w:cs="Times New Roman"/>
                <w:bCs/>
                <w:sz w:val="20"/>
                <w:szCs w:val="20"/>
              </w:rPr>
              <w:t>9</w:t>
            </w:r>
          </w:p>
        </w:tc>
      </w:tr>
      <w:tr w:rsidR="00A45534" w:rsidRPr="00016883" w:rsidTr="00A45534">
        <w:trPr>
          <w:trHeight w:val="295"/>
        </w:trPr>
        <w:tc>
          <w:tcPr>
            <w:tcW w:w="5000" w:type="pct"/>
            <w:gridSpan w:val="9"/>
            <w:shd w:val="clear" w:color="auto" w:fill="auto"/>
          </w:tcPr>
          <w:p w:rsidR="00A45534" w:rsidRPr="00196862" w:rsidRDefault="00A45534" w:rsidP="00A45534">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tc>
      </w:tr>
      <w:tr w:rsidR="00A45534" w:rsidRPr="00016883" w:rsidTr="00A45534">
        <w:trPr>
          <w:trHeight w:val="286"/>
        </w:trPr>
        <w:tc>
          <w:tcPr>
            <w:tcW w:w="5000" w:type="pct"/>
            <w:gridSpan w:val="9"/>
            <w:shd w:val="clear" w:color="auto" w:fill="auto"/>
          </w:tcPr>
          <w:p w:rsidR="00A45534" w:rsidRPr="00196862" w:rsidRDefault="00A45534" w:rsidP="00A45534">
            <w:pPr>
              <w:spacing w:after="0" w:line="240" w:lineRule="auto"/>
              <w:jc w:val="both"/>
              <w:rPr>
                <w:rFonts w:ascii="Times New Roman" w:hAnsi="Times New Roman" w:cs="Times New Roman"/>
                <w:b/>
                <w:sz w:val="23"/>
                <w:szCs w:val="23"/>
              </w:rPr>
            </w:pPr>
            <w:r w:rsidRPr="00196862">
              <w:rPr>
                <w:rFonts w:ascii="Times New Roman" w:hAnsi="Times New Roman" w:cs="Times New Roman"/>
                <w:b/>
                <w:sz w:val="23"/>
                <w:szCs w:val="23"/>
              </w:rPr>
              <w:t>Мероприятие 1. Обеспечение устойчивого процесса повышения эффективности энергопотребления</w:t>
            </w:r>
          </w:p>
        </w:tc>
      </w:tr>
      <w:tr w:rsidR="00A45534" w:rsidRPr="00016883" w:rsidTr="00A45534">
        <w:trPr>
          <w:trHeight w:val="188"/>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1.1.</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 xml:space="preserve">Установление лимитов потребления энергоресурсов муниципальными учреждениями </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color w:val="000000"/>
                <w:spacing w:val="1"/>
              </w:rPr>
              <w:t>202</w:t>
            </w:r>
            <w:r w:rsidR="00051CBD">
              <w:rPr>
                <w:rFonts w:ascii="Times New Roman" w:hAnsi="Times New Roman" w:cs="Times New Roman"/>
                <w:color w:val="000000"/>
                <w:spacing w:val="1"/>
              </w:rPr>
              <w:t>3</w:t>
            </w:r>
            <w:r w:rsidRPr="00E90773">
              <w:rPr>
                <w:rFonts w:ascii="Times New Roman" w:hAnsi="Times New Roman" w:cs="Times New Roman"/>
                <w:color w:val="000000"/>
                <w:spacing w:val="1"/>
              </w:rPr>
              <w:t>-202</w:t>
            </w:r>
            <w:r w:rsidR="00051CBD">
              <w:rPr>
                <w:rFonts w:ascii="Times New Roman" w:hAnsi="Times New Roman" w:cs="Times New Roman"/>
                <w:color w:val="000000"/>
                <w:spacing w:val="1"/>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2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8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78"/>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1.2.</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Мониторинг соблюдения установленных лимитов</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1.3.</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Контроль и мониторинг за реализацией энергосберегающих мероприятий</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7"/>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1.4.</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Мероприятия по обучению основам энергосбережения</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 xml:space="preserve">Муниципальные учреждения. </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rPr>
          <w:trHeight w:val="94"/>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62"/>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94"/>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rPr>
          <w:trHeight w:val="170"/>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vAlign w:val="center"/>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Мониторинг наличия и функционирования приборов учета потребления энергоресурсов в муниципа</w:t>
            </w:r>
            <w:r w:rsidR="004D1D14">
              <w:rPr>
                <w:rFonts w:ascii="Times New Roman" w:hAnsi="Times New Roman" w:cs="Times New Roman"/>
              </w:rPr>
              <w:t>льных учреждениях и сроков их п</w:t>
            </w:r>
            <w:r w:rsidRPr="00E90773">
              <w:rPr>
                <w:rFonts w:ascii="Times New Roman" w:hAnsi="Times New Roman" w:cs="Times New Roman"/>
              </w:rPr>
              <w:t>оверки</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 xml:space="preserve">МБУ «РЭС». </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207"/>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3"/>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lastRenderedPageBreak/>
              <w:t>1.6.</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 xml:space="preserve">Предоставление энергетических деклараций </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Не требует финансирования</w:t>
            </w: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i/>
              </w:rPr>
            </w:pPr>
          </w:p>
        </w:tc>
        <w:tc>
          <w:tcPr>
            <w:tcW w:w="1534" w:type="pct"/>
            <w:vMerge/>
            <w:shd w:val="clear" w:color="auto" w:fill="auto"/>
          </w:tcPr>
          <w:p w:rsidR="00A45534" w:rsidRPr="00E90773" w:rsidRDefault="00A45534" w:rsidP="00A45534">
            <w:pPr>
              <w:spacing w:after="0" w:line="240" w:lineRule="auto"/>
              <w:rPr>
                <w:rFonts w:ascii="Times New Roman" w:hAnsi="Times New Roman" w:cs="Times New Roma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794E82" w:rsidTr="00A45534">
        <w:tblPrEx>
          <w:tblLook w:val="00A0" w:firstRow="1" w:lastRow="0" w:firstColumn="1" w:lastColumn="0" w:noHBand="0" w:noVBand="0"/>
        </w:tblPrEx>
        <w:trPr>
          <w:trHeight w:val="56"/>
        </w:trPr>
        <w:tc>
          <w:tcPr>
            <w:tcW w:w="239" w:type="pct"/>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1.7.</w:t>
            </w:r>
          </w:p>
        </w:tc>
        <w:tc>
          <w:tcPr>
            <w:tcW w:w="1534" w:type="pct"/>
            <w:vMerge w:val="restart"/>
            <w:shd w:val="clear" w:color="auto" w:fill="auto"/>
          </w:tcPr>
          <w:p w:rsidR="00A45534" w:rsidRPr="00E90773" w:rsidRDefault="00A45534" w:rsidP="00A45534">
            <w:pPr>
              <w:spacing w:after="0" w:line="240" w:lineRule="auto"/>
              <w:jc w:val="both"/>
              <w:rPr>
                <w:rFonts w:ascii="Times New Roman" w:hAnsi="Times New Roman" w:cs="Times New Roman"/>
              </w:rPr>
            </w:pPr>
            <w:r w:rsidRPr="00E90773">
              <w:rPr>
                <w:rFonts w:ascii="Times New Roman" w:hAnsi="Times New Roman" w:cs="Times New Roman"/>
              </w:rPr>
              <w:t>Возмещение затрат гражданам, проживающим в муниципальных жилых помещениях, на устан</w:t>
            </w:r>
            <w:r>
              <w:rPr>
                <w:rFonts w:ascii="Times New Roman" w:hAnsi="Times New Roman" w:cs="Times New Roman"/>
              </w:rPr>
              <w:t>овку индивидуальных приборов учё</w:t>
            </w:r>
            <w:r w:rsidRPr="00E90773">
              <w:rPr>
                <w:rFonts w:ascii="Times New Roman" w:hAnsi="Times New Roman" w:cs="Times New Roman"/>
              </w:rPr>
              <w:t>та энергетических ресурсов</w:t>
            </w:r>
          </w:p>
        </w:tc>
        <w:tc>
          <w:tcPr>
            <w:tcW w:w="495" w:type="pct"/>
            <w:vMerge w:val="restart"/>
            <w:shd w:val="clear" w:color="auto" w:fill="auto"/>
          </w:tcPr>
          <w:p w:rsidR="00A45534" w:rsidRPr="00E90773" w:rsidRDefault="00A45534" w:rsidP="00051CBD">
            <w:pPr>
              <w:spacing w:after="0" w:line="240" w:lineRule="auto"/>
              <w:jc w:val="center"/>
              <w:rPr>
                <w:rFonts w:ascii="Times New Roman" w:hAnsi="Times New Roman" w:cs="Times New Roman"/>
              </w:rPr>
            </w:pPr>
            <w:r w:rsidRPr="00E90773">
              <w:rPr>
                <w:rFonts w:ascii="Times New Roman" w:hAnsi="Times New Roman" w:cs="Times New Roman"/>
              </w:rPr>
              <w:t>202</w:t>
            </w:r>
            <w:r w:rsidR="00051CBD">
              <w:rPr>
                <w:rFonts w:ascii="Times New Roman" w:hAnsi="Times New Roman" w:cs="Times New Roman"/>
              </w:rPr>
              <w:t>3</w:t>
            </w:r>
            <w:r w:rsidRPr="00E90773">
              <w:rPr>
                <w:rFonts w:ascii="Times New Roman" w:hAnsi="Times New Roman" w:cs="Times New Roman"/>
              </w:rPr>
              <w:t>-202</w:t>
            </w:r>
            <w:r w:rsidR="00051CBD">
              <w:rPr>
                <w:rFonts w:ascii="Times New Roman" w:hAnsi="Times New Roman" w:cs="Times New Roman"/>
              </w:rPr>
              <w:t>5</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F443E1" w:rsidRDefault="00177C12" w:rsidP="00685FC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 и ЖКХ</w:t>
            </w:r>
            <w:r w:rsidR="002E21A1">
              <w:rPr>
                <w:rFonts w:ascii="Times New Roman" w:hAnsi="Times New Roman" w:cs="Times New Roman"/>
                <w:sz w:val="20"/>
                <w:szCs w:val="20"/>
              </w:rPr>
              <w:t>,                МБУ «ДЭСП»</w:t>
            </w: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772DED" w:rsidP="00A45534">
            <w:pPr>
              <w:spacing w:after="0" w:line="240" w:lineRule="auto"/>
              <w:jc w:val="center"/>
              <w:rPr>
                <w:rFonts w:ascii="Times New Roman" w:hAnsi="Times New Roman" w:cs="Times New Roman"/>
              </w:rPr>
            </w:pPr>
            <w:r>
              <w:rPr>
                <w:rFonts w:ascii="Times New Roman" w:hAnsi="Times New Roman" w:cs="Times New Roman"/>
              </w:rPr>
              <w:t>371,0</w:t>
            </w:r>
          </w:p>
        </w:tc>
        <w:tc>
          <w:tcPr>
            <w:tcW w:w="401" w:type="pct"/>
            <w:shd w:val="clear" w:color="auto" w:fill="auto"/>
            <w:vAlign w:val="center"/>
          </w:tcPr>
          <w:p w:rsidR="00A45534" w:rsidRPr="00E90773" w:rsidRDefault="00772DED" w:rsidP="00A45534">
            <w:pPr>
              <w:spacing w:after="0" w:line="240" w:lineRule="auto"/>
              <w:jc w:val="center"/>
              <w:rPr>
                <w:rFonts w:ascii="Times New Roman" w:hAnsi="Times New Roman" w:cs="Times New Roman"/>
              </w:rPr>
            </w:pPr>
            <w:r>
              <w:rPr>
                <w:rFonts w:ascii="Times New Roman" w:hAnsi="Times New Roman" w:cs="Times New Roman"/>
              </w:rPr>
              <w:t>71</w:t>
            </w:r>
            <w:r w:rsidR="00A45534" w:rsidRPr="00E90773">
              <w:rPr>
                <w:rFonts w:ascii="Times New Roman" w:hAnsi="Times New Roman" w:cs="Times New Roman"/>
              </w:rPr>
              <w:t>,0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150,0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A45534" w:rsidRPr="00794E82" w:rsidTr="00A45534">
        <w:tblPrEx>
          <w:tblLook w:val="00A0" w:firstRow="1" w:lastRow="0" w:firstColumn="1" w:lastColumn="0" w:noHBand="0" w:noVBand="0"/>
        </w:tblPrEx>
        <w:trPr>
          <w:trHeight w:val="56"/>
        </w:trPr>
        <w:tc>
          <w:tcPr>
            <w:tcW w:w="239"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A45534" w:rsidRPr="00E90773" w:rsidRDefault="00A45534" w:rsidP="00A45534">
            <w:pPr>
              <w:spacing w:after="0" w:line="240" w:lineRule="auto"/>
              <w:jc w:val="both"/>
              <w:rPr>
                <w:rFonts w:ascii="Times New Roman" w:hAnsi="Times New Roman" w:cs="Times New Roman"/>
                <w:highlight w:val="green"/>
              </w:rPr>
            </w:pPr>
          </w:p>
        </w:tc>
        <w:tc>
          <w:tcPr>
            <w:tcW w:w="495" w:type="pct"/>
            <w:vMerge/>
            <w:shd w:val="clear" w:color="auto" w:fill="auto"/>
          </w:tcPr>
          <w:p w:rsidR="00A45534" w:rsidRPr="00E90773" w:rsidRDefault="00A45534" w:rsidP="00A45534">
            <w:pPr>
              <w:spacing w:after="0" w:line="240" w:lineRule="auto"/>
              <w:jc w:val="center"/>
              <w:rPr>
                <w:rFonts w:ascii="Times New Roman" w:hAnsi="Times New Roman" w:cs="Times New Roman"/>
                <w:highlight w:val="gree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794E82" w:rsidRDefault="00A45534" w:rsidP="00A45534">
            <w:pPr>
              <w:spacing w:after="0" w:line="240" w:lineRule="auto"/>
              <w:jc w:val="center"/>
              <w:rPr>
                <w:rFonts w:ascii="Times New Roman" w:hAnsi="Times New Roman" w:cs="Times New Roman"/>
                <w:sz w:val="20"/>
                <w:szCs w:val="20"/>
                <w:highlight w:val="green"/>
              </w:rPr>
            </w:pPr>
          </w:p>
        </w:tc>
      </w:tr>
      <w:tr w:rsidR="00685FC7" w:rsidRPr="00794E82" w:rsidTr="00685FC7">
        <w:tblPrEx>
          <w:tblLook w:val="00A0" w:firstRow="1" w:lastRow="0" w:firstColumn="1" w:lastColumn="0" w:noHBand="0" w:noVBand="0"/>
        </w:tblPrEx>
        <w:trPr>
          <w:trHeight w:val="323"/>
        </w:trPr>
        <w:tc>
          <w:tcPr>
            <w:tcW w:w="239" w:type="pct"/>
            <w:vMerge/>
            <w:shd w:val="clear" w:color="auto" w:fill="auto"/>
          </w:tcPr>
          <w:p w:rsidR="00685FC7" w:rsidRPr="00E90773" w:rsidRDefault="00685FC7" w:rsidP="00A45534">
            <w:pPr>
              <w:spacing w:after="0" w:line="240" w:lineRule="auto"/>
              <w:jc w:val="center"/>
              <w:rPr>
                <w:rFonts w:ascii="Times New Roman" w:hAnsi="Times New Roman" w:cs="Times New Roman"/>
                <w:highlight w:val="green"/>
              </w:rPr>
            </w:pPr>
          </w:p>
        </w:tc>
        <w:tc>
          <w:tcPr>
            <w:tcW w:w="1534" w:type="pct"/>
            <w:vMerge/>
            <w:shd w:val="clear" w:color="auto" w:fill="auto"/>
          </w:tcPr>
          <w:p w:rsidR="00685FC7" w:rsidRPr="00E90773" w:rsidRDefault="00685FC7" w:rsidP="00A45534">
            <w:pPr>
              <w:spacing w:after="0" w:line="240" w:lineRule="auto"/>
              <w:jc w:val="both"/>
              <w:rPr>
                <w:rFonts w:ascii="Times New Roman" w:hAnsi="Times New Roman" w:cs="Times New Roman"/>
                <w:highlight w:val="green"/>
              </w:rPr>
            </w:pPr>
          </w:p>
        </w:tc>
        <w:tc>
          <w:tcPr>
            <w:tcW w:w="495" w:type="pct"/>
            <w:vMerge/>
            <w:shd w:val="clear" w:color="auto" w:fill="auto"/>
          </w:tcPr>
          <w:p w:rsidR="00685FC7" w:rsidRPr="00E90773" w:rsidRDefault="00685FC7" w:rsidP="00A45534">
            <w:pPr>
              <w:spacing w:after="0" w:line="240" w:lineRule="auto"/>
              <w:jc w:val="center"/>
              <w:rPr>
                <w:rFonts w:ascii="Times New Roman" w:hAnsi="Times New Roman" w:cs="Times New Roman"/>
                <w:highlight w:val="green"/>
              </w:rPr>
            </w:pPr>
          </w:p>
        </w:tc>
        <w:tc>
          <w:tcPr>
            <w:tcW w:w="403" w:type="pct"/>
            <w:shd w:val="clear" w:color="auto" w:fill="auto"/>
          </w:tcPr>
          <w:p w:rsidR="00685FC7" w:rsidRPr="00E90773" w:rsidRDefault="00685FC7"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tcPr>
          <w:p w:rsidR="00685FC7" w:rsidRPr="00E90773" w:rsidRDefault="00772DED" w:rsidP="00685FC7">
            <w:pPr>
              <w:spacing w:after="0" w:line="240" w:lineRule="auto"/>
              <w:jc w:val="center"/>
              <w:rPr>
                <w:rFonts w:ascii="Times New Roman" w:hAnsi="Times New Roman" w:cs="Times New Roman"/>
                <w:b/>
              </w:rPr>
            </w:pPr>
            <w:r>
              <w:rPr>
                <w:rFonts w:ascii="Times New Roman" w:hAnsi="Times New Roman" w:cs="Times New Roman"/>
                <w:b/>
              </w:rPr>
              <w:t>371</w:t>
            </w:r>
            <w:r w:rsidR="00685FC7">
              <w:rPr>
                <w:rFonts w:ascii="Times New Roman" w:hAnsi="Times New Roman" w:cs="Times New Roman"/>
                <w:b/>
              </w:rPr>
              <w:t>,0</w:t>
            </w:r>
          </w:p>
        </w:tc>
        <w:tc>
          <w:tcPr>
            <w:tcW w:w="401" w:type="pct"/>
            <w:shd w:val="clear" w:color="auto" w:fill="auto"/>
          </w:tcPr>
          <w:p w:rsidR="00685FC7" w:rsidRPr="00E90773" w:rsidRDefault="00772DED" w:rsidP="00685FC7">
            <w:pPr>
              <w:spacing w:after="0" w:line="240" w:lineRule="auto"/>
              <w:jc w:val="center"/>
              <w:rPr>
                <w:rFonts w:ascii="Times New Roman" w:hAnsi="Times New Roman" w:cs="Times New Roman"/>
                <w:b/>
              </w:rPr>
            </w:pPr>
            <w:r>
              <w:rPr>
                <w:rFonts w:ascii="Times New Roman" w:hAnsi="Times New Roman" w:cs="Times New Roman"/>
                <w:b/>
              </w:rPr>
              <w:t>71</w:t>
            </w:r>
            <w:r w:rsidR="00685FC7">
              <w:rPr>
                <w:rFonts w:ascii="Times New Roman" w:hAnsi="Times New Roman" w:cs="Times New Roman"/>
                <w:b/>
              </w:rPr>
              <w:t>,0</w:t>
            </w:r>
          </w:p>
        </w:tc>
        <w:tc>
          <w:tcPr>
            <w:tcW w:w="401" w:type="pct"/>
            <w:shd w:val="clear" w:color="auto" w:fill="auto"/>
          </w:tcPr>
          <w:p w:rsidR="00685FC7" w:rsidRPr="00E90773" w:rsidRDefault="00685FC7" w:rsidP="00685FC7">
            <w:pPr>
              <w:spacing w:after="0" w:line="240" w:lineRule="auto"/>
              <w:jc w:val="center"/>
              <w:rPr>
                <w:rFonts w:ascii="Times New Roman" w:hAnsi="Times New Roman" w:cs="Times New Roman"/>
                <w:b/>
              </w:rPr>
            </w:pPr>
            <w:r>
              <w:rPr>
                <w:rFonts w:ascii="Times New Roman" w:hAnsi="Times New Roman" w:cs="Times New Roman"/>
                <w:b/>
              </w:rPr>
              <w:t>150,0</w:t>
            </w:r>
          </w:p>
        </w:tc>
        <w:tc>
          <w:tcPr>
            <w:tcW w:w="411" w:type="pct"/>
            <w:shd w:val="clear" w:color="auto" w:fill="auto"/>
          </w:tcPr>
          <w:p w:rsidR="00685FC7" w:rsidRPr="00E90773" w:rsidRDefault="00685FC7" w:rsidP="00685FC7">
            <w:pPr>
              <w:spacing w:after="0" w:line="240" w:lineRule="auto"/>
              <w:jc w:val="center"/>
              <w:rPr>
                <w:rFonts w:ascii="Times New Roman" w:hAnsi="Times New Roman" w:cs="Times New Roman"/>
                <w:b/>
              </w:rPr>
            </w:pPr>
            <w:r>
              <w:rPr>
                <w:rFonts w:ascii="Times New Roman" w:hAnsi="Times New Roman" w:cs="Times New Roman"/>
                <w:b/>
              </w:rPr>
              <w:t>150,0</w:t>
            </w:r>
          </w:p>
        </w:tc>
        <w:tc>
          <w:tcPr>
            <w:tcW w:w="712" w:type="pct"/>
            <w:vMerge/>
            <w:shd w:val="clear" w:color="auto" w:fill="auto"/>
          </w:tcPr>
          <w:p w:rsidR="00685FC7" w:rsidRPr="00794E82" w:rsidRDefault="00685FC7" w:rsidP="00A45534">
            <w:pPr>
              <w:spacing w:after="0" w:line="240" w:lineRule="auto"/>
              <w:jc w:val="center"/>
              <w:rPr>
                <w:rFonts w:ascii="Times New Roman" w:hAnsi="Times New Roman" w:cs="Times New Roman"/>
                <w:sz w:val="20"/>
                <w:szCs w:val="20"/>
                <w:highlight w:val="green"/>
              </w:rPr>
            </w:pPr>
          </w:p>
        </w:tc>
      </w:tr>
      <w:tr w:rsidR="00A45534" w:rsidRPr="00016883" w:rsidTr="00A45534">
        <w:tblPrEx>
          <w:tblLook w:val="00A0" w:firstRow="1" w:lastRow="0" w:firstColumn="1" w:lastColumn="0" w:noHBand="0" w:noVBand="0"/>
        </w:tblPrEx>
        <w:trPr>
          <w:trHeight w:val="56"/>
        </w:trPr>
        <w:tc>
          <w:tcPr>
            <w:tcW w:w="2268" w:type="pct"/>
            <w:gridSpan w:val="3"/>
            <w:vMerge w:val="restart"/>
            <w:shd w:val="clear" w:color="auto" w:fill="auto"/>
          </w:tcPr>
          <w:p w:rsidR="00A45534" w:rsidRPr="00E90773" w:rsidRDefault="00A45534" w:rsidP="00A45534">
            <w:pPr>
              <w:spacing w:after="0" w:line="240" w:lineRule="auto"/>
              <w:jc w:val="center"/>
              <w:rPr>
                <w:rFonts w:ascii="Times New Roman" w:hAnsi="Times New Roman" w:cs="Times New Roman"/>
              </w:rPr>
            </w:pPr>
          </w:p>
          <w:p w:rsidR="00A45534" w:rsidRPr="00E90773" w:rsidRDefault="00A45534" w:rsidP="00A45534">
            <w:pPr>
              <w:spacing w:after="0" w:line="240" w:lineRule="auto"/>
              <w:jc w:val="center"/>
              <w:rPr>
                <w:rFonts w:ascii="Times New Roman" w:hAnsi="Times New Roman" w:cs="Times New Roman"/>
              </w:rPr>
            </w:pPr>
          </w:p>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b/>
                <w:color w:val="000000"/>
                <w:spacing w:val="1"/>
              </w:rPr>
              <w:t>Итого по мероприятию 1</w:t>
            </w: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МБ</w:t>
            </w:r>
          </w:p>
        </w:tc>
        <w:tc>
          <w:tcPr>
            <w:tcW w:w="404" w:type="pct"/>
            <w:shd w:val="clear" w:color="auto" w:fill="auto"/>
            <w:vAlign w:val="center"/>
          </w:tcPr>
          <w:p w:rsidR="00A45534" w:rsidRPr="00E90773" w:rsidRDefault="00772DED" w:rsidP="00A45534">
            <w:pPr>
              <w:spacing w:after="0" w:line="240" w:lineRule="auto"/>
              <w:jc w:val="center"/>
              <w:rPr>
                <w:rFonts w:ascii="Times New Roman" w:hAnsi="Times New Roman" w:cs="Times New Roman"/>
              </w:rPr>
            </w:pPr>
            <w:r>
              <w:rPr>
                <w:rFonts w:ascii="Times New Roman" w:hAnsi="Times New Roman" w:cs="Times New Roman"/>
              </w:rPr>
              <w:t>371</w:t>
            </w:r>
            <w:r w:rsidR="00761BF7">
              <w:rPr>
                <w:rFonts w:ascii="Times New Roman" w:hAnsi="Times New Roman" w:cs="Times New Roman"/>
              </w:rPr>
              <w:t>,0</w:t>
            </w:r>
          </w:p>
        </w:tc>
        <w:tc>
          <w:tcPr>
            <w:tcW w:w="401" w:type="pct"/>
            <w:shd w:val="clear" w:color="auto" w:fill="auto"/>
            <w:vAlign w:val="center"/>
          </w:tcPr>
          <w:p w:rsidR="00A45534" w:rsidRPr="00E90773" w:rsidRDefault="00772DED" w:rsidP="00A45534">
            <w:pPr>
              <w:spacing w:after="0" w:line="240" w:lineRule="auto"/>
              <w:jc w:val="center"/>
              <w:rPr>
                <w:rFonts w:ascii="Times New Roman" w:hAnsi="Times New Roman" w:cs="Times New Roman"/>
              </w:rPr>
            </w:pPr>
            <w:r>
              <w:rPr>
                <w:rFonts w:ascii="Times New Roman" w:hAnsi="Times New Roman" w:cs="Times New Roman"/>
              </w:rPr>
              <w:t>71</w:t>
            </w:r>
            <w:r w:rsidR="00A45534" w:rsidRPr="00E90773">
              <w:rPr>
                <w:rFonts w:ascii="Times New Roman" w:hAnsi="Times New Roman" w:cs="Times New Roman"/>
              </w:rPr>
              <w:t>,0</w:t>
            </w:r>
          </w:p>
        </w:tc>
        <w:tc>
          <w:tcPr>
            <w:tcW w:w="401" w:type="pct"/>
            <w:shd w:val="clear" w:color="auto" w:fill="auto"/>
            <w:vAlign w:val="center"/>
          </w:tcPr>
          <w:p w:rsidR="00A45534" w:rsidRPr="00E90773" w:rsidRDefault="00761BF7" w:rsidP="00A45534">
            <w:pPr>
              <w:spacing w:after="0" w:line="240" w:lineRule="auto"/>
              <w:jc w:val="center"/>
              <w:rPr>
                <w:rFonts w:ascii="Times New Roman" w:hAnsi="Times New Roman" w:cs="Times New Roman"/>
              </w:rPr>
            </w:pPr>
            <w:r>
              <w:rPr>
                <w:rFonts w:ascii="Times New Roman" w:hAnsi="Times New Roman" w:cs="Times New Roman"/>
              </w:rPr>
              <w:t>15</w:t>
            </w:r>
            <w:r w:rsidR="00A45534" w:rsidRPr="00E90773">
              <w:rPr>
                <w:rFonts w:ascii="Times New Roman" w:hAnsi="Times New Roman" w:cs="Times New Roman"/>
              </w:rPr>
              <w:t>0,0</w:t>
            </w:r>
          </w:p>
        </w:tc>
        <w:tc>
          <w:tcPr>
            <w:tcW w:w="411" w:type="pct"/>
            <w:shd w:val="clear" w:color="auto" w:fill="auto"/>
            <w:vAlign w:val="center"/>
          </w:tcPr>
          <w:p w:rsidR="00A45534" w:rsidRPr="00E90773" w:rsidRDefault="00761BF7" w:rsidP="00A45534">
            <w:pPr>
              <w:spacing w:after="0" w:line="240" w:lineRule="auto"/>
              <w:jc w:val="center"/>
              <w:rPr>
                <w:rFonts w:ascii="Times New Roman" w:hAnsi="Times New Roman" w:cs="Times New Roman"/>
              </w:rPr>
            </w:pPr>
            <w:r>
              <w:rPr>
                <w:rFonts w:ascii="Times New Roman" w:hAnsi="Times New Roman" w:cs="Times New Roman"/>
              </w:rPr>
              <w:t>15</w:t>
            </w:r>
            <w:r w:rsidR="00A45534"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5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rPr>
            </w:pPr>
            <w:r w:rsidRPr="00E90773">
              <w:rPr>
                <w:rFonts w:ascii="Times New Roman" w:hAnsi="Times New Roman" w:cs="Times New Roman"/>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rPr>
            </w:pPr>
            <w:r w:rsidRPr="00E90773">
              <w:rPr>
                <w:rFonts w:ascii="Times New Roman" w:hAnsi="Times New Roman" w:cs="Times New Roman"/>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23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772DED" w:rsidP="00A45534">
            <w:pPr>
              <w:spacing w:after="0" w:line="240" w:lineRule="auto"/>
              <w:jc w:val="center"/>
              <w:rPr>
                <w:rFonts w:ascii="Times New Roman" w:hAnsi="Times New Roman" w:cs="Times New Roman"/>
                <w:b/>
              </w:rPr>
            </w:pPr>
            <w:r>
              <w:rPr>
                <w:rFonts w:ascii="Times New Roman" w:hAnsi="Times New Roman" w:cs="Times New Roman"/>
                <w:b/>
              </w:rPr>
              <w:t>371</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772DED" w:rsidP="00A45534">
            <w:pPr>
              <w:spacing w:after="0" w:line="240" w:lineRule="auto"/>
              <w:jc w:val="center"/>
              <w:rPr>
                <w:rFonts w:ascii="Times New Roman" w:hAnsi="Times New Roman" w:cs="Times New Roman"/>
                <w:b/>
              </w:rPr>
            </w:pPr>
            <w:r>
              <w:rPr>
                <w:rFonts w:ascii="Times New Roman" w:hAnsi="Times New Roman" w:cs="Times New Roman"/>
                <w:b/>
              </w:rPr>
              <w:t>71</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41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val="restart"/>
            <w:shd w:val="clear" w:color="auto" w:fill="auto"/>
            <w:vAlign w:val="center"/>
          </w:tcPr>
          <w:p w:rsidR="00A45534" w:rsidRPr="00E90773" w:rsidRDefault="00A45534" w:rsidP="00A45534">
            <w:pPr>
              <w:spacing w:after="0" w:line="240" w:lineRule="auto"/>
              <w:jc w:val="center"/>
              <w:rPr>
                <w:rFonts w:ascii="Times New Roman" w:hAnsi="Times New Roman" w:cs="Times New Roman"/>
                <w:b/>
                <w:color w:val="000000"/>
                <w:spacing w:val="1"/>
              </w:rPr>
            </w:pPr>
            <w:r w:rsidRPr="00E90773">
              <w:rPr>
                <w:rFonts w:ascii="Times New Roman" w:hAnsi="Times New Roman" w:cs="Times New Roman"/>
                <w:b/>
                <w:color w:val="000000"/>
                <w:spacing w:val="1"/>
              </w:rPr>
              <w:t xml:space="preserve">Всего по программе </w:t>
            </w: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ФБ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val="restart"/>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ОБ</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194"/>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МБ</w:t>
            </w:r>
          </w:p>
        </w:tc>
        <w:tc>
          <w:tcPr>
            <w:tcW w:w="404" w:type="pct"/>
            <w:shd w:val="clear" w:color="auto" w:fill="auto"/>
            <w:vAlign w:val="center"/>
          </w:tcPr>
          <w:p w:rsidR="00A45534" w:rsidRPr="00E90773" w:rsidRDefault="00772DED" w:rsidP="00A45534">
            <w:pPr>
              <w:spacing w:after="0" w:line="240" w:lineRule="auto"/>
              <w:jc w:val="center"/>
              <w:rPr>
                <w:rFonts w:ascii="Times New Roman" w:hAnsi="Times New Roman" w:cs="Times New Roman"/>
                <w:b/>
              </w:rPr>
            </w:pPr>
            <w:r>
              <w:rPr>
                <w:rFonts w:ascii="Times New Roman" w:hAnsi="Times New Roman" w:cs="Times New Roman"/>
                <w:b/>
              </w:rPr>
              <w:t>371</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772DED" w:rsidP="00A45534">
            <w:pPr>
              <w:spacing w:after="0" w:line="240" w:lineRule="auto"/>
              <w:jc w:val="center"/>
              <w:rPr>
                <w:rFonts w:ascii="Times New Roman" w:hAnsi="Times New Roman" w:cs="Times New Roman"/>
                <w:b/>
              </w:rPr>
            </w:pPr>
            <w:r>
              <w:rPr>
                <w:rFonts w:ascii="Times New Roman" w:hAnsi="Times New Roman" w:cs="Times New Roman"/>
                <w:b/>
              </w:rPr>
              <w:t>71</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41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ВБС</w:t>
            </w:r>
          </w:p>
        </w:tc>
        <w:tc>
          <w:tcPr>
            <w:tcW w:w="404"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0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411" w:type="pct"/>
            <w:shd w:val="clear" w:color="auto" w:fill="auto"/>
            <w:vAlign w:val="center"/>
          </w:tcPr>
          <w:p w:rsidR="00A45534" w:rsidRPr="00E90773" w:rsidRDefault="00A45534" w:rsidP="00A45534">
            <w:pPr>
              <w:spacing w:after="0" w:line="240" w:lineRule="auto"/>
              <w:jc w:val="center"/>
              <w:rPr>
                <w:rFonts w:ascii="Times New Roman" w:hAnsi="Times New Roman" w:cs="Times New Roman"/>
                <w:b/>
              </w:rPr>
            </w:pPr>
            <w:r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r w:rsidR="00A45534" w:rsidRPr="00016883" w:rsidTr="00A45534">
        <w:tblPrEx>
          <w:tblLook w:val="00A0" w:firstRow="1" w:lastRow="0" w:firstColumn="1" w:lastColumn="0" w:noHBand="0" w:noVBand="0"/>
        </w:tblPrEx>
        <w:trPr>
          <w:trHeight w:val="46"/>
        </w:trPr>
        <w:tc>
          <w:tcPr>
            <w:tcW w:w="2268" w:type="pct"/>
            <w:gridSpan w:val="3"/>
            <w:vMerge/>
            <w:shd w:val="clear" w:color="auto" w:fill="auto"/>
          </w:tcPr>
          <w:p w:rsidR="00A45534" w:rsidRPr="00E90773" w:rsidRDefault="00A45534" w:rsidP="00A45534">
            <w:pPr>
              <w:spacing w:after="0" w:line="240" w:lineRule="auto"/>
              <w:jc w:val="center"/>
              <w:rPr>
                <w:rFonts w:ascii="Times New Roman" w:hAnsi="Times New Roman" w:cs="Times New Roman"/>
                <w:color w:val="000000"/>
                <w:spacing w:val="1"/>
              </w:rPr>
            </w:pPr>
          </w:p>
        </w:tc>
        <w:tc>
          <w:tcPr>
            <w:tcW w:w="403" w:type="pct"/>
            <w:shd w:val="clear" w:color="auto" w:fill="auto"/>
          </w:tcPr>
          <w:p w:rsidR="00A45534" w:rsidRPr="00E90773" w:rsidRDefault="00A45534" w:rsidP="00A45534">
            <w:pPr>
              <w:spacing w:after="0" w:line="240" w:lineRule="auto"/>
              <w:rPr>
                <w:rFonts w:ascii="Times New Roman" w:hAnsi="Times New Roman" w:cs="Times New Roman"/>
                <w:b/>
              </w:rPr>
            </w:pPr>
            <w:r w:rsidRPr="00E90773">
              <w:rPr>
                <w:rFonts w:ascii="Times New Roman" w:hAnsi="Times New Roman" w:cs="Times New Roman"/>
                <w:b/>
              </w:rPr>
              <w:t>Итого:</w:t>
            </w:r>
          </w:p>
        </w:tc>
        <w:tc>
          <w:tcPr>
            <w:tcW w:w="404" w:type="pct"/>
            <w:shd w:val="clear" w:color="auto" w:fill="auto"/>
            <w:vAlign w:val="center"/>
          </w:tcPr>
          <w:p w:rsidR="00A45534" w:rsidRPr="00E90773" w:rsidRDefault="00772DED" w:rsidP="00A45534">
            <w:pPr>
              <w:spacing w:after="0" w:line="240" w:lineRule="auto"/>
              <w:jc w:val="center"/>
              <w:rPr>
                <w:rFonts w:ascii="Times New Roman" w:hAnsi="Times New Roman" w:cs="Times New Roman"/>
                <w:b/>
              </w:rPr>
            </w:pPr>
            <w:r>
              <w:rPr>
                <w:rFonts w:ascii="Times New Roman" w:hAnsi="Times New Roman" w:cs="Times New Roman"/>
                <w:b/>
              </w:rPr>
              <w:t>371</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772DED" w:rsidP="00685FC7">
            <w:pPr>
              <w:spacing w:after="0" w:line="240" w:lineRule="auto"/>
              <w:jc w:val="center"/>
              <w:rPr>
                <w:rFonts w:ascii="Times New Roman" w:hAnsi="Times New Roman" w:cs="Times New Roman"/>
                <w:b/>
              </w:rPr>
            </w:pPr>
            <w:r>
              <w:rPr>
                <w:rFonts w:ascii="Times New Roman" w:hAnsi="Times New Roman" w:cs="Times New Roman"/>
                <w:b/>
              </w:rPr>
              <w:t>71</w:t>
            </w:r>
            <w:r w:rsidR="00A45534" w:rsidRPr="00E90773">
              <w:rPr>
                <w:rFonts w:ascii="Times New Roman" w:hAnsi="Times New Roman" w:cs="Times New Roman"/>
                <w:b/>
              </w:rPr>
              <w:t>,0</w:t>
            </w:r>
          </w:p>
        </w:tc>
        <w:tc>
          <w:tcPr>
            <w:tcW w:w="401" w:type="pct"/>
            <w:shd w:val="clear" w:color="auto" w:fill="auto"/>
            <w:vAlign w:val="center"/>
          </w:tcPr>
          <w:p w:rsidR="00A45534" w:rsidRPr="00E90773" w:rsidRDefault="001D5499"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411" w:type="pct"/>
            <w:shd w:val="clear" w:color="auto" w:fill="auto"/>
            <w:vAlign w:val="center"/>
          </w:tcPr>
          <w:p w:rsidR="00A45534" w:rsidRPr="00E90773" w:rsidRDefault="00685FC7" w:rsidP="00A45534">
            <w:pPr>
              <w:spacing w:after="0" w:line="240" w:lineRule="auto"/>
              <w:jc w:val="center"/>
              <w:rPr>
                <w:rFonts w:ascii="Times New Roman" w:hAnsi="Times New Roman" w:cs="Times New Roman"/>
                <w:b/>
              </w:rPr>
            </w:pPr>
            <w:r>
              <w:rPr>
                <w:rFonts w:ascii="Times New Roman" w:hAnsi="Times New Roman" w:cs="Times New Roman"/>
                <w:b/>
              </w:rPr>
              <w:t>15</w:t>
            </w:r>
            <w:r w:rsidR="00A45534" w:rsidRPr="00E90773">
              <w:rPr>
                <w:rFonts w:ascii="Times New Roman" w:hAnsi="Times New Roman" w:cs="Times New Roman"/>
                <w:b/>
              </w:rPr>
              <w:t>0,0</w:t>
            </w:r>
          </w:p>
        </w:tc>
        <w:tc>
          <w:tcPr>
            <w:tcW w:w="712" w:type="pct"/>
            <w:vMerge/>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p>
        </w:tc>
      </w:tr>
    </w:tbl>
    <w:p w:rsidR="00A45534" w:rsidRDefault="00A45534" w:rsidP="00A45534">
      <w:pPr>
        <w:autoSpaceDE w:val="0"/>
        <w:autoSpaceDN w:val="0"/>
        <w:adjustRightInd w:val="0"/>
        <w:spacing w:after="0" w:line="240" w:lineRule="auto"/>
        <w:ind w:firstLine="426"/>
        <w:jc w:val="both"/>
        <w:rPr>
          <w:rFonts w:ascii="Times New Roman" w:hAnsi="Times New Roman" w:cs="Times New Roman"/>
          <w:sz w:val="20"/>
          <w:szCs w:val="20"/>
        </w:rPr>
      </w:pPr>
    </w:p>
    <w:p w:rsidR="00A45534" w:rsidRPr="00822B9D"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822B9D">
        <w:rPr>
          <w:rFonts w:ascii="Times New Roman" w:hAnsi="Times New Roman" w:cs="Times New Roman"/>
          <w:sz w:val="18"/>
          <w:szCs w:val="18"/>
        </w:rPr>
        <w:t>В перечне программных мероприятий с объемом финансирования используются сокращения:</w:t>
      </w:r>
    </w:p>
    <w:p w:rsidR="00A45534" w:rsidRPr="00822B9D" w:rsidRDefault="00A45534" w:rsidP="00A45534">
      <w:pPr>
        <w:autoSpaceDE w:val="0"/>
        <w:autoSpaceDN w:val="0"/>
        <w:adjustRightInd w:val="0"/>
        <w:spacing w:after="0" w:line="240" w:lineRule="auto"/>
        <w:ind w:firstLine="426"/>
        <w:jc w:val="both"/>
        <w:rPr>
          <w:rFonts w:ascii="Times New Roman" w:hAnsi="Times New Roman" w:cs="Times New Roman"/>
          <w:sz w:val="18"/>
          <w:szCs w:val="18"/>
        </w:rPr>
      </w:pPr>
      <w:r w:rsidRPr="00822B9D">
        <w:rPr>
          <w:rFonts w:ascii="Times New Roman" w:hAnsi="Times New Roman" w:cs="Times New Roman"/>
          <w:sz w:val="18"/>
          <w:szCs w:val="18"/>
        </w:rPr>
        <w:t>ФБ - федеральный бюджет; ОБ - областной бюджет; МБ - местный бюджет; ВБС - внебюджетные средства.</w:t>
      </w: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Default="00A45534"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205252" w:rsidRDefault="00205252"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EF4713" w:rsidRDefault="00EF4713"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EF4713" w:rsidRDefault="00EF4713"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EF4713" w:rsidRDefault="00EF4713"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EF4713" w:rsidRDefault="00EF4713" w:rsidP="00A45534">
      <w:pPr>
        <w:autoSpaceDE w:val="0"/>
        <w:autoSpaceDN w:val="0"/>
        <w:adjustRightInd w:val="0"/>
        <w:spacing w:after="0" w:line="240" w:lineRule="auto"/>
        <w:ind w:left="9639" w:right="-31"/>
        <w:jc w:val="right"/>
        <w:rPr>
          <w:rFonts w:ascii="Times New Roman" w:hAnsi="Times New Roman" w:cs="Times New Roman"/>
          <w:sz w:val="24"/>
          <w:szCs w:val="24"/>
        </w:rPr>
      </w:pPr>
    </w:p>
    <w:p w:rsidR="00A45534" w:rsidRPr="00205252" w:rsidRDefault="00A45534" w:rsidP="0042507B">
      <w:pPr>
        <w:autoSpaceDE w:val="0"/>
        <w:autoSpaceDN w:val="0"/>
        <w:adjustRightInd w:val="0"/>
        <w:spacing w:after="0" w:line="240" w:lineRule="auto"/>
        <w:ind w:left="11907" w:right="-31"/>
        <w:jc w:val="both"/>
        <w:rPr>
          <w:rFonts w:ascii="Times New Roman" w:hAnsi="Times New Roman" w:cs="Times New Roman"/>
          <w:sz w:val="24"/>
          <w:szCs w:val="24"/>
        </w:rPr>
      </w:pPr>
      <w:r w:rsidRPr="00205252">
        <w:rPr>
          <w:rFonts w:ascii="Times New Roman" w:hAnsi="Times New Roman" w:cs="Times New Roman"/>
          <w:sz w:val="24"/>
          <w:szCs w:val="24"/>
        </w:rPr>
        <w:lastRenderedPageBreak/>
        <w:t>Приложение  2</w:t>
      </w:r>
    </w:p>
    <w:p w:rsidR="00A45534" w:rsidRPr="00205252" w:rsidRDefault="00A45534" w:rsidP="0042507B">
      <w:pPr>
        <w:autoSpaceDE w:val="0"/>
        <w:autoSpaceDN w:val="0"/>
        <w:adjustRightInd w:val="0"/>
        <w:spacing w:after="0" w:line="240" w:lineRule="auto"/>
        <w:ind w:left="11907" w:right="-31"/>
        <w:jc w:val="both"/>
        <w:rPr>
          <w:rFonts w:ascii="Times New Roman" w:hAnsi="Times New Roman" w:cs="Times New Roman"/>
          <w:sz w:val="24"/>
          <w:szCs w:val="24"/>
        </w:rPr>
      </w:pPr>
      <w:r w:rsidRPr="00205252">
        <w:rPr>
          <w:rFonts w:ascii="Times New Roman" w:hAnsi="Times New Roman" w:cs="Times New Roman"/>
          <w:sz w:val="24"/>
          <w:szCs w:val="24"/>
        </w:rPr>
        <w:t xml:space="preserve">к программе </w:t>
      </w:r>
    </w:p>
    <w:p w:rsidR="00205252" w:rsidRDefault="00205252"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b/>
          <w:sz w:val="24"/>
          <w:szCs w:val="24"/>
        </w:rPr>
        <w:t>ПЕРЕЧЕНЬ</w:t>
      </w:r>
      <w:r w:rsidR="00A45534" w:rsidRPr="00205252">
        <w:rPr>
          <w:rFonts w:ascii="Times New Roman" w:hAnsi="Times New Roman" w:cs="Times New Roman"/>
          <w:sz w:val="24"/>
          <w:szCs w:val="24"/>
        </w:rPr>
        <w:t xml:space="preserve"> </w:t>
      </w:r>
    </w:p>
    <w:p w:rsidR="00A45534" w:rsidRDefault="00A45534" w:rsidP="00A45534">
      <w:pPr>
        <w:autoSpaceDE w:val="0"/>
        <w:autoSpaceDN w:val="0"/>
        <w:adjustRightInd w:val="0"/>
        <w:spacing w:after="0" w:line="240" w:lineRule="auto"/>
        <w:ind w:left="142" w:right="-371"/>
        <w:jc w:val="center"/>
        <w:rPr>
          <w:rFonts w:ascii="Times New Roman" w:hAnsi="Times New Roman" w:cs="Times New Roman"/>
          <w:sz w:val="24"/>
          <w:szCs w:val="24"/>
        </w:rPr>
      </w:pPr>
      <w:r w:rsidRPr="00205252">
        <w:rPr>
          <w:rFonts w:ascii="Times New Roman" w:hAnsi="Times New Roman" w:cs="Times New Roman"/>
          <w:sz w:val="24"/>
          <w:szCs w:val="24"/>
        </w:rPr>
        <w:t xml:space="preserve"> мероприятий</w:t>
      </w:r>
      <w:r w:rsidR="00205252">
        <w:rPr>
          <w:rFonts w:ascii="Times New Roman" w:hAnsi="Times New Roman" w:cs="Times New Roman"/>
          <w:sz w:val="24"/>
          <w:szCs w:val="24"/>
        </w:rPr>
        <w:t xml:space="preserve"> </w:t>
      </w:r>
      <w:r w:rsidR="00F126B9">
        <w:rPr>
          <w:rFonts w:ascii="Times New Roman" w:hAnsi="Times New Roman" w:cs="Times New Roman"/>
          <w:sz w:val="24"/>
          <w:szCs w:val="24"/>
        </w:rPr>
        <w:t xml:space="preserve">программы </w:t>
      </w:r>
      <w:r w:rsidRPr="00205252">
        <w:rPr>
          <w:rFonts w:ascii="Times New Roman" w:hAnsi="Times New Roman" w:cs="Times New Roman"/>
          <w:sz w:val="24"/>
          <w:szCs w:val="24"/>
        </w:rPr>
        <w:t>с показателями результативности выполнения мероприятий</w:t>
      </w:r>
    </w:p>
    <w:p w:rsidR="00177C12" w:rsidRDefault="00642573" w:rsidP="00A45534">
      <w:pPr>
        <w:autoSpaceDE w:val="0"/>
        <w:autoSpaceDN w:val="0"/>
        <w:adjustRightInd w:val="0"/>
        <w:spacing w:after="0" w:line="240" w:lineRule="auto"/>
        <w:ind w:left="142" w:right="-371"/>
        <w:jc w:val="center"/>
        <w:rPr>
          <w:rFonts w:ascii="Times New Roman" w:hAnsi="Times New Roman" w:cs="Times New Roman"/>
          <w:color w:val="0070C0"/>
          <w:sz w:val="20"/>
          <w:szCs w:val="20"/>
        </w:rPr>
      </w:pPr>
      <w:r>
        <w:rPr>
          <w:rFonts w:ascii="Times New Roman" w:hAnsi="Times New Roman" w:cs="Times New Roman"/>
          <w:color w:val="0070C0"/>
          <w:sz w:val="20"/>
          <w:szCs w:val="20"/>
        </w:rPr>
        <w:t>(в редакции постановлений</w:t>
      </w:r>
      <w:r w:rsidR="00177C12" w:rsidRPr="00177C12">
        <w:rPr>
          <w:rFonts w:ascii="Times New Roman" w:hAnsi="Times New Roman" w:cs="Times New Roman"/>
          <w:color w:val="0070C0"/>
          <w:sz w:val="20"/>
          <w:szCs w:val="20"/>
        </w:rPr>
        <w:t xml:space="preserve"> от 01.03.2023 № </w:t>
      </w:r>
      <w:r w:rsidR="008026E3">
        <w:rPr>
          <w:rFonts w:ascii="Times New Roman" w:hAnsi="Times New Roman" w:cs="Times New Roman"/>
          <w:color w:val="0070C0"/>
          <w:sz w:val="20"/>
          <w:szCs w:val="20"/>
        </w:rPr>
        <w:t>355</w:t>
      </w:r>
      <w:r>
        <w:rPr>
          <w:rFonts w:ascii="Times New Roman" w:hAnsi="Times New Roman" w:cs="Times New Roman"/>
          <w:color w:val="0070C0"/>
          <w:sz w:val="20"/>
          <w:szCs w:val="20"/>
        </w:rPr>
        <w:t xml:space="preserve"> и от 28.11.2023 № 1764</w:t>
      </w:r>
      <w:r w:rsidR="00177C12" w:rsidRPr="00177C12">
        <w:rPr>
          <w:rFonts w:ascii="Times New Roman" w:hAnsi="Times New Roman" w:cs="Times New Roman"/>
          <w:color w:val="0070C0"/>
          <w:sz w:val="20"/>
          <w:szCs w:val="20"/>
        </w:rPr>
        <w:t>)</w:t>
      </w:r>
    </w:p>
    <w:p w:rsidR="008026E3" w:rsidRPr="00177C12" w:rsidRDefault="008026E3" w:rsidP="00A45534">
      <w:pPr>
        <w:autoSpaceDE w:val="0"/>
        <w:autoSpaceDN w:val="0"/>
        <w:adjustRightInd w:val="0"/>
        <w:spacing w:after="0" w:line="240" w:lineRule="auto"/>
        <w:ind w:left="142" w:right="-371"/>
        <w:jc w:val="center"/>
        <w:rPr>
          <w:rFonts w:ascii="Times New Roman" w:hAnsi="Times New Roman" w:cs="Times New Roman"/>
          <w:color w:val="0070C0"/>
          <w:sz w:val="20"/>
          <w:szCs w:val="20"/>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275"/>
        <w:gridCol w:w="3402"/>
        <w:gridCol w:w="1134"/>
        <w:gridCol w:w="993"/>
        <w:gridCol w:w="992"/>
        <w:gridCol w:w="992"/>
        <w:gridCol w:w="1985"/>
      </w:tblGrid>
      <w:tr w:rsidR="00A45534" w:rsidRPr="00016883" w:rsidTr="00A45534">
        <w:trPr>
          <w:trHeight w:val="506"/>
        </w:trPr>
        <w:tc>
          <w:tcPr>
            <w:tcW w:w="851"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w:t>
            </w:r>
          </w:p>
          <w:p w:rsidR="00A45534" w:rsidRPr="001D4008" w:rsidRDefault="00A45534" w:rsidP="00A45534">
            <w:pPr>
              <w:pStyle w:val="ConsPlusTitle"/>
              <w:widowControl/>
              <w:jc w:val="center"/>
              <w:outlineLvl w:val="2"/>
              <w:rPr>
                <w:rFonts w:ascii="Times New Roman" w:hAnsi="Times New Roman" w:cs="Times New Roman"/>
                <w:b w:val="0"/>
              </w:rPr>
            </w:pPr>
            <w:proofErr w:type="gramStart"/>
            <w:r w:rsidRPr="001D4008">
              <w:rPr>
                <w:rFonts w:ascii="Times New Roman" w:hAnsi="Times New Roman" w:cs="Times New Roman"/>
                <w:b w:val="0"/>
              </w:rPr>
              <w:t>п</w:t>
            </w:r>
            <w:proofErr w:type="gramEnd"/>
            <w:r w:rsidRPr="001D4008">
              <w:rPr>
                <w:rFonts w:ascii="Times New Roman" w:hAnsi="Times New Roman" w:cs="Times New Roman"/>
                <w:b w:val="0"/>
              </w:rPr>
              <w:t>/п</w:t>
            </w:r>
          </w:p>
        </w:tc>
        <w:tc>
          <w:tcPr>
            <w:tcW w:w="3969"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Цели, мероприятия</w:t>
            </w:r>
          </w:p>
        </w:tc>
        <w:tc>
          <w:tcPr>
            <w:tcW w:w="127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Срок исполнения</w:t>
            </w:r>
          </w:p>
        </w:tc>
        <w:tc>
          <w:tcPr>
            <w:tcW w:w="3402"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Наименование показателя</w:t>
            </w:r>
          </w:p>
        </w:tc>
        <w:tc>
          <w:tcPr>
            <w:tcW w:w="1134"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proofErr w:type="spellStart"/>
            <w:r w:rsidRPr="001D4008">
              <w:rPr>
                <w:rFonts w:ascii="Times New Roman" w:hAnsi="Times New Roman" w:cs="Times New Roman"/>
                <w:b w:val="0"/>
              </w:rPr>
              <w:t>Ед</w:t>
            </w:r>
            <w:proofErr w:type="gramStart"/>
            <w:r w:rsidRPr="001D4008">
              <w:rPr>
                <w:rFonts w:ascii="Times New Roman" w:hAnsi="Times New Roman" w:cs="Times New Roman"/>
                <w:b w:val="0"/>
              </w:rPr>
              <w:t>.и</w:t>
            </w:r>
            <w:proofErr w:type="gramEnd"/>
            <w:r w:rsidRPr="001D4008">
              <w:rPr>
                <w:rFonts w:ascii="Times New Roman" w:hAnsi="Times New Roman" w:cs="Times New Roman"/>
                <w:b w:val="0"/>
              </w:rPr>
              <w:t>зм</w:t>
            </w:r>
            <w:proofErr w:type="spellEnd"/>
            <w:r w:rsidRPr="001D4008">
              <w:rPr>
                <w:rFonts w:ascii="Times New Roman" w:hAnsi="Times New Roman" w:cs="Times New Roman"/>
                <w:b w:val="0"/>
              </w:rPr>
              <w:t>.</w:t>
            </w:r>
          </w:p>
        </w:tc>
        <w:tc>
          <w:tcPr>
            <w:tcW w:w="2977" w:type="dxa"/>
            <w:gridSpan w:val="3"/>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Показатели результативности выполнения мероприятий</w:t>
            </w:r>
          </w:p>
        </w:tc>
        <w:tc>
          <w:tcPr>
            <w:tcW w:w="1985" w:type="dxa"/>
            <w:vMerge w:val="restart"/>
            <w:shd w:val="clear" w:color="auto" w:fill="auto"/>
          </w:tcPr>
          <w:p w:rsidR="00A45534" w:rsidRPr="001D4008" w:rsidRDefault="00A45534" w:rsidP="00A45534">
            <w:pPr>
              <w:pStyle w:val="ConsPlusTitle"/>
              <w:widowControl/>
              <w:jc w:val="center"/>
              <w:outlineLvl w:val="2"/>
              <w:rPr>
                <w:rFonts w:ascii="Times New Roman" w:hAnsi="Times New Roman" w:cs="Times New Roman"/>
                <w:b w:val="0"/>
              </w:rPr>
            </w:pPr>
          </w:p>
          <w:p w:rsidR="00A45534" w:rsidRPr="001D4008" w:rsidRDefault="00A45534" w:rsidP="00A45534">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Исполнитель, соисполнитель</w:t>
            </w:r>
          </w:p>
        </w:tc>
      </w:tr>
      <w:tr w:rsidR="00A45534" w:rsidRPr="00016883" w:rsidTr="00A45534">
        <w:trPr>
          <w:trHeight w:val="281"/>
        </w:trPr>
        <w:tc>
          <w:tcPr>
            <w:tcW w:w="851"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969"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27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3402"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1134"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c>
          <w:tcPr>
            <w:tcW w:w="993"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051CBD">
              <w:rPr>
                <w:rFonts w:ascii="Times New Roman" w:hAnsi="Times New Roman" w:cs="Times New Roman"/>
                <w:b w:val="0"/>
              </w:rPr>
              <w:t>3</w:t>
            </w:r>
          </w:p>
        </w:tc>
        <w:tc>
          <w:tcPr>
            <w:tcW w:w="992"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051CBD">
              <w:rPr>
                <w:rFonts w:ascii="Times New Roman" w:hAnsi="Times New Roman" w:cs="Times New Roman"/>
                <w:b w:val="0"/>
              </w:rPr>
              <w:t>4</w:t>
            </w:r>
          </w:p>
        </w:tc>
        <w:tc>
          <w:tcPr>
            <w:tcW w:w="992" w:type="dxa"/>
            <w:shd w:val="clear" w:color="auto" w:fill="auto"/>
          </w:tcPr>
          <w:p w:rsidR="00A45534" w:rsidRPr="001D4008" w:rsidRDefault="00A45534" w:rsidP="00051CBD">
            <w:pPr>
              <w:pStyle w:val="ConsPlusTitle"/>
              <w:widowControl/>
              <w:jc w:val="center"/>
              <w:outlineLvl w:val="2"/>
              <w:rPr>
                <w:rFonts w:ascii="Times New Roman" w:hAnsi="Times New Roman" w:cs="Times New Roman"/>
                <w:b w:val="0"/>
              </w:rPr>
            </w:pPr>
            <w:r w:rsidRPr="001D4008">
              <w:rPr>
                <w:rFonts w:ascii="Times New Roman" w:hAnsi="Times New Roman" w:cs="Times New Roman"/>
                <w:b w:val="0"/>
              </w:rPr>
              <w:t>202</w:t>
            </w:r>
            <w:r w:rsidR="00051CBD">
              <w:rPr>
                <w:rFonts w:ascii="Times New Roman" w:hAnsi="Times New Roman" w:cs="Times New Roman"/>
                <w:b w:val="0"/>
              </w:rPr>
              <w:t>5</w:t>
            </w:r>
          </w:p>
        </w:tc>
        <w:tc>
          <w:tcPr>
            <w:tcW w:w="1985" w:type="dxa"/>
            <w:vMerge/>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p>
        </w:tc>
      </w:tr>
      <w:tr w:rsidR="00A45534" w:rsidRPr="00016883" w:rsidTr="00A45534">
        <w:tc>
          <w:tcPr>
            <w:tcW w:w="851"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1</w:t>
            </w:r>
          </w:p>
        </w:tc>
        <w:tc>
          <w:tcPr>
            <w:tcW w:w="3969"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2</w:t>
            </w:r>
          </w:p>
        </w:tc>
        <w:tc>
          <w:tcPr>
            <w:tcW w:w="127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3</w:t>
            </w:r>
          </w:p>
        </w:tc>
        <w:tc>
          <w:tcPr>
            <w:tcW w:w="340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4</w:t>
            </w:r>
          </w:p>
        </w:tc>
        <w:tc>
          <w:tcPr>
            <w:tcW w:w="1134"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5</w:t>
            </w:r>
          </w:p>
        </w:tc>
        <w:tc>
          <w:tcPr>
            <w:tcW w:w="993"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6</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7</w:t>
            </w:r>
          </w:p>
        </w:tc>
        <w:tc>
          <w:tcPr>
            <w:tcW w:w="992"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8</w:t>
            </w:r>
          </w:p>
        </w:tc>
        <w:tc>
          <w:tcPr>
            <w:tcW w:w="1985" w:type="dxa"/>
            <w:shd w:val="clear" w:color="auto" w:fill="auto"/>
          </w:tcPr>
          <w:p w:rsidR="00A45534" w:rsidRPr="00016883" w:rsidRDefault="00A45534" w:rsidP="00A45534">
            <w:pPr>
              <w:pStyle w:val="ConsPlusTitle"/>
              <w:widowControl/>
              <w:jc w:val="center"/>
              <w:outlineLvl w:val="2"/>
              <w:rPr>
                <w:rFonts w:ascii="Times New Roman" w:hAnsi="Times New Roman" w:cs="Times New Roman"/>
                <w:b w:val="0"/>
                <w:sz w:val="20"/>
                <w:szCs w:val="20"/>
              </w:rPr>
            </w:pPr>
            <w:r w:rsidRPr="00016883">
              <w:rPr>
                <w:rFonts w:ascii="Times New Roman" w:hAnsi="Times New Roman" w:cs="Times New Roman"/>
                <w:b w:val="0"/>
                <w:sz w:val="20"/>
                <w:szCs w:val="20"/>
              </w:rPr>
              <w:t>9</w:t>
            </w:r>
          </w:p>
        </w:tc>
      </w:tr>
      <w:tr w:rsidR="00A45534" w:rsidRPr="00016883" w:rsidTr="00A45534">
        <w:trPr>
          <w:trHeight w:val="319"/>
        </w:trPr>
        <w:tc>
          <w:tcPr>
            <w:tcW w:w="15593" w:type="dxa"/>
            <w:gridSpan w:val="9"/>
            <w:shd w:val="clear" w:color="auto" w:fill="auto"/>
          </w:tcPr>
          <w:p w:rsidR="00A45534" w:rsidRDefault="00A45534" w:rsidP="00A45534">
            <w:pPr>
              <w:spacing w:after="0" w:line="240" w:lineRule="auto"/>
              <w:rPr>
                <w:rFonts w:ascii="Times New Roman" w:hAnsi="Times New Roman" w:cs="Times New Roman"/>
                <w:b/>
                <w:bCs/>
                <w:sz w:val="23"/>
                <w:szCs w:val="23"/>
              </w:rPr>
            </w:pPr>
            <w:r w:rsidRPr="00196862">
              <w:rPr>
                <w:rFonts w:ascii="Times New Roman" w:hAnsi="Times New Roman" w:cs="Times New Roman"/>
                <w:b/>
                <w:bCs/>
                <w:sz w:val="23"/>
                <w:szCs w:val="23"/>
              </w:rPr>
              <w:t>Цель. Обеспечение рационального и экономного использования энергетических ресурсов за счет реализации энергосберегающих мероприятий</w:t>
            </w:r>
          </w:p>
          <w:p w:rsidR="008026E3" w:rsidRPr="00196862" w:rsidRDefault="008026E3" w:rsidP="00A45534">
            <w:pPr>
              <w:spacing w:after="0" w:line="240" w:lineRule="auto"/>
              <w:rPr>
                <w:rFonts w:ascii="Times New Roman" w:hAnsi="Times New Roman" w:cs="Times New Roman"/>
                <w:b/>
                <w:bCs/>
                <w:sz w:val="23"/>
                <w:szCs w:val="23"/>
              </w:rPr>
            </w:pPr>
          </w:p>
        </w:tc>
      </w:tr>
      <w:tr w:rsidR="00A45534" w:rsidRPr="00016883" w:rsidTr="00A45534">
        <w:trPr>
          <w:trHeight w:val="319"/>
        </w:trPr>
        <w:tc>
          <w:tcPr>
            <w:tcW w:w="15593" w:type="dxa"/>
            <w:gridSpan w:val="9"/>
            <w:shd w:val="clear" w:color="auto" w:fill="auto"/>
          </w:tcPr>
          <w:p w:rsidR="00A45534" w:rsidRDefault="00A45534" w:rsidP="00A45534">
            <w:pPr>
              <w:spacing w:after="0" w:line="240" w:lineRule="auto"/>
              <w:jc w:val="both"/>
              <w:rPr>
                <w:rFonts w:ascii="Times New Roman" w:hAnsi="Times New Roman" w:cs="Times New Roman"/>
                <w:b/>
                <w:sz w:val="23"/>
                <w:szCs w:val="23"/>
              </w:rPr>
            </w:pPr>
            <w:r w:rsidRPr="00196862">
              <w:rPr>
                <w:rFonts w:ascii="Times New Roman" w:hAnsi="Times New Roman" w:cs="Times New Roman"/>
                <w:b/>
                <w:sz w:val="23"/>
                <w:szCs w:val="23"/>
              </w:rPr>
              <w:t>Мероприятие 1. Обеспечение устойчивого процесса повышения эффективности энергопотребления</w:t>
            </w:r>
          </w:p>
          <w:p w:rsidR="008026E3" w:rsidRPr="00196862" w:rsidRDefault="008026E3" w:rsidP="00A45534">
            <w:pPr>
              <w:spacing w:after="0" w:line="240" w:lineRule="auto"/>
              <w:jc w:val="both"/>
              <w:rPr>
                <w:rFonts w:ascii="Times New Roman" w:hAnsi="Times New Roman" w:cs="Times New Roman"/>
                <w:b/>
                <w:sz w:val="23"/>
                <w:szCs w:val="23"/>
              </w:rPr>
            </w:pPr>
          </w:p>
        </w:tc>
      </w:tr>
      <w:tr w:rsidR="00A45534" w:rsidRPr="00016883" w:rsidTr="00A45534">
        <w:trPr>
          <w:trHeight w:val="778"/>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1.1.</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Установление лимитов потребления энергоресурсов муниципальными учреждениями </w:t>
            </w:r>
          </w:p>
        </w:tc>
        <w:tc>
          <w:tcPr>
            <w:tcW w:w="1275" w:type="dxa"/>
            <w:shd w:val="clear" w:color="auto" w:fill="auto"/>
          </w:tcPr>
          <w:p w:rsidR="00A45534" w:rsidRPr="0071135B" w:rsidRDefault="00A45534" w:rsidP="00051CBD">
            <w:pPr>
              <w:spacing w:after="0" w:line="240" w:lineRule="auto"/>
              <w:jc w:val="center"/>
              <w:rPr>
                <w:rFonts w:ascii="Times New Roman" w:hAnsi="Times New Roman" w:cs="Times New Roman"/>
              </w:rPr>
            </w:pPr>
            <w:r w:rsidRPr="0071135B">
              <w:rPr>
                <w:rFonts w:ascii="Times New Roman" w:hAnsi="Times New Roman" w:cs="Times New Roman"/>
              </w:rPr>
              <w:t>202</w:t>
            </w:r>
            <w:r w:rsidR="00051CBD">
              <w:rPr>
                <w:rFonts w:ascii="Times New Roman" w:hAnsi="Times New Roman" w:cs="Times New Roman"/>
              </w:rPr>
              <w:t>3</w:t>
            </w:r>
            <w:r w:rsidRPr="0071135B">
              <w:rPr>
                <w:rFonts w:ascii="Times New Roman" w:hAnsi="Times New Roman" w:cs="Times New Roman"/>
              </w:rPr>
              <w:t>-202</w:t>
            </w:r>
            <w:r w:rsidR="00051CBD">
              <w:rPr>
                <w:rFonts w:ascii="Times New Roman" w:hAnsi="Times New Roman" w:cs="Times New Roman"/>
              </w:rPr>
              <w:t>5</w:t>
            </w:r>
          </w:p>
        </w:tc>
        <w:tc>
          <w:tcPr>
            <w:tcW w:w="3402" w:type="dxa"/>
            <w:shd w:val="clear" w:color="auto" w:fill="auto"/>
          </w:tcPr>
          <w:p w:rsidR="00A45534" w:rsidRPr="0071135B" w:rsidRDefault="00A45534" w:rsidP="00A45534">
            <w:pPr>
              <w:pStyle w:val="ConsPlusTitle"/>
              <w:widowControl/>
              <w:jc w:val="both"/>
              <w:outlineLvl w:val="2"/>
              <w:rPr>
                <w:rFonts w:ascii="Times New Roman" w:hAnsi="Times New Roman" w:cs="Times New Roman"/>
                <w:b w:val="0"/>
              </w:rPr>
            </w:pPr>
            <w:r w:rsidRPr="0071135B">
              <w:rPr>
                <w:rFonts w:ascii="Times New Roman" w:hAnsi="Times New Roman" w:cs="Times New Roman"/>
                <w:b w:val="0"/>
              </w:rPr>
              <w:t>Наличие утвержденных лимитов потребления энергоресурсов муниципальными учреждениями</w:t>
            </w:r>
          </w:p>
        </w:tc>
        <w:tc>
          <w:tcPr>
            <w:tcW w:w="1134" w:type="dxa"/>
            <w:shd w:val="clear" w:color="auto" w:fill="auto"/>
          </w:tcPr>
          <w:p w:rsidR="00A45534" w:rsidRPr="0071135B" w:rsidRDefault="00A45534" w:rsidP="00A45534">
            <w:pPr>
              <w:spacing w:after="0" w:line="240" w:lineRule="auto"/>
              <w:ind w:right="-108"/>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1.2.</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Мониторинг соблюдения установленных лимитов</w:t>
            </w:r>
          </w:p>
        </w:tc>
        <w:tc>
          <w:tcPr>
            <w:tcW w:w="1275" w:type="dxa"/>
            <w:shd w:val="clear" w:color="auto" w:fill="auto"/>
          </w:tcPr>
          <w:p w:rsidR="00A45534" w:rsidRPr="0071135B" w:rsidRDefault="00051CBD"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Проведение мониторинга по соблюдению установленных лимитов</w:t>
            </w:r>
            <w:r>
              <w:rPr>
                <w:rFonts w:ascii="Times New Roman" w:hAnsi="Times New Roman" w:cs="Times New Roman"/>
              </w:rPr>
              <w:t xml:space="preserve"> муниципальными учреждениями</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ОЭР</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1.3.</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Контроль и мониторинг за реализацией энергосберегающих мероприятий</w:t>
            </w:r>
          </w:p>
          <w:p w:rsidR="00A45534" w:rsidRPr="0071135B" w:rsidRDefault="00A45534" w:rsidP="00A45534">
            <w:pPr>
              <w:spacing w:after="0" w:line="240" w:lineRule="auto"/>
              <w:jc w:val="both"/>
              <w:rPr>
                <w:rFonts w:ascii="Times New Roman" w:hAnsi="Times New Roman" w:cs="Times New Roman"/>
              </w:rPr>
            </w:pPr>
          </w:p>
        </w:tc>
        <w:tc>
          <w:tcPr>
            <w:tcW w:w="1275" w:type="dxa"/>
            <w:shd w:val="clear" w:color="auto" w:fill="auto"/>
          </w:tcPr>
          <w:p w:rsidR="00A45534" w:rsidRPr="0071135B" w:rsidRDefault="00051CBD"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Проведение мониторинга по реализации энергосберегающих мероприятий</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rPr>
          <w:trHeight w:val="689"/>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1.4.</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Мероприятия по обучению основам энергосбережения</w:t>
            </w:r>
          </w:p>
        </w:tc>
        <w:tc>
          <w:tcPr>
            <w:tcW w:w="1275" w:type="dxa"/>
            <w:shd w:val="clear" w:color="auto" w:fill="auto"/>
          </w:tcPr>
          <w:p w:rsidR="00A45534" w:rsidRPr="0071135B" w:rsidRDefault="00051CBD"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Проведение разъяснительной работы, обучение основам энергосбережения сотрудников муниципальных учреждений </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A45534" w:rsidRPr="00016883" w:rsidTr="00A45534">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1.5.</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Мониторинг наличия и функционирования приборов учета потребления энергоресурсов в муниципальных учреждениях и сроков их поверки</w:t>
            </w:r>
          </w:p>
        </w:tc>
        <w:tc>
          <w:tcPr>
            <w:tcW w:w="1275" w:type="dxa"/>
            <w:shd w:val="clear" w:color="auto" w:fill="auto"/>
          </w:tcPr>
          <w:p w:rsidR="00A45534" w:rsidRPr="0071135B" w:rsidRDefault="00051CBD"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Наличие и функционирование приборов учета потребления энергоресурсов в муниципальных учреждениях и сроков их поверки</w:t>
            </w: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sidRPr="00016883">
              <w:rPr>
                <w:rFonts w:ascii="Times New Roman" w:hAnsi="Times New Roman" w:cs="Times New Roman"/>
                <w:sz w:val="20"/>
                <w:szCs w:val="20"/>
              </w:rPr>
              <w:t>МБУ «РЭС»</w:t>
            </w:r>
          </w:p>
        </w:tc>
      </w:tr>
      <w:tr w:rsidR="00A45534" w:rsidRPr="00016883" w:rsidTr="00A45534">
        <w:trPr>
          <w:trHeight w:val="431"/>
        </w:trPr>
        <w:tc>
          <w:tcPr>
            <w:tcW w:w="851"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1.6.</w:t>
            </w:r>
          </w:p>
        </w:tc>
        <w:tc>
          <w:tcPr>
            <w:tcW w:w="3969" w:type="dxa"/>
            <w:shd w:val="clear" w:color="auto" w:fill="auto"/>
          </w:tcPr>
          <w:p w:rsidR="00A45534" w:rsidRPr="0071135B"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 xml:space="preserve">Предоставление энергетических деклараций </w:t>
            </w:r>
          </w:p>
        </w:tc>
        <w:tc>
          <w:tcPr>
            <w:tcW w:w="1275" w:type="dxa"/>
            <w:shd w:val="clear" w:color="auto" w:fill="auto"/>
          </w:tcPr>
          <w:p w:rsidR="00A45534" w:rsidRPr="0071135B" w:rsidRDefault="00051CBD"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A45534" w:rsidRDefault="00A45534" w:rsidP="00A45534">
            <w:pPr>
              <w:spacing w:after="0" w:line="240" w:lineRule="auto"/>
              <w:jc w:val="both"/>
              <w:rPr>
                <w:rFonts w:ascii="Times New Roman" w:hAnsi="Times New Roman" w:cs="Times New Roman"/>
              </w:rPr>
            </w:pPr>
            <w:r w:rsidRPr="0071135B">
              <w:rPr>
                <w:rFonts w:ascii="Times New Roman" w:hAnsi="Times New Roman" w:cs="Times New Roman"/>
              </w:rPr>
              <w:t>Предоставление энергетических деклараций через модуль ГИС «</w:t>
            </w:r>
            <w:proofErr w:type="spellStart"/>
            <w:r w:rsidRPr="0071135B">
              <w:rPr>
                <w:rFonts w:ascii="Times New Roman" w:hAnsi="Times New Roman" w:cs="Times New Roman"/>
              </w:rPr>
              <w:t>Энергоэффективность</w:t>
            </w:r>
            <w:proofErr w:type="spellEnd"/>
            <w:r w:rsidRPr="0071135B">
              <w:rPr>
                <w:rFonts w:ascii="Times New Roman" w:hAnsi="Times New Roman" w:cs="Times New Roman"/>
              </w:rPr>
              <w:t>»</w:t>
            </w:r>
          </w:p>
          <w:p w:rsidR="008026E3" w:rsidRPr="0071135B" w:rsidRDefault="008026E3" w:rsidP="00A45534">
            <w:pPr>
              <w:spacing w:after="0" w:line="240" w:lineRule="auto"/>
              <w:jc w:val="both"/>
              <w:rPr>
                <w:rFonts w:ascii="Times New Roman" w:hAnsi="Times New Roman" w:cs="Times New Roman"/>
              </w:rPr>
            </w:pPr>
          </w:p>
        </w:tc>
        <w:tc>
          <w:tcPr>
            <w:tcW w:w="1134"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Да/нет</w:t>
            </w:r>
          </w:p>
        </w:tc>
        <w:tc>
          <w:tcPr>
            <w:tcW w:w="993"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992" w:type="dxa"/>
            <w:shd w:val="clear" w:color="auto" w:fill="auto"/>
          </w:tcPr>
          <w:p w:rsidR="00A45534" w:rsidRPr="0071135B" w:rsidRDefault="00A45534" w:rsidP="00A45534">
            <w:pPr>
              <w:spacing w:after="0" w:line="240" w:lineRule="auto"/>
              <w:jc w:val="center"/>
              <w:rPr>
                <w:rFonts w:ascii="Times New Roman" w:hAnsi="Times New Roman" w:cs="Times New Roman"/>
              </w:rPr>
            </w:pPr>
            <w:r w:rsidRPr="0071135B">
              <w:rPr>
                <w:rFonts w:ascii="Times New Roman" w:hAnsi="Times New Roman" w:cs="Times New Roman"/>
              </w:rPr>
              <w:t>да</w:t>
            </w:r>
          </w:p>
        </w:tc>
        <w:tc>
          <w:tcPr>
            <w:tcW w:w="1985" w:type="dxa"/>
            <w:shd w:val="clear" w:color="auto" w:fill="auto"/>
          </w:tcPr>
          <w:p w:rsidR="00A45534" w:rsidRPr="00016883" w:rsidRDefault="00A45534" w:rsidP="00A455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016883">
              <w:rPr>
                <w:rFonts w:ascii="Times New Roman" w:hAnsi="Times New Roman" w:cs="Times New Roman"/>
                <w:sz w:val="20"/>
                <w:szCs w:val="20"/>
              </w:rPr>
              <w:t>униципальные учреждения</w:t>
            </w:r>
          </w:p>
        </w:tc>
      </w:tr>
      <w:tr w:rsidR="00EF4713" w:rsidRPr="00016883" w:rsidTr="009F6861">
        <w:trPr>
          <w:trHeight w:val="274"/>
        </w:trPr>
        <w:tc>
          <w:tcPr>
            <w:tcW w:w="851" w:type="dxa"/>
            <w:shd w:val="clear" w:color="auto" w:fill="auto"/>
          </w:tcPr>
          <w:p w:rsidR="00EF4713" w:rsidRPr="0071135B" w:rsidRDefault="00EF4713" w:rsidP="00A45534">
            <w:pPr>
              <w:spacing w:after="0" w:line="240" w:lineRule="auto"/>
              <w:jc w:val="center"/>
              <w:rPr>
                <w:rFonts w:ascii="Times New Roman" w:hAnsi="Times New Roman" w:cs="Times New Roman"/>
              </w:rPr>
            </w:pPr>
            <w:r w:rsidRPr="0071135B">
              <w:rPr>
                <w:rFonts w:ascii="Times New Roman" w:hAnsi="Times New Roman" w:cs="Times New Roman"/>
              </w:rPr>
              <w:lastRenderedPageBreak/>
              <w:t>1.7.</w:t>
            </w:r>
          </w:p>
        </w:tc>
        <w:tc>
          <w:tcPr>
            <w:tcW w:w="3969" w:type="dxa"/>
            <w:shd w:val="clear" w:color="auto" w:fill="auto"/>
          </w:tcPr>
          <w:p w:rsidR="00EF4713" w:rsidRPr="0071135B" w:rsidRDefault="00EF4713" w:rsidP="00A45534">
            <w:pPr>
              <w:spacing w:after="0" w:line="240" w:lineRule="auto"/>
              <w:jc w:val="both"/>
              <w:rPr>
                <w:rFonts w:ascii="Times New Roman" w:hAnsi="Times New Roman" w:cs="Times New Roman"/>
              </w:rPr>
            </w:pPr>
            <w:r w:rsidRPr="0071135B">
              <w:rPr>
                <w:rFonts w:ascii="Times New Roman" w:hAnsi="Times New Roman" w:cs="Times New Roman"/>
              </w:rPr>
              <w:t>Возмещение затрат гражданам, проживающим в муниципальных жилых помещениях, на устан</w:t>
            </w:r>
            <w:r>
              <w:rPr>
                <w:rFonts w:ascii="Times New Roman" w:hAnsi="Times New Roman" w:cs="Times New Roman"/>
              </w:rPr>
              <w:t>овку индивидуальных приборов учё</w:t>
            </w:r>
            <w:r w:rsidRPr="0071135B">
              <w:rPr>
                <w:rFonts w:ascii="Times New Roman" w:hAnsi="Times New Roman" w:cs="Times New Roman"/>
              </w:rPr>
              <w:t xml:space="preserve">та энергетических ресурсов </w:t>
            </w:r>
          </w:p>
        </w:tc>
        <w:tc>
          <w:tcPr>
            <w:tcW w:w="1275" w:type="dxa"/>
            <w:shd w:val="clear" w:color="auto" w:fill="auto"/>
          </w:tcPr>
          <w:p w:rsidR="00EF4713" w:rsidRPr="0071135B" w:rsidRDefault="00EF4713" w:rsidP="00A45534">
            <w:pPr>
              <w:spacing w:after="0" w:line="240" w:lineRule="auto"/>
              <w:jc w:val="center"/>
              <w:rPr>
                <w:rFonts w:ascii="Times New Roman" w:hAnsi="Times New Roman" w:cs="Times New Roman"/>
              </w:rPr>
            </w:pPr>
            <w:r w:rsidRPr="0071135B">
              <w:rPr>
                <w:rFonts w:ascii="Times New Roman" w:hAnsi="Times New Roman" w:cs="Times New Roman"/>
              </w:rPr>
              <w:t>202</w:t>
            </w:r>
            <w:r>
              <w:rPr>
                <w:rFonts w:ascii="Times New Roman" w:hAnsi="Times New Roman" w:cs="Times New Roman"/>
              </w:rPr>
              <w:t>3</w:t>
            </w:r>
            <w:r w:rsidRPr="0071135B">
              <w:rPr>
                <w:rFonts w:ascii="Times New Roman" w:hAnsi="Times New Roman" w:cs="Times New Roman"/>
              </w:rPr>
              <w:t>-202</w:t>
            </w:r>
            <w:r>
              <w:rPr>
                <w:rFonts w:ascii="Times New Roman" w:hAnsi="Times New Roman" w:cs="Times New Roman"/>
              </w:rPr>
              <w:t>5</w:t>
            </w:r>
          </w:p>
        </w:tc>
        <w:tc>
          <w:tcPr>
            <w:tcW w:w="3402" w:type="dxa"/>
            <w:shd w:val="clear" w:color="auto" w:fill="auto"/>
          </w:tcPr>
          <w:p w:rsidR="00EF4713" w:rsidRPr="0071135B" w:rsidRDefault="00EF4713" w:rsidP="00A45534">
            <w:pPr>
              <w:spacing w:after="0" w:line="240" w:lineRule="auto"/>
              <w:jc w:val="both"/>
              <w:rPr>
                <w:rFonts w:ascii="Times New Roman" w:hAnsi="Times New Roman" w:cs="Times New Roman"/>
              </w:rPr>
            </w:pPr>
            <w:r w:rsidRPr="0071135B">
              <w:rPr>
                <w:rFonts w:ascii="Times New Roman" w:hAnsi="Times New Roman" w:cs="Times New Roman"/>
              </w:rPr>
              <w:t>Количество жилых помещений, в которых установлены приборы учёта энергетических ресурсов</w:t>
            </w:r>
          </w:p>
        </w:tc>
        <w:tc>
          <w:tcPr>
            <w:tcW w:w="1134" w:type="dxa"/>
            <w:shd w:val="clear" w:color="auto" w:fill="auto"/>
          </w:tcPr>
          <w:p w:rsidR="00EF4713" w:rsidRPr="0071135B" w:rsidRDefault="00EF4713" w:rsidP="00A45534">
            <w:pPr>
              <w:spacing w:after="0" w:line="240" w:lineRule="auto"/>
              <w:jc w:val="center"/>
              <w:rPr>
                <w:rFonts w:ascii="Times New Roman" w:hAnsi="Times New Roman" w:cs="Times New Roman"/>
              </w:rPr>
            </w:pPr>
            <w:r w:rsidRPr="0071135B">
              <w:rPr>
                <w:rFonts w:ascii="Times New Roman" w:hAnsi="Times New Roman" w:cs="Times New Roman"/>
              </w:rPr>
              <w:t>Шт.</w:t>
            </w:r>
          </w:p>
        </w:tc>
        <w:tc>
          <w:tcPr>
            <w:tcW w:w="993" w:type="dxa"/>
            <w:shd w:val="clear" w:color="auto" w:fill="auto"/>
          </w:tcPr>
          <w:p w:rsidR="00EF4713" w:rsidRPr="0071135B" w:rsidRDefault="00EF4713" w:rsidP="00642573">
            <w:pPr>
              <w:spacing w:after="0" w:line="240" w:lineRule="auto"/>
              <w:jc w:val="center"/>
              <w:rPr>
                <w:rFonts w:ascii="Times New Roman" w:hAnsi="Times New Roman" w:cs="Times New Roman"/>
              </w:rPr>
            </w:pPr>
            <w:r>
              <w:rPr>
                <w:rFonts w:ascii="Times New Roman" w:hAnsi="Times New Roman" w:cs="Times New Roman"/>
              </w:rPr>
              <w:t xml:space="preserve">Не менее </w:t>
            </w:r>
            <w:r w:rsidR="00642573">
              <w:rPr>
                <w:rFonts w:ascii="Times New Roman" w:hAnsi="Times New Roman" w:cs="Times New Roman"/>
              </w:rPr>
              <w:t>17</w:t>
            </w:r>
            <w:bookmarkStart w:id="6" w:name="_GoBack"/>
            <w:bookmarkEnd w:id="6"/>
          </w:p>
        </w:tc>
        <w:tc>
          <w:tcPr>
            <w:tcW w:w="992" w:type="dxa"/>
            <w:shd w:val="clear" w:color="auto" w:fill="auto"/>
          </w:tcPr>
          <w:p w:rsidR="00EF4713" w:rsidRPr="0071135B" w:rsidRDefault="00EF4713" w:rsidP="00EF4713">
            <w:pPr>
              <w:spacing w:after="0" w:line="240" w:lineRule="auto"/>
              <w:jc w:val="center"/>
              <w:rPr>
                <w:rFonts w:ascii="Times New Roman" w:hAnsi="Times New Roman" w:cs="Times New Roman"/>
              </w:rPr>
            </w:pPr>
            <w:r>
              <w:rPr>
                <w:rFonts w:ascii="Times New Roman" w:hAnsi="Times New Roman" w:cs="Times New Roman"/>
              </w:rPr>
              <w:t>Не менее 22</w:t>
            </w:r>
          </w:p>
        </w:tc>
        <w:tc>
          <w:tcPr>
            <w:tcW w:w="992" w:type="dxa"/>
            <w:shd w:val="clear" w:color="auto" w:fill="auto"/>
          </w:tcPr>
          <w:p w:rsidR="00EF4713" w:rsidRPr="0071135B" w:rsidRDefault="00EF4713" w:rsidP="00EF4713">
            <w:pPr>
              <w:spacing w:after="0" w:line="240" w:lineRule="auto"/>
              <w:jc w:val="center"/>
              <w:rPr>
                <w:rFonts w:ascii="Times New Roman" w:hAnsi="Times New Roman" w:cs="Times New Roman"/>
              </w:rPr>
            </w:pPr>
            <w:r>
              <w:rPr>
                <w:rFonts w:ascii="Times New Roman" w:hAnsi="Times New Roman" w:cs="Times New Roman"/>
              </w:rPr>
              <w:t>Не менее 22</w:t>
            </w:r>
          </w:p>
        </w:tc>
        <w:tc>
          <w:tcPr>
            <w:tcW w:w="1985" w:type="dxa"/>
            <w:shd w:val="clear" w:color="auto" w:fill="auto"/>
          </w:tcPr>
          <w:p w:rsidR="00EF4713" w:rsidRPr="00F443E1" w:rsidRDefault="009F6861" w:rsidP="00BD293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 и ЖКХ</w:t>
            </w:r>
            <w:r w:rsidR="00657D77">
              <w:rPr>
                <w:rFonts w:ascii="Times New Roman" w:hAnsi="Times New Roman" w:cs="Times New Roman"/>
                <w:sz w:val="20"/>
                <w:szCs w:val="20"/>
              </w:rPr>
              <w:t>,</w:t>
            </w:r>
            <w:r w:rsidR="002F63C7">
              <w:rPr>
                <w:rFonts w:ascii="Times New Roman" w:hAnsi="Times New Roman" w:cs="Times New Roman"/>
                <w:sz w:val="20"/>
                <w:szCs w:val="20"/>
              </w:rPr>
              <w:t xml:space="preserve">           МБУ «ДЭСП»</w:t>
            </w:r>
          </w:p>
        </w:tc>
      </w:tr>
    </w:tbl>
    <w:p w:rsidR="00EF4713" w:rsidRDefault="00EF4713" w:rsidP="00A45534">
      <w:pPr>
        <w:widowControl w:val="0"/>
        <w:autoSpaceDE w:val="0"/>
        <w:autoSpaceDN w:val="0"/>
        <w:adjustRightInd w:val="0"/>
        <w:spacing w:after="0" w:line="240" w:lineRule="auto"/>
        <w:jc w:val="both"/>
        <w:rPr>
          <w:rFonts w:ascii="Times New Roman" w:hAnsi="Times New Roman" w:cs="Times New Roman"/>
          <w:sz w:val="20"/>
          <w:szCs w:val="20"/>
        </w:rPr>
        <w:sectPr w:rsidR="00EF4713" w:rsidSect="009F6861">
          <w:footerReference w:type="default" r:id="rId11"/>
          <w:pgSz w:w="16838" w:h="11905" w:orient="landscape"/>
          <w:pgMar w:top="851" w:right="567" w:bottom="568" w:left="851" w:header="720" w:footer="720" w:gutter="0"/>
          <w:cols w:space="720"/>
          <w:noEndnote/>
          <w:docGrid w:linePitch="299"/>
        </w:sectPr>
      </w:pPr>
    </w:p>
    <w:p w:rsidR="00A45534" w:rsidRDefault="00A45534" w:rsidP="00A45534">
      <w:pPr>
        <w:widowControl w:val="0"/>
        <w:autoSpaceDE w:val="0"/>
        <w:autoSpaceDN w:val="0"/>
        <w:adjustRightInd w:val="0"/>
        <w:spacing w:after="0" w:line="240" w:lineRule="auto"/>
        <w:jc w:val="both"/>
        <w:rPr>
          <w:rFonts w:ascii="Times New Roman" w:hAnsi="Times New Roman" w:cs="Times New Roman"/>
          <w:sz w:val="20"/>
          <w:szCs w:val="20"/>
        </w:rPr>
      </w:pPr>
    </w:p>
    <w:p w:rsidR="002C78A2" w:rsidRPr="00016883" w:rsidRDefault="002C78A2" w:rsidP="00465679">
      <w:pPr>
        <w:widowControl w:val="0"/>
        <w:autoSpaceDE w:val="0"/>
        <w:autoSpaceDN w:val="0"/>
        <w:adjustRightInd w:val="0"/>
        <w:spacing w:after="0" w:line="240" w:lineRule="auto"/>
        <w:jc w:val="center"/>
        <w:rPr>
          <w:rFonts w:ascii="Times New Roman" w:hAnsi="Times New Roman" w:cs="Times New Roman"/>
          <w:sz w:val="20"/>
          <w:szCs w:val="20"/>
        </w:rPr>
      </w:pPr>
    </w:p>
    <w:sectPr w:rsidR="002C78A2" w:rsidRPr="00016883" w:rsidSect="002C78A2">
      <w:pgSz w:w="11905" w:h="16838"/>
      <w:pgMar w:top="993" w:right="565" w:bottom="56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73C" w:rsidRDefault="0066173C">
      <w:pPr>
        <w:spacing w:after="0" w:line="240" w:lineRule="auto"/>
      </w:pPr>
      <w:r>
        <w:separator/>
      </w:r>
    </w:p>
  </w:endnote>
  <w:endnote w:type="continuationSeparator" w:id="0">
    <w:p w:rsidR="0066173C" w:rsidRDefault="0066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F5" w:rsidRDefault="000F3BF5">
    <w:pPr>
      <w:pStyle w:val="a5"/>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F5" w:rsidRDefault="000F3BF5">
    <w:pPr>
      <w:pStyle w:val="a5"/>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73C" w:rsidRDefault="0066173C">
      <w:pPr>
        <w:spacing w:after="0" w:line="240" w:lineRule="auto"/>
      </w:pPr>
      <w:r>
        <w:separator/>
      </w:r>
    </w:p>
  </w:footnote>
  <w:footnote w:type="continuationSeparator" w:id="0">
    <w:p w:rsidR="0066173C" w:rsidRDefault="00661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311136"/>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595A3F"/>
    <w:multiLevelType w:val="hybridMultilevel"/>
    <w:tmpl w:val="9F32E1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8B34B8"/>
    <w:multiLevelType w:val="hybridMultilevel"/>
    <w:tmpl w:val="5BCACFA6"/>
    <w:lvl w:ilvl="0" w:tplc="E17CE7EA">
      <w:start w:val="1"/>
      <w:numFmt w:val="bullet"/>
      <w:lvlText w:val="­"/>
      <w:lvlJc w:val="left"/>
      <w:pPr>
        <w:tabs>
          <w:tab w:val="num" w:pos="1353"/>
        </w:tabs>
        <w:ind w:left="1353" w:hanging="360"/>
      </w:pPr>
      <w:rPr>
        <w:rFonts w:ascii="Constantia" w:hAnsi="Constantia" w:cs="Constantia"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6A57BA8"/>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19172C9F"/>
    <w:multiLevelType w:val="multilevel"/>
    <w:tmpl w:val="35767672"/>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1C7A367C"/>
    <w:multiLevelType w:val="hybridMultilevel"/>
    <w:tmpl w:val="BC14F74E"/>
    <w:lvl w:ilvl="0" w:tplc="DEFAC4E2">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1E5C6FF5"/>
    <w:multiLevelType w:val="hybridMultilevel"/>
    <w:tmpl w:val="02F6E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DE3AFD"/>
    <w:multiLevelType w:val="hybridMultilevel"/>
    <w:tmpl w:val="E02820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FD742F"/>
    <w:multiLevelType w:val="hybridMultilevel"/>
    <w:tmpl w:val="78FCE7FC"/>
    <w:lvl w:ilvl="0" w:tplc="63648C32">
      <w:start w:val="1"/>
      <w:numFmt w:val="decimal"/>
      <w:lvlText w:val="%1."/>
      <w:lvlJc w:val="left"/>
      <w:pPr>
        <w:ind w:left="1260" w:hanging="360"/>
      </w:pPr>
      <w:rPr>
        <w:rFonts w:ascii="Times New Roman" w:eastAsia="Times New Roman" w:hAnsi="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28DA7D65"/>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11">
    <w:nsid w:val="28E21F23"/>
    <w:multiLevelType w:val="hybridMultilevel"/>
    <w:tmpl w:val="5754B0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1612489"/>
    <w:multiLevelType w:val="hybridMultilevel"/>
    <w:tmpl w:val="F9D278D6"/>
    <w:lvl w:ilvl="0" w:tplc="28D4951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07C8C"/>
    <w:multiLevelType w:val="hybridMultilevel"/>
    <w:tmpl w:val="048A8476"/>
    <w:lvl w:ilvl="0" w:tplc="00E6B5B8">
      <w:start w:val="2"/>
      <w:numFmt w:val="decimal"/>
      <w:lvlText w:val="%1."/>
      <w:lvlJc w:val="left"/>
      <w:pPr>
        <w:ind w:left="2062" w:hanging="360"/>
      </w:pPr>
      <w:rPr>
        <w:rFonts w:hint="default"/>
        <w:b w:val="0"/>
        <w:bCs w:val="0"/>
        <w:i w:val="0"/>
        <w:iCs w:val="0"/>
        <w:color w:val="auto"/>
      </w:rPr>
    </w:lvl>
    <w:lvl w:ilvl="1" w:tplc="04190019">
      <w:start w:val="1"/>
      <w:numFmt w:val="lowerLetter"/>
      <w:lvlText w:val="%2."/>
      <w:lvlJc w:val="left"/>
      <w:pPr>
        <w:ind w:left="2775" w:hanging="360"/>
      </w:pPr>
    </w:lvl>
    <w:lvl w:ilvl="2" w:tplc="0419001B">
      <w:start w:val="1"/>
      <w:numFmt w:val="lowerRoman"/>
      <w:lvlText w:val="%3."/>
      <w:lvlJc w:val="right"/>
      <w:pPr>
        <w:ind w:left="3495" w:hanging="180"/>
      </w:pPr>
    </w:lvl>
    <w:lvl w:ilvl="3" w:tplc="0419000F">
      <w:start w:val="1"/>
      <w:numFmt w:val="decimal"/>
      <w:lvlText w:val="%4."/>
      <w:lvlJc w:val="left"/>
      <w:pPr>
        <w:ind w:left="4215" w:hanging="360"/>
      </w:pPr>
    </w:lvl>
    <w:lvl w:ilvl="4" w:tplc="04190019">
      <w:start w:val="1"/>
      <w:numFmt w:val="lowerLetter"/>
      <w:lvlText w:val="%5."/>
      <w:lvlJc w:val="left"/>
      <w:pPr>
        <w:ind w:left="4935" w:hanging="360"/>
      </w:pPr>
    </w:lvl>
    <w:lvl w:ilvl="5" w:tplc="0419001B">
      <w:start w:val="1"/>
      <w:numFmt w:val="lowerRoman"/>
      <w:lvlText w:val="%6."/>
      <w:lvlJc w:val="right"/>
      <w:pPr>
        <w:ind w:left="5655" w:hanging="180"/>
      </w:pPr>
    </w:lvl>
    <w:lvl w:ilvl="6" w:tplc="0419000F">
      <w:start w:val="1"/>
      <w:numFmt w:val="decimal"/>
      <w:lvlText w:val="%7."/>
      <w:lvlJc w:val="left"/>
      <w:pPr>
        <w:ind w:left="6375" w:hanging="360"/>
      </w:pPr>
    </w:lvl>
    <w:lvl w:ilvl="7" w:tplc="04190019">
      <w:start w:val="1"/>
      <w:numFmt w:val="lowerLetter"/>
      <w:lvlText w:val="%8."/>
      <w:lvlJc w:val="left"/>
      <w:pPr>
        <w:ind w:left="7095" w:hanging="360"/>
      </w:pPr>
    </w:lvl>
    <w:lvl w:ilvl="8" w:tplc="0419001B">
      <w:start w:val="1"/>
      <w:numFmt w:val="lowerRoman"/>
      <w:lvlText w:val="%9."/>
      <w:lvlJc w:val="right"/>
      <w:pPr>
        <w:ind w:left="7815" w:hanging="180"/>
      </w:pPr>
    </w:lvl>
  </w:abstractNum>
  <w:abstractNum w:abstractNumId="14">
    <w:nsid w:val="36BA47CA"/>
    <w:multiLevelType w:val="hybridMultilevel"/>
    <w:tmpl w:val="6DC4576A"/>
    <w:lvl w:ilvl="0" w:tplc="8CA057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D589A"/>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DC457C6"/>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215D7C"/>
    <w:multiLevelType w:val="hybridMultilevel"/>
    <w:tmpl w:val="57DC1C56"/>
    <w:lvl w:ilvl="0" w:tplc="918074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804B9C"/>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083F03"/>
    <w:multiLevelType w:val="hybridMultilevel"/>
    <w:tmpl w:val="E2A200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2C92BC5"/>
    <w:multiLevelType w:val="hybridMultilevel"/>
    <w:tmpl w:val="F328FD00"/>
    <w:lvl w:ilvl="0" w:tplc="F10ABD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542E244E"/>
    <w:multiLevelType w:val="multilevel"/>
    <w:tmpl w:val="11B0CB24"/>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nsid w:val="5436603A"/>
    <w:multiLevelType w:val="hybridMultilevel"/>
    <w:tmpl w:val="66600F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4743C91"/>
    <w:multiLevelType w:val="hybridMultilevel"/>
    <w:tmpl w:val="69EE5506"/>
    <w:lvl w:ilvl="0" w:tplc="A3660B3C">
      <w:start w:val="1"/>
      <w:numFmt w:val="decimal"/>
      <w:lvlText w:val="%1."/>
      <w:lvlJc w:val="left"/>
      <w:pPr>
        <w:ind w:left="367" w:hanging="360"/>
      </w:pPr>
      <w:rPr>
        <w:rFonts w:eastAsia="Times New Roman" w:hint="default"/>
        <w:sz w:val="16"/>
        <w:szCs w:val="16"/>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24">
    <w:nsid w:val="54AD31B0"/>
    <w:multiLevelType w:val="hybridMultilevel"/>
    <w:tmpl w:val="46FCA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F258D4"/>
    <w:multiLevelType w:val="hybridMultilevel"/>
    <w:tmpl w:val="6DC6B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58003B"/>
    <w:multiLevelType w:val="hybridMultilevel"/>
    <w:tmpl w:val="C89A559C"/>
    <w:lvl w:ilvl="0" w:tplc="BFFCA2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71280B"/>
    <w:multiLevelType w:val="hybridMultilevel"/>
    <w:tmpl w:val="28F81ACA"/>
    <w:lvl w:ilvl="0" w:tplc="E4AE9B3E">
      <w:start w:val="3"/>
      <w:numFmt w:val="upperRoman"/>
      <w:lvlText w:val="%1."/>
      <w:lvlJc w:val="left"/>
      <w:pPr>
        <w:ind w:left="2782" w:hanging="720"/>
      </w:pPr>
      <w:rPr>
        <w:rFonts w:hint="default"/>
      </w:rPr>
    </w:lvl>
    <w:lvl w:ilvl="1" w:tplc="04190019">
      <w:start w:val="1"/>
      <w:numFmt w:val="lowerLetter"/>
      <w:lvlText w:val="%2."/>
      <w:lvlJc w:val="left"/>
      <w:pPr>
        <w:ind w:left="3142" w:hanging="360"/>
      </w:pPr>
    </w:lvl>
    <w:lvl w:ilvl="2" w:tplc="0419001B">
      <w:start w:val="1"/>
      <w:numFmt w:val="lowerRoman"/>
      <w:lvlText w:val="%3."/>
      <w:lvlJc w:val="right"/>
      <w:pPr>
        <w:ind w:left="3862" w:hanging="180"/>
      </w:pPr>
    </w:lvl>
    <w:lvl w:ilvl="3" w:tplc="0419000F">
      <w:start w:val="1"/>
      <w:numFmt w:val="decimal"/>
      <w:lvlText w:val="%4."/>
      <w:lvlJc w:val="left"/>
      <w:pPr>
        <w:ind w:left="4582" w:hanging="360"/>
      </w:pPr>
    </w:lvl>
    <w:lvl w:ilvl="4" w:tplc="04190019">
      <w:start w:val="1"/>
      <w:numFmt w:val="lowerLetter"/>
      <w:lvlText w:val="%5."/>
      <w:lvlJc w:val="left"/>
      <w:pPr>
        <w:ind w:left="5302" w:hanging="360"/>
      </w:pPr>
    </w:lvl>
    <w:lvl w:ilvl="5" w:tplc="0419001B">
      <w:start w:val="1"/>
      <w:numFmt w:val="lowerRoman"/>
      <w:lvlText w:val="%6."/>
      <w:lvlJc w:val="right"/>
      <w:pPr>
        <w:ind w:left="6022" w:hanging="180"/>
      </w:pPr>
    </w:lvl>
    <w:lvl w:ilvl="6" w:tplc="0419000F">
      <w:start w:val="1"/>
      <w:numFmt w:val="decimal"/>
      <w:lvlText w:val="%7."/>
      <w:lvlJc w:val="left"/>
      <w:pPr>
        <w:ind w:left="6742" w:hanging="360"/>
      </w:pPr>
    </w:lvl>
    <w:lvl w:ilvl="7" w:tplc="04190019">
      <w:start w:val="1"/>
      <w:numFmt w:val="lowerLetter"/>
      <w:lvlText w:val="%8."/>
      <w:lvlJc w:val="left"/>
      <w:pPr>
        <w:ind w:left="7462" w:hanging="360"/>
      </w:pPr>
    </w:lvl>
    <w:lvl w:ilvl="8" w:tplc="0419001B">
      <w:start w:val="1"/>
      <w:numFmt w:val="lowerRoman"/>
      <w:lvlText w:val="%9."/>
      <w:lvlJc w:val="right"/>
      <w:pPr>
        <w:ind w:left="8182" w:hanging="180"/>
      </w:pPr>
    </w:lvl>
  </w:abstractNum>
  <w:abstractNum w:abstractNumId="28">
    <w:nsid w:val="591426D1"/>
    <w:multiLevelType w:val="hybridMultilevel"/>
    <w:tmpl w:val="058E616C"/>
    <w:lvl w:ilvl="0" w:tplc="D77C47AC">
      <w:start w:val="1"/>
      <w:numFmt w:val="decimal"/>
      <w:lvlText w:val="%1."/>
      <w:lvlJc w:val="left"/>
      <w:pPr>
        <w:ind w:left="502" w:hanging="360"/>
      </w:pPr>
      <w:rPr>
        <w:rFonts w:ascii="Times New Roman CYR" w:eastAsia="Times New Roman" w:hAnsi="Times New Roman CYR" w:cs="Times New Roman CYR"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900ECC"/>
    <w:multiLevelType w:val="hybridMultilevel"/>
    <w:tmpl w:val="9ED617E2"/>
    <w:lvl w:ilvl="0" w:tplc="DDD02B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4EF0379"/>
    <w:multiLevelType w:val="hybridMultilevel"/>
    <w:tmpl w:val="B9C8E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CE7892"/>
    <w:multiLevelType w:val="hybridMultilevel"/>
    <w:tmpl w:val="ED1879D0"/>
    <w:lvl w:ilvl="0" w:tplc="0E7E48CA">
      <w:start w:val="4"/>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6F084F67"/>
    <w:multiLevelType w:val="hybridMultilevel"/>
    <w:tmpl w:val="D1CAD178"/>
    <w:lvl w:ilvl="0" w:tplc="2B76BA7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0694920"/>
    <w:multiLevelType w:val="hybridMultilevel"/>
    <w:tmpl w:val="BAD630A4"/>
    <w:lvl w:ilvl="0" w:tplc="FE50F56C">
      <w:start w:val="1"/>
      <w:numFmt w:val="decimal"/>
      <w:lvlText w:val="%1."/>
      <w:lvlJc w:val="left"/>
      <w:pPr>
        <w:ind w:left="5970" w:hanging="360"/>
      </w:pPr>
      <w:rPr>
        <w:rFonts w:hint="default"/>
      </w:rPr>
    </w:lvl>
    <w:lvl w:ilvl="1" w:tplc="04190019">
      <w:start w:val="1"/>
      <w:numFmt w:val="lowerLetter"/>
      <w:lvlText w:val="%2."/>
      <w:lvlJc w:val="left"/>
      <w:pPr>
        <w:ind w:left="6690" w:hanging="360"/>
      </w:pPr>
    </w:lvl>
    <w:lvl w:ilvl="2" w:tplc="0419001B">
      <w:start w:val="1"/>
      <w:numFmt w:val="lowerRoman"/>
      <w:lvlText w:val="%3."/>
      <w:lvlJc w:val="right"/>
      <w:pPr>
        <w:ind w:left="7410" w:hanging="180"/>
      </w:pPr>
    </w:lvl>
    <w:lvl w:ilvl="3" w:tplc="0419000F">
      <w:start w:val="1"/>
      <w:numFmt w:val="decimal"/>
      <w:lvlText w:val="%4."/>
      <w:lvlJc w:val="left"/>
      <w:pPr>
        <w:ind w:left="8130" w:hanging="360"/>
      </w:pPr>
    </w:lvl>
    <w:lvl w:ilvl="4" w:tplc="04190019">
      <w:start w:val="1"/>
      <w:numFmt w:val="lowerLetter"/>
      <w:lvlText w:val="%5."/>
      <w:lvlJc w:val="left"/>
      <w:pPr>
        <w:ind w:left="8850" w:hanging="360"/>
      </w:pPr>
    </w:lvl>
    <w:lvl w:ilvl="5" w:tplc="0419001B">
      <w:start w:val="1"/>
      <w:numFmt w:val="lowerRoman"/>
      <w:lvlText w:val="%6."/>
      <w:lvlJc w:val="right"/>
      <w:pPr>
        <w:ind w:left="9570" w:hanging="180"/>
      </w:pPr>
    </w:lvl>
    <w:lvl w:ilvl="6" w:tplc="0419000F">
      <w:start w:val="1"/>
      <w:numFmt w:val="decimal"/>
      <w:lvlText w:val="%7."/>
      <w:lvlJc w:val="left"/>
      <w:pPr>
        <w:ind w:left="10290" w:hanging="360"/>
      </w:pPr>
    </w:lvl>
    <w:lvl w:ilvl="7" w:tplc="04190019">
      <w:start w:val="1"/>
      <w:numFmt w:val="lowerLetter"/>
      <w:lvlText w:val="%8."/>
      <w:lvlJc w:val="left"/>
      <w:pPr>
        <w:ind w:left="11010" w:hanging="360"/>
      </w:pPr>
    </w:lvl>
    <w:lvl w:ilvl="8" w:tplc="0419001B">
      <w:start w:val="1"/>
      <w:numFmt w:val="lowerRoman"/>
      <w:lvlText w:val="%9."/>
      <w:lvlJc w:val="right"/>
      <w:pPr>
        <w:ind w:left="11730" w:hanging="180"/>
      </w:pPr>
    </w:lvl>
  </w:abstractNum>
  <w:abstractNum w:abstractNumId="34">
    <w:nsid w:val="7257352F"/>
    <w:multiLevelType w:val="hybridMultilevel"/>
    <w:tmpl w:val="C1B6EBB4"/>
    <w:lvl w:ilvl="0" w:tplc="8872FB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9"/>
  </w:num>
  <w:num w:numId="2">
    <w:abstractNumId w:val="5"/>
  </w:num>
  <w:num w:numId="3">
    <w:abstractNumId w:val="4"/>
  </w:num>
  <w:num w:numId="4">
    <w:abstractNumId w:val="0"/>
  </w:num>
  <w:num w:numId="5">
    <w:abstractNumId w:val="9"/>
  </w:num>
  <w:num w:numId="6">
    <w:abstractNumId w:val="11"/>
  </w:num>
  <w:num w:numId="7">
    <w:abstractNumId w:val="20"/>
  </w:num>
  <w:num w:numId="8">
    <w:abstractNumId w:val="34"/>
  </w:num>
  <w:num w:numId="9">
    <w:abstractNumId w:val="15"/>
  </w:num>
  <w:num w:numId="10">
    <w:abstractNumId w:val="3"/>
  </w:num>
  <w:num w:numId="11">
    <w:abstractNumId w:val="2"/>
  </w:num>
  <w:num w:numId="12">
    <w:abstractNumId w:val="25"/>
  </w:num>
  <w:num w:numId="13">
    <w:abstractNumId w:val="8"/>
  </w:num>
  <w:num w:numId="14">
    <w:abstractNumId w:val="21"/>
  </w:num>
  <w:num w:numId="15">
    <w:abstractNumId w:val="6"/>
  </w:num>
  <w:num w:numId="16">
    <w:abstractNumId w:val="13"/>
  </w:num>
  <w:num w:numId="17">
    <w:abstractNumId w:val="27"/>
  </w:num>
  <w:num w:numId="18">
    <w:abstractNumId w:val="10"/>
  </w:num>
  <w:num w:numId="19">
    <w:abstractNumId w:val="16"/>
  </w:num>
  <w:num w:numId="20">
    <w:abstractNumId w:val="30"/>
  </w:num>
  <w:num w:numId="21">
    <w:abstractNumId w:val="23"/>
  </w:num>
  <w:num w:numId="22">
    <w:abstractNumId w:val="18"/>
  </w:num>
  <w:num w:numId="23">
    <w:abstractNumId w:val="32"/>
  </w:num>
  <w:num w:numId="24">
    <w:abstractNumId w:val="1"/>
  </w:num>
  <w:num w:numId="25">
    <w:abstractNumId w:val="7"/>
  </w:num>
  <w:num w:numId="26">
    <w:abstractNumId w:val="29"/>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 w:numId="30">
    <w:abstractNumId w:val="33"/>
  </w:num>
  <w:num w:numId="31">
    <w:abstractNumId w:val="28"/>
  </w:num>
  <w:num w:numId="32">
    <w:abstractNumId w:val="12"/>
  </w:num>
  <w:num w:numId="33">
    <w:abstractNumId w:val="24"/>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36"/>
    <w:rsid w:val="000008F5"/>
    <w:rsid w:val="00001EA1"/>
    <w:rsid w:val="000027C0"/>
    <w:rsid w:val="00004970"/>
    <w:rsid w:val="00005B41"/>
    <w:rsid w:val="00007BD2"/>
    <w:rsid w:val="00007F37"/>
    <w:rsid w:val="0001046E"/>
    <w:rsid w:val="00010C63"/>
    <w:rsid w:val="000119EA"/>
    <w:rsid w:val="00012B55"/>
    <w:rsid w:val="00013DAF"/>
    <w:rsid w:val="00014F13"/>
    <w:rsid w:val="00015F9E"/>
    <w:rsid w:val="000165D9"/>
    <w:rsid w:val="00016883"/>
    <w:rsid w:val="00017482"/>
    <w:rsid w:val="000209B8"/>
    <w:rsid w:val="00022486"/>
    <w:rsid w:val="0002409D"/>
    <w:rsid w:val="0002417A"/>
    <w:rsid w:val="0002719C"/>
    <w:rsid w:val="00027828"/>
    <w:rsid w:val="000279E9"/>
    <w:rsid w:val="0003212E"/>
    <w:rsid w:val="00033962"/>
    <w:rsid w:val="0003559C"/>
    <w:rsid w:val="0003586C"/>
    <w:rsid w:val="00035B1A"/>
    <w:rsid w:val="00040169"/>
    <w:rsid w:val="00040E65"/>
    <w:rsid w:val="00040F56"/>
    <w:rsid w:val="000414F1"/>
    <w:rsid w:val="00042D66"/>
    <w:rsid w:val="000438CF"/>
    <w:rsid w:val="00046E0C"/>
    <w:rsid w:val="00047CA7"/>
    <w:rsid w:val="000509ED"/>
    <w:rsid w:val="00051CBD"/>
    <w:rsid w:val="00052D7F"/>
    <w:rsid w:val="00054C7E"/>
    <w:rsid w:val="00056431"/>
    <w:rsid w:val="000565B2"/>
    <w:rsid w:val="00057894"/>
    <w:rsid w:val="00057CB1"/>
    <w:rsid w:val="00061773"/>
    <w:rsid w:val="00065BE3"/>
    <w:rsid w:val="00067C05"/>
    <w:rsid w:val="00075106"/>
    <w:rsid w:val="00075B0B"/>
    <w:rsid w:val="000770C0"/>
    <w:rsid w:val="000835E7"/>
    <w:rsid w:val="00083BAE"/>
    <w:rsid w:val="00083F7E"/>
    <w:rsid w:val="00084B5D"/>
    <w:rsid w:val="00084C5B"/>
    <w:rsid w:val="00085F68"/>
    <w:rsid w:val="00086DF0"/>
    <w:rsid w:val="000933D7"/>
    <w:rsid w:val="00093892"/>
    <w:rsid w:val="000940A6"/>
    <w:rsid w:val="00097ADA"/>
    <w:rsid w:val="000A0F33"/>
    <w:rsid w:val="000A2031"/>
    <w:rsid w:val="000A387B"/>
    <w:rsid w:val="000B1A56"/>
    <w:rsid w:val="000B1D15"/>
    <w:rsid w:val="000B2C23"/>
    <w:rsid w:val="000B463F"/>
    <w:rsid w:val="000B6CCE"/>
    <w:rsid w:val="000B7559"/>
    <w:rsid w:val="000C3F36"/>
    <w:rsid w:val="000D05AA"/>
    <w:rsid w:val="000D08C6"/>
    <w:rsid w:val="000D0A42"/>
    <w:rsid w:val="000D4BA9"/>
    <w:rsid w:val="000D4D14"/>
    <w:rsid w:val="000D6247"/>
    <w:rsid w:val="000D6291"/>
    <w:rsid w:val="000D63BE"/>
    <w:rsid w:val="000D757B"/>
    <w:rsid w:val="000E3206"/>
    <w:rsid w:val="000E3C00"/>
    <w:rsid w:val="000E3E20"/>
    <w:rsid w:val="000F244E"/>
    <w:rsid w:val="000F3BF5"/>
    <w:rsid w:val="000F3E1A"/>
    <w:rsid w:val="000F4B58"/>
    <w:rsid w:val="000F5899"/>
    <w:rsid w:val="00101A89"/>
    <w:rsid w:val="00102F45"/>
    <w:rsid w:val="0010359A"/>
    <w:rsid w:val="001035A7"/>
    <w:rsid w:val="00105770"/>
    <w:rsid w:val="00106686"/>
    <w:rsid w:val="00113A09"/>
    <w:rsid w:val="001150A5"/>
    <w:rsid w:val="00120372"/>
    <w:rsid w:val="00120B71"/>
    <w:rsid w:val="00120D11"/>
    <w:rsid w:val="00122C06"/>
    <w:rsid w:val="00123739"/>
    <w:rsid w:val="001258EE"/>
    <w:rsid w:val="00127AB3"/>
    <w:rsid w:val="001306EE"/>
    <w:rsid w:val="001341CD"/>
    <w:rsid w:val="00135619"/>
    <w:rsid w:val="00135702"/>
    <w:rsid w:val="001365D3"/>
    <w:rsid w:val="001372A9"/>
    <w:rsid w:val="00137982"/>
    <w:rsid w:val="00140605"/>
    <w:rsid w:val="001423CD"/>
    <w:rsid w:val="0014500C"/>
    <w:rsid w:val="001455D5"/>
    <w:rsid w:val="00146157"/>
    <w:rsid w:val="001465CC"/>
    <w:rsid w:val="00146691"/>
    <w:rsid w:val="00146BDB"/>
    <w:rsid w:val="00150905"/>
    <w:rsid w:val="00153C7F"/>
    <w:rsid w:val="00157492"/>
    <w:rsid w:val="00160994"/>
    <w:rsid w:val="00163236"/>
    <w:rsid w:val="001636ED"/>
    <w:rsid w:val="00164D1C"/>
    <w:rsid w:val="00172FC8"/>
    <w:rsid w:val="00177C12"/>
    <w:rsid w:val="0018122A"/>
    <w:rsid w:val="0018320B"/>
    <w:rsid w:val="00184056"/>
    <w:rsid w:val="00187AE5"/>
    <w:rsid w:val="001921E5"/>
    <w:rsid w:val="00193198"/>
    <w:rsid w:val="001953C8"/>
    <w:rsid w:val="00196862"/>
    <w:rsid w:val="001A0296"/>
    <w:rsid w:val="001A1351"/>
    <w:rsid w:val="001A1C4F"/>
    <w:rsid w:val="001A2CA4"/>
    <w:rsid w:val="001A2FD7"/>
    <w:rsid w:val="001A372A"/>
    <w:rsid w:val="001A412E"/>
    <w:rsid w:val="001B15A8"/>
    <w:rsid w:val="001B2BDD"/>
    <w:rsid w:val="001B417D"/>
    <w:rsid w:val="001B4A6A"/>
    <w:rsid w:val="001B5BC7"/>
    <w:rsid w:val="001B68CF"/>
    <w:rsid w:val="001B7F2A"/>
    <w:rsid w:val="001C2432"/>
    <w:rsid w:val="001C6081"/>
    <w:rsid w:val="001D4008"/>
    <w:rsid w:val="001D4BA1"/>
    <w:rsid w:val="001D4E3B"/>
    <w:rsid w:val="001D5266"/>
    <w:rsid w:val="001D5499"/>
    <w:rsid w:val="001D7627"/>
    <w:rsid w:val="001E0080"/>
    <w:rsid w:val="001E563A"/>
    <w:rsid w:val="001E64E3"/>
    <w:rsid w:val="001E6A4F"/>
    <w:rsid w:val="001F0D0F"/>
    <w:rsid w:val="001F14EA"/>
    <w:rsid w:val="001F7A41"/>
    <w:rsid w:val="00201821"/>
    <w:rsid w:val="002026E8"/>
    <w:rsid w:val="00202CDF"/>
    <w:rsid w:val="00205252"/>
    <w:rsid w:val="00206A81"/>
    <w:rsid w:val="002120A8"/>
    <w:rsid w:val="002127F6"/>
    <w:rsid w:val="00212B18"/>
    <w:rsid w:val="00215044"/>
    <w:rsid w:val="00221E70"/>
    <w:rsid w:val="00222B8D"/>
    <w:rsid w:val="0022472E"/>
    <w:rsid w:val="002247E9"/>
    <w:rsid w:val="0022645E"/>
    <w:rsid w:val="002266B2"/>
    <w:rsid w:val="0022702E"/>
    <w:rsid w:val="00232212"/>
    <w:rsid w:val="00232484"/>
    <w:rsid w:val="00232DD3"/>
    <w:rsid w:val="002332A0"/>
    <w:rsid w:val="002342A0"/>
    <w:rsid w:val="00234F1E"/>
    <w:rsid w:val="0023616E"/>
    <w:rsid w:val="00236F22"/>
    <w:rsid w:val="00247A5F"/>
    <w:rsid w:val="00250C5B"/>
    <w:rsid w:val="00251C3B"/>
    <w:rsid w:val="00253B3C"/>
    <w:rsid w:val="002553B5"/>
    <w:rsid w:val="00260965"/>
    <w:rsid w:val="0026246E"/>
    <w:rsid w:val="002643DE"/>
    <w:rsid w:val="002670D3"/>
    <w:rsid w:val="0026720D"/>
    <w:rsid w:val="00267F3E"/>
    <w:rsid w:val="00270B64"/>
    <w:rsid w:val="00270CC4"/>
    <w:rsid w:val="00272495"/>
    <w:rsid w:val="00273ED5"/>
    <w:rsid w:val="00274689"/>
    <w:rsid w:val="00276ECF"/>
    <w:rsid w:val="00282822"/>
    <w:rsid w:val="00282BA5"/>
    <w:rsid w:val="00283473"/>
    <w:rsid w:val="00284E7C"/>
    <w:rsid w:val="002872E8"/>
    <w:rsid w:val="002875B4"/>
    <w:rsid w:val="00290C11"/>
    <w:rsid w:val="00292A8A"/>
    <w:rsid w:val="00292B0D"/>
    <w:rsid w:val="002936CE"/>
    <w:rsid w:val="00293E28"/>
    <w:rsid w:val="002975AC"/>
    <w:rsid w:val="002A2611"/>
    <w:rsid w:val="002A294B"/>
    <w:rsid w:val="002A525E"/>
    <w:rsid w:val="002A7D32"/>
    <w:rsid w:val="002B2D6C"/>
    <w:rsid w:val="002B3212"/>
    <w:rsid w:val="002B36F2"/>
    <w:rsid w:val="002B4304"/>
    <w:rsid w:val="002B4495"/>
    <w:rsid w:val="002B4DD3"/>
    <w:rsid w:val="002B5C20"/>
    <w:rsid w:val="002C09AF"/>
    <w:rsid w:val="002C3221"/>
    <w:rsid w:val="002C4F80"/>
    <w:rsid w:val="002C5213"/>
    <w:rsid w:val="002C5467"/>
    <w:rsid w:val="002C6D20"/>
    <w:rsid w:val="002C78A2"/>
    <w:rsid w:val="002D0177"/>
    <w:rsid w:val="002D0E5F"/>
    <w:rsid w:val="002D2510"/>
    <w:rsid w:val="002D494A"/>
    <w:rsid w:val="002D75DF"/>
    <w:rsid w:val="002E1214"/>
    <w:rsid w:val="002E19B4"/>
    <w:rsid w:val="002E21A1"/>
    <w:rsid w:val="002E30F3"/>
    <w:rsid w:val="002E3C42"/>
    <w:rsid w:val="002E7DDA"/>
    <w:rsid w:val="002F0F67"/>
    <w:rsid w:val="002F279B"/>
    <w:rsid w:val="002F2DF1"/>
    <w:rsid w:val="002F63C7"/>
    <w:rsid w:val="002F7CD2"/>
    <w:rsid w:val="00300179"/>
    <w:rsid w:val="003002DB"/>
    <w:rsid w:val="00301531"/>
    <w:rsid w:val="00301B3A"/>
    <w:rsid w:val="003023ED"/>
    <w:rsid w:val="0030290B"/>
    <w:rsid w:val="003045EA"/>
    <w:rsid w:val="0030573C"/>
    <w:rsid w:val="003063F5"/>
    <w:rsid w:val="00306629"/>
    <w:rsid w:val="003105D8"/>
    <w:rsid w:val="00310A8B"/>
    <w:rsid w:val="00310D63"/>
    <w:rsid w:val="00311774"/>
    <w:rsid w:val="003169FD"/>
    <w:rsid w:val="0032047C"/>
    <w:rsid w:val="003219DC"/>
    <w:rsid w:val="00324B73"/>
    <w:rsid w:val="0032501E"/>
    <w:rsid w:val="003269FA"/>
    <w:rsid w:val="00326BAF"/>
    <w:rsid w:val="003276CF"/>
    <w:rsid w:val="0033000D"/>
    <w:rsid w:val="00330A9A"/>
    <w:rsid w:val="003319A1"/>
    <w:rsid w:val="003329E1"/>
    <w:rsid w:val="00334118"/>
    <w:rsid w:val="0033441F"/>
    <w:rsid w:val="00342929"/>
    <w:rsid w:val="0034292B"/>
    <w:rsid w:val="00342C84"/>
    <w:rsid w:val="00343F9C"/>
    <w:rsid w:val="003444DD"/>
    <w:rsid w:val="0034556D"/>
    <w:rsid w:val="003479EF"/>
    <w:rsid w:val="00347A79"/>
    <w:rsid w:val="00352628"/>
    <w:rsid w:val="00355704"/>
    <w:rsid w:val="003558AF"/>
    <w:rsid w:val="0036462E"/>
    <w:rsid w:val="003664C8"/>
    <w:rsid w:val="00366B5B"/>
    <w:rsid w:val="003671B8"/>
    <w:rsid w:val="003715A2"/>
    <w:rsid w:val="00372897"/>
    <w:rsid w:val="00372D4E"/>
    <w:rsid w:val="00377477"/>
    <w:rsid w:val="00380159"/>
    <w:rsid w:val="00386DAB"/>
    <w:rsid w:val="00387A5D"/>
    <w:rsid w:val="0039022F"/>
    <w:rsid w:val="00390AD9"/>
    <w:rsid w:val="00392202"/>
    <w:rsid w:val="00394EEB"/>
    <w:rsid w:val="0039624A"/>
    <w:rsid w:val="00397A5A"/>
    <w:rsid w:val="003A3212"/>
    <w:rsid w:val="003A4046"/>
    <w:rsid w:val="003A458D"/>
    <w:rsid w:val="003A7B29"/>
    <w:rsid w:val="003B0567"/>
    <w:rsid w:val="003B08B1"/>
    <w:rsid w:val="003B159C"/>
    <w:rsid w:val="003B3A3B"/>
    <w:rsid w:val="003B4DCE"/>
    <w:rsid w:val="003B4E1A"/>
    <w:rsid w:val="003B54D0"/>
    <w:rsid w:val="003B6C12"/>
    <w:rsid w:val="003C0F0E"/>
    <w:rsid w:val="003C4928"/>
    <w:rsid w:val="003C583B"/>
    <w:rsid w:val="003C5904"/>
    <w:rsid w:val="003D0520"/>
    <w:rsid w:val="003D0AC7"/>
    <w:rsid w:val="003D11C5"/>
    <w:rsid w:val="003D294C"/>
    <w:rsid w:val="003D2B1C"/>
    <w:rsid w:val="003D3F56"/>
    <w:rsid w:val="003D52FB"/>
    <w:rsid w:val="003D63DA"/>
    <w:rsid w:val="003D6B4E"/>
    <w:rsid w:val="003E2401"/>
    <w:rsid w:val="003E4ED6"/>
    <w:rsid w:val="003F0227"/>
    <w:rsid w:val="003F0B64"/>
    <w:rsid w:val="003F1B2B"/>
    <w:rsid w:val="003F1E24"/>
    <w:rsid w:val="003F4F50"/>
    <w:rsid w:val="003F7BB6"/>
    <w:rsid w:val="00401021"/>
    <w:rsid w:val="00401B5E"/>
    <w:rsid w:val="00404D3F"/>
    <w:rsid w:val="0040739F"/>
    <w:rsid w:val="00412E9E"/>
    <w:rsid w:val="00413847"/>
    <w:rsid w:val="004152BD"/>
    <w:rsid w:val="00415836"/>
    <w:rsid w:val="00416A9A"/>
    <w:rsid w:val="00424A05"/>
    <w:rsid w:val="00424BC9"/>
    <w:rsid w:val="0042507B"/>
    <w:rsid w:val="00431EE8"/>
    <w:rsid w:val="004346C9"/>
    <w:rsid w:val="00434834"/>
    <w:rsid w:val="0043617F"/>
    <w:rsid w:val="0043626D"/>
    <w:rsid w:val="0043729B"/>
    <w:rsid w:val="0043761A"/>
    <w:rsid w:val="00442920"/>
    <w:rsid w:val="0044332E"/>
    <w:rsid w:val="00444831"/>
    <w:rsid w:val="00445DD6"/>
    <w:rsid w:val="00447667"/>
    <w:rsid w:val="00447BAA"/>
    <w:rsid w:val="00450321"/>
    <w:rsid w:val="00450968"/>
    <w:rsid w:val="00455474"/>
    <w:rsid w:val="004560D8"/>
    <w:rsid w:val="00461E6E"/>
    <w:rsid w:val="00461EF9"/>
    <w:rsid w:val="00462D4E"/>
    <w:rsid w:val="00463648"/>
    <w:rsid w:val="0046371D"/>
    <w:rsid w:val="00464873"/>
    <w:rsid w:val="00465679"/>
    <w:rsid w:val="00467ABD"/>
    <w:rsid w:val="0047212D"/>
    <w:rsid w:val="00475C96"/>
    <w:rsid w:val="00476CFD"/>
    <w:rsid w:val="004771F6"/>
    <w:rsid w:val="0048108B"/>
    <w:rsid w:val="00485D79"/>
    <w:rsid w:val="004911A3"/>
    <w:rsid w:val="00491248"/>
    <w:rsid w:val="004912F0"/>
    <w:rsid w:val="00492918"/>
    <w:rsid w:val="00494DE0"/>
    <w:rsid w:val="004A1F56"/>
    <w:rsid w:val="004A57CE"/>
    <w:rsid w:val="004A599C"/>
    <w:rsid w:val="004A721A"/>
    <w:rsid w:val="004B2920"/>
    <w:rsid w:val="004B5FC7"/>
    <w:rsid w:val="004B70FB"/>
    <w:rsid w:val="004B7E27"/>
    <w:rsid w:val="004C6E29"/>
    <w:rsid w:val="004D0289"/>
    <w:rsid w:val="004D1D14"/>
    <w:rsid w:val="004E2476"/>
    <w:rsid w:val="004E290D"/>
    <w:rsid w:val="004E740E"/>
    <w:rsid w:val="004E7DFE"/>
    <w:rsid w:val="004F00EC"/>
    <w:rsid w:val="004F2210"/>
    <w:rsid w:val="004F3A17"/>
    <w:rsid w:val="004F4A0C"/>
    <w:rsid w:val="004F6ABB"/>
    <w:rsid w:val="00500F9A"/>
    <w:rsid w:val="005022B0"/>
    <w:rsid w:val="00502D5A"/>
    <w:rsid w:val="00505422"/>
    <w:rsid w:val="00510011"/>
    <w:rsid w:val="00510827"/>
    <w:rsid w:val="00510891"/>
    <w:rsid w:val="00510BE3"/>
    <w:rsid w:val="00510E92"/>
    <w:rsid w:val="0051495D"/>
    <w:rsid w:val="00522026"/>
    <w:rsid w:val="00522216"/>
    <w:rsid w:val="005226E5"/>
    <w:rsid w:val="00522E31"/>
    <w:rsid w:val="00523676"/>
    <w:rsid w:val="005243BA"/>
    <w:rsid w:val="005257D5"/>
    <w:rsid w:val="005258BF"/>
    <w:rsid w:val="0053072A"/>
    <w:rsid w:val="00530746"/>
    <w:rsid w:val="0053383C"/>
    <w:rsid w:val="00534E1C"/>
    <w:rsid w:val="00537F13"/>
    <w:rsid w:val="00541106"/>
    <w:rsid w:val="00542C9B"/>
    <w:rsid w:val="00543F84"/>
    <w:rsid w:val="00544180"/>
    <w:rsid w:val="005460A4"/>
    <w:rsid w:val="0055094F"/>
    <w:rsid w:val="00551CD5"/>
    <w:rsid w:val="0055494D"/>
    <w:rsid w:val="0055634B"/>
    <w:rsid w:val="005563D1"/>
    <w:rsid w:val="00557E26"/>
    <w:rsid w:val="00560A72"/>
    <w:rsid w:val="00563193"/>
    <w:rsid w:val="005643FF"/>
    <w:rsid w:val="005659BB"/>
    <w:rsid w:val="0056673A"/>
    <w:rsid w:val="00566C1C"/>
    <w:rsid w:val="005679E4"/>
    <w:rsid w:val="005709D8"/>
    <w:rsid w:val="005718D0"/>
    <w:rsid w:val="0057191E"/>
    <w:rsid w:val="00572B52"/>
    <w:rsid w:val="00574372"/>
    <w:rsid w:val="00580927"/>
    <w:rsid w:val="005818CF"/>
    <w:rsid w:val="00582BD5"/>
    <w:rsid w:val="00583AB9"/>
    <w:rsid w:val="0058496A"/>
    <w:rsid w:val="005854A1"/>
    <w:rsid w:val="00586B01"/>
    <w:rsid w:val="00586D77"/>
    <w:rsid w:val="00587969"/>
    <w:rsid w:val="00587F16"/>
    <w:rsid w:val="0059000B"/>
    <w:rsid w:val="0059280D"/>
    <w:rsid w:val="00592AAB"/>
    <w:rsid w:val="00595AB1"/>
    <w:rsid w:val="00595FF2"/>
    <w:rsid w:val="00596636"/>
    <w:rsid w:val="005A2A9A"/>
    <w:rsid w:val="005A33E6"/>
    <w:rsid w:val="005A6D01"/>
    <w:rsid w:val="005B0810"/>
    <w:rsid w:val="005B2101"/>
    <w:rsid w:val="005B41AB"/>
    <w:rsid w:val="005B4D44"/>
    <w:rsid w:val="005B6478"/>
    <w:rsid w:val="005B6D66"/>
    <w:rsid w:val="005B6FC5"/>
    <w:rsid w:val="005B7555"/>
    <w:rsid w:val="005B755F"/>
    <w:rsid w:val="005C3BCE"/>
    <w:rsid w:val="005D08BC"/>
    <w:rsid w:val="005D1D5B"/>
    <w:rsid w:val="005D52D3"/>
    <w:rsid w:val="005D7015"/>
    <w:rsid w:val="005E1C29"/>
    <w:rsid w:val="005E26C4"/>
    <w:rsid w:val="005F07E7"/>
    <w:rsid w:val="005F31B4"/>
    <w:rsid w:val="005F331B"/>
    <w:rsid w:val="005F4302"/>
    <w:rsid w:val="005F6ABD"/>
    <w:rsid w:val="005F6D77"/>
    <w:rsid w:val="005F7AE1"/>
    <w:rsid w:val="006000A3"/>
    <w:rsid w:val="00601DDB"/>
    <w:rsid w:val="00601F48"/>
    <w:rsid w:val="00607186"/>
    <w:rsid w:val="006071C1"/>
    <w:rsid w:val="00607AC2"/>
    <w:rsid w:val="00612438"/>
    <w:rsid w:val="00612493"/>
    <w:rsid w:val="006135C2"/>
    <w:rsid w:val="00620B1E"/>
    <w:rsid w:val="00621EDC"/>
    <w:rsid w:val="0062420F"/>
    <w:rsid w:val="006258B3"/>
    <w:rsid w:val="00627531"/>
    <w:rsid w:val="0062792D"/>
    <w:rsid w:val="00627A8D"/>
    <w:rsid w:val="00630285"/>
    <w:rsid w:val="00632661"/>
    <w:rsid w:val="006331BC"/>
    <w:rsid w:val="00633345"/>
    <w:rsid w:val="00633C5A"/>
    <w:rsid w:val="00633E16"/>
    <w:rsid w:val="006364EC"/>
    <w:rsid w:val="00641369"/>
    <w:rsid w:val="006417E3"/>
    <w:rsid w:val="0064226A"/>
    <w:rsid w:val="00642573"/>
    <w:rsid w:val="00643771"/>
    <w:rsid w:val="00643F50"/>
    <w:rsid w:val="00644817"/>
    <w:rsid w:val="00646227"/>
    <w:rsid w:val="00646637"/>
    <w:rsid w:val="00646C0D"/>
    <w:rsid w:val="00647CA9"/>
    <w:rsid w:val="006515F2"/>
    <w:rsid w:val="006549F7"/>
    <w:rsid w:val="00654B0D"/>
    <w:rsid w:val="00654DFC"/>
    <w:rsid w:val="00656A63"/>
    <w:rsid w:val="006576E5"/>
    <w:rsid w:val="00657B69"/>
    <w:rsid w:val="00657D77"/>
    <w:rsid w:val="0066173C"/>
    <w:rsid w:val="00663F94"/>
    <w:rsid w:val="00664C14"/>
    <w:rsid w:val="006675FB"/>
    <w:rsid w:val="00673571"/>
    <w:rsid w:val="00673AAF"/>
    <w:rsid w:val="00673B8C"/>
    <w:rsid w:val="00674BA9"/>
    <w:rsid w:val="00676B9F"/>
    <w:rsid w:val="00676F05"/>
    <w:rsid w:val="00682B95"/>
    <w:rsid w:val="00683D9F"/>
    <w:rsid w:val="00685FC7"/>
    <w:rsid w:val="00687CE1"/>
    <w:rsid w:val="00694C4C"/>
    <w:rsid w:val="00694E6C"/>
    <w:rsid w:val="00695A8C"/>
    <w:rsid w:val="006A22C7"/>
    <w:rsid w:val="006A473D"/>
    <w:rsid w:val="006A62D3"/>
    <w:rsid w:val="006A6ADD"/>
    <w:rsid w:val="006B5FC7"/>
    <w:rsid w:val="006B66C9"/>
    <w:rsid w:val="006B6AA5"/>
    <w:rsid w:val="006C2942"/>
    <w:rsid w:val="006C4710"/>
    <w:rsid w:val="006D1DCD"/>
    <w:rsid w:val="006D3E63"/>
    <w:rsid w:val="006D3EE6"/>
    <w:rsid w:val="006D5F2C"/>
    <w:rsid w:val="006D629A"/>
    <w:rsid w:val="006D6C82"/>
    <w:rsid w:val="006E2756"/>
    <w:rsid w:val="006E61E0"/>
    <w:rsid w:val="006E62E7"/>
    <w:rsid w:val="006E65DC"/>
    <w:rsid w:val="006E74B7"/>
    <w:rsid w:val="006F3489"/>
    <w:rsid w:val="006F5CF0"/>
    <w:rsid w:val="006F77F5"/>
    <w:rsid w:val="006F7A0D"/>
    <w:rsid w:val="006F7B80"/>
    <w:rsid w:val="007000A3"/>
    <w:rsid w:val="00700107"/>
    <w:rsid w:val="0070083E"/>
    <w:rsid w:val="00700A91"/>
    <w:rsid w:val="00700B65"/>
    <w:rsid w:val="00700D99"/>
    <w:rsid w:val="00701787"/>
    <w:rsid w:val="0070429F"/>
    <w:rsid w:val="00705C3D"/>
    <w:rsid w:val="00706A31"/>
    <w:rsid w:val="0070767A"/>
    <w:rsid w:val="007105A1"/>
    <w:rsid w:val="0071129E"/>
    <w:rsid w:val="0071135B"/>
    <w:rsid w:val="00712076"/>
    <w:rsid w:val="00712788"/>
    <w:rsid w:val="00712A29"/>
    <w:rsid w:val="00717099"/>
    <w:rsid w:val="007202D3"/>
    <w:rsid w:val="00720948"/>
    <w:rsid w:val="007217E2"/>
    <w:rsid w:val="007243A0"/>
    <w:rsid w:val="007308F0"/>
    <w:rsid w:val="00734C9E"/>
    <w:rsid w:val="00734F2F"/>
    <w:rsid w:val="0073510F"/>
    <w:rsid w:val="00736F28"/>
    <w:rsid w:val="0074501F"/>
    <w:rsid w:val="00752AED"/>
    <w:rsid w:val="00754D17"/>
    <w:rsid w:val="007567B6"/>
    <w:rsid w:val="007573E9"/>
    <w:rsid w:val="00761BF7"/>
    <w:rsid w:val="00763C55"/>
    <w:rsid w:val="00764EBB"/>
    <w:rsid w:val="0076630D"/>
    <w:rsid w:val="007664F9"/>
    <w:rsid w:val="0077060A"/>
    <w:rsid w:val="007712B1"/>
    <w:rsid w:val="0077277F"/>
    <w:rsid w:val="007728A4"/>
    <w:rsid w:val="00772A5E"/>
    <w:rsid w:val="00772DED"/>
    <w:rsid w:val="00773DEB"/>
    <w:rsid w:val="00774711"/>
    <w:rsid w:val="00776BA4"/>
    <w:rsid w:val="00781463"/>
    <w:rsid w:val="00781F62"/>
    <w:rsid w:val="00790747"/>
    <w:rsid w:val="0079244B"/>
    <w:rsid w:val="007924CA"/>
    <w:rsid w:val="007926BF"/>
    <w:rsid w:val="00794E82"/>
    <w:rsid w:val="007A5950"/>
    <w:rsid w:val="007A5B0D"/>
    <w:rsid w:val="007A6819"/>
    <w:rsid w:val="007A74DB"/>
    <w:rsid w:val="007B04FB"/>
    <w:rsid w:val="007B0AFB"/>
    <w:rsid w:val="007B2CEB"/>
    <w:rsid w:val="007C04E4"/>
    <w:rsid w:val="007C0736"/>
    <w:rsid w:val="007C2DB0"/>
    <w:rsid w:val="007C36DD"/>
    <w:rsid w:val="007C3790"/>
    <w:rsid w:val="007C4CF6"/>
    <w:rsid w:val="007C5250"/>
    <w:rsid w:val="007C5A7A"/>
    <w:rsid w:val="007C6C23"/>
    <w:rsid w:val="007C7A7D"/>
    <w:rsid w:val="007C7D68"/>
    <w:rsid w:val="007D08AE"/>
    <w:rsid w:val="007D0EB6"/>
    <w:rsid w:val="007D3023"/>
    <w:rsid w:val="007D4177"/>
    <w:rsid w:val="007D7E92"/>
    <w:rsid w:val="007E00AA"/>
    <w:rsid w:val="007E2D1F"/>
    <w:rsid w:val="007E3DCA"/>
    <w:rsid w:val="007E6B77"/>
    <w:rsid w:val="007F0123"/>
    <w:rsid w:val="007F156D"/>
    <w:rsid w:val="007F1828"/>
    <w:rsid w:val="007F3E79"/>
    <w:rsid w:val="007F4201"/>
    <w:rsid w:val="007F5BFA"/>
    <w:rsid w:val="00800EA9"/>
    <w:rsid w:val="008026E3"/>
    <w:rsid w:val="008037F1"/>
    <w:rsid w:val="00807D1D"/>
    <w:rsid w:val="00810F7D"/>
    <w:rsid w:val="00811319"/>
    <w:rsid w:val="00817A61"/>
    <w:rsid w:val="008217C4"/>
    <w:rsid w:val="00821AFD"/>
    <w:rsid w:val="0082227D"/>
    <w:rsid w:val="00822B9D"/>
    <w:rsid w:val="00825C35"/>
    <w:rsid w:val="00832308"/>
    <w:rsid w:val="008324F2"/>
    <w:rsid w:val="00833B01"/>
    <w:rsid w:val="00835047"/>
    <w:rsid w:val="0084033A"/>
    <w:rsid w:val="00846AB1"/>
    <w:rsid w:val="008474FB"/>
    <w:rsid w:val="00851BC5"/>
    <w:rsid w:val="008527B0"/>
    <w:rsid w:val="00856CC2"/>
    <w:rsid w:val="00860778"/>
    <w:rsid w:val="008611A2"/>
    <w:rsid w:val="008616DB"/>
    <w:rsid w:val="00862518"/>
    <w:rsid w:val="00864778"/>
    <w:rsid w:val="008652E3"/>
    <w:rsid w:val="00866957"/>
    <w:rsid w:val="00873B3D"/>
    <w:rsid w:val="00882E24"/>
    <w:rsid w:val="008836C0"/>
    <w:rsid w:val="008843B0"/>
    <w:rsid w:val="008870B6"/>
    <w:rsid w:val="0088784F"/>
    <w:rsid w:val="00893F8F"/>
    <w:rsid w:val="00895221"/>
    <w:rsid w:val="00896235"/>
    <w:rsid w:val="008A1D3B"/>
    <w:rsid w:val="008A3E8B"/>
    <w:rsid w:val="008A5A90"/>
    <w:rsid w:val="008A622C"/>
    <w:rsid w:val="008B1AFA"/>
    <w:rsid w:val="008B31CF"/>
    <w:rsid w:val="008B5730"/>
    <w:rsid w:val="008B5DEB"/>
    <w:rsid w:val="008B7B68"/>
    <w:rsid w:val="008C0D4A"/>
    <w:rsid w:val="008C270F"/>
    <w:rsid w:val="008C3763"/>
    <w:rsid w:val="008D13BF"/>
    <w:rsid w:val="008D2C2C"/>
    <w:rsid w:val="008D3522"/>
    <w:rsid w:val="008D4383"/>
    <w:rsid w:val="008D5BF9"/>
    <w:rsid w:val="008D61E4"/>
    <w:rsid w:val="008D7EED"/>
    <w:rsid w:val="008E397B"/>
    <w:rsid w:val="008E52A2"/>
    <w:rsid w:val="008E752C"/>
    <w:rsid w:val="008F0C40"/>
    <w:rsid w:val="008F0FE2"/>
    <w:rsid w:val="008F11AF"/>
    <w:rsid w:val="008F1395"/>
    <w:rsid w:val="008F14CF"/>
    <w:rsid w:val="008F4E32"/>
    <w:rsid w:val="008F6D0A"/>
    <w:rsid w:val="00901F26"/>
    <w:rsid w:val="009021CB"/>
    <w:rsid w:val="00903B19"/>
    <w:rsid w:val="00903EC0"/>
    <w:rsid w:val="009058FC"/>
    <w:rsid w:val="00905AD9"/>
    <w:rsid w:val="0090713E"/>
    <w:rsid w:val="009111C3"/>
    <w:rsid w:val="00911237"/>
    <w:rsid w:val="00912EB9"/>
    <w:rsid w:val="00913D1B"/>
    <w:rsid w:val="00915059"/>
    <w:rsid w:val="0091689D"/>
    <w:rsid w:val="0092051C"/>
    <w:rsid w:val="00920A4A"/>
    <w:rsid w:val="00923839"/>
    <w:rsid w:val="0092488B"/>
    <w:rsid w:val="00927E62"/>
    <w:rsid w:val="009310CA"/>
    <w:rsid w:val="009311E1"/>
    <w:rsid w:val="00933234"/>
    <w:rsid w:val="00934347"/>
    <w:rsid w:val="0093563A"/>
    <w:rsid w:val="00936BAC"/>
    <w:rsid w:val="00937E7B"/>
    <w:rsid w:val="0094267C"/>
    <w:rsid w:val="0095561D"/>
    <w:rsid w:val="009564E5"/>
    <w:rsid w:val="00956922"/>
    <w:rsid w:val="009579E0"/>
    <w:rsid w:val="009609A7"/>
    <w:rsid w:val="00960D29"/>
    <w:rsid w:val="00961135"/>
    <w:rsid w:val="009625BA"/>
    <w:rsid w:val="009629E4"/>
    <w:rsid w:val="00964395"/>
    <w:rsid w:val="00965CB7"/>
    <w:rsid w:val="009671BB"/>
    <w:rsid w:val="009744BF"/>
    <w:rsid w:val="00976B65"/>
    <w:rsid w:val="00980C09"/>
    <w:rsid w:val="00984449"/>
    <w:rsid w:val="009854D4"/>
    <w:rsid w:val="00986E34"/>
    <w:rsid w:val="0098779F"/>
    <w:rsid w:val="009918DA"/>
    <w:rsid w:val="0099398E"/>
    <w:rsid w:val="009958FB"/>
    <w:rsid w:val="00995D33"/>
    <w:rsid w:val="009962C6"/>
    <w:rsid w:val="00997195"/>
    <w:rsid w:val="00997934"/>
    <w:rsid w:val="009A2A7B"/>
    <w:rsid w:val="009A2C58"/>
    <w:rsid w:val="009A51FD"/>
    <w:rsid w:val="009A7340"/>
    <w:rsid w:val="009A7C26"/>
    <w:rsid w:val="009B15A2"/>
    <w:rsid w:val="009B1B0A"/>
    <w:rsid w:val="009B2AF9"/>
    <w:rsid w:val="009B2FCB"/>
    <w:rsid w:val="009B3F57"/>
    <w:rsid w:val="009B4586"/>
    <w:rsid w:val="009B7A6C"/>
    <w:rsid w:val="009C7098"/>
    <w:rsid w:val="009D0945"/>
    <w:rsid w:val="009D0A70"/>
    <w:rsid w:val="009D1503"/>
    <w:rsid w:val="009D256E"/>
    <w:rsid w:val="009D3D24"/>
    <w:rsid w:val="009D4324"/>
    <w:rsid w:val="009D5731"/>
    <w:rsid w:val="009D5971"/>
    <w:rsid w:val="009D6D3A"/>
    <w:rsid w:val="009E0762"/>
    <w:rsid w:val="009E1E47"/>
    <w:rsid w:val="009E4B9E"/>
    <w:rsid w:val="009F00F8"/>
    <w:rsid w:val="009F1D77"/>
    <w:rsid w:val="009F250F"/>
    <w:rsid w:val="009F25A8"/>
    <w:rsid w:val="009F4285"/>
    <w:rsid w:val="009F6861"/>
    <w:rsid w:val="00A034BF"/>
    <w:rsid w:val="00A04973"/>
    <w:rsid w:val="00A13D3E"/>
    <w:rsid w:val="00A16561"/>
    <w:rsid w:val="00A209C8"/>
    <w:rsid w:val="00A23739"/>
    <w:rsid w:val="00A2533E"/>
    <w:rsid w:val="00A25BF1"/>
    <w:rsid w:val="00A2695B"/>
    <w:rsid w:val="00A30DF9"/>
    <w:rsid w:val="00A316FB"/>
    <w:rsid w:val="00A343C7"/>
    <w:rsid w:val="00A35F95"/>
    <w:rsid w:val="00A41509"/>
    <w:rsid w:val="00A41C19"/>
    <w:rsid w:val="00A41C94"/>
    <w:rsid w:val="00A42343"/>
    <w:rsid w:val="00A43D51"/>
    <w:rsid w:val="00A45534"/>
    <w:rsid w:val="00A511E4"/>
    <w:rsid w:val="00A519AF"/>
    <w:rsid w:val="00A53937"/>
    <w:rsid w:val="00A551BD"/>
    <w:rsid w:val="00A57FF3"/>
    <w:rsid w:val="00A61029"/>
    <w:rsid w:val="00A620DD"/>
    <w:rsid w:val="00A652A2"/>
    <w:rsid w:val="00A6652B"/>
    <w:rsid w:val="00A66650"/>
    <w:rsid w:val="00A7677D"/>
    <w:rsid w:val="00A77049"/>
    <w:rsid w:val="00A77975"/>
    <w:rsid w:val="00A81C2A"/>
    <w:rsid w:val="00A81C55"/>
    <w:rsid w:val="00A8419C"/>
    <w:rsid w:val="00A84E46"/>
    <w:rsid w:val="00A91DAF"/>
    <w:rsid w:val="00A946E5"/>
    <w:rsid w:val="00A95C7C"/>
    <w:rsid w:val="00A9700A"/>
    <w:rsid w:val="00A97A0D"/>
    <w:rsid w:val="00AA1B5B"/>
    <w:rsid w:val="00AA347E"/>
    <w:rsid w:val="00AA4A9C"/>
    <w:rsid w:val="00AA6F3F"/>
    <w:rsid w:val="00AA7D25"/>
    <w:rsid w:val="00AB191C"/>
    <w:rsid w:val="00AB4D83"/>
    <w:rsid w:val="00AB6F20"/>
    <w:rsid w:val="00AC03E1"/>
    <w:rsid w:val="00AC0EAF"/>
    <w:rsid w:val="00AC66FD"/>
    <w:rsid w:val="00AC7EA8"/>
    <w:rsid w:val="00AD0B70"/>
    <w:rsid w:val="00AD2940"/>
    <w:rsid w:val="00AD2A7A"/>
    <w:rsid w:val="00AD58F4"/>
    <w:rsid w:val="00AE0B0A"/>
    <w:rsid w:val="00AE2FC2"/>
    <w:rsid w:val="00AE3600"/>
    <w:rsid w:val="00AE4959"/>
    <w:rsid w:val="00AE7091"/>
    <w:rsid w:val="00AF04F2"/>
    <w:rsid w:val="00AF1164"/>
    <w:rsid w:val="00AF321C"/>
    <w:rsid w:val="00AF33CB"/>
    <w:rsid w:val="00AF3E3F"/>
    <w:rsid w:val="00AF57CF"/>
    <w:rsid w:val="00AF6204"/>
    <w:rsid w:val="00AF6C56"/>
    <w:rsid w:val="00AF7042"/>
    <w:rsid w:val="00B04BAE"/>
    <w:rsid w:val="00B04C5A"/>
    <w:rsid w:val="00B04E5D"/>
    <w:rsid w:val="00B0769E"/>
    <w:rsid w:val="00B116B9"/>
    <w:rsid w:val="00B12BA1"/>
    <w:rsid w:val="00B14B35"/>
    <w:rsid w:val="00B200DC"/>
    <w:rsid w:val="00B2470C"/>
    <w:rsid w:val="00B26289"/>
    <w:rsid w:val="00B3056F"/>
    <w:rsid w:val="00B32587"/>
    <w:rsid w:val="00B32CC8"/>
    <w:rsid w:val="00B32E0D"/>
    <w:rsid w:val="00B34D15"/>
    <w:rsid w:val="00B40849"/>
    <w:rsid w:val="00B43190"/>
    <w:rsid w:val="00B43665"/>
    <w:rsid w:val="00B44010"/>
    <w:rsid w:val="00B4470C"/>
    <w:rsid w:val="00B474FE"/>
    <w:rsid w:val="00B5242F"/>
    <w:rsid w:val="00B552CB"/>
    <w:rsid w:val="00B5566B"/>
    <w:rsid w:val="00B55FDF"/>
    <w:rsid w:val="00B577DB"/>
    <w:rsid w:val="00B57C8E"/>
    <w:rsid w:val="00B66517"/>
    <w:rsid w:val="00B672C6"/>
    <w:rsid w:val="00B72FA2"/>
    <w:rsid w:val="00B73650"/>
    <w:rsid w:val="00B753ED"/>
    <w:rsid w:val="00B75880"/>
    <w:rsid w:val="00B76E31"/>
    <w:rsid w:val="00B77332"/>
    <w:rsid w:val="00B808E7"/>
    <w:rsid w:val="00B83A92"/>
    <w:rsid w:val="00B868D5"/>
    <w:rsid w:val="00B873FA"/>
    <w:rsid w:val="00B878B8"/>
    <w:rsid w:val="00B91018"/>
    <w:rsid w:val="00B92E74"/>
    <w:rsid w:val="00B930F5"/>
    <w:rsid w:val="00B93121"/>
    <w:rsid w:val="00B96101"/>
    <w:rsid w:val="00B9620D"/>
    <w:rsid w:val="00B96FAA"/>
    <w:rsid w:val="00B97104"/>
    <w:rsid w:val="00BA0A41"/>
    <w:rsid w:val="00BA0E34"/>
    <w:rsid w:val="00BA5F5E"/>
    <w:rsid w:val="00BB4BA3"/>
    <w:rsid w:val="00BB77C6"/>
    <w:rsid w:val="00BC04AC"/>
    <w:rsid w:val="00BC0AC2"/>
    <w:rsid w:val="00BC0EE4"/>
    <w:rsid w:val="00BC6529"/>
    <w:rsid w:val="00BD03D0"/>
    <w:rsid w:val="00BD20B7"/>
    <w:rsid w:val="00BD2805"/>
    <w:rsid w:val="00BD293C"/>
    <w:rsid w:val="00BD3609"/>
    <w:rsid w:val="00BD452C"/>
    <w:rsid w:val="00BD6DE4"/>
    <w:rsid w:val="00BD77FF"/>
    <w:rsid w:val="00BD791E"/>
    <w:rsid w:val="00BE0686"/>
    <w:rsid w:val="00BE228F"/>
    <w:rsid w:val="00BE2894"/>
    <w:rsid w:val="00BE38E1"/>
    <w:rsid w:val="00BE3E85"/>
    <w:rsid w:val="00BE53C3"/>
    <w:rsid w:val="00BF0E0B"/>
    <w:rsid w:val="00BF263C"/>
    <w:rsid w:val="00BF3E08"/>
    <w:rsid w:val="00BF5AFA"/>
    <w:rsid w:val="00BF765B"/>
    <w:rsid w:val="00C01537"/>
    <w:rsid w:val="00C04328"/>
    <w:rsid w:val="00C16E75"/>
    <w:rsid w:val="00C16EF0"/>
    <w:rsid w:val="00C20FF3"/>
    <w:rsid w:val="00C2298E"/>
    <w:rsid w:val="00C2451F"/>
    <w:rsid w:val="00C2615B"/>
    <w:rsid w:val="00C33136"/>
    <w:rsid w:val="00C34AA6"/>
    <w:rsid w:val="00C356A3"/>
    <w:rsid w:val="00C36207"/>
    <w:rsid w:val="00C36D09"/>
    <w:rsid w:val="00C37713"/>
    <w:rsid w:val="00C40E7A"/>
    <w:rsid w:val="00C41B46"/>
    <w:rsid w:val="00C451E5"/>
    <w:rsid w:val="00C475E7"/>
    <w:rsid w:val="00C47D31"/>
    <w:rsid w:val="00C5007D"/>
    <w:rsid w:val="00C54A07"/>
    <w:rsid w:val="00C5682E"/>
    <w:rsid w:val="00C60438"/>
    <w:rsid w:val="00C62693"/>
    <w:rsid w:val="00C64AED"/>
    <w:rsid w:val="00C7266C"/>
    <w:rsid w:val="00C72832"/>
    <w:rsid w:val="00C7349E"/>
    <w:rsid w:val="00C73C77"/>
    <w:rsid w:val="00C75CE3"/>
    <w:rsid w:val="00C90E1F"/>
    <w:rsid w:val="00CA1B7C"/>
    <w:rsid w:val="00CA4036"/>
    <w:rsid w:val="00CA776B"/>
    <w:rsid w:val="00CB143B"/>
    <w:rsid w:val="00CB3B91"/>
    <w:rsid w:val="00CB4566"/>
    <w:rsid w:val="00CC06CF"/>
    <w:rsid w:val="00CC2745"/>
    <w:rsid w:val="00CC2EEF"/>
    <w:rsid w:val="00CC688E"/>
    <w:rsid w:val="00CC76A7"/>
    <w:rsid w:val="00CC7CBE"/>
    <w:rsid w:val="00CD0050"/>
    <w:rsid w:val="00CD092B"/>
    <w:rsid w:val="00CD12BD"/>
    <w:rsid w:val="00CD1D27"/>
    <w:rsid w:val="00CD216C"/>
    <w:rsid w:val="00CD4AFB"/>
    <w:rsid w:val="00CD50D3"/>
    <w:rsid w:val="00CD5872"/>
    <w:rsid w:val="00CD639A"/>
    <w:rsid w:val="00CD776A"/>
    <w:rsid w:val="00CE1AA8"/>
    <w:rsid w:val="00CE59A7"/>
    <w:rsid w:val="00CF0A59"/>
    <w:rsid w:val="00CF57A5"/>
    <w:rsid w:val="00D0080B"/>
    <w:rsid w:val="00D0403D"/>
    <w:rsid w:val="00D05FB1"/>
    <w:rsid w:val="00D06CE7"/>
    <w:rsid w:val="00D10C54"/>
    <w:rsid w:val="00D12DDD"/>
    <w:rsid w:val="00D13B4E"/>
    <w:rsid w:val="00D143A5"/>
    <w:rsid w:val="00D15E64"/>
    <w:rsid w:val="00D1617B"/>
    <w:rsid w:val="00D17FEF"/>
    <w:rsid w:val="00D205C3"/>
    <w:rsid w:val="00D22C5D"/>
    <w:rsid w:val="00D237B4"/>
    <w:rsid w:val="00D2487E"/>
    <w:rsid w:val="00D26979"/>
    <w:rsid w:val="00D26F43"/>
    <w:rsid w:val="00D2707F"/>
    <w:rsid w:val="00D30C02"/>
    <w:rsid w:val="00D31D12"/>
    <w:rsid w:val="00D325F4"/>
    <w:rsid w:val="00D35579"/>
    <w:rsid w:val="00D35BFD"/>
    <w:rsid w:val="00D37FC7"/>
    <w:rsid w:val="00D41689"/>
    <w:rsid w:val="00D4297F"/>
    <w:rsid w:val="00D46C79"/>
    <w:rsid w:val="00D4759F"/>
    <w:rsid w:val="00D47844"/>
    <w:rsid w:val="00D47ED3"/>
    <w:rsid w:val="00D5035E"/>
    <w:rsid w:val="00D5039A"/>
    <w:rsid w:val="00D507CB"/>
    <w:rsid w:val="00D51217"/>
    <w:rsid w:val="00D5276B"/>
    <w:rsid w:val="00D57254"/>
    <w:rsid w:val="00D5757E"/>
    <w:rsid w:val="00D62FE4"/>
    <w:rsid w:val="00D63841"/>
    <w:rsid w:val="00D63F6F"/>
    <w:rsid w:val="00D6425F"/>
    <w:rsid w:val="00D6485B"/>
    <w:rsid w:val="00D64A54"/>
    <w:rsid w:val="00D652A4"/>
    <w:rsid w:val="00D66009"/>
    <w:rsid w:val="00D67CED"/>
    <w:rsid w:val="00D704E6"/>
    <w:rsid w:val="00D73C67"/>
    <w:rsid w:val="00D73DB1"/>
    <w:rsid w:val="00D85593"/>
    <w:rsid w:val="00D93E29"/>
    <w:rsid w:val="00D963F0"/>
    <w:rsid w:val="00D96716"/>
    <w:rsid w:val="00D97E8A"/>
    <w:rsid w:val="00DA36A2"/>
    <w:rsid w:val="00DA6107"/>
    <w:rsid w:val="00DA61ED"/>
    <w:rsid w:val="00DA6372"/>
    <w:rsid w:val="00DA6A8F"/>
    <w:rsid w:val="00DA7359"/>
    <w:rsid w:val="00DB4A60"/>
    <w:rsid w:val="00DB668F"/>
    <w:rsid w:val="00DC05D6"/>
    <w:rsid w:val="00DC07CA"/>
    <w:rsid w:val="00DC119D"/>
    <w:rsid w:val="00DC136C"/>
    <w:rsid w:val="00DC1E4B"/>
    <w:rsid w:val="00DC3141"/>
    <w:rsid w:val="00DC33F1"/>
    <w:rsid w:val="00DC48D6"/>
    <w:rsid w:val="00DD6214"/>
    <w:rsid w:val="00DE0E6B"/>
    <w:rsid w:val="00DE4B6D"/>
    <w:rsid w:val="00DE4CB0"/>
    <w:rsid w:val="00DE4DBB"/>
    <w:rsid w:val="00DE5EDB"/>
    <w:rsid w:val="00DE7FEA"/>
    <w:rsid w:val="00DF32B8"/>
    <w:rsid w:val="00DF4CF2"/>
    <w:rsid w:val="00DF6A73"/>
    <w:rsid w:val="00DF7F82"/>
    <w:rsid w:val="00E00251"/>
    <w:rsid w:val="00E00632"/>
    <w:rsid w:val="00E016A1"/>
    <w:rsid w:val="00E029B0"/>
    <w:rsid w:val="00E02C23"/>
    <w:rsid w:val="00E04B56"/>
    <w:rsid w:val="00E04EA4"/>
    <w:rsid w:val="00E0534A"/>
    <w:rsid w:val="00E073DC"/>
    <w:rsid w:val="00E07C02"/>
    <w:rsid w:val="00E07C0C"/>
    <w:rsid w:val="00E14DF0"/>
    <w:rsid w:val="00E222C6"/>
    <w:rsid w:val="00E26E8E"/>
    <w:rsid w:val="00E26F05"/>
    <w:rsid w:val="00E273AA"/>
    <w:rsid w:val="00E30EF3"/>
    <w:rsid w:val="00E3346D"/>
    <w:rsid w:val="00E33587"/>
    <w:rsid w:val="00E35A42"/>
    <w:rsid w:val="00E37C15"/>
    <w:rsid w:val="00E42D10"/>
    <w:rsid w:val="00E438D2"/>
    <w:rsid w:val="00E43FF6"/>
    <w:rsid w:val="00E4792A"/>
    <w:rsid w:val="00E52137"/>
    <w:rsid w:val="00E5562F"/>
    <w:rsid w:val="00E560CB"/>
    <w:rsid w:val="00E64677"/>
    <w:rsid w:val="00E65F9D"/>
    <w:rsid w:val="00E7027B"/>
    <w:rsid w:val="00E71AC4"/>
    <w:rsid w:val="00E71E00"/>
    <w:rsid w:val="00E720B0"/>
    <w:rsid w:val="00E7254E"/>
    <w:rsid w:val="00E75FF2"/>
    <w:rsid w:val="00E76C98"/>
    <w:rsid w:val="00E80920"/>
    <w:rsid w:val="00E8608E"/>
    <w:rsid w:val="00E903CF"/>
    <w:rsid w:val="00E90773"/>
    <w:rsid w:val="00E91D0F"/>
    <w:rsid w:val="00E97839"/>
    <w:rsid w:val="00EA3262"/>
    <w:rsid w:val="00EA47EF"/>
    <w:rsid w:val="00EA47FC"/>
    <w:rsid w:val="00EA7F15"/>
    <w:rsid w:val="00EB2091"/>
    <w:rsid w:val="00EB20DF"/>
    <w:rsid w:val="00EB2D3C"/>
    <w:rsid w:val="00EB44A9"/>
    <w:rsid w:val="00EC0887"/>
    <w:rsid w:val="00EC1F13"/>
    <w:rsid w:val="00EC226F"/>
    <w:rsid w:val="00EC47F2"/>
    <w:rsid w:val="00EC7502"/>
    <w:rsid w:val="00EC79B5"/>
    <w:rsid w:val="00ED153A"/>
    <w:rsid w:val="00ED687D"/>
    <w:rsid w:val="00EE29E5"/>
    <w:rsid w:val="00EE3538"/>
    <w:rsid w:val="00EE441A"/>
    <w:rsid w:val="00EE4B78"/>
    <w:rsid w:val="00EE578E"/>
    <w:rsid w:val="00EE60A7"/>
    <w:rsid w:val="00EF1420"/>
    <w:rsid w:val="00EF3AD6"/>
    <w:rsid w:val="00EF4713"/>
    <w:rsid w:val="00EF57EE"/>
    <w:rsid w:val="00F005BC"/>
    <w:rsid w:val="00F02B5C"/>
    <w:rsid w:val="00F02B94"/>
    <w:rsid w:val="00F02F61"/>
    <w:rsid w:val="00F037F9"/>
    <w:rsid w:val="00F07666"/>
    <w:rsid w:val="00F07E31"/>
    <w:rsid w:val="00F1102F"/>
    <w:rsid w:val="00F126B9"/>
    <w:rsid w:val="00F12FDE"/>
    <w:rsid w:val="00F15D90"/>
    <w:rsid w:val="00F17455"/>
    <w:rsid w:val="00F17D80"/>
    <w:rsid w:val="00F2175A"/>
    <w:rsid w:val="00F23432"/>
    <w:rsid w:val="00F23FB6"/>
    <w:rsid w:val="00F26C7F"/>
    <w:rsid w:val="00F276AE"/>
    <w:rsid w:val="00F31533"/>
    <w:rsid w:val="00F33DFF"/>
    <w:rsid w:val="00F37868"/>
    <w:rsid w:val="00F42A51"/>
    <w:rsid w:val="00F43452"/>
    <w:rsid w:val="00F443E1"/>
    <w:rsid w:val="00F447B6"/>
    <w:rsid w:val="00F44B42"/>
    <w:rsid w:val="00F45B30"/>
    <w:rsid w:val="00F45D17"/>
    <w:rsid w:val="00F46516"/>
    <w:rsid w:val="00F51C28"/>
    <w:rsid w:val="00F62D0F"/>
    <w:rsid w:val="00F63445"/>
    <w:rsid w:val="00F65E3A"/>
    <w:rsid w:val="00F662E5"/>
    <w:rsid w:val="00F66BBD"/>
    <w:rsid w:val="00F72006"/>
    <w:rsid w:val="00F73520"/>
    <w:rsid w:val="00F74692"/>
    <w:rsid w:val="00F7678C"/>
    <w:rsid w:val="00F77870"/>
    <w:rsid w:val="00F8030B"/>
    <w:rsid w:val="00F87EBC"/>
    <w:rsid w:val="00F90FEF"/>
    <w:rsid w:val="00FA4E54"/>
    <w:rsid w:val="00FA543B"/>
    <w:rsid w:val="00FA59B4"/>
    <w:rsid w:val="00FA6B8E"/>
    <w:rsid w:val="00FA7D1F"/>
    <w:rsid w:val="00FB3B46"/>
    <w:rsid w:val="00FC0F29"/>
    <w:rsid w:val="00FC1997"/>
    <w:rsid w:val="00FC4D9B"/>
    <w:rsid w:val="00FC7489"/>
    <w:rsid w:val="00FD1567"/>
    <w:rsid w:val="00FD21FA"/>
    <w:rsid w:val="00FD2DE8"/>
    <w:rsid w:val="00FD4530"/>
    <w:rsid w:val="00FD561D"/>
    <w:rsid w:val="00FE03D4"/>
    <w:rsid w:val="00FE19F8"/>
    <w:rsid w:val="00FE1A67"/>
    <w:rsid w:val="00FE674E"/>
    <w:rsid w:val="00FE6C02"/>
    <w:rsid w:val="00FE7A4F"/>
    <w:rsid w:val="00FE7BEE"/>
    <w:rsid w:val="00FF01AB"/>
    <w:rsid w:val="00FF0A34"/>
    <w:rsid w:val="00FF15C1"/>
    <w:rsid w:val="00FF1840"/>
    <w:rsid w:val="00FF582B"/>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eastAsia="ru-RU"/>
    </w:rPr>
  </w:style>
  <w:style w:type="character" w:styleId="a7">
    <w:name w:val="page number"/>
    <w:basedOn w:val="a0"/>
    <w:rsid w:val="00442920"/>
  </w:style>
  <w:style w:type="paragraph" w:customStyle="1" w:styleId="10">
    <w:name w:val="Абзац списка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98E"/>
    <w:pPr>
      <w:spacing w:after="200" w:line="276" w:lineRule="auto"/>
    </w:pPr>
    <w:rPr>
      <w:rFonts w:cs="Calibri"/>
      <w:sz w:val="22"/>
      <w:szCs w:val="22"/>
      <w:lang w:eastAsia="en-US"/>
    </w:rPr>
  </w:style>
  <w:style w:type="paragraph" w:styleId="3">
    <w:name w:val="heading 3"/>
    <w:basedOn w:val="a"/>
    <w:link w:val="30"/>
    <w:uiPriority w:val="9"/>
    <w:qFormat/>
    <w:locked/>
    <w:rsid w:val="00B447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36"/>
    <w:pPr>
      <w:widowControl w:val="0"/>
      <w:autoSpaceDE w:val="0"/>
      <w:autoSpaceDN w:val="0"/>
      <w:adjustRightInd w:val="0"/>
    </w:pPr>
    <w:rPr>
      <w:rFonts w:eastAsia="Times New Roman" w:cs="Calibri"/>
      <w:sz w:val="22"/>
      <w:szCs w:val="22"/>
    </w:rPr>
  </w:style>
  <w:style w:type="paragraph" w:customStyle="1" w:styleId="ConsPlusNonformat">
    <w:name w:val="ConsPlusNonformat"/>
    <w:rsid w:val="00C3313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3136"/>
    <w:pPr>
      <w:widowControl w:val="0"/>
      <w:autoSpaceDE w:val="0"/>
      <w:autoSpaceDN w:val="0"/>
      <w:adjustRightInd w:val="0"/>
    </w:pPr>
    <w:rPr>
      <w:rFonts w:eastAsia="Times New Roman" w:cs="Calibri"/>
      <w:b/>
      <w:bCs/>
      <w:sz w:val="22"/>
      <w:szCs w:val="22"/>
    </w:rPr>
  </w:style>
  <w:style w:type="paragraph" w:customStyle="1" w:styleId="ConsPlusCell">
    <w:name w:val="ConsPlusCell"/>
    <w:rsid w:val="00C33136"/>
    <w:pPr>
      <w:widowControl w:val="0"/>
      <w:autoSpaceDE w:val="0"/>
      <w:autoSpaceDN w:val="0"/>
      <w:adjustRightInd w:val="0"/>
    </w:pPr>
    <w:rPr>
      <w:rFonts w:eastAsia="Times New Roman" w:cs="Calibri"/>
      <w:sz w:val="22"/>
      <w:szCs w:val="22"/>
    </w:rPr>
  </w:style>
  <w:style w:type="paragraph" w:customStyle="1" w:styleId="1">
    <w:name w:val="Абзац списка1"/>
    <w:basedOn w:val="a"/>
    <w:rsid w:val="000770C0"/>
    <w:pPr>
      <w:ind w:left="720"/>
    </w:pPr>
  </w:style>
  <w:style w:type="paragraph" w:customStyle="1" w:styleId="a3">
    <w:name w:val="Содержимое таблицы"/>
    <w:basedOn w:val="a"/>
    <w:rsid w:val="00D1617B"/>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styleId="a4">
    <w:name w:val="Normal (Web)"/>
    <w:basedOn w:val="a"/>
    <w:rsid w:val="00442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44292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Нижний колонтитул Знак"/>
    <w:link w:val="a5"/>
    <w:locked/>
    <w:rsid w:val="00442920"/>
    <w:rPr>
      <w:rFonts w:ascii="Arial" w:hAnsi="Arial" w:cs="Arial"/>
      <w:sz w:val="20"/>
      <w:szCs w:val="20"/>
      <w:lang w:eastAsia="ru-RU"/>
    </w:rPr>
  </w:style>
  <w:style w:type="character" w:styleId="a7">
    <w:name w:val="page number"/>
    <w:basedOn w:val="a0"/>
    <w:rsid w:val="00442920"/>
  </w:style>
  <w:style w:type="paragraph" w:customStyle="1" w:styleId="10">
    <w:name w:val="Абзац списка1"/>
    <w:basedOn w:val="a"/>
    <w:rsid w:val="00DA7359"/>
    <w:pPr>
      <w:spacing w:after="0" w:line="240" w:lineRule="auto"/>
      <w:ind w:left="720"/>
    </w:pPr>
    <w:rPr>
      <w:rFonts w:ascii="Times New Roman" w:eastAsia="Times New Roman" w:hAnsi="Times New Roman" w:cs="Times New Roman"/>
      <w:sz w:val="24"/>
      <w:szCs w:val="24"/>
      <w:lang w:eastAsia="ru-RU"/>
    </w:rPr>
  </w:style>
  <w:style w:type="table" w:styleId="a8">
    <w:name w:val="Table Grid"/>
    <w:basedOn w:val="a1"/>
    <w:uiPriority w:val="59"/>
    <w:rsid w:val="005B210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B2D3C"/>
    <w:pPr>
      <w:tabs>
        <w:tab w:val="center" w:pos="4677"/>
        <w:tab w:val="right" w:pos="9355"/>
      </w:tabs>
      <w:spacing w:after="0" w:line="240" w:lineRule="auto"/>
    </w:pPr>
  </w:style>
  <w:style w:type="character" w:customStyle="1" w:styleId="aa">
    <w:name w:val="Верхний колонтитул Знак"/>
    <w:basedOn w:val="a0"/>
    <w:link w:val="a9"/>
    <w:locked/>
    <w:rsid w:val="00EB2D3C"/>
  </w:style>
  <w:style w:type="paragraph" w:styleId="ab">
    <w:name w:val="Balloon Text"/>
    <w:basedOn w:val="a"/>
    <w:link w:val="ac"/>
    <w:semiHidden/>
    <w:rsid w:val="00E64677"/>
    <w:pPr>
      <w:spacing w:after="0" w:line="240" w:lineRule="auto"/>
    </w:pPr>
    <w:rPr>
      <w:rFonts w:ascii="Tahoma" w:hAnsi="Tahoma" w:cs="Tahoma"/>
      <w:sz w:val="16"/>
      <w:szCs w:val="16"/>
    </w:rPr>
  </w:style>
  <w:style w:type="character" w:customStyle="1" w:styleId="ac">
    <w:name w:val="Текст выноски Знак"/>
    <w:link w:val="ab"/>
    <w:semiHidden/>
    <w:locked/>
    <w:rsid w:val="00E64677"/>
    <w:rPr>
      <w:rFonts w:ascii="Tahoma" w:hAnsi="Tahoma" w:cs="Tahoma"/>
      <w:sz w:val="16"/>
      <w:szCs w:val="16"/>
    </w:rPr>
  </w:style>
  <w:style w:type="character" w:customStyle="1" w:styleId="ad">
    <w:name w:val="МОН Знак"/>
    <w:link w:val="ae"/>
    <w:locked/>
    <w:rsid w:val="009E1E47"/>
    <w:rPr>
      <w:sz w:val="24"/>
      <w:szCs w:val="24"/>
    </w:rPr>
  </w:style>
  <w:style w:type="paragraph" w:customStyle="1" w:styleId="ae">
    <w:name w:val="МОН"/>
    <w:basedOn w:val="a"/>
    <w:link w:val="ad"/>
    <w:rsid w:val="009E1E47"/>
    <w:pPr>
      <w:spacing w:after="0" w:line="360" w:lineRule="auto"/>
      <w:ind w:firstLine="709"/>
      <w:jc w:val="both"/>
    </w:pPr>
    <w:rPr>
      <w:sz w:val="24"/>
      <w:szCs w:val="24"/>
      <w:lang w:eastAsia="ru-RU"/>
    </w:rPr>
  </w:style>
  <w:style w:type="character" w:styleId="af">
    <w:name w:val="Strong"/>
    <w:qFormat/>
    <w:rsid w:val="00BB4BA3"/>
    <w:rPr>
      <w:b/>
      <w:bCs/>
    </w:rPr>
  </w:style>
  <w:style w:type="character" w:styleId="af0">
    <w:name w:val="Hyperlink"/>
    <w:semiHidden/>
    <w:rsid w:val="00694E6C"/>
    <w:rPr>
      <w:color w:val="0000FF"/>
      <w:u w:val="single"/>
    </w:rPr>
  </w:style>
  <w:style w:type="paragraph" w:styleId="af1">
    <w:name w:val="Body Text Indent"/>
    <w:basedOn w:val="a"/>
    <w:link w:val="af2"/>
    <w:rsid w:val="0090713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1"/>
    <w:rsid w:val="0090713E"/>
    <w:rPr>
      <w:rFonts w:ascii="Times New Roman" w:eastAsia="Times New Roman" w:hAnsi="Times New Roman"/>
      <w:sz w:val="24"/>
      <w:szCs w:val="24"/>
    </w:rPr>
  </w:style>
  <w:style w:type="paragraph" w:customStyle="1" w:styleId="af3">
    <w:name w:val="Знак Знак Знак Знак"/>
    <w:basedOn w:val="a"/>
    <w:rsid w:val="00040169"/>
    <w:pPr>
      <w:spacing w:after="160" w:line="240" w:lineRule="exact"/>
    </w:pPr>
    <w:rPr>
      <w:rFonts w:ascii="Arial" w:eastAsia="Times New Roman" w:hAnsi="Arial" w:cs="Arial"/>
      <w:sz w:val="20"/>
      <w:szCs w:val="20"/>
      <w:lang w:val="en-US"/>
    </w:rPr>
  </w:style>
  <w:style w:type="paragraph" w:styleId="2">
    <w:name w:val="Body Text Indent 2"/>
    <w:basedOn w:val="a"/>
    <w:link w:val="20"/>
    <w:rsid w:val="00040169"/>
    <w:pPr>
      <w:spacing w:after="120" w:line="480" w:lineRule="auto"/>
      <w:ind w:left="283"/>
    </w:pPr>
  </w:style>
  <w:style w:type="character" w:customStyle="1" w:styleId="20">
    <w:name w:val="Основной текст с отступом 2 Знак"/>
    <w:link w:val="2"/>
    <w:rsid w:val="00040169"/>
    <w:rPr>
      <w:rFonts w:cs="Calibri"/>
      <w:sz w:val="22"/>
      <w:szCs w:val="22"/>
      <w:lang w:eastAsia="en-US"/>
    </w:rPr>
  </w:style>
  <w:style w:type="paragraph" w:styleId="af4">
    <w:name w:val="List Paragraph"/>
    <w:basedOn w:val="a"/>
    <w:link w:val="af5"/>
    <w:uiPriority w:val="99"/>
    <w:qFormat/>
    <w:rsid w:val="00523676"/>
    <w:pPr>
      <w:ind w:left="720"/>
      <w:contextualSpacing/>
    </w:pPr>
    <w:rPr>
      <w:rFonts w:cs="Times New Roman"/>
    </w:rPr>
  </w:style>
  <w:style w:type="paragraph" w:styleId="21">
    <w:name w:val="Body Text 2"/>
    <w:basedOn w:val="a"/>
    <w:link w:val="22"/>
    <w:uiPriority w:val="99"/>
    <w:unhideWhenUsed/>
    <w:rsid w:val="00523676"/>
    <w:pPr>
      <w:spacing w:after="120" w:line="480" w:lineRule="auto"/>
    </w:pPr>
    <w:rPr>
      <w:rFonts w:cs="Times New Roman"/>
    </w:rPr>
  </w:style>
  <w:style w:type="character" w:customStyle="1" w:styleId="22">
    <w:name w:val="Основной текст 2 Знак"/>
    <w:link w:val="21"/>
    <w:uiPriority w:val="99"/>
    <w:rsid w:val="00523676"/>
    <w:rPr>
      <w:sz w:val="22"/>
      <w:szCs w:val="22"/>
      <w:lang w:eastAsia="en-US"/>
    </w:rPr>
  </w:style>
  <w:style w:type="paragraph" w:customStyle="1" w:styleId="23">
    <w:name w:val="Знак Знак2"/>
    <w:basedOn w:val="a"/>
    <w:rsid w:val="00630285"/>
    <w:pPr>
      <w:spacing w:after="160" w:line="240" w:lineRule="exact"/>
    </w:pPr>
    <w:rPr>
      <w:rFonts w:ascii="Verdana" w:eastAsia="Times New Roman" w:hAnsi="Verdana" w:cs="Verdana"/>
      <w:sz w:val="20"/>
      <w:szCs w:val="20"/>
      <w:lang w:val="en-US"/>
    </w:rPr>
  </w:style>
  <w:style w:type="character" w:customStyle="1" w:styleId="af5">
    <w:name w:val="Абзац списка Знак"/>
    <w:link w:val="af4"/>
    <w:uiPriority w:val="99"/>
    <w:locked/>
    <w:rsid w:val="00630285"/>
    <w:rPr>
      <w:sz w:val="22"/>
      <w:szCs w:val="22"/>
      <w:lang w:eastAsia="en-US"/>
    </w:rPr>
  </w:style>
  <w:style w:type="character" w:customStyle="1" w:styleId="30">
    <w:name w:val="Заголовок 3 Знак"/>
    <w:link w:val="3"/>
    <w:uiPriority w:val="9"/>
    <w:rsid w:val="00B4470C"/>
    <w:rPr>
      <w:rFonts w:ascii="Times New Roman" w:eastAsia="Times New Roman" w:hAnsi="Times New Roman"/>
      <w:b/>
      <w:bCs/>
      <w:sz w:val="27"/>
      <w:szCs w:val="27"/>
    </w:rPr>
  </w:style>
  <w:style w:type="paragraph" w:styleId="af6">
    <w:name w:val="No Spacing"/>
    <w:uiPriority w:val="1"/>
    <w:qFormat/>
    <w:rsid w:val="006E275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18257997">
      <w:bodyDiv w:val="1"/>
      <w:marLeft w:val="0"/>
      <w:marRight w:val="0"/>
      <w:marTop w:val="0"/>
      <w:marBottom w:val="0"/>
      <w:divBdr>
        <w:top w:val="none" w:sz="0" w:space="0" w:color="auto"/>
        <w:left w:val="none" w:sz="0" w:space="0" w:color="auto"/>
        <w:bottom w:val="none" w:sz="0" w:space="0" w:color="auto"/>
        <w:right w:val="none" w:sz="0" w:space="0" w:color="auto"/>
      </w:divBdr>
    </w:div>
    <w:div w:id="287049671">
      <w:bodyDiv w:val="1"/>
      <w:marLeft w:val="0"/>
      <w:marRight w:val="0"/>
      <w:marTop w:val="0"/>
      <w:marBottom w:val="0"/>
      <w:divBdr>
        <w:top w:val="none" w:sz="0" w:space="0" w:color="auto"/>
        <w:left w:val="none" w:sz="0" w:space="0" w:color="auto"/>
        <w:bottom w:val="none" w:sz="0" w:space="0" w:color="auto"/>
        <w:right w:val="none" w:sz="0" w:space="0" w:color="auto"/>
      </w:divBdr>
      <w:divsChild>
        <w:div w:id="194511482">
          <w:marLeft w:val="0"/>
          <w:marRight w:val="0"/>
          <w:marTop w:val="0"/>
          <w:marBottom w:val="0"/>
          <w:divBdr>
            <w:top w:val="none" w:sz="0" w:space="0" w:color="auto"/>
            <w:left w:val="none" w:sz="0" w:space="0" w:color="auto"/>
            <w:bottom w:val="none" w:sz="0" w:space="0" w:color="auto"/>
            <w:right w:val="none" w:sz="0" w:space="0" w:color="auto"/>
          </w:divBdr>
        </w:div>
        <w:div w:id="248318301">
          <w:marLeft w:val="0"/>
          <w:marRight w:val="0"/>
          <w:marTop w:val="0"/>
          <w:marBottom w:val="0"/>
          <w:divBdr>
            <w:top w:val="none" w:sz="0" w:space="0" w:color="auto"/>
            <w:left w:val="none" w:sz="0" w:space="0" w:color="auto"/>
            <w:bottom w:val="none" w:sz="0" w:space="0" w:color="auto"/>
            <w:right w:val="none" w:sz="0" w:space="0" w:color="auto"/>
          </w:divBdr>
        </w:div>
        <w:div w:id="1148399059">
          <w:marLeft w:val="0"/>
          <w:marRight w:val="0"/>
          <w:marTop w:val="0"/>
          <w:marBottom w:val="0"/>
          <w:divBdr>
            <w:top w:val="none" w:sz="0" w:space="0" w:color="auto"/>
            <w:left w:val="none" w:sz="0" w:space="0" w:color="auto"/>
            <w:bottom w:val="none" w:sz="0" w:space="0" w:color="auto"/>
            <w:right w:val="none" w:sz="0" w:space="0" w:color="auto"/>
          </w:divBdr>
        </w:div>
        <w:div w:id="1669089449">
          <w:marLeft w:val="0"/>
          <w:marRight w:val="0"/>
          <w:marTop w:val="0"/>
          <w:marBottom w:val="0"/>
          <w:divBdr>
            <w:top w:val="none" w:sz="0" w:space="0" w:color="auto"/>
            <w:left w:val="none" w:sz="0" w:space="0" w:color="auto"/>
            <w:bottom w:val="none" w:sz="0" w:space="0" w:color="auto"/>
            <w:right w:val="none" w:sz="0" w:space="0" w:color="auto"/>
          </w:divBdr>
        </w:div>
      </w:divsChild>
    </w:div>
    <w:div w:id="356544993">
      <w:bodyDiv w:val="1"/>
      <w:marLeft w:val="0"/>
      <w:marRight w:val="0"/>
      <w:marTop w:val="0"/>
      <w:marBottom w:val="0"/>
      <w:divBdr>
        <w:top w:val="none" w:sz="0" w:space="0" w:color="auto"/>
        <w:left w:val="none" w:sz="0" w:space="0" w:color="auto"/>
        <w:bottom w:val="none" w:sz="0" w:space="0" w:color="auto"/>
        <w:right w:val="none" w:sz="0" w:space="0" w:color="auto"/>
      </w:divBdr>
    </w:div>
    <w:div w:id="523788994">
      <w:bodyDiv w:val="1"/>
      <w:marLeft w:val="0"/>
      <w:marRight w:val="0"/>
      <w:marTop w:val="0"/>
      <w:marBottom w:val="0"/>
      <w:divBdr>
        <w:top w:val="none" w:sz="0" w:space="0" w:color="auto"/>
        <w:left w:val="none" w:sz="0" w:space="0" w:color="auto"/>
        <w:bottom w:val="none" w:sz="0" w:space="0" w:color="auto"/>
        <w:right w:val="none" w:sz="0" w:space="0" w:color="auto"/>
      </w:divBdr>
    </w:div>
    <w:div w:id="678242150">
      <w:bodyDiv w:val="1"/>
      <w:marLeft w:val="0"/>
      <w:marRight w:val="0"/>
      <w:marTop w:val="0"/>
      <w:marBottom w:val="0"/>
      <w:divBdr>
        <w:top w:val="none" w:sz="0" w:space="0" w:color="auto"/>
        <w:left w:val="none" w:sz="0" w:space="0" w:color="auto"/>
        <w:bottom w:val="none" w:sz="0" w:space="0" w:color="auto"/>
        <w:right w:val="none" w:sz="0" w:space="0" w:color="auto"/>
      </w:divBdr>
    </w:div>
    <w:div w:id="813911882">
      <w:bodyDiv w:val="1"/>
      <w:marLeft w:val="0"/>
      <w:marRight w:val="0"/>
      <w:marTop w:val="0"/>
      <w:marBottom w:val="0"/>
      <w:divBdr>
        <w:top w:val="none" w:sz="0" w:space="0" w:color="auto"/>
        <w:left w:val="none" w:sz="0" w:space="0" w:color="auto"/>
        <w:bottom w:val="none" w:sz="0" w:space="0" w:color="auto"/>
        <w:right w:val="none" w:sz="0" w:space="0" w:color="auto"/>
      </w:divBdr>
      <w:divsChild>
        <w:div w:id="17630276">
          <w:marLeft w:val="0"/>
          <w:marRight w:val="0"/>
          <w:marTop w:val="0"/>
          <w:marBottom w:val="0"/>
          <w:divBdr>
            <w:top w:val="none" w:sz="0" w:space="0" w:color="auto"/>
            <w:left w:val="none" w:sz="0" w:space="0" w:color="auto"/>
            <w:bottom w:val="none" w:sz="0" w:space="0" w:color="auto"/>
            <w:right w:val="none" w:sz="0" w:space="0" w:color="auto"/>
          </w:divBdr>
        </w:div>
        <w:div w:id="20209746">
          <w:marLeft w:val="0"/>
          <w:marRight w:val="0"/>
          <w:marTop w:val="0"/>
          <w:marBottom w:val="0"/>
          <w:divBdr>
            <w:top w:val="none" w:sz="0" w:space="0" w:color="auto"/>
            <w:left w:val="none" w:sz="0" w:space="0" w:color="auto"/>
            <w:bottom w:val="none" w:sz="0" w:space="0" w:color="auto"/>
            <w:right w:val="none" w:sz="0" w:space="0" w:color="auto"/>
          </w:divBdr>
        </w:div>
        <w:div w:id="23680942">
          <w:marLeft w:val="0"/>
          <w:marRight w:val="0"/>
          <w:marTop w:val="0"/>
          <w:marBottom w:val="0"/>
          <w:divBdr>
            <w:top w:val="none" w:sz="0" w:space="0" w:color="auto"/>
            <w:left w:val="none" w:sz="0" w:space="0" w:color="auto"/>
            <w:bottom w:val="none" w:sz="0" w:space="0" w:color="auto"/>
            <w:right w:val="none" w:sz="0" w:space="0" w:color="auto"/>
          </w:divBdr>
        </w:div>
        <w:div w:id="78449889">
          <w:marLeft w:val="0"/>
          <w:marRight w:val="0"/>
          <w:marTop w:val="0"/>
          <w:marBottom w:val="0"/>
          <w:divBdr>
            <w:top w:val="none" w:sz="0" w:space="0" w:color="auto"/>
            <w:left w:val="none" w:sz="0" w:space="0" w:color="auto"/>
            <w:bottom w:val="none" w:sz="0" w:space="0" w:color="auto"/>
            <w:right w:val="none" w:sz="0" w:space="0" w:color="auto"/>
          </w:divBdr>
        </w:div>
        <w:div w:id="120996221">
          <w:marLeft w:val="0"/>
          <w:marRight w:val="0"/>
          <w:marTop w:val="0"/>
          <w:marBottom w:val="0"/>
          <w:divBdr>
            <w:top w:val="none" w:sz="0" w:space="0" w:color="auto"/>
            <w:left w:val="none" w:sz="0" w:space="0" w:color="auto"/>
            <w:bottom w:val="none" w:sz="0" w:space="0" w:color="auto"/>
            <w:right w:val="none" w:sz="0" w:space="0" w:color="auto"/>
          </w:divBdr>
        </w:div>
        <w:div w:id="160237539">
          <w:marLeft w:val="0"/>
          <w:marRight w:val="0"/>
          <w:marTop w:val="0"/>
          <w:marBottom w:val="0"/>
          <w:divBdr>
            <w:top w:val="none" w:sz="0" w:space="0" w:color="auto"/>
            <w:left w:val="none" w:sz="0" w:space="0" w:color="auto"/>
            <w:bottom w:val="none" w:sz="0" w:space="0" w:color="auto"/>
            <w:right w:val="none" w:sz="0" w:space="0" w:color="auto"/>
          </w:divBdr>
        </w:div>
        <w:div w:id="184438977">
          <w:marLeft w:val="0"/>
          <w:marRight w:val="0"/>
          <w:marTop w:val="0"/>
          <w:marBottom w:val="0"/>
          <w:divBdr>
            <w:top w:val="none" w:sz="0" w:space="0" w:color="auto"/>
            <w:left w:val="none" w:sz="0" w:space="0" w:color="auto"/>
            <w:bottom w:val="none" w:sz="0" w:space="0" w:color="auto"/>
            <w:right w:val="none" w:sz="0" w:space="0" w:color="auto"/>
          </w:divBdr>
        </w:div>
        <w:div w:id="206572216">
          <w:marLeft w:val="0"/>
          <w:marRight w:val="0"/>
          <w:marTop w:val="0"/>
          <w:marBottom w:val="0"/>
          <w:divBdr>
            <w:top w:val="none" w:sz="0" w:space="0" w:color="auto"/>
            <w:left w:val="none" w:sz="0" w:space="0" w:color="auto"/>
            <w:bottom w:val="none" w:sz="0" w:space="0" w:color="auto"/>
            <w:right w:val="none" w:sz="0" w:space="0" w:color="auto"/>
          </w:divBdr>
        </w:div>
        <w:div w:id="247808162">
          <w:marLeft w:val="0"/>
          <w:marRight w:val="0"/>
          <w:marTop w:val="0"/>
          <w:marBottom w:val="0"/>
          <w:divBdr>
            <w:top w:val="none" w:sz="0" w:space="0" w:color="auto"/>
            <w:left w:val="none" w:sz="0" w:space="0" w:color="auto"/>
            <w:bottom w:val="none" w:sz="0" w:space="0" w:color="auto"/>
            <w:right w:val="none" w:sz="0" w:space="0" w:color="auto"/>
          </w:divBdr>
        </w:div>
        <w:div w:id="279579495">
          <w:marLeft w:val="0"/>
          <w:marRight w:val="0"/>
          <w:marTop w:val="0"/>
          <w:marBottom w:val="0"/>
          <w:divBdr>
            <w:top w:val="none" w:sz="0" w:space="0" w:color="auto"/>
            <w:left w:val="none" w:sz="0" w:space="0" w:color="auto"/>
            <w:bottom w:val="none" w:sz="0" w:space="0" w:color="auto"/>
            <w:right w:val="none" w:sz="0" w:space="0" w:color="auto"/>
          </w:divBdr>
        </w:div>
        <w:div w:id="290747137">
          <w:marLeft w:val="0"/>
          <w:marRight w:val="0"/>
          <w:marTop w:val="0"/>
          <w:marBottom w:val="0"/>
          <w:divBdr>
            <w:top w:val="none" w:sz="0" w:space="0" w:color="auto"/>
            <w:left w:val="none" w:sz="0" w:space="0" w:color="auto"/>
            <w:bottom w:val="none" w:sz="0" w:space="0" w:color="auto"/>
            <w:right w:val="none" w:sz="0" w:space="0" w:color="auto"/>
          </w:divBdr>
        </w:div>
        <w:div w:id="298651195">
          <w:marLeft w:val="0"/>
          <w:marRight w:val="0"/>
          <w:marTop w:val="0"/>
          <w:marBottom w:val="0"/>
          <w:divBdr>
            <w:top w:val="none" w:sz="0" w:space="0" w:color="auto"/>
            <w:left w:val="none" w:sz="0" w:space="0" w:color="auto"/>
            <w:bottom w:val="none" w:sz="0" w:space="0" w:color="auto"/>
            <w:right w:val="none" w:sz="0" w:space="0" w:color="auto"/>
          </w:divBdr>
        </w:div>
        <w:div w:id="306977431">
          <w:marLeft w:val="0"/>
          <w:marRight w:val="0"/>
          <w:marTop w:val="0"/>
          <w:marBottom w:val="0"/>
          <w:divBdr>
            <w:top w:val="none" w:sz="0" w:space="0" w:color="auto"/>
            <w:left w:val="none" w:sz="0" w:space="0" w:color="auto"/>
            <w:bottom w:val="none" w:sz="0" w:space="0" w:color="auto"/>
            <w:right w:val="none" w:sz="0" w:space="0" w:color="auto"/>
          </w:divBdr>
        </w:div>
        <w:div w:id="341785295">
          <w:marLeft w:val="0"/>
          <w:marRight w:val="0"/>
          <w:marTop w:val="0"/>
          <w:marBottom w:val="0"/>
          <w:divBdr>
            <w:top w:val="none" w:sz="0" w:space="0" w:color="auto"/>
            <w:left w:val="none" w:sz="0" w:space="0" w:color="auto"/>
            <w:bottom w:val="none" w:sz="0" w:space="0" w:color="auto"/>
            <w:right w:val="none" w:sz="0" w:space="0" w:color="auto"/>
          </w:divBdr>
        </w:div>
        <w:div w:id="358821372">
          <w:marLeft w:val="0"/>
          <w:marRight w:val="0"/>
          <w:marTop w:val="0"/>
          <w:marBottom w:val="0"/>
          <w:divBdr>
            <w:top w:val="none" w:sz="0" w:space="0" w:color="auto"/>
            <w:left w:val="none" w:sz="0" w:space="0" w:color="auto"/>
            <w:bottom w:val="none" w:sz="0" w:space="0" w:color="auto"/>
            <w:right w:val="none" w:sz="0" w:space="0" w:color="auto"/>
          </w:divBdr>
        </w:div>
        <w:div w:id="419448976">
          <w:marLeft w:val="0"/>
          <w:marRight w:val="0"/>
          <w:marTop w:val="0"/>
          <w:marBottom w:val="0"/>
          <w:divBdr>
            <w:top w:val="none" w:sz="0" w:space="0" w:color="auto"/>
            <w:left w:val="none" w:sz="0" w:space="0" w:color="auto"/>
            <w:bottom w:val="none" w:sz="0" w:space="0" w:color="auto"/>
            <w:right w:val="none" w:sz="0" w:space="0" w:color="auto"/>
          </w:divBdr>
        </w:div>
        <w:div w:id="455954470">
          <w:marLeft w:val="0"/>
          <w:marRight w:val="0"/>
          <w:marTop w:val="0"/>
          <w:marBottom w:val="0"/>
          <w:divBdr>
            <w:top w:val="none" w:sz="0" w:space="0" w:color="auto"/>
            <w:left w:val="none" w:sz="0" w:space="0" w:color="auto"/>
            <w:bottom w:val="none" w:sz="0" w:space="0" w:color="auto"/>
            <w:right w:val="none" w:sz="0" w:space="0" w:color="auto"/>
          </w:divBdr>
        </w:div>
        <w:div w:id="502281523">
          <w:marLeft w:val="0"/>
          <w:marRight w:val="0"/>
          <w:marTop w:val="0"/>
          <w:marBottom w:val="0"/>
          <w:divBdr>
            <w:top w:val="none" w:sz="0" w:space="0" w:color="auto"/>
            <w:left w:val="none" w:sz="0" w:space="0" w:color="auto"/>
            <w:bottom w:val="none" w:sz="0" w:space="0" w:color="auto"/>
            <w:right w:val="none" w:sz="0" w:space="0" w:color="auto"/>
          </w:divBdr>
        </w:div>
        <w:div w:id="515114730">
          <w:marLeft w:val="0"/>
          <w:marRight w:val="0"/>
          <w:marTop w:val="0"/>
          <w:marBottom w:val="0"/>
          <w:divBdr>
            <w:top w:val="none" w:sz="0" w:space="0" w:color="auto"/>
            <w:left w:val="none" w:sz="0" w:space="0" w:color="auto"/>
            <w:bottom w:val="none" w:sz="0" w:space="0" w:color="auto"/>
            <w:right w:val="none" w:sz="0" w:space="0" w:color="auto"/>
          </w:divBdr>
        </w:div>
        <w:div w:id="522325983">
          <w:marLeft w:val="0"/>
          <w:marRight w:val="0"/>
          <w:marTop w:val="0"/>
          <w:marBottom w:val="0"/>
          <w:divBdr>
            <w:top w:val="none" w:sz="0" w:space="0" w:color="auto"/>
            <w:left w:val="none" w:sz="0" w:space="0" w:color="auto"/>
            <w:bottom w:val="none" w:sz="0" w:space="0" w:color="auto"/>
            <w:right w:val="none" w:sz="0" w:space="0" w:color="auto"/>
          </w:divBdr>
        </w:div>
        <w:div w:id="540172790">
          <w:marLeft w:val="0"/>
          <w:marRight w:val="0"/>
          <w:marTop w:val="0"/>
          <w:marBottom w:val="0"/>
          <w:divBdr>
            <w:top w:val="none" w:sz="0" w:space="0" w:color="auto"/>
            <w:left w:val="none" w:sz="0" w:space="0" w:color="auto"/>
            <w:bottom w:val="none" w:sz="0" w:space="0" w:color="auto"/>
            <w:right w:val="none" w:sz="0" w:space="0" w:color="auto"/>
          </w:divBdr>
        </w:div>
        <w:div w:id="612326509">
          <w:marLeft w:val="0"/>
          <w:marRight w:val="0"/>
          <w:marTop w:val="0"/>
          <w:marBottom w:val="0"/>
          <w:divBdr>
            <w:top w:val="none" w:sz="0" w:space="0" w:color="auto"/>
            <w:left w:val="none" w:sz="0" w:space="0" w:color="auto"/>
            <w:bottom w:val="none" w:sz="0" w:space="0" w:color="auto"/>
            <w:right w:val="none" w:sz="0" w:space="0" w:color="auto"/>
          </w:divBdr>
        </w:div>
        <w:div w:id="613439984">
          <w:marLeft w:val="0"/>
          <w:marRight w:val="0"/>
          <w:marTop w:val="0"/>
          <w:marBottom w:val="0"/>
          <w:divBdr>
            <w:top w:val="none" w:sz="0" w:space="0" w:color="auto"/>
            <w:left w:val="none" w:sz="0" w:space="0" w:color="auto"/>
            <w:bottom w:val="none" w:sz="0" w:space="0" w:color="auto"/>
            <w:right w:val="none" w:sz="0" w:space="0" w:color="auto"/>
          </w:divBdr>
        </w:div>
        <w:div w:id="628241565">
          <w:marLeft w:val="0"/>
          <w:marRight w:val="0"/>
          <w:marTop w:val="0"/>
          <w:marBottom w:val="0"/>
          <w:divBdr>
            <w:top w:val="none" w:sz="0" w:space="0" w:color="auto"/>
            <w:left w:val="none" w:sz="0" w:space="0" w:color="auto"/>
            <w:bottom w:val="none" w:sz="0" w:space="0" w:color="auto"/>
            <w:right w:val="none" w:sz="0" w:space="0" w:color="auto"/>
          </w:divBdr>
        </w:div>
        <w:div w:id="648675924">
          <w:marLeft w:val="0"/>
          <w:marRight w:val="0"/>
          <w:marTop w:val="0"/>
          <w:marBottom w:val="0"/>
          <w:divBdr>
            <w:top w:val="none" w:sz="0" w:space="0" w:color="auto"/>
            <w:left w:val="none" w:sz="0" w:space="0" w:color="auto"/>
            <w:bottom w:val="none" w:sz="0" w:space="0" w:color="auto"/>
            <w:right w:val="none" w:sz="0" w:space="0" w:color="auto"/>
          </w:divBdr>
        </w:div>
        <w:div w:id="651175819">
          <w:marLeft w:val="0"/>
          <w:marRight w:val="0"/>
          <w:marTop w:val="0"/>
          <w:marBottom w:val="0"/>
          <w:divBdr>
            <w:top w:val="none" w:sz="0" w:space="0" w:color="auto"/>
            <w:left w:val="none" w:sz="0" w:space="0" w:color="auto"/>
            <w:bottom w:val="none" w:sz="0" w:space="0" w:color="auto"/>
            <w:right w:val="none" w:sz="0" w:space="0" w:color="auto"/>
          </w:divBdr>
        </w:div>
        <w:div w:id="755443040">
          <w:marLeft w:val="0"/>
          <w:marRight w:val="0"/>
          <w:marTop w:val="0"/>
          <w:marBottom w:val="0"/>
          <w:divBdr>
            <w:top w:val="none" w:sz="0" w:space="0" w:color="auto"/>
            <w:left w:val="none" w:sz="0" w:space="0" w:color="auto"/>
            <w:bottom w:val="none" w:sz="0" w:space="0" w:color="auto"/>
            <w:right w:val="none" w:sz="0" w:space="0" w:color="auto"/>
          </w:divBdr>
        </w:div>
        <w:div w:id="771782225">
          <w:marLeft w:val="0"/>
          <w:marRight w:val="0"/>
          <w:marTop w:val="0"/>
          <w:marBottom w:val="0"/>
          <w:divBdr>
            <w:top w:val="none" w:sz="0" w:space="0" w:color="auto"/>
            <w:left w:val="none" w:sz="0" w:space="0" w:color="auto"/>
            <w:bottom w:val="none" w:sz="0" w:space="0" w:color="auto"/>
            <w:right w:val="none" w:sz="0" w:space="0" w:color="auto"/>
          </w:divBdr>
        </w:div>
        <w:div w:id="800345226">
          <w:marLeft w:val="0"/>
          <w:marRight w:val="0"/>
          <w:marTop w:val="0"/>
          <w:marBottom w:val="0"/>
          <w:divBdr>
            <w:top w:val="none" w:sz="0" w:space="0" w:color="auto"/>
            <w:left w:val="none" w:sz="0" w:space="0" w:color="auto"/>
            <w:bottom w:val="none" w:sz="0" w:space="0" w:color="auto"/>
            <w:right w:val="none" w:sz="0" w:space="0" w:color="auto"/>
          </w:divBdr>
        </w:div>
        <w:div w:id="848373254">
          <w:marLeft w:val="0"/>
          <w:marRight w:val="0"/>
          <w:marTop w:val="0"/>
          <w:marBottom w:val="0"/>
          <w:divBdr>
            <w:top w:val="none" w:sz="0" w:space="0" w:color="auto"/>
            <w:left w:val="none" w:sz="0" w:space="0" w:color="auto"/>
            <w:bottom w:val="none" w:sz="0" w:space="0" w:color="auto"/>
            <w:right w:val="none" w:sz="0" w:space="0" w:color="auto"/>
          </w:divBdr>
        </w:div>
        <w:div w:id="914169346">
          <w:marLeft w:val="0"/>
          <w:marRight w:val="0"/>
          <w:marTop w:val="0"/>
          <w:marBottom w:val="0"/>
          <w:divBdr>
            <w:top w:val="none" w:sz="0" w:space="0" w:color="auto"/>
            <w:left w:val="none" w:sz="0" w:space="0" w:color="auto"/>
            <w:bottom w:val="none" w:sz="0" w:space="0" w:color="auto"/>
            <w:right w:val="none" w:sz="0" w:space="0" w:color="auto"/>
          </w:divBdr>
        </w:div>
        <w:div w:id="918060445">
          <w:marLeft w:val="0"/>
          <w:marRight w:val="0"/>
          <w:marTop w:val="0"/>
          <w:marBottom w:val="0"/>
          <w:divBdr>
            <w:top w:val="none" w:sz="0" w:space="0" w:color="auto"/>
            <w:left w:val="none" w:sz="0" w:space="0" w:color="auto"/>
            <w:bottom w:val="none" w:sz="0" w:space="0" w:color="auto"/>
            <w:right w:val="none" w:sz="0" w:space="0" w:color="auto"/>
          </w:divBdr>
        </w:div>
        <w:div w:id="935669204">
          <w:marLeft w:val="0"/>
          <w:marRight w:val="0"/>
          <w:marTop w:val="0"/>
          <w:marBottom w:val="0"/>
          <w:divBdr>
            <w:top w:val="none" w:sz="0" w:space="0" w:color="auto"/>
            <w:left w:val="none" w:sz="0" w:space="0" w:color="auto"/>
            <w:bottom w:val="none" w:sz="0" w:space="0" w:color="auto"/>
            <w:right w:val="none" w:sz="0" w:space="0" w:color="auto"/>
          </w:divBdr>
        </w:div>
        <w:div w:id="950550874">
          <w:marLeft w:val="0"/>
          <w:marRight w:val="0"/>
          <w:marTop w:val="0"/>
          <w:marBottom w:val="0"/>
          <w:divBdr>
            <w:top w:val="none" w:sz="0" w:space="0" w:color="auto"/>
            <w:left w:val="none" w:sz="0" w:space="0" w:color="auto"/>
            <w:bottom w:val="none" w:sz="0" w:space="0" w:color="auto"/>
            <w:right w:val="none" w:sz="0" w:space="0" w:color="auto"/>
          </w:divBdr>
        </w:div>
        <w:div w:id="986712412">
          <w:marLeft w:val="0"/>
          <w:marRight w:val="0"/>
          <w:marTop w:val="0"/>
          <w:marBottom w:val="0"/>
          <w:divBdr>
            <w:top w:val="none" w:sz="0" w:space="0" w:color="auto"/>
            <w:left w:val="none" w:sz="0" w:space="0" w:color="auto"/>
            <w:bottom w:val="none" w:sz="0" w:space="0" w:color="auto"/>
            <w:right w:val="none" w:sz="0" w:space="0" w:color="auto"/>
          </w:divBdr>
        </w:div>
        <w:div w:id="1112286893">
          <w:marLeft w:val="0"/>
          <w:marRight w:val="0"/>
          <w:marTop w:val="0"/>
          <w:marBottom w:val="0"/>
          <w:divBdr>
            <w:top w:val="none" w:sz="0" w:space="0" w:color="auto"/>
            <w:left w:val="none" w:sz="0" w:space="0" w:color="auto"/>
            <w:bottom w:val="none" w:sz="0" w:space="0" w:color="auto"/>
            <w:right w:val="none" w:sz="0" w:space="0" w:color="auto"/>
          </w:divBdr>
        </w:div>
        <w:div w:id="1112477292">
          <w:marLeft w:val="0"/>
          <w:marRight w:val="0"/>
          <w:marTop w:val="0"/>
          <w:marBottom w:val="0"/>
          <w:divBdr>
            <w:top w:val="none" w:sz="0" w:space="0" w:color="auto"/>
            <w:left w:val="none" w:sz="0" w:space="0" w:color="auto"/>
            <w:bottom w:val="none" w:sz="0" w:space="0" w:color="auto"/>
            <w:right w:val="none" w:sz="0" w:space="0" w:color="auto"/>
          </w:divBdr>
        </w:div>
        <w:div w:id="1129738136">
          <w:marLeft w:val="0"/>
          <w:marRight w:val="0"/>
          <w:marTop w:val="0"/>
          <w:marBottom w:val="0"/>
          <w:divBdr>
            <w:top w:val="none" w:sz="0" w:space="0" w:color="auto"/>
            <w:left w:val="none" w:sz="0" w:space="0" w:color="auto"/>
            <w:bottom w:val="none" w:sz="0" w:space="0" w:color="auto"/>
            <w:right w:val="none" w:sz="0" w:space="0" w:color="auto"/>
          </w:divBdr>
        </w:div>
        <w:div w:id="1147820465">
          <w:marLeft w:val="0"/>
          <w:marRight w:val="0"/>
          <w:marTop w:val="0"/>
          <w:marBottom w:val="0"/>
          <w:divBdr>
            <w:top w:val="none" w:sz="0" w:space="0" w:color="auto"/>
            <w:left w:val="none" w:sz="0" w:space="0" w:color="auto"/>
            <w:bottom w:val="none" w:sz="0" w:space="0" w:color="auto"/>
            <w:right w:val="none" w:sz="0" w:space="0" w:color="auto"/>
          </w:divBdr>
        </w:div>
        <w:div w:id="1170292689">
          <w:marLeft w:val="0"/>
          <w:marRight w:val="0"/>
          <w:marTop w:val="0"/>
          <w:marBottom w:val="0"/>
          <w:divBdr>
            <w:top w:val="none" w:sz="0" w:space="0" w:color="auto"/>
            <w:left w:val="none" w:sz="0" w:space="0" w:color="auto"/>
            <w:bottom w:val="none" w:sz="0" w:space="0" w:color="auto"/>
            <w:right w:val="none" w:sz="0" w:space="0" w:color="auto"/>
          </w:divBdr>
        </w:div>
        <w:div w:id="1185242526">
          <w:marLeft w:val="0"/>
          <w:marRight w:val="0"/>
          <w:marTop w:val="0"/>
          <w:marBottom w:val="0"/>
          <w:divBdr>
            <w:top w:val="none" w:sz="0" w:space="0" w:color="auto"/>
            <w:left w:val="none" w:sz="0" w:space="0" w:color="auto"/>
            <w:bottom w:val="none" w:sz="0" w:space="0" w:color="auto"/>
            <w:right w:val="none" w:sz="0" w:space="0" w:color="auto"/>
          </w:divBdr>
        </w:div>
        <w:div w:id="1204321449">
          <w:marLeft w:val="0"/>
          <w:marRight w:val="0"/>
          <w:marTop w:val="0"/>
          <w:marBottom w:val="0"/>
          <w:divBdr>
            <w:top w:val="none" w:sz="0" w:space="0" w:color="auto"/>
            <w:left w:val="none" w:sz="0" w:space="0" w:color="auto"/>
            <w:bottom w:val="none" w:sz="0" w:space="0" w:color="auto"/>
            <w:right w:val="none" w:sz="0" w:space="0" w:color="auto"/>
          </w:divBdr>
        </w:div>
        <w:div w:id="1211186329">
          <w:marLeft w:val="0"/>
          <w:marRight w:val="0"/>
          <w:marTop w:val="0"/>
          <w:marBottom w:val="0"/>
          <w:divBdr>
            <w:top w:val="none" w:sz="0" w:space="0" w:color="auto"/>
            <w:left w:val="none" w:sz="0" w:space="0" w:color="auto"/>
            <w:bottom w:val="none" w:sz="0" w:space="0" w:color="auto"/>
            <w:right w:val="none" w:sz="0" w:space="0" w:color="auto"/>
          </w:divBdr>
        </w:div>
        <w:div w:id="1228372091">
          <w:marLeft w:val="0"/>
          <w:marRight w:val="0"/>
          <w:marTop w:val="0"/>
          <w:marBottom w:val="0"/>
          <w:divBdr>
            <w:top w:val="none" w:sz="0" w:space="0" w:color="auto"/>
            <w:left w:val="none" w:sz="0" w:space="0" w:color="auto"/>
            <w:bottom w:val="none" w:sz="0" w:space="0" w:color="auto"/>
            <w:right w:val="none" w:sz="0" w:space="0" w:color="auto"/>
          </w:divBdr>
        </w:div>
        <w:div w:id="1274174203">
          <w:marLeft w:val="0"/>
          <w:marRight w:val="0"/>
          <w:marTop w:val="0"/>
          <w:marBottom w:val="0"/>
          <w:divBdr>
            <w:top w:val="none" w:sz="0" w:space="0" w:color="auto"/>
            <w:left w:val="none" w:sz="0" w:space="0" w:color="auto"/>
            <w:bottom w:val="none" w:sz="0" w:space="0" w:color="auto"/>
            <w:right w:val="none" w:sz="0" w:space="0" w:color="auto"/>
          </w:divBdr>
        </w:div>
        <w:div w:id="1293949742">
          <w:marLeft w:val="0"/>
          <w:marRight w:val="0"/>
          <w:marTop w:val="0"/>
          <w:marBottom w:val="0"/>
          <w:divBdr>
            <w:top w:val="none" w:sz="0" w:space="0" w:color="auto"/>
            <w:left w:val="none" w:sz="0" w:space="0" w:color="auto"/>
            <w:bottom w:val="none" w:sz="0" w:space="0" w:color="auto"/>
            <w:right w:val="none" w:sz="0" w:space="0" w:color="auto"/>
          </w:divBdr>
        </w:div>
        <w:div w:id="1309440620">
          <w:marLeft w:val="0"/>
          <w:marRight w:val="0"/>
          <w:marTop w:val="0"/>
          <w:marBottom w:val="0"/>
          <w:divBdr>
            <w:top w:val="none" w:sz="0" w:space="0" w:color="auto"/>
            <w:left w:val="none" w:sz="0" w:space="0" w:color="auto"/>
            <w:bottom w:val="none" w:sz="0" w:space="0" w:color="auto"/>
            <w:right w:val="none" w:sz="0" w:space="0" w:color="auto"/>
          </w:divBdr>
        </w:div>
        <w:div w:id="1357847144">
          <w:marLeft w:val="0"/>
          <w:marRight w:val="0"/>
          <w:marTop w:val="0"/>
          <w:marBottom w:val="0"/>
          <w:divBdr>
            <w:top w:val="none" w:sz="0" w:space="0" w:color="auto"/>
            <w:left w:val="none" w:sz="0" w:space="0" w:color="auto"/>
            <w:bottom w:val="none" w:sz="0" w:space="0" w:color="auto"/>
            <w:right w:val="none" w:sz="0" w:space="0" w:color="auto"/>
          </w:divBdr>
        </w:div>
        <w:div w:id="1385521564">
          <w:marLeft w:val="0"/>
          <w:marRight w:val="0"/>
          <w:marTop w:val="0"/>
          <w:marBottom w:val="0"/>
          <w:divBdr>
            <w:top w:val="none" w:sz="0" w:space="0" w:color="auto"/>
            <w:left w:val="none" w:sz="0" w:space="0" w:color="auto"/>
            <w:bottom w:val="none" w:sz="0" w:space="0" w:color="auto"/>
            <w:right w:val="none" w:sz="0" w:space="0" w:color="auto"/>
          </w:divBdr>
        </w:div>
        <w:div w:id="1405179593">
          <w:marLeft w:val="0"/>
          <w:marRight w:val="0"/>
          <w:marTop w:val="0"/>
          <w:marBottom w:val="0"/>
          <w:divBdr>
            <w:top w:val="none" w:sz="0" w:space="0" w:color="auto"/>
            <w:left w:val="none" w:sz="0" w:space="0" w:color="auto"/>
            <w:bottom w:val="none" w:sz="0" w:space="0" w:color="auto"/>
            <w:right w:val="none" w:sz="0" w:space="0" w:color="auto"/>
          </w:divBdr>
        </w:div>
        <w:div w:id="1405494363">
          <w:marLeft w:val="0"/>
          <w:marRight w:val="0"/>
          <w:marTop w:val="0"/>
          <w:marBottom w:val="0"/>
          <w:divBdr>
            <w:top w:val="none" w:sz="0" w:space="0" w:color="auto"/>
            <w:left w:val="none" w:sz="0" w:space="0" w:color="auto"/>
            <w:bottom w:val="none" w:sz="0" w:space="0" w:color="auto"/>
            <w:right w:val="none" w:sz="0" w:space="0" w:color="auto"/>
          </w:divBdr>
        </w:div>
        <w:div w:id="1428579331">
          <w:marLeft w:val="0"/>
          <w:marRight w:val="0"/>
          <w:marTop w:val="0"/>
          <w:marBottom w:val="0"/>
          <w:divBdr>
            <w:top w:val="none" w:sz="0" w:space="0" w:color="auto"/>
            <w:left w:val="none" w:sz="0" w:space="0" w:color="auto"/>
            <w:bottom w:val="none" w:sz="0" w:space="0" w:color="auto"/>
            <w:right w:val="none" w:sz="0" w:space="0" w:color="auto"/>
          </w:divBdr>
        </w:div>
        <w:div w:id="1430395872">
          <w:marLeft w:val="0"/>
          <w:marRight w:val="0"/>
          <w:marTop w:val="0"/>
          <w:marBottom w:val="0"/>
          <w:divBdr>
            <w:top w:val="none" w:sz="0" w:space="0" w:color="auto"/>
            <w:left w:val="none" w:sz="0" w:space="0" w:color="auto"/>
            <w:bottom w:val="none" w:sz="0" w:space="0" w:color="auto"/>
            <w:right w:val="none" w:sz="0" w:space="0" w:color="auto"/>
          </w:divBdr>
        </w:div>
        <w:div w:id="1435856856">
          <w:marLeft w:val="0"/>
          <w:marRight w:val="0"/>
          <w:marTop w:val="0"/>
          <w:marBottom w:val="0"/>
          <w:divBdr>
            <w:top w:val="none" w:sz="0" w:space="0" w:color="auto"/>
            <w:left w:val="none" w:sz="0" w:space="0" w:color="auto"/>
            <w:bottom w:val="none" w:sz="0" w:space="0" w:color="auto"/>
            <w:right w:val="none" w:sz="0" w:space="0" w:color="auto"/>
          </w:divBdr>
        </w:div>
        <w:div w:id="1492212866">
          <w:marLeft w:val="0"/>
          <w:marRight w:val="0"/>
          <w:marTop w:val="0"/>
          <w:marBottom w:val="0"/>
          <w:divBdr>
            <w:top w:val="none" w:sz="0" w:space="0" w:color="auto"/>
            <w:left w:val="none" w:sz="0" w:space="0" w:color="auto"/>
            <w:bottom w:val="none" w:sz="0" w:space="0" w:color="auto"/>
            <w:right w:val="none" w:sz="0" w:space="0" w:color="auto"/>
          </w:divBdr>
        </w:div>
        <w:div w:id="1519809739">
          <w:marLeft w:val="0"/>
          <w:marRight w:val="0"/>
          <w:marTop w:val="0"/>
          <w:marBottom w:val="0"/>
          <w:divBdr>
            <w:top w:val="none" w:sz="0" w:space="0" w:color="auto"/>
            <w:left w:val="none" w:sz="0" w:space="0" w:color="auto"/>
            <w:bottom w:val="none" w:sz="0" w:space="0" w:color="auto"/>
            <w:right w:val="none" w:sz="0" w:space="0" w:color="auto"/>
          </w:divBdr>
        </w:div>
        <w:div w:id="1572160454">
          <w:marLeft w:val="0"/>
          <w:marRight w:val="0"/>
          <w:marTop w:val="0"/>
          <w:marBottom w:val="0"/>
          <w:divBdr>
            <w:top w:val="none" w:sz="0" w:space="0" w:color="auto"/>
            <w:left w:val="none" w:sz="0" w:space="0" w:color="auto"/>
            <w:bottom w:val="none" w:sz="0" w:space="0" w:color="auto"/>
            <w:right w:val="none" w:sz="0" w:space="0" w:color="auto"/>
          </w:divBdr>
        </w:div>
        <w:div w:id="1607616162">
          <w:marLeft w:val="0"/>
          <w:marRight w:val="0"/>
          <w:marTop w:val="0"/>
          <w:marBottom w:val="0"/>
          <w:divBdr>
            <w:top w:val="none" w:sz="0" w:space="0" w:color="auto"/>
            <w:left w:val="none" w:sz="0" w:space="0" w:color="auto"/>
            <w:bottom w:val="none" w:sz="0" w:space="0" w:color="auto"/>
            <w:right w:val="none" w:sz="0" w:space="0" w:color="auto"/>
          </w:divBdr>
        </w:div>
        <w:div w:id="1621372138">
          <w:marLeft w:val="0"/>
          <w:marRight w:val="0"/>
          <w:marTop w:val="0"/>
          <w:marBottom w:val="0"/>
          <w:divBdr>
            <w:top w:val="none" w:sz="0" w:space="0" w:color="auto"/>
            <w:left w:val="none" w:sz="0" w:space="0" w:color="auto"/>
            <w:bottom w:val="none" w:sz="0" w:space="0" w:color="auto"/>
            <w:right w:val="none" w:sz="0" w:space="0" w:color="auto"/>
          </w:divBdr>
        </w:div>
        <w:div w:id="1628045909">
          <w:marLeft w:val="0"/>
          <w:marRight w:val="0"/>
          <w:marTop w:val="0"/>
          <w:marBottom w:val="0"/>
          <w:divBdr>
            <w:top w:val="none" w:sz="0" w:space="0" w:color="auto"/>
            <w:left w:val="none" w:sz="0" w:space="0" w:color="auto"/>
            <w:bottom w:val="none" w:sz="0" w:space="0" w:color="auto"/>
            <w:right w:val="none" w:sz="0" w:space="0" w:color="auto"/>
          </w:divBdr>
        </w:div>
        <w:div w:id="1628075338">
          <w:marLeft w:val="0"/>
          <w:marRight w:val="0"/>
          <w:marTop w:val="0"/>
          <w:marBottom w:val="0"/>
          <w:divBdr>
            <w:top w:val="none" w:sz="0" w:space="0" w:color="auto"/>
            <w:left w:val="none" w:sz="0" w:space="0" w:color="auto"/>
            <w:bottom w:val="none" w:sz="0" w:space="0" w:color="auto"/>
            <w:right w:val="none" w:sz="0" w:space="0" w:color="auto"/>
          </w:divBdr>
        </w:div>
        <w:div w:id="1752702603">
          <w:marLeft w:val="0"/>
          <w:marRight w:val="0"/>
          <w:marTop w:val="0"/>
          <w:marBottom w:val="0"/>
          <w:divBdr>
            <w:top w:val="none" w:sz="0" w:space="0" w:color="auto"/>
            <w:left w:val="none" w:sz="0" w:space="0" w:color="auto"/>
            <w:bottom w:val="none" w:sz="0" w:space="0" w:color="auto"/>
            <w:right w:val="none" w:sz="0" w:space="0" w:color="auto"/>
          </w:divBdr>
        </w:div>
        <w:div w:id="1810170300">
          <w:marLeft w:val="0"/>
          <w:marRight w:val="0"/>
          <w:marTop w:val="0"/>
          <w:marBottom w:val="0"/>
          <w:divBdr>
            <w:top w:val="none" w:sz="0" w:space="0" w:color="auto"/>
            <w:left w:val="none" w:sz="0" w:space="0" w:color="auto"/>
            <w:bottom w:val="none" w:sz="0" w:space="0" w:color="auto"/>
            <w:right w:val="none" w:sz="0" w:space="0" w:color="auto"/>
          </w:divBdr>
        </w:div>
        <w:div w:id="1810633703">
          <w:marLeft w:val="0"/>
          <w:marRight w:val="0"/>
          <w:marTop w:val="0"/>
          <w:marBottom w:val="0"/>
          <w:divBdr>
            <w:top w:val="none" w:sz="0" w:space="0" w:color="auto"/>
            <w:left w:val="none" w:sz="0" w:space="0" w:color="auto"/>
            <w:bottom w:val="none" w:sz="0" w:space="0" w:color="auto"/>
            <w:right w:val="none" w:sz="0" w:space="0" w:color="auto"/>
          </w:divBdr>
        </w:div>
        <w:div w:id="1815370064">
          <w:marLeft w:val="0"/>
          <w:marRight w:val="0"/>
          <w:marTop w:val="0"/>
          <w:marBottom w:val="0"/>
          <w:divBdr>
            <w:top w:val="none" w:sz="0" w:space="0" w:color="auto"/>
            <w:left w:val="none" w:sz="0" w:space="0" w:color="auto"/>
            <w:bottom w:val="none" w:sz="0" w:space="0" w:color="auto"/>
            <w:right w:val="none" w:sz="0" w:space="0" w:color="auto"/>
          </w:divBdr>
        </w:div>
        <w:div w:id="1817259420">
          <w:marLeft w:val="0"/>
          <w:marRight w:val="0"/>
          <w:marTop w:val="0"/>
          <w:marBottom w:val="0"/>
          <w:divBdr>
            <w:top w:val="none" w:sz="0" w:space="0" w:color="auto"/>
            <w:left w:val="none" w:sz="0" w:space="0" w:color="auto"/>
            <w:bottom w:val="none" w:sz="0" w:space="0" w:color="auto"/>
            <w:right w:val="none" w:sz="0" w:space="0" w:color="auto"/>
          </w:divBdr>
        </w:div>
        <w:div w:id="1830124902">
          <w:marLeft w:val="0"/>
          <w:marRight w:val="0"/>
          <w:marTop w:val="0"/>
          <w:marBottom w:val="0"/>
          <w:divBdr>
            <w:top w:val="none" w:sz="0" w:space="0" w:color="auto"/>
            <w:left w:val="none" w:sz="0" w:space="0" w:color="auto"/>
            <w:bottom w:val="none" w:sz="0" w:space="0" w:color="auto"/>
            <w:right w:val="none" w:sz="0" w:space="0" w:color="auto"/>
          </w:divBdr>
        </w:div>
        <w:div w:id="1886867039">
          <w:marLeft w:val="0"/>
          <w:marRight w:val="0"/>
          <w:marTop w:val="0"/>
          <w:marBottom w:val="0"/>
          <w:divBdr>
            <w:top w:val="none" w:sz="0" w:space="0" w:color="auto"/>
            <w:left w:val="none" w:sz="0" w:space="0" w:color="auto"/>
            <w:bottom w:val="none" w:sz="0" w:space="0" w:color="auto"/>
            <w:right w:val="none" w:sz="0" w:space="0" w:color="auto"/>
          </w:divBdr>
        </w:div>
        <w:div w:id="1897692524">
          <w:marLeft w:val="0"/>
          <w:marRight w:val="0"/>
          <w:marTop w:val="0"/>
          <w:marBottom w:val="0"/>
          <w:divBdr>
            <w:top w:val="none" w:sz="0" w:space="0" w:color="auto"/>
            <w:left w:val="none" w:sz="0" w:space="0" w:color="auto"/>
            <w:bottom w:val="none" w:sz="0" w:space="0" w:color="auto"/>
            <w:right w:val="none" w:sz="0" w:space="0" w:color="auto"/>
          </w:divBdr>
        </w:div>
        <w:div w:id="1915818648">
          <w:marLeft w:val="0"/>
          <w:marRight w:val="0"/>
          <w:marTop w:val="0"/>
          <w:marBottom w:val="0"/>
          <w:divBdr>
            <w:top w:val="none" w:sz="0" w:space="0" w:color="auto"/>
            <w:left w:val="none" w:sz="0" w:space="0" w:color="auto"/>
            <w:bottom w:val="none" w:sz="0" w:space="0" w:color="auto"/>
            <w:right w:val="none" w:sz="0" w:space="0" w:color="auto"/>
          </w:divBdr>
        </w:div>
        <w:div w:id="1985960532">
          <w:marLeft w:val="0"/>
          <w:marRight w:val="0"/>
          <w:marTop w:val="0"/>
          <w:marBottom w:val="0"/>
          <w:divBdr>
            <w:top w:val="none" w:sz="0" w:space="0" w:color="auto"/>
            <w:left w:val="none" w:sz="0" w:space="0" w:color="auto"/>
            <w:bottom w:val="none" w:sz="0" w:space="0" w:color="auto"/>
            <w:right w:val="none" w:sz="0" w:space="0" w:color="auto"/>
          </w:divBdr>
        </w:div>
        <w:div w:id="1992101338">
          <w:marLeft w:val="0"/>
          <w:marRight w:val="0"/>
          <w:marTop w:val="0"/>
          <w:marBottom w:val="0"/>
          <w:divBdr>
            <w:top w:val="none" w:sz="0" w:space="0" w:color="auto"/>
            <w:left w:val="none" w:sz="0" w:space="0" w:color="auto"/>
            <w:bottom w:val="none" w:sz="0" w:space="0" w:color="auto"/>
            <w:right w:val="none" w:sz="0" w:space="0" w:color="auto"/>
          </w:divBdr>
        </w:div>
        <w:div w:id="2024433490">
          <w:marLeft w:val="0"/>
          <w:marRight w:val="0"/>
          <w:marTop w:val="0"/>
          <w:marBottom w:val="0"/>
          <w:divBdr>
            <w:top w:val="none" w:sz="0" w:space="0" w:color="auto"/>
            <w:left w:val="none" w:sz="0" w:space="0" w:color="auto"/>
            <w:bottom w:val="none" w:sz="0" w:space="0" w:color="auto"/>
            <w:right w:val="none" w:sz="0" w:space="0" w:color="auto"/>
          </w:divBdr>
        </w:div>
        <w:div w:id="2048021094">
          <w:marLeft w:val="0"/>
          <w:marRight w:val="0"/>
          <w:marTop w:val="0"/>
          <w:marBottom w:val="0"/>
          <w:divBdr>
            <w:top w:val="none" w:sz="0" w:space="0" w:color="auto"/>
            <w:left w:val="none" w:sz="0" w:space="0" w:color="auto"/>
            <w:bottom w:val="none" w:sz="0" w:space="0" w:color="auto"/>
            <w:right w:val="none" w:sz="0" w:space="0" w:color="auto"/>
          </w:divBdr>
        </w:div>
        <w:div w:id="2092117266">
          <w:marLeft w:val="0"/>
          <w:marRight w:val="0"/>
          <w:marTop w:val="0"/>
          <w:marBottom w:val="0"/>
          <w:divBdr>
            <w:top w:val="none" w:sz="0" w:space="0" w:color="auto"/>
            <w:left w:val="none" w:sz="0" w:space="0" w:color="auto"/>
            <w:bottom w:val="none" w:sz="0" w:space="0" w:color="auto"/>
            <w:right w:val="none" w:sz="0" w:space="0" w:color="auto"/>
          </w:divBdr>
        </w:div>
        <w:div w:id="2101171290">
          <w:marLeft w:val="0"/>
          <w:marRight w:val="0"/>
          <w:marTop w:val="0"/>
          <w:marBottom w:val="0"/>
          <w:divBdr>
            <w:top w:val="none" w:sz="0" w:space="0" w:color="auto"/>
            <w:left w:val="none" w:sz="0" w:space="0" w:color="auto"/>
            <w:bottom w:val="none" w:sz="0" w:space="0" w:color="auto"/>
            <w:right w:val="none" w:sz="0" w:space="0" w:color="auto"/>
          </w:divBdr>
        </w:div>
        <w:div w:id="2103140182">
          <w:marLeft w:val="0"/>
          <w:marRight w:val="0"/>
          <w:marTop w:val="0"/>
          <w:marBottom w:val="0"/>
          <w:divBdr>
            <w:top w:val="none" w:sz="0" w:space="0" w:color="auto"/>
            <w:left w:val="none" w:sz="0" w:space="0" w:color="auto"/>
            <w:bottom w:val="none" w:sz="0" w:space="0" w:color="auto"/>
            <w:right w:val="none" w:sz="0" w:space="0" w:color="auto"/>
          </w:divBdr>
        </w:div>
      </w:divsChild>
    </w:div>
    <w:div w:id="871502417">
      <w:bodyDiv w:val="1"/>
      <w:marLeft w:val="0"/>
      <w:marRight w:val="0"/>
      <w:marTop w:val="0"/>
      <w:marBottom w:val="0"/>
      <w:divBdr>
        <w:top w:val="none" w:sz="0" w:space="0" w:color="auto"/>
        <w:left w:val="none" w:sz="0" w:space="0" w:color="auto"/>
        <w:bottom w:val="none" w:sz="0" w:space="0" w:color="auto"/>
        <w:right w:val="none" w:sz="0" w:space="0" w:color="auto"/>
      </w:divBdr>
      <w:divsChild>
        <w:div w:id="165484097">
          <w:marLeft w:val="0"/>
          <w:marRight w:val="0"/>
          <w:marTop w:val="0"/>
          <w:marBottom w:val="0"/>
          <w:divBdr>
            <w:top w:val="none" w:sz="0" w:space="0" w:color="auto"/>
            <w:left w:val="none" w:sz="0" w:space="0" w:color="auto"/>
            <w:bottom w:val="none" w:sz="0" w:space="0" w:color="auto"/>
            <w:right w:val="none" w:sz="0" w:space="0" w:color="auto"/>
          </w:divBdr>
        </w:div>
        <w:div w:id="1030304915">
          <w:marLeft w:val="0"/>
          <w:marRight w:val="0"/>
          <w:marTop w:val="0"/>
          <w:marBottom w:val="0"/>
          <w:divBdr>
            <w:top w:val="none" w:sz="0" w:space="0" w:color="auto"/>
            <w:left w:val="none" w:sz="0" w:space="0" w:color="auto"/>
            <w:bottom w:val="none" w:sz="0" w:space="0" w:color="auto"/>
            <w:right w:val="none" w:sz="0" w:space="0" w:color="auto"/>
          </w:divBdr>
        </w:div>
        <w:div w:id="1186015670">
          <w:marLeft w:val="0"/>
          <w:marRight w:val="0"/>
          <w:marTop w:val="0"/>
          <w:marBottom w:val="0"/>
          <w:divBdr>
            <w:top w:val="none" w:sz="0" w:space="0" w:color="auto"/>
            <w:left w:val="none" w:sz="0" w:space="0" w:color="auto"/>
            <w:bottom w:val="none" w:sz="0" w:space="0" w:color="auto"/>
            <w:right w:val="none" w:sz="0" w:space="0" w:color="auto"/>
          </w:divBdr>
        </w:div>
        <w:div w:id="1893887902">
          <w:marLeft w:val="0"/>
          <w:marRight w:val="0"/>
          <w:marTop w:val="0"/>
          <w:marBottom w:val="0"/>
          <w:divBdr>
            <w:top w:val="none" w:sz="0" w:space="0" w:color="auto"/>
            <w:left w:val="none" w:sz="0" w:space="0" w:color="auto"/>
            <w:bottom w:val="none" w:sz="0" w:space="0" w:color="auto"/>
            <w:right w:val="none" w:sz="0" w:space="0" w:color="auto"/>
          </w:divBdr>
        </w:div>
      </w:divsChild>
    </w:div>
    <w:div w:id="912202240">
      <w:bodyDiv w:val="1"/>
      <w:marLeft w:val="0"/>
      <w:marRight w:val="0"/>
      <w:marTop w:val="0"/>
      <w:marBottom w:val="0"/>
      <w:divBdr>
        <w:top w:val="none" w:sz="0" w:space="0" w:color="auto"/>
        <w:left w:val="none" w:sz="0" w:space="0" w:color="auto"/>
        <w:bottom w:val="none" w:sz="0" w:space="0" w:color="auto"/>
        <w:right w:val="none" w:sz="0" w:space="0" w:color="auto"/>
      </w:divBdr>
      <w:divsChild>
        <w:div w:id="13727661">
          <w:marLeft w:val="0"/>
          <w:marRight w:val="0"/>
          <w:marTop w:val="0"/>
          <w:marBottom w:val="0"/>
          <w:divBdr>
            <w:top w:val="none" w:sz="0" w:space="0" w:color="auto"/>
            <w:left w:val="none" w:sz="0" w:space="0" w:color="auto"/>
            <w:bottom w:val="none" w:sz="0" w:space="0" w:color="auto"/>
            <w:right w:val="none" w:sz="0" w:space="0" w:color="auto"/>
          </w:divBdr>
        </w:div>
        <w:div w:id="28185372">
          <w:marLeft w:val="0"/>
          <w:marRight w:val="0"/>
          <w:marTop w:val="0"/>
          <w:marBottom w:val="0"/>
          <w:divBdr>
            <w:top w:val="none" w:sz="0" w:space="0" w:color="auto"/>
            <w:left w:val="none" w:sz="0" w:space="0" w:color="auto"/>
            <w:bottom w:val="none" w:sz="0" w:space="0" w:color="auto"/>
            <w:right w:val="none" w:sz="0" w:space="0" w:color="auto"/>
          </w:divBdr>
        </w:div>
        <w:div w:id="97452900">
          <w:marLeft w:val="0"/>
          <w:marRight w:val="0"/>
          <w:marTop w:val="0"/>
          <w:marBottom w:val="0"/>
          <w:divBdr>
            <w:top w:val="none" w:sz="0" w:space="0" w:color="auto"/>
            <w:left w:val="none" w:sz="0" w:space="0" w:color="auto"/>
            <w:bottom w:val="none" w:sz="0" w:space="0" w:color="auto"/>
            <w:right w:val="none" w:sz="0" w:space="0" w:color="auto"/>
          </w:divBdr>
        </w:div>
        <w:div w:id="124979010">
          <w:marLeft w:val="0"/>
          <w:marRight w:val="0"/>
          <w:marTop w:val="0"/>
          <w:marBottom w:val="0"/>
          <w:divBdr>
            <w:top w:val="none" w:sz="0" w:space="0" w:color="auto"/>
            <w:left w:val="none" w:sz="0" w:space="0" w:color="auto"/>
            <w:bottom w:val="none" w:sz="0" w:space="0" w:color="auto"/>
            <w:right w:val="none" w:sz="0" w:space="0" w:color="auto"/>
          </w:divBdr>
        </w:div>
        <w:div w:id="162671671">
          <w:marLeft w:val="0"/>
          <w:marRight w:val="0"/>
          <w:marTop w:val="0"/>
          <w:marBottom w:val="0"/>
          <w:divBdr>
            <w:top w:val="none" w:sz="0" w:space="0" w:color="auto"/>
            <w:left w:val="none" w:sz="0" w:space="0" w:color="auto"/>
            <w:bottom w:val="none" w:sz="0" w:space="0" w:color="auto"/>
            <w:right w:val="none" w:sz="0" w:space="0" w:color="auto"/>
          </w:divBdr>
        </w:div>
        <w:div w:id="164324579">
          <w:marLeft w:val="0"/>
          <w:marRight w:val="0"/>
          <w:marTop w:val="0"/>
          <w:marBottom w:val="0"/>
          <w:divBdr>
            <w:top w:val="none" w:sz="0" w:space="0" w:color="auto"/>
            <w:left w:val="none" w:sz="0" w:space="0" w:color="auto"/>
            <w:bottom w:val="none" w:sz="0" w:space="0" w:color="auto"/>
            <w:right w:val="none" w:sz="0" w:space="0" w:color="auto"/>
          </w:divBdr>
        </w:div>
        <w:div w:id="193229777">
          <w:marLeft w:val="0"/>
          <w:marRight w:val="0"/>
          <w:marTop w:val="0"/>
          <w:marBottom w:val="0"/>
          <w:divBdr>
            <w:top w:val="none" w:sz="0" w:space="0" w:color="auto"/>
            <w:left w:val="none" w:sz="0" w:space="0" w:color="auto"/>
            <w:bottom w:val="none" w:sz="0" w:space="0" w:color="auto"/>
            <w:right w:val="none" w:sz="0" w:space="0" w:color="auto"/>
          </w:divBdr>
        </w:div>
        <w:div w:id="197355692">
          <w:marLeft w:val="0"/>
          <w:marRight w:val="0"/>
          <w:marTop w:val="0"/>
          <w:marBottom w:val="0"/>
          <w:divBdr>
            <w:top w:val="none" w:sz="0" w:space="0" w:color="auto"/>
            <w:left w:val="none" w:sz="0" w:space="0" w:color="auto"/>
            <w:bottom w:val="none" w:sz="0" w:space="0" w:color="auto"/>
            <w:right w:val="none" w:sz="0" w:space="0" w:color="auto"/>
          </w:divBdr>
        </w:div>
        <w:div w:id="212470880">
          <w:marLeft w:val="0"/>
          <w:marRight w:val="0"/>
          <w:marTop w:val="0"/>
          <w:marBottom w:val="0"/>
          <w:divBdr>
            <w:top w:val="none" w:sz="0" w:space="0" w:color="auto"/>
            <w:left w:val="none" w:sz="0" w:space="0" w:color="auto"/>
            <w:bottom w:val="none" w:sz="0" w:space="0" w:color="auto"/>
            <w:right w:val="none" w:sz="0" w:space="0" w:color="auto"/>
          </w:divBdr>
        </w:div>
        <w:div w:id="232357781">
          <w:marLeft w:val="0"/>
          <w:marRight w:val="0"/>
          <w:marTop w:val="0"/>
          <w:marBottom w:val="0"/>
          <w:divBdr>
            <w:top w:val="none" w:sz="0" w:space="0" w:color="auto"/>
            <w:left w:val="none" w:sz="0" w:space="0" w:color="auto"/>
            <w:bottom w:val="none" w:sz="0" w:space="0" w:color="auto"/>
            <w:right w:val="none" w:sz="0" w:space="0" w:color="auto"/>
          </w:divBdr>
        </w:div>
        <w:div w:id="295263230">
          <w:marLeft w:val="0"/>
          <w:marRight w:val="0"/>
          <w:marTop w:val="0"/>
          <w:marBottom w:val="0"/>
          <w:divBdr>
            <w:top w:val="none" w:sz="0" w:space="0" w:color="auto"/>
            <w:left w:val="none" w:sz="0" w:space="0" w:color="auto"/>
            <w:bottom w:val="none" w:sz="0" w:space="0" w:color="auto"/>
            <w:right w:val="none" w:sz="0" w:space="0" w:color="auto"/>
          </w:divBdr>
        </w:div>
        <w:div w:id="367683203">
          <w:marLeft w:val="0"/>
          <w:marRight w:val="0"/>
          <w:marTop w:val="0"/>
          <w:marBottom w:val="0"/>
          <w:divBdr>
            <w:top w:val="none" w:sz="0" w:space="0" w:color="auto"/>
            <w:left w:val="none" w:sz="0" w:space="0" w:color="auto"/>
            <w:bottom w:val="none" w:sz="0" w:space="0" w:color="auto"/>
            <w:right w:val="none" w:sz="0" w:space="0" w:color="auto"/>
          </w:divBdr>
        </w:div>
        <w:div w:id="369262253">
          <w:marLeft w:val="0"/>
          <w:marRight w:val="0"/>
          <w:marTop w:val="0"/>
          <w:marBottom w:val="0"/>
          <w:divBdr>
            <w:top w:val="none" w:sz="0" w:space="0" w:color="auto"/>
            <w:left w:val="none" w:sz="0" w:space="0" w:color="auto"/>
            <w:bottom w:val="none" w:sz="0" w:space="0" w:color="auto"/>
            <w:right w:val="none" w:sz="0" w:space="0" w:color="auto"/>
          </w:divBdr>
        </w:div>
        <w:div w:id="385224481">
          <w:marLeft w:val="0"/>
          <w:marRight w:val="0"/>
          <w:marTop w:val="0"/>
          <w:marBottom w:val="0"/>
          <w:divBdr>
            <w:top w:val="none" w:sz="0" w:space="0" w:color="auto"/>
            <w:left w:val="none" w:sz="0" w:space="0" w:color="auto"/>
            <w:bottom w:val="none" w:sz="0" w:space="0" w:color="auto"/>
            <w:right w:val="none" w:sz="0" w:space="0" w:color="auto"/>
          </w:divBdr>
        </w:div>
        <w:div w:id="393696033">
          <w:marLeft w:val="0"/>
          <w:marRight w:val="0"/>
          <w:marTop w:val="0"/>
          <w:marBottom w:val="0"/>
          <w:divBdr>
            <w:top w:val="none" w:sz="0" w:space="0" w:color="auto"/>
            <w:left w:val="none" w:sz="0" w:space="0" w:color="auto"/>
            <w:bottom w:val="none" w:sz="0" w:space="0" w:color="auto"/>
            <w:right w:val="none" w:sz="0" w:space="0" w:color="auto"/>
          </w:divBdr>
        </w:div>
        <w:div w:id="456872356">
          <w:marLeft w:val="0"/>
          <w:marRight w:val="0"/>
          <w:marTop w:val="0"/>
          <w:marBottom w:val="0"/>
          <w:divBdr>
            <w:top w:val="none" w:sz="0" w:space="0" w:color="auto"/>
            <w:left w:val="none" w:sz="0" w:space="0" w:color="auto"/>
            <w:bottom w:val="none" w:sz="0" w:space="0" w:color="auto"/>
            <w:right w:val="none" w:sz="0" w:space="0" w:color="auto"/>
          </w:divBdr>
        </w:div>
        <w:div w:id="468980677">
          <w:marLeft w:val="0"/>
          <w:marRight w:val="0"/>
          <w:marTop w:val="0"/>
          <w:marBottom w:val="0"/>
          <w:divBdr>
            <w:top w:val="none" w:sz="0" w:space="0" w:color="auto"/>
            <w:left w:val="none" w:sz="0" w:space="0" w:color="auto"/>
            <w:bottom w:val="none" w:sz="0" w:space="0" w:color="auto"/>
            <w:right w:val="none" w:sz="0" w:space="0" w:color="auto"/>
          </w:divBdr>
        </w:div>
        <w:div w:id="508059581">
          <w:marLeft w:val="0"/>
          <w:marRight w:val="0"/>
          <w:marTop w:val="0"/>
          <w:marBottom w:val="0"/>
          <w:divBdr>
            <w:top w:val="none" w:sz="0" w:space="0" w:color="auto"/>
            <w:left w:val="none" w:sz="0" w:space="0" w:color="auto"/>
            <w:bottom w:val="none" w:sz="0" w:space="0" w:color="auto"/>
            <w:right w:val="none" w:sz="0" w:space="0" w:color="auto"/>
          </w:divBdr>
        </w:div>
        <w:div w:id="512307652">
          <w:marLeft w:val="0"/>
          <w:marRight w:val="0"/>
          <w:marTop w:val="0"/>
          <w:marBottom w:val="0"/>
          <w:divBdr>
            <w:top w:val="none" w:sz="0" w:space="0" w:color="auto"/>
            <w:left w:val="none" w:sz="0" w:space="0" w:color="auto"/>
            <w:bottom w:val="none" w:sz="0" w:space="0" w:color="auto"/>
            <w:right w:val="none" w:sz="0" w:space="0" w:color="auto"/>
          </w:divBdr>
        </w:div>
        <w:div w:id="558441869">
          <w:marLeft w:val="0"/>
          <w:marRight w:val="0"/>
          <w:marTop w:val="0"/>
          <w:marBottom w:val="0"/>
          <w:divBdr>
            <w:top w:val="none" w:sz="0" w:space="0" w:color="auto"/>
            <w:left w:val="none" w:sz="0" w:space="0" w:color="auto"/>
            <w:bottom w:val="none" w:sz="0" w:space="0" w:color="auto"/>
            <w:right w:val="none" w:sz="0" w:space="0" w:color="auto"/>
          </w:divBdr>
        </w:div>
        <w:div w:id="567224996">
          <w:marLeft w:val="0"/>
          <w:marRight w:val="0"/>
          <w:marTop w:val="0"/>
          <w:marBottom w:val="0"/>
          <w:divBdr>
            <w:top w:val="none" w:sz="0" w:space="0" w:color="auto"/>
            <w:left w:val="none" w:sz="0" w:space="0" w:color="auto"/>
            <w:bottom w:val="none" w:sz="0" w:space="0" w:color="auto"/>
            <w:right w:val="none" w:sz="0" w:space="0" w:color="auto"/>
          </w:divBdr>
        </w:div>
        <w:div w:id="586691644">
          <w:marLeft w:val="0"/>
          <w:marRight w:val="0"/>
          <w:marTop w:val="0"/>
          <w:marBottom w:val="0"/>
          <w:divBdr>
            <w:top w:val="none" w:sz="0" w:space="0" w:color="auto"/>
            <w:left w:val="none" w:sz="0" w:space="0" w:color="auto"/>
            <w:bottom w:val="none" w:sz="0" w:space="0" w:color="auto"/>
            <w:right w:val="none" w:sz="0" w:space="0" w:color="auto"/>
          </w:divBdr>
        </w:div>
        <w:div w:id="589659514">
          <w:marLeft w:val="0"/>
          <w:marRight w:val="0"/>
          <w:marTop w:val="0"/>
          <w:marBottom w:val="0"/>
          <w:divBdr>
            <w:top w:val="none" w:sz="0" w:space="0" w:color="auto"/>
            <w:left w:val="none" w:sz="0" w:space="0" w:color="auto"/>
            <w:bottom w:val="none" w:sz="0" w:space="0" w:color="auto"/>
            <w:right w:val="none" w:sz="0" w:space="0" w:color="auto"/>
          </w:divBdr>
        </w:div>
        <w:div w:id="598147355">
          <w:marLeft w:val="0"/>
          <w:marRight w:val="0"/>
          <w:marTop w:val="0"/>
          <w:marBottom w:val="0"/>
          <w:divBdr>
            <w:top w:val="none" w:sz="0" w:space="0" w:color="auto"/>
            <w:left w:val="none" w:sz="0" w:space="0" w:color="auto"/>
            <w:bottom w:val="none" w:sz="0" w:space="0" w:color="auto"/>
            <w:right w:val="none" w:sz="0" w:space="0" w:color="auto"/>
          </w:divBdr>
        </w:div>
        <w:div w:id="610630629">
          <w:marLeft w:val="0"/>
          <w:marRight w:val="0"/>
          <w:marTop w:val="0"/>
          <w:marBottom w:val="0"/>
          <w:divBdr>
            <w:top w:val="none" w:sz="0" w:space="0" w:color="auto"/>
            <w:left w:val="none" w:sz="0" w:space="0" w:color="auto"/>
            <w:bottom w:val="none" w:sz="0" w:space="0" w:color="auto"/>
            <w:right w:val="none" w:sz="0" w:space="0" w:color="auto"/>
          </w:divBdr>
        </w:div>
        <w:div w:id="679820089">
          <w:marLeft w:val="0"/>
          <w:marRight w:val="0"/>
          <w:marTop w:val="0"/>
          <w:marBottom w:val="0"/>
          <w:divBdr>
            <w:top w:val="none" w:sz="0" w:space="0" w:color="auto"/>
            <w:left w:val="none" w:sz="0" w:space="0" w:color="auto"/>
            <w:bottom w:val="none" w:sz="0" w:space="0" w:color="auto"/>
            <w:right w:val="none" w:sz="0" w:space="0" w:color="auto"/>
          </w:divBdr>
        </w:div>
        <w:div w:id="685594707">
          <w:marLeft w:val="0"/>
          <w:marRight w:val="0"/>
          <w:marTop w:val="0"/>
          <w:marBottom w:val="0"/>
          <w:divBdr>
            <w:top w:val="none" w:sz="0" w:space="0" w:color="auto"/>
            <w:left w:val="none" w:sz="0" w:space="0" w:color="auto"/>
            <w:bottom w:val="none" w:sz="0" w:space="0" w:color="auto"/>
            <w:right w:val="none" w:sz="0" w:space="0" w:color="auto"/>
          </w:divBdr>
        </w:div>
        <w:div w:id="721252357">
          <w:marLeft w:val="0"/>
          <w:marRight w:val="0"/>
          <w:marTop w:val="0"/>
          <w:marBottom w:val="0"/>
          <w:divBdr>
            <w:top w:val="none" w:sz="0" w:space="0" w:color="auto"/>
            <w:left w:val="none" w:sz="0" w:space="0" w:color="auto"/>
            <w:bottom w:val="none" w:sz="0" w:space="0" w:color="auto"/>
            <w:right w:val="none" w:sz="0" w:space="0" w:color="auto"/>
          </w:divBdr>
        </w:div>
        <w:div w:id="746339050">
          <w:marLeft w:val="0"/>
          <w:marRight w:val="0"/>
          <w:marTop w:val="0"/>
          <w:marBottom w:val="0"/>
          <w:divBdr>
            <w:top w:val="none" w:sz="0" w:space="0" w:color="auto"/>
            <w:left w:val="none" w:sz="0" w:space="0" w:color="auto"/>
            <w:bottom w:val="none" w:sz="0" w:space="0" w:color="auto"/>
            <w:right w:val="none" w:sz="0" w:space="0" w:color="auto"/>
          </w:divBdr>
        </w:div>
        <w:div w:id="760444292">
          <w:marLeft w:val="0"/>
          <w:marRight w:val="0"/>
          <w:marTop w:val="0"/>
          <w:marBottom w:val="0"/>
          <w:divBdr>
            <w:top w:val="none" w:sz="0" w:space="0" w:color="auto"/>
            <w:left w:val="none" w:sz="0" w:space="0" w:color="auto"/>
            <w:bottom w:val="none" w:sz="0" w:space="0" w:color="auto"/>
            <w:right w:val="none" w:sz="0" w:space="0" w:color="auto"/>
          </w:divBdr>
        </w:div>
        <w:div w:id="792096878">
          <w:marLeft w:val="0"/>
          <w:marRight w:val="0"/>
          <w:marTop w:val="0"/>
          <w:marBottom w:val="0"/>
          <w:divBdr>
            <w:top w:val="none" w:sz="0" w:space="0" w:color="auto"/>
            <w:left w:val="none" w:sz="0" w:space="0" w:color="auto"/>
            <w:bottom w:val="none" w:sz="0" w:space="0" w:color="auto"/>
            <w:right w:val="none" w:sz="0" w:space="0" w:color="auto"/>
          </w:divBdr>
        </w:div>
        <w:div w:id="820997068">
          <w:marLeft w:val="0"/>
          <w:marRight w:val="0"/>
          <w:marTop w:val="0"/>
          <w:marBottom w:val="0"/>
          <w:divBdr>
            <w:top w:val="none" w:sz="0" w:space="0" w:color="auto"/>
            <w:left w:val="none" w:sz="0" w:space="0" w:color="auto"/>
            <w:bottom w:val="none" w:sz="0" w:space="0" w:color="auto"/>
            <w:right w:val="none" w:sz="0" w:space="0" w:color="auto"/>
          </w:divBdr>
        </w:div>
        <w:div w:id="880284830">
          <w:marLeft w:val="0"/>
          <w:marRight w:val="0"/>
          <w:marTop w:val="0"/>
          <w:marBottom w:val="0"/>
          <w:divBdr>
            <w:top w:val="none" w:sz="0" w:space="0" w:color="auto"/>
            <w:left w:val="none" w:sz="0" w:space="0" w:color="auto"/>
            <w:bottom w:val="none" w:sz="0" w:space="0" w:color="auto"/>
            <w:right w:val="none" w:sz="0" w:space="0" w:color="auto"/>
          </w:divBdr>
        </w:div>
        <w:div w:id="946036535">
          <w:marLeft w:val="0"/>
          <w:marRight w:val="0"/>
          <w:marTop w:val="0"/>
          <w:marBottom w:val="0"/>
          <w:divBdr>
            <w:top w:val="none" w:sz="0" w:space="0" w:color="auto"/>
            <w:left w:val="none" w:sz="0" w:space="0" w:color="auto"/>
            <w:bottom w:val="none" w:sz="0" w:space="0" w:color="auto"/>
            <w:right w:val="none" w:sz="0" w:space="0" w:color="auto"/>
          </w:divBdr>
        </w:div>
        <w:div w:id="946080212">
          <w:marLeft w:val="0"/>
          <w:marRight w:val="0"/>
          <w:marTop w:val="0"/>
          <w:marBottom w:val="0"/>
          <w:divBdr>
            <w:top w:val="none" w:sz="0" w:space="0" w:color="auto"/>
            <w:left w:val="none" w:sz="0" w:space="0" w:color="auto"/>
            <w:bottom w:val="none" w:sz="0" w:space="0" w:color="auto"/>
            <w:right w:val="none" w:sz="0" w:space="0" w:color="auto"/>
          </w:divBdr>
        </w:div>
        <w:div w:id="951014509">
          <w:marLeft w:val="0"/>
          <w:marRight w:val="0"/>
          <w:marTop w:val="0"/>
          <w:marBottom w:val="0"/>
          <w:divBdr>
            <w:top w:val="none" w:sz="0" w:space="0" w:color="auto"/>
            <w:left w:val="none" w:sz="0" w:space="0" w:color="auto"/>
            <w:bottom w:val="none" w:sz="0" w:space="0" w:color="auto"/>
            <w:right w:val="none" w:sz="0" w:space="0" w:color="auto"/>
          </w:divBdr>
        </w:div>
        <w:div w:id="960456378">
          <w:marLeft w:val="0"/>
          <w:marRight w:val="0"/>
          <w:marTop w:val="0"/>
          <w:marBottom w:val="0"/>
          <w:divBdr>
            <w:top w:val="none" w:sz="0" w:space="0" w:color="auto"/>
            <w:left w:val="none" w:sz="0" w:space="0" w:color="auto"/>
            <w:bottom w:val="none" w:sz="0" w:space="0" w:color="auto"/>
            <w:right w:val="none" w:sz="0" w:space="0" w:color="auto"/>
          </w:divBdr>
        </w:div>
        <w:div w:id="975257424">
          <w:marLeft w:val="0"/>
          <w:marRight w:val="0"/>
          <w:marTop w:val="0"/>
          <w:marBottom w:val="0"/>
          <w:divBdr>
            <w:top w:val="none" w:sz="0" w:space="0" w:color="auto"/>
            <w:left w:val="none" w:sz="0" w:space="0" w:color="auto"/>
            <w:bottom w:val="none" w:sz="0" w:space="0" w:color="auto"/>
            <w:right w:val="none" w:sz="0" w:space="0" w:color="auto"/>
          </w:divBdr>
        </w:div>
        <w:div w:id="977732043">
          <w:marLeft w:val="0"/>
          <w:marRight w:val="0"/>
          <w:marTop w:val="0"/>
          <w:marBottom w:val="0"/>
          <w:divBdr>
            <w:top w:val="none" w:sz="0" w:space="0" w:color="auto"/>
            <w:left w:val="none" w:sz="0" w:space="0" w:color="auto"/>
            <w:bottom w:val="none" w:sz="0" w:space="0" w:color="auto"/>
            <w:right w:val="none" w:sz="0" w:space="0" w:color="auto"/>
          </w:divBdr>
        </w:div>
        <w:div w:id="989165287">
          <w:marLeft w:val="0"/>
          <w:marRight w:val="0"/>
          <w:marTop w:val="0"/>
          <w:marBottom w:val="0"/>
          <w:divBdr>
            <w:top w:val="none" w:sz="0" w:space="0" w:color="auto"/>
            <w:left w:val="none" w:sz="0" w:space="0" w:color="auto"/>
            <w:bottom w:val="none" w:sz="0" w:space="0" w:color="auto"/>
            <w:right w:val="none" w:sz="0" w:space="0" w:color="auto"/>
          </w:divBdr>
        </w:div>
        <w:div w:id="1000278526">
          <w:marLeft w:val="0"/>
          <w:marRight w:val="0"/>
          <w:marTop w:val="0"/>
          <w:marBottom w:val="0"/>
          <w:divBdr>
            <w:top w:val="none" w:sz="0" w:space="0" w:color="auto"/>
            <w:left w:val="none" w:sz="0" w:space="0" w:color="auto"/>
            <w:bottom w:val="none" w:sz="0" w:space="0" w:color="auto"/>
            <w:right w:val="none" w:sz="0" w:space="0" w:color="auto"/>
          </w:divBdr>
        </w:div>
        <w:div w:id="1086144957">
          <w:marLeft w:val="0"/>
          <w:marRight w:val="0"/>
          <w:marTop w:val="0"/>
          <w:marBottom w:val="0"/>
          <w:divBdr>
            <w:top w:val="none" w:sz="0" w:space="0" w:color="auto"/>
            <w:left w:val="none" w:sz="0" w:space="0" w:color="auto"/>
            <w:bottom w:val="none" w:sz="0" w:space="0" w:color="auto"/>
            <w:right w:val="none" w:sz="0" w:space="0" w:color="auto"/>
          </w:divBdr>
        </w:div>
        <w:div w:id="1099374618">
          <w:marLeft w:val="0"/>
          <w:marRight w:val="0"/>
          <w:marTop w:val="0"/>
          <w:marBottom w:val="0"/>
          <w:divBdr>
            <w:top w:val="none" w:sz="0" w:space="0" w:color="auto"/>
            <w:left w:val="none" w:sz="0" w:space="0" w:color="auto"/>
            <w:bottom w:val="none" w:sz="0" w:space="0" w:color="auto"/>
            <w:right w:val="none" w:sz="0" w:space="0" w:color="auto"/>
          </w:divBdr>
        </w:div>
        <w:div w:id="1134829878">
          <w:marLeft w:val="0"/>
          <w:marRight w:val="0"/>
          <w:marTop w:val="0"/>
          <w:marBottom w:val="0"/>
          <w:divBdr>
            <w:top w:val="none" w:sz="0" w:space="0" w:color="auto"/>
            <w:left w:val="none" w:sz="0" w:space="0" w:color="auto"/>
            <w:bottom w:val="none" w:sz="0" w:space="0" w:color="auto"/>
            <w:right w:val="none" w:sz="0" w:space="0" w:color="auto"/>
          </w:divBdr>
        </w:div>
        <w:div w:id="1153329279">
          <w:marLeft w:val="0"/>
          <w:marRight w:val="0"/>
          <w:marTop w:val="0"/>
          <w:marBottom w:val="0"/>
          <w:divBdr>
            <w:top w:val="none" w:sz="0" w:space="0" w:color="auto"/>
            <w:left w:val="none" w:sz="0" w:space="0" w:color="auto"/>
            <w:bottom w:val="none" w:sz="0" w:space="0" w:color="auto"/>
            <w:right w:val="none" w:sz="0" w:space="0" w:color="auto"/>
          </w:divBdr>
        </w:div>
        <w:div w:id="1168133719">
          <w:marLeft w:val="0"/>
          <w:marRight w:val="0"/>
          <w:marTop w:val="0"/>
          <w:marBottom w:val="0"/>
          <w:divBdr>
            <w:top w:val="none" w:sz="0" w:space="0" w:color="auto"/>
            <w:left w:val="none" w:sz="0" w:space="0" w:color="auto"/>
            <w:bottom w:val="none" w:sz="0" w:space="0" w:color="auto"/>
            <w:right w:val="none" w:sz="0" w:space="0" w:color="auto"/>
          </w:divBdr>
        </w:div>
        <w:div w:id="1200976184">
          <w:marLeft w:val="0"/>
          <w:marRight w:val="0"/>
          <w:marTop w:val="0"/>
          <w:marBottom w:val="0"/>
          <w:divBdr>
            <w:top w:val="none" w:sz="0" w:space="0" w:color="auto"/>
            <w:left w:val="none" w:sz="0" w:space="0" w:color="auto"/>
            <w:bottom w:val="none" w:sz="0" w:space="0" w:color="auto"/>
            <w:right w:val="none" w:sz="0" w:space="0" w:color="auto"/>
          </w:divBdr>
        </w:div>
        <w:div w:id="1244297212">
          <w:marLeft w:val="0"/>
          <w:marRight w:val="0"/>
          <w:marTop w:val="0"/>
          <w:marBottom w:val="0"/>
          <w:divBdr>
            <w:top w:val="none" w:sz="0" w:space="0" w:color="auto"/>
            <w:left w:val="none" w:sz="0" w:space="0" w:color="auto"/>
            <w:bottom w:val="none" w:sz="0" w:space="0" w:color="auto"/>
            <w:right w:val="none" w:sz="0" w:space="0" w:color="auto"/>
          </w:divBdr>
        </w:div>
        <w:div w:id="1257245674">
          <w:marLeft w:val="0"/>
          <w:marRight w:val="0"/>
          <w:marTop w:val="0"/>
          <w:marBottom w:val="0"/>
          <w:divBdr>
            <w:top w:val="none" w:sz="0" w:space="0" w:color="auto"/>
            <w:left w:val="none" w:sz="0" w:space="0" w:color="auto"/>
            <w:bottom w:val="none" w:sz="0" w:space="0" w:color="auto"/>
            <w:right w:val="none" w:sz="0" w:space="0" w:color="auto"/>
          </w:divBdr>
        </w:div>
        <w:div w:id="1267926372">
          <w:marLeft w:val="0"/>
          <w:marRight w:val="0"/>
          <w:marTop w:val="0"/>
          <w:marBottom w:val="0"/>
          <w:divBdr>
            <w:top w:val="none" w:sz="0" w:space="0" w:color="auto"/>
            <w:left w:val="none" w:sz="0" w:space="0" w:color="auto"/>
            <w:bottom w:val="none" w:sz="0" w:space="0" w:color="auto"/>
            <w:right w:val="none" w:sz="0" w:space="0" w:color="auto"/>
          </w:divBdr>
        </w:div>
        <w:div w:id="1273514944">
          <w:marLeft w:val="0"/>
          <w:marRight w:val="0"/>
          <w:marTop w:val="0"/>
          <w:marBottom w:val="0"/>
          <w:divBdr>
            <w:top w:val="none" w:sz="0" w:space="0" w:color="auto"/>
            <w:left w:val="none" w:sz="0" w:space="0" w:color="auto"/>
            <w:bottom w:val="none" w:sz="0" w:space="0" w:color="auto"/>
            <w:right w:val="none" w:sz="0" w:space="0" w:color="auto"/>
          </w:divBdr>
        </w:div>
        <w:div w:id="1318874157">
          <w:marLeft w:val="0"/>
          <w:marRight w:val="0"/>
          <w:marTop w:val="0"/>
          <w:marBottom w:val="0"/>
          <w:divBdr>
            <w:top w:val="none" w:sz="0" w:space="0" w:color="auto"/>
            <w:left w:val="none" w:sz="0" w:space="0" w:color="auto"/>
            <w:bottom w:val="none" w:sz="0" w:space="0" w:color="auto"/>
            <w:right w:val="none" w:sz="0" w:space="0" w:color="auto"/>
          </w:divBdr>
        </w:div>
        <w:div w:id="1329751582">
          <w:marLeft w:val="0"/>
          <w:marRight w:val="0"/>
          <w:marTop w:val="0"/>
          <w:marBottom w:val="0"/>
          <w:divBdr>
            <w:top w:val="none" w:sz="0" w:space="0" w:color="auto"/>
            <w:left w:val="none" w:sz="0" w:space="0" w:color="auto"/>
            <w:bottom w:val="none" w:sz="0" w:space="0" w:color="auto"/>
            <w:right w:val="none" w:sz="0" w:space="0" w:color="auto"/>
          </w:divBdr>
        </w:div>
        <w:div w:id="1354186612">
          <w:marLeft w:val="0"/>
          <w:marRight w:val="0"/>
          <w:marTop w:val="0"/>
          <w:marBottom w:val="0"/>
          <w:divBdr>
            <w:top w:val="none" w:sz="0" w:space="0" w:color="auto"/>
            <w:left w:val="none" w:sz="0" w:space="0" w:color="auto"/>
            <w:bottom w:val="none" w:sz="0" w:space="0" w:color="auto"/>
            <w:right w:val="none" w:sz="0" w:space="0" w:color="auto"/>
          </w:divBdr>
        </w:div>
        <w:div w:id="1471051862">
          <w:marLeft w:val="0"/>
          <w:marRight w:val="0"/>
          <w:marTop w:val="0"/>
          <w:marBottom w:val="0"/>
          <w:divBdr>
            <w:top w:val="none" w:sz="0" w:space="0" w:color="auto"/>
            <w:left w:val="none" w:sz="0" w:space="0" w:color="auto"/>
            <w:bottom w:val="none" w:sz="0" w:space="0" w:color="auto"/>
            <w:right w:val="none" w:sz="0" w:space="0" w:color="auto"/>
          </w:divBdr>
        </w:div>
        <w:div w:id="1515992440">
          <w:marLeft w:val="0"/>
          <w:marRight w:val="0"/>
          <w:marTop w:val="0"/>
          <w:marBottom w:val="0"/>
          <w:divBdr>
            <w:top w:val="none" w:sz="0" w:space="0" w:color="auto"/>
            <w:left w:val="none" w:sz="0" w:space="0" w:color="auto"/>
            <w:bottom w:val="none" w:sz="0" w:space="0" w:color="auto"/>
            <w:right w:val="none" w:sz="0" w:space="0" w:color="auto"/>
          </w:divBdr>
        </w:div>
        <w:div w:id="1531726055">
          <w:marLeft w:val="0"/>
          <w:marRight w:val="0"/>
          <w:marTop w:val="0"/>
          <w:marBottom w:val="0"/>
          <w:divBdr>
            <w:top w:val="none" w:sz="0" w:space="0" w:color="auto"/>
            <w:left w:val="none" w:sz="0" w:space="0" w:color="auto"/>
            <w:bottom w:val="none" w:sz="0" w:space="0" w:color="auto"/>
            <w:right w:val="none" w:sz="0" w:space="0" w:color="auto"/>
          </w:divBdr>
        </w:div>
        <w:div w:id="1541897405">
          <w:marLeft w:val="0"/>
          <w:marRight w:val="0"/>
          <w:marTop w:val="0"/>
          <w:marBottom w:val="0"/>
          <w:divBdr>
            <w:top w:val="none" w:sz="0" w:space="0" w:color="auto"/>
            <w:left w:val="none" w:sz="0" w:space="0" w:color="auto"/>
            <w:bottom w:val="none" w:sz="0" w:space="0" w:color="auto"/>
            <w:right w:val="none" w:sz="0" w:space="0" w:color="auto"/>
          </w:divBdr>
        </w:div>
        <w:div w:id="1578636600">
          <w:marLeft w:val="0"/>
          <w:marRight w:val="0"/>
          <w:marTop w:val="0"/>
          <w:marBottom w:val="0"/>
          <w:divBdr>
            <w:top w:val="none" w:sz="0" w:space="0" w:color="auto"/>
            <w:left w:val="none" w:sz="0" w:space="0" w:color="auto"/>
            <w:bottom w:val="none" w:sz="0" w:space="0" w:color="auto"/>
            <w:right w:val="none" w:sz="0" w:space="0" w:color="auto"/>
          </w:divBdr>
        </w:div>
        <w:div w:id="1662847550">
          <w:marLeft w:val="0"/>
          <w:marRight w:val="0"/>
          <w:marTop w:val="0"/>
          <w:marBottom w:val="0"/>
          <w:divBdr>
            <w:top w:val="none" w:sz="0" w:space="0" w:color="auto"/>
            <w:left w:val="none" w:sz="0" w:space="0" w:color="auto"/>
            <w:bottom w:val="none" w:sz="0" w:space="0" w:color="auto"/>
            <w:right w:val="none" w:sz="0" w:space="0" w:color="auto"/>
          </w:divBdr>
        </w:div>
        <w:div w:id="1691226034">
          <w:marLeft w:val="0"/>
          <w:marRight w:val="0"/>
          <w:marTop w:val="0"/>
          <w:marBottom w:val="0"/>
          <w:divBdr>
            <w:top w:val="none" w:sz="0" w:space="0" w:color="auto"/>
            <w:left w:val="none" w:sz="0" w:space="0" w:color="auto"/>
            <w:bottom w:val="none" w:sz="0" w:space="0" w:color="auto"/>
            <w:right w:val="none" w:sz="0" w:space="0" w:color="auto"/>
          </w:divBdr>
        </w:div>
        <w:div w:id="1692729826">
          <w:marLeft w:val="0"/>
          <w:marRight w:val="0"/>
          <w:marTop w:val="0"/>
          <w:marBottom w:val="0"/>
          <w:divBdr>
            <w:top w:val="none" w:sz="0" w:space="0" w:color="auto"/>
            <w:left w:val="none" w:sz="0" w:space="0" w:color="auto"/>
            <w:bottom w:val="none" w:sz="0" w:space="0" w:color="auto"/>
            <w:right w:val="none" w:sz="0" w:space="0" w:color="auto"/>
          </w:divBdr>
        </w:div>
        <w:div w:id="1772429173">
          <w:marLeft w:val="0"/>
          <w:marRight w:val="0"/>
          <w:marTop w:val="0"/>
          <w:marBottom w:val="0"/>
          <w:divBdr>
            <w:top w:val="none" w:sz="0" w:space="0" w:color="auto"/>
            <w:left w:val="none" w:sz="0" w:space="0" w:color="auto"/>
            <w:bottom w:val="none" w:sz="0" w:space="0" w:color="auto"/>
            <w:right w:val="none" w:sz="0" w:space="0" w:color="auto"/>
          </w:divBdr>
        </w:div>
        <w:div w:id="1779987031">
          <w:marLeft w:val="0"/>
          <w:marRight w:val="0"/>
          <w:marTop w:val="0"/>
          <w:marBottom w:val="0"/>
          <w:divBdr>
            <w:top w:val="none" w:sz="0" w:space="0" w:color="auto"/>
            <w:left w:val="none" w:sz="0" w:space="0" w:color="auto"/>
            <w:bottom w:val="none" w:sz="0" w:space="0" w:color="auto"/>
            <w:right w:val="none" w:sz="0" w:space="0" w:color="auto"/>
          </w:divBdr>
        </w:div>
        <w:div w:id="1794909684">
          <w:marLeft w:val="0"/>
          <w:marRight w:val="0"/>
          <w:marTop w:val="0"/>
          <w:marBottom w:val="0"/>
          <w:divBdr>
            <w:top w:val="none" w:sz="0" w:space="0" w:color="auto"/>
            <w:left w:val="none" w:sz="0" w:space="0" w:color="auto"/>
            <w:bottom w:val="none" w:sz="0" w:space="0" w:color="auto"/>
            <w:right w:val="none" w:sz="0" w:space="0" w:color="auto"/>
          </w:divBdr>
        </w:div>
        <w:div w:id="1809474288">
          <w:marLeft w:val="0"/>
          <w:marRight w:val="0"/>
          <w:marTop w:val="0"/>
          <w:marBottom w:val="0"/>
          <w:divBdr>
            <w:top w:val="none" w:sz="0" w:space="0" w:color="auto"/>
            <w:left w:val="none" w:sz="0" w:space="0" w:color="auto"/>
            <w:bottom w:val="none" w:sz="0" w:space="0" w:color="auto"/>
            <w:right w:val="none" w:sz="0" w:space="0" w:color="auto"/>
          </w:divBdr>
        </w:div>
        <w:div w:id="1842499922">
          <w:marLeft w:val="0"/>
          <w:marRight w:val="0"/>
          <w:marTop w:val="0"/>
          <w:marBottom w:val="0"/>
          <w:divBdr>
            <w:top w:val="none" w:sz="0" w:space="0" w:color="auto"/>
            <w:left w:val="none" w:sz="0" w:space="0" w:color="auto"/>
            <w:bottom w:val="none" w:sz="0" w:space="0" w:color="auto"/>
            <w:right w:val="none" w:sz="0" w:space="0" w:color="auto"/>
          </w:divBdr>
        </w:div>
        <w:div w:id="1873376764">
          <w:marLeft w:val="0"/>
          <w:marRight w:val="0"/>
          <w:marTop w:val="0"/>
          <w:marBottom w:val="0"/>
          <w:divBdr>
            <w:top w:val="none" w:sz="0" w:space="0" w:color="auto"/>
            <w:left w:val="none" w:sz="0" w:space="0" w:color="auto"/>
            <w:bottom w:val="none" w:sz="0" w:space="0" w:color="auto"/>
            <w:right w:val="none" w:sz="0" w:space="0" w:color="auto"/>
          </w:divBdr>
        </w:div>
        <w:div w:id="1896820448">
          <w:marLeft w:val="0"/>
          <w:marRight w:val="0"/>
          <w:marTop w:val="0"/>
          <w:marBottom w:val="0"/>
          <w:divBdr>
            <w:top w:val="none" w:sz="0" w:space="0" w:color="auto"/>
            <w:left w:val="none" w:sz="0" w:space="0" w:color="auto"/>
            <w:bottom w:val="none" w:sz="0" w:space="0" w:color="auto"/>
            <w:right w:val="none" w:sz="0" w:space="0" w:color="auto"/>
          </w:divBdr>
        </w:div>
        <w:div w:id="1904026547">
          <w:marLeft w:val="0"/>
          <w:marRight w:val="0"/>
          <w:marTop w:val="0"/>
          <w:marBottom w:val="0"/>
          <w:divBdr>
            <w:top w:val="none" w:sz="0" w:space="0" w:color="auto"/>
            <w:left w:val="none" w:sz="0" w:space="0" w:color="auto"/>
            <w:bottom w:val="none" w:sz="0" w:space="0" w:color="auto"/>
            <w:right w:val="none" w:sz="0" w:space="0" w:color="auto"/>
          </w:divBdr>
        </w:div>
        <w:div w:id="1919483909">
          <w:marLeft w:val="0"/>
          <w:marRight w:val="0"/>
          <w:marTop w:val="0"/>
          <w:marBottom w:val="0"/>
          <w:divBdr>
            <w:top w:val="none" w:sz="0" w:space="0" w:color="auto"/>
            <w:left w:val="none" w:sz="0" w:space="0" w:color="auto"/>
            <w:bottom w:val="none" w:sz="0" w:space="0" w:color="auto"/>
            <w:right w:val="none" w:sz="0" w:space="0" w:color="auto"/>
          </w:divBdr>
        </w:div>
        <w:div w:id="1947077708">
          <w:marLeft w:val="0"/>
          <w:marRight w:val="0"/>
          <w:marTop w:val="0"/>
          <w:marBottom w:val="0"/>
          <w:divBdr>
            <w:top w:val="none" w:sz="0" w:space="0" w:color="auto"/>
            <w:left w:val="none" w:sz="0" w:space="0" w:color="auto"/>
            <w:bottom w:val="none" w:sz="0" w:space="0" w:color="auto"/>
            <w:right w:val="none" w:sz="0" w:space="0" w:color="auto"/>
          </w:divBdr>
        </w:div>
        <w:div w:id="1962615983">
          <w:marLeft w:val="0"/>
          <w:marRight w:val="0"/>
          <w:marTop w:val="0"/>
          <w:marBottom w:val="0"/>
          <w:divBdr>
            <w:top w:val="none" w:sz="0" w:space="0" w:color="auto"/>
            <w:left w:val="none" w:sz="0" w:space="0" w:color="auto"/>
            <w:bottom w:val="none" w:sz="0" w:space="0" w:color="auto"/>
            <w:right w:val="none" w:sz="0" w:space="0" w:color="auto"/>
          </w:divBdr>
        </w:div>
        <w:div w:id="2011059567">
          <w:marLeft w:val="0"/>
          <w:marRight w:val="0"/>
          <w:marTop w:val="0"/>
          <w:marBottom w:val="0"/>
          <w:divBdr>
            <w:top w:val="none" w:sz="0" w:space="0" w:color="auto"/>
            <w:left w:val="none" w:sz="0" w:space="0" w:color="auto"/>
            <w:bottom w:val="none" w:sz="0" w:space="0" w:color="auto"/>
            <w:right w:val="none" w:sz="0" w:space="0" w:color="auto"/>
          </w:divBdr>
        </w:div>
        <w:div w:id="2062559914">
          <w:marLeft w:val="0"/>
          <w:marRight w:val="0"/>
          <w:marTop w:val="0"/>
          <w:marBottom w:val="0"/>
          <w:divBdr>
            <w:top w:val="none" w:sz="0" w:space="0" w:color="auto"/>
            <w:left w:val="none" w:sz="0" w:space="0" w:color="auto"/>
            <w:bottom w:val="none" w:sz="0" w:space="0" w:color="auto"/>
            <w:right w:val="none" w:sz="0" w:space="0" w:color="auto"/>
          </w:divBdr>
        </w:div>
        <w:div w:id="2084796776">
          <w:marLeft w:val="0"/>
          <w:marRight w:val="0"/>
          <w:marTop w:val="0"/>
          <w:marBottom w:val="0"/>
          <w:divBdr>
            <w:top w:val="none" w:sz="0" w:space="0" w:color="auto"/>
            <w:left w:val="none" w:sz="0" w:space="0" w:color="auto"/>
            <w:bottom w:val="none" w:sz="0" w:space="0" w:color="auto"/>
            <w:right w:val="none" w:sz="0" w:space="0" w:color="auto"/>
          </w:divBdr>
        </w:div>
        <w:div w:id="2127501065">
          <w:marLeft w:val="0"/>
          <w:marRight w:val="0"/>
          <w:marTop w:val="0"/>
          <w:marBottom w:val="0"/>
          <w:divBdr>
            <w:top w:val="none" w:sz="0" w:space="0" w:color="auto"/>
            <w:left w:val="none" w:sz="0" w:space="0" w:color="auto"/>
            <w:bottom w:val="none" w:sz="0" w:space="0" w:color="auto"/>
            <w:right w:val="none" w:sz="0" w:space="0" w:color="auto"/>
          </w:divBdr>
        </w:div>
      </w:divsChild>
    </w:div>
    <w:div w:id="978344624">
      <w:bodyDiv w:val="1"/>
      <w:marLeft w:val="0"/>
      <w:marRight w:val="0"/>
      <w:marTop w:val="0"/>
      <w:marBottom w:val="0"/>
      <w:divBdr>
        <w:top w:val="none" w:sz="0" w:space="0" w:color="auto"/>
        <w:left w:val="none" w:sz="0" w:space="0" w:color="auto"/>
        <w:bottom w:val="none" w:sz="0" w:space="0" w:color="auto"/>
        <w:right w:val="none" w:sz="0" w:space="0" w:color="auto"/>
      </w:divBdr>
      <w:divsChild>
        <w:div w:id="735322244">
          <w:marLeft w:val="0"/>
          <w:marRight w:val="0"/>
          <w:marTop w:val="0"/>
          <w:marBottom w:val="0"/>
          <w:divBdr>
            <w:top w:val="none" w:sz="0" w:space="0" w:color="auto"/>
            <w:left w:val="none" w:sz="0" w:space="0" w:color="auto"/>
            <w:bottom w:val="none" w:sz="0" w:space="0" w:color="auto"/>
            <w:right w:val="none" w:sz="0" w:space="0" w:color="auto"/>
          </w:divBdr>
        </w:div>
        <w:div w:id="777682901">
          <w:marLeft w:val="0"/>
          <w:marRight w:val="0"/>
          <w:marTop w:val="0"/>
          <w:marBottom w:val="0"/>
          <w:divBdr>
            <w:top w:val="none" w:sz="0" w:space="0" w:color="auto"/>
            <w:left w:val="none" w:sz="0" w:space="0" w:color="auto"/>
            <w:bottom w:val="none" w:sz="0" w:space="0" w:color="auto"/>
            <w:right w:val="none" w:sz="0" w:space="0" w:color="auto"/>
          </w:divBdr>
        </w:div>
        <w:div w:id="924194468">
          <w:marLeft w:val="0"/>
          <w:marRight w:val="0"/>
          <w:marTop w:val="0"/>
          <w:marBottom w:val="0"/>
          <w:divBdr>
            <w:top w:val="none" w:sz="0" w:space="0" w:color="auto"/>
            <w:left w:val="none" w:sz="0" w:space="0" w:color="auto"/>
            <w:bottom w:val="none" w:sz="0" w:space="0" w:color="auto"/>
            <w:right w:val="none" w:sz="0" w:space="0" w:color="auto"/>
          </w:divBdr>
        </w:div>
        <w:div w:id="1032464595">
          <w:marLeft w:val="0"/>
          <w:marRight w:val="0"/>
          <w:marTop w:val="0"/>
          <w:marBottom w:val="0"/>
          <w:divBdr>
            <w:top w:val="none" w:sz="0" w:space="0" w:color="auto"/>
            <w:left w:val="none" w:sz="0" w:space="0" w:color="auto"/>
            <w:bottom w:val="none" w:sz="0" w:space="0" w:color="auto"/>
            <w:right w:val="none" w:sz="0" w:space="0" w:color="auto"/>
          </w:divBdr>
        </w:div>
        <w:div w:id="1080248139">
          <w:marLeft w:val="0"/>
          <w:marRight w:val="0"/>
          <w:marTop w:val="0"/>
          <w:marBottom w:val="0"/>
          <w:divBdr>
            <w:top w:val="none" w:sz="0" w:space="0" w:color="auto"/>
            <w:left w:val="none" w:sz="0" w:space="0" w:color="auto"/>
            <w:bottom w:val="none" w:sz="0" w:space="0" w:color="auto"/>
            <w:right w:val="none" w:sz="0" w:space="0" w:color="auto"/>
          </w:divBdr>
        </w:div>
        <w:div w:id="1084954067">
          <w:marLeft w:val="0"/>
          <w:marRight w:val="0"/>
          <w:marTop w:val="0"/>
          <w:marBottom w:val="0"/>
          <w:divBdr>
            <w:top w:val="none" w:sz="0" w:space="0" w:color="auto"/>
            <w:left w:val="none" w:sz="0" w:space="0" w:color="auto"/>
            <w:bottom w:val="none" w:sz="0" w:space="0" w:color="auto"/>
            <w:right w:val="none" w:sz="0" w:space="0" w:color="auto"/>
          </w:divBdr>
        </w:div>
        <w:div w:id="1409226676">
          <w:marLeft w:val="0"/>
          <w:marRight w:val="0"/>
          <w:marTop w:val="0"/>
          <w:marBottom w:val="0"/>
          <w:divBdr>
            <w:top w:val="none" w:sz="0" w:space="0" w:color="auto"/>
            <w:left w:val="none" w:sz="0" w:space="0" w:color="auto"/>
            <w:bottom w:val="none" w:sz="0" w:space="0" w:color="auto"/>
            <w:right w:val="none" w:sz="0" w:space="0" w:color="auto"/>
          </w:divBdr>
        </w:div>
        <w:div w:id="1622035600">
          <w:marLeft w:val="0"/>
          <w:marRight w:val="0"/>
          <w:marTop w:val="0"/>
          <w:marBottom w:val="0"/>
          <w:divBdr>
            <w:top w:val="none" w:sz="0" w:space="0" w:color="auto"/>
            <w:left w:val="none" w:sz="0" w:space="0" w:color="auto"/>
            <w:bottom w:val="none" w:sz="0" w:space="0" w:color="auto"/>
            <w:right w:val="none" w:sz="0" w:space="0" w:color="auto"/>
          </w:divBdr>
        </w:div>
        <w:div w:id="1755054385">
          <w:marLeft w:val="0"/>
          <w:marRight w:val="0"/>
          <w:marTop w:val="0"/>
          <w:marBottom w:val="0"/>
          <w:divBdr>
            <w:top w:val="none" w:sz="0" w:space="0" w:color="auto"/>
            <w:left w:val="none" w:sz="0" w:space="0" w:color="auto"/>
            <w:bottom w:val="none" w:sz="0" w:space="0" w:color="auto"/>
            <w:right w:val="none" w:sz="0" w:space="0" w:color="auto"/>
          </w:divBdr>
        </w:div>
      </w:divsChild>
    </w:div>
    <w:div w:id="1790396256">
      <w:bodyDiv w:val="1"/>
      <w:marLeft w:val="0"/>
      <w:marRight w:val="0"/>
      <w:marTop w:val="0"/>
      <w:marBottom w:val="0"/>
      <w:divBdr>
        <w:top w:val="none" w:sz="0" w:space="0" w:color="auto"/>
        <w:left w:val="none" w:sz="0" w:space="0" w:color="auto"/>
        <w:bottom w:val="none" w:sz="0" w:space="0" w:color="auto"/>
        <w:right w:val="none" w:sz="0" w:space="0" w:color="auto"/>
      </w:divBdr>
    </w:div>
    <w:div w:id="21278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186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2803</Words>
  <Characters>15981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18747</CharactersWithSpaces>
  <SharedDoc>false</SharedDoc>
  <HLinks>
    <vt:vector size="12" baseType="variant">
      <vt:variant>
        <vt:i4>7209085</vt:i4>
      </vt:variant>
      <vt:variant>
        <vt:i4>3</vt:i4>
      </vt:variant>
      <vt:variant>
        <vt:i4>0</vt:i4>
      </vt:variant>
      <vt:variant>
        <vt:i4>5</vt:i4>
      </vt:variant>
      <vt:variant>
        <vt:lpwstr>http://docs.cntd.ru/document/902186281</vt:lpwstr>
      </vt:variant>
      <vt:variant>
        <vt:lpwstr/>
      </vt:variant>
      <vt:variant>
        <vt:i4>1048653</vt:i4>
      </vt:variant>
      <vt:variant>
        <vt:i4>0</vt:i4>
      </vt:variant>
      <vt:variant>
        <vt:i4>0</vt:i4>
      </vt:variant>
      <vt:variant>
        <vt:i4>5</vt:i4>
      </vt:variant>
      <vt:variant>
        <vt:lpwstr>http://pechengamr.gov-murman.ru/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Ковалева Ольга Владимировна</cp:lastModifiedBy>
  <cp:revision>18</cp:revision>
  <cp:lastPrinted>2022-11-07T08:04:00Z</cp:lastPrinted>
  <dcterms:created xsi:type="dcterms:W3CDTF">2022-11-07T08:07:00Z</dcterms:created>
  <dcterms:modified xsi:type="dcterms:W3CDTF">2023-12-08T08:32:00Z</dcterms:modified>
</cp:coreProperties>
</file>