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7E" w:rsidRPr="00297620" w:rsidRDefault="00297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62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:rsidR="00EF0284" w:rsidRPr="00B23342" w:rsidRDefault="00EF0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B23342" w:rsidRDefault="004E7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8074E" w:rsidRPr="00B23342" w:rsidRDefault="009E28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 xml:space="preserve">Печенгского муниципального округа 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«</w:t>
      </w:r>
      <w:r w:rsidR="00C33921" w:rsidRPr="00B23342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B23342">
        <w:rPr>
          <w:rFonts w:ascii="Times New Roman" w:hAnsi="Times New Roman" w:cs="Times New Roman"/>
          <w:b/>
          <w:sz w:val="24"/>
          <w:szCs w:val="24"/>
        </w:rPr>
        <w:t>»</w:t>
      </w:r>
      <w:r w:rsidR="0058074E" w:rsidRPr="00B2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>202</w:t>
      </w:r>
      <w:r w:rsidR="003F0E62">
        <w:rPr>
          <w:rFonts w:ascii="Times New Roman" w:hAnsi="Times New Roman" w:cs="Times New Roman"/>
          <w:b/>
          <w:sz w:val="24"/>
          <w:szCs w:val="24"/>
        </w:rPr>
        <w:t>4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F0E62">
        <w:rPr>
          <w:rFonts w:ascii="Times New Roman" w:hAnsi="Times New Roman" w:cs="Times New Roman"/>
          <w:b/>
          <w:sz w:val="24"/>
          <w:szCs w:val="24"/>
        </w:rPr>
        <w:t>6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BA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2334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Печенгского муниципального округа 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«Образование» на 202</w:t>
      </w:r>
      <w:r w:rsidR="003F0E62">
        <w:rPr>
          <w:rFonts w:ascii="Times New Roman" w:hAnsi="Times New Roman" w:cs="Times New Roman"/>
          <w:sz w:val="24"/>
          <w:szCs w:val="24"/>
        </w:rPr>
        <w:t>4</w:t>
      </w:r>
      <w:r w:rsidRPr="00B23342">
        <w:rPr>
          <w:rFonts w:ascii="Times New Roman" w:hAnsi="Times New Roman" w:cs="Times New Roman"/>
          <w:sz w:val="24"/>
          <w:szCs w:val="24"/>
        </w:rPr>
        <w:t xml:space="preserve"> – 202</w:t>
      </w:r>
      <w:r w:rsidR="003F0E62">
        <w:rPr>
          <w:rFonts w:ascii="Times New Roman" w:hAnsi="Times New Roman" w:cs="Times New Roman"/>
          <w:sz w:val="24"/>
          <w:szCs w:val="24"/>
        </w:rPr>
        <w:t>6</w:t>
      </w:r>
      <w:r w:rsidRPr="00B2334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861B5" w:rsidRPr="008861B5" w:rsidRDefault="008861B5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E759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6F024D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58074E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</w:t>
            </w:r>
            <w:r w:rsidR="003074D6">
              <w:rPr>
                <w:rFonts w:ascii="Times New Roman" w:hAnsi="Times New Roman" w:cs="Times New Roman"/>
                <w:sz w:val="24"/>
                <w:szCs w:val="24"/>
              </w:rPr>
              <w:t>современной образовательной среды для детей</w:t>
            </w:r>
            <w:r w:rsidR="0058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E59" w:rsidRPr="006F024D" w:rsidTr="00B23342">
        <w:trPr>
          <w:trHeight w:val="77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D0E59" w:rsidRPr="006F024D" w:rsidRDefault="007D0E59" w:rsidP="001036A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  <w:r w:rsidR="0058074E">
              <w:rPr>
                <w:rFonts w:ascii="Times New Roman" w:hAnsi="Times New Roman"/>
                <w:spacing w:val="2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Создание условий для полноценного отдыха, укрепления здоровья, личностного развития и занятости несовершеннолетних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Реализация основополагающего права каждого ребенка жить и воспитываться в семье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7D0E59">
              <w:rPr>
                <w:rFonts w:ascii="Times New Roman" w:hAnsi="Times New Roman"/>
                <w:sz w:val="24"/>
              </w:rPr>
              <w:t>6.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C7E3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563">
              <w:rPr>
                <w:rFonts w:ascii="Times New Roman" w:hAnsi="Times New Roman"/>
                <w:sz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бюджетными </w:t>
            </w:r>
            <w:r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 (далее – МБДОУ)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3805C9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</w:t>
            </w:r>
            <w:r w:rsidR="000D45A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00546F"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0C28" w:rsidRPr="0000546F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="00900C28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улучш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</w:p>
          <w:p w:rsidR="00836EB1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09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6A2AD4" w:rsidRPr="00A51270">
              <w:rPr>
                <w:rFonts w:ascii="Times New Roman" w:hAnsi="Times New Roman"/>
                <w:sz w:val="24"/>
                <w:szCs w:val="24"/>
              </w:rPr>
              <w:t xml:space="preserve">Количество МБДОУ, </w:t>
            </w:r>
            <w:proofErr w:type="gramStart"/>
            <w:r w:rsidR="006A2AD4" w:rsidRPr="00A5127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A2AD4" w:rsidRPr="00A51270">
              <w:rPr>
                <w:rFonts w:ascii="Times New Roman" w:hAnsi="Times New Roman"/>
                <w:sz w:val="24"/>
                <w:szCs w:val="24"/>
              </w:rPr>
              <w:t xml:space="preserve"> которых произведена замена окон</w:t>
            </w:r>
            <w:r w:rsidR="006A2A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355" w:rsidRDefault="008B4355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Выполнение мероприятий по о</w:t>
            </w:r>
            <w:r w:rsidRPr="006D480C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D480C">
              <w:rPr>
                <w:rFonts w:ascii="Times New Roman" w:hAnsi="Times New Roman"/>
                <w:sz w:val="24"/>
                <w:szCs w:val="24"/>
              </w:rPr>
              <w:t xml:space="preserve"> комплексной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МБДОУ.</w:t>
            </w:r>
          </w:p>
          <w:p w:rsidR="00F01DF7" w:rsidRDefault="008B435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F01DF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1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 получающих услугу.</w:t>
            </w:r>
            <w:proofErr w:type="gramEnd"/>
          </w:p>
          <w:p w:rsidR="00F01DF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2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F01DF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  <w:proofErr w:type="gramEnd"/>
          </w:p>
          <w:p w:rsidR="00407C20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4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="00407C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04B3F">
              <w:rPr>
                <w:rFonts w:ascii="Times New Roman" w:hAnsi="Times New Roman"/>
                <w:sz w:val="24"/>
                <w:szCs w:val="24"/>
              </w:rPr>
              <w:t>,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01DF7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6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Доля обучающихся 1-4 </w:t>
            </w:r>
            <w:r w:rsidR="00F01DF7" w:rsidRPr="00AA5BBA">
              <w:rPr>
                <w:rFonts w:ascii="Times New Roman" w:hAnsi="Times New Roman"/>
                <w:sz w:val="24"/>
                <w:szCs w:val="24"/>
              </w:rPr>
              <w:t>классов, получающих бесплатное цельное молоко от общего числа обучающихся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 1-4 классов (с учетом пропусков занятий по объективным причинам).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7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 w:rsidR="00262390">
              <w:rPr>
                <w:rFonts w:ascii="Times New Roman" w:hAnsi="Times New Roman"/>
                <w:sz w:val="24"/>
                <w:szCs w:val="24"/>
              </w:rPr>
              <w:t>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="00262390"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</w:t>
            </w:r>
            <w:r w:rsidR="004676A5">
              <w:rPr>
                <w:rFonts w:ascii="Times New Roman" w:hAnsi="Times New Roman"/>
                <w:sz w:val="24"/>
                <w:szCs w:val="24"/>
              </w:rPr>
              <w:t>)</w:t>
            </w:r>
            <w:r w:rsidR="002623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Pr="0000546F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0546F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DF7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3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8B435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304B3F"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учреждений, в которых улучшено 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материально-техническо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1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2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836EB1" w:rsidRPr="006A2AD4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>Количество зданий</w:t>
            </w:r>
            <w:r w:rsidR="00BD5269">
              <w:rPr>
                <w:rFonts w:ascii="Times New Roman" w:hAnsi="Times New Roman"/>
                <w:sz w:val="24"/>
                <w:szCs w:val="24"/>
              </w:rPr>
              <w:t>,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 xml:space="preserve"> у которых выполнен ремонт фасада (МБ</w:t>
            </w:r>
            <w:r w:rsidR="00422BA0">
              <w:rPr>
                <w:rFonts w:ascii="Times New Roman" w:hAnsi="Times New Roman"/>
                <w:sz w:val="24"/>
                <w:szCs w:val="24"/>
              </w:rPr>
              <w:t>О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>У ООШ № 22)</w:t>
            </w:r>
            <w:r w:rsidR="006A2A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EB1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>Количество зданий</w:t>
            </w:r>
            <w:r w:rsidR="00BD5269">
              <w:rPr>
                <w:rFonts w:ascii="Times New Roman" w:hAnsi="Times New Roman"/>
                <w:sz w:val="24"/>
                <w:szCs w:val="24"/>
              </w:rPr>
              <w:t>,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 xml:space="preserve"> у которых выполнен ремонт фасада (МБ</w:t>
            </w:r>
            <w:r w:rsidR="00422BA0">
              <w:rPr>
                <w:rFonts w:ascii="Times New Roman" w:hAnsi="Times New Roman"/>
                <w:sz w:val="24"/>
                <w:szCs w:val="24"/>
              </w:rPr>
              <w:t>О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422BA0">
              <w:rPr>
                <w:rFonts w:ascii="Times New Roman" w:hAnsi="Times New Roman"/>
                <w:sz w:val="24"/>
                <w:szCs w:val="24"/>
              </w:rPr>
              <w:t>СОШ № 19</w:t>
            </w:r>
            <w:r w:rsidR="006A2AD4" w:rsidRPr="006A2AD4">
              <w:rPr>
                <w:rFonts w:ascii="Times New Roman" w:hAnsi="Times New Roman"/>
                <w:sz w:val="24"/>
                <w:szCs w:val="24"/>
              </w:rPr>
              <w:t>)</w:t>
            </w:r>
            <w:r w:rsidR="006A2A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EB1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>Количество учреждений</w:t>
            </w:r>
            <w:r w:rsidR="00BD5269">
              <w:rPr>
                <w:rFonts w:ascii="Times New Roman" w:hAnsi="Times New Roman"/>
                <w:sz w:val="24"/>
                <w:szCs w:val="24"/>
              </w:rPr>
              <w:t>,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 xml:space="preserve"> в которых выполнен ремонт кабинетов "Точка роста" (МБОУ СОШ № 1 и в  МБОУ ООШ № 20)</w:t>
            </w:r>
            <w:r w:rsidR="00422B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EB1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>Количество учреждений</w:t>
            </w:r>
            <w:r w:rsidR="00BD5269">
              <w:rPr>
                <w:rFonts w:ascii="Times New Roman" w:hAnsi="Times New Roman"/>
                <w:sz w:val="24"/>
                <w:szCs w:val="24"/>
              </w:rPr>
              <w:t>,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76E64">
              <w:rPr>
                <w:rFonts w:ascii="Times New Roman" w:hAnsi="Times New Roman"/>
                <w:sz w:val="24"/>
                <w:szCs w:val="24"/>
              </w:rPr>
              <w:t>которых произведена замена окон.</w:t>
            </w:r>
          </w:p>
          <w:p w:rsidR="00836EB1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 на </w:t>
            </w:r>
            <w:proofErr w:type="gramStart"/>
            <w:r w:rsidR="00422BA0" w:rsidRPr="00422BA0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422BA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22BA0">
              <w:rPr>
                <w:rFonts w:ascii="Times New Roman" w:hAnsi="Times New Roman"/>
                <w:sz w:val="24"/>
                <w:szCs w:val="24"/>
              </w:rPr>
              <w:t xml:space="preserve"> которых проведен ре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>монт спортивных площадок</w:t>
            </w:r>
            <w:r w:rsidR="00422B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EB1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</w:t>
            </w:r>
            <w:r w:rsidR="00BD5269">
              <w:rPr>
                <w:rFonts w:ascii="Times New Roman" w:hAnsi="Times New Roman"/>
                <w:sz w:val="24"/>
                <w:szCs w:val="24"/>
              </w:rPr>
              <w:t>,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 xml:space="preserve"> в которых преобразовано пространство в рамках проекта "Арктическая школа" в Печенгском </w:t>
            </w:r>
            <w:r w:rsidR="00422BA0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="00422BA0" w:rsidRPr="00422BA0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422B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EB1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225B" w:rsidRPr="0023225B">
              <w:rPr>
                <w:rFonts w:ascii="Times New Roman" w:hAnsi="Times New Roman"/>
                <w:sz w:val="24"/>
                <w:szCs w:val="24"/>
              </w:rPr>
              <w:t>Выполнение работ по разработке проектно-сметной документации</w:t>
            </w:r>
            <w:r w:rsidR="001E10CC">
              <w:rPr>
                <w:rFonts w:ascii="Times New Roman" w:hAnsi="Times New Roman"/>
                <w:sz w:val="24"/>
                <w:szCs w:val="24"/>
              </w:rPr>
              <w:t xml:space="preserve"> и строительству</w:t>
            </w:r>
            <w:r w:rsidR="0023225B" w:rsidRPr="0023225B">
              <w:rPr>
                <w:rFonts w:ascii="Times New Roman" w:hAnsi="Times New Roman"/>
                <w:sz w:val="24"/>
                <w:szCs w:val="24"/>
              </w:rPr>
              <w:t xml:space="preserve"> канатной дороги в п. Никель (горнолыжный склон) с прохождением государственной экспертизы</w:t>
            </w:r>
            <w:r w:rsidR="002322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2A2" w:rsidRDefault="00E262A2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B43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мероприятий по о</w:t>
            </w:r>
            <w:r w:rsidRPr="00E262A2">
              <w:rPr>
                <w:rFonts w:ascii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E262A2">
              <w:rPr>
                <w:rFonts w:ascii="Times New Roman" w:hAnsi="Times New Roman"/>
                <w:sz w:val="24"/>
                <w:szCs w:val="24"/>
              </w:rPr>
              <w:t xml:space="preserve"> комплексной безопасности </w:t>
            </w:r>
            <w:r w:rsidR="00697D73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8B435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об</w:t>
            </w:r>
            <w:r w:rsidR="002D001C">
              <w:rPr>
                <w:rFonts w:ascii="Times New Roman" w:hAnsi="Times New Roman"/>
                <w:sz w:val="24"/>
                <w:szCs w:val="24"/>
              </w:rPr>
              <w:t>разовательных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 мероприятия.</w:t>
            </w:r>
          </w:p>
          <w:p w:rsidR="00F01DF7" w:rsidRDefault="008B435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4012CF" w:rsidRDefault="00836EB1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4355">
              <w:rPr>
                <w:rFonts w:ascii="Times New Roman" w:hAnsi="Times New Roman"/>
                <w:sz w:val="24"/>
                <w:szCs w:val="24"/>
              </w:rPr>
              <w:t>2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  <w:p w:rsidR="0030036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 w:rsidRPr="008A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300367" w:rsidRPr="006544A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опубликованных информационных материалов об организации оздоровительной кампании.</w:t>
            </w:r>
          </w:p>
          <w:p w:rsidR="00CD724B" w:rsidRPr="00CD724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оздоровительных лагерей и экспедиций на территории Печенгского муниципального округа. </w:t>
            </w:r>
          </w:p>
          <w:p w:rsidR="0030036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300367" w:rsidRPr="00DC728F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 w:rsidRPr="007B5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14F" w:rsidRPr="00DC728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мебели для детских оздоровительных лагерей.</w:t>
            </w:r>
          </w:p>
          <w:p w:rsidR="00300367" w:rsidRPr="00DC728F" w:rsidRDefault="008806D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595C36" w:rsidRPr="00DC728F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конкурсов педагогического профессионального мастерства.</w:t>
            </w:r>
          </w:p>
          <w:p w:rsidR="00300367" w:rsidRDefault="005C1EB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на основе диссеминации лучших педагогических практик.</w:t>
            </w:r>
          </w:p>
          <w:p w:rsidR="00300367" w:rsidRDefault="008806D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методических мероприятий по сопровождению инновационных процессов в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  <w:p w:rsidR="00E3614F" w:rsidRPr="00595425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14F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мероприятий, направленных на развитие потенциала участников </w:t>
            </w:r>
            <w:r w:rsidR="00E3614F"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</w:t>
            </w:r>
            <w:r w:rsidR="00C550DB"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4B3F" w:rsidRPr="0059542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="00E3614F" w:rsidRPr="005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025AD0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900C28" w:rsidRDefault="00836EB1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работников.</w:t>
            </w:r>
          </w:p>
          <w:p w:rsidR="0030036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 по пропаганде и популяризации семейных ценностей и здорового образа жизни.</w:t>
            </w:r>
          </w:p>
          <w:p w:rsidR="00300367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конкурсов среди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профилактике семейного неблагополучия.</w:t>
            </w:r>
          </w:p>
          <w:p w:rsidR="00300367" w:rsidRDefault="005C1EB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приемных родителей, принимающих участие в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регионального уровня, направленных на защиту прав детей, оказания помощи детям, замещающим семьям.</w:t>
            </w:r>
          </w:p>
          <w:p w:rsidR="00300367" w:rsidRDefault="008806D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00367" w:rsidRPr="00793563">
              <w:rPr>
                <w:rFonts w:ascii="Times New Roman" w:hAnsi="Times New Roman" w:cs="Times New Roman"/>
                <w:sz w:val="24"/>
                <w:szCs w:val="24"/>
              </w:rPr>
              <w:t>. Количество замещающих родителей, принимающих участие в работе клуба «Умка».</w:t>
            </w:r>
          </w:p>
          <w:p w:rsidR="00300367" w:rsidRDefault="005C1EB3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встреч, семинаров и/или совещаний, посвященных вопросам защиты прав детей, оказание помощи детям.</w:t>
            </w:r>
          </w:p>
          <w:p w:rsidR="00300367" w:rsidRPr="000F576E" w:rsidRDefault="00836EB1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0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  <w:p w:rsidR="00300367" w:rsidRPr="000F576E" w:rsidRDefault="00836EB1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0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выполнения заявок на обслуживание муниципальных учреждений от общего количества заявок.</w:t>
            </w:r>
          </w:p>
          <w:p w:rsidR="00C40FD7" w:rsidRDefault="00836EB1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0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271A1D" w:rsidRDefault="00836EB1" w:rsidP="0088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0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школьных спортивных клубов.</w:t>
            </w:r>
          </w:p>
          <w:p w:rsidR="00F835B1" w:rsidRDefault="00F835B1" w:rsidP="0088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  <w:r w:rsidR="00033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F83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по модернизации школьных систем образования (оснащение средствами обучения и воспитания зданий муниципальных общеобразовательных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5B1" w:rsidRPr="00F835B1" w:rsidRDefault="00F835B1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  <w:r w:rsidR="00033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</w:t>
            </w:r>
            <w:r w:rsidRPr="00F83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 w:rsidR="00033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3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модернизации школьных систем образования</w:t>
            </w:r>
            <w:r w:rsidR="00A15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259" w:rsidRPr="00A15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(ремонтные работы)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CF" w:rsidRPr="006F024D" w:rsidTr="00B23342">
        <w:trPr>
          <w:trHeight w:val="55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общего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детей».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отдых»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процесса».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«Реализация основополагающего права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жить и воспитываться в семье».</w:t>
            </w:r>
          </w:p>
          <w:p w:rsidR="004012CF" w:rsidRPr="0058074E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«Хозяйственно–эксплуатационное обслуживание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F91B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3F0E62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5B1" w:rsidRPr="00F835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1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835B1" w:rsidRPr="00F835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012E">
              <w:rPr>
                <w:rFonts w:ascii="Times New Roman" w:hAnsi="Times New Roman" w:cs="Times New Roman"/>
                <w:b/>
                <w:sz w:val="24"/>
                <w:szCs w:val="24"/>
              </w:rPr>
              <w:t>63 508,1</w:t>
            </w:r>
            <w:r w:rsidR="0074082E" w:rsidRPr="00F8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5B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F727CB">
              <w:rPr>
                <w:rFonts w:ascii="Times New Roman" w:hAnsi="Times New Roman" w:cs="Times New Roman"/>
                <w:b/>
                <w:sz w:val="24"/>
                <w:szCs w:val="24"/>
              </w:rPr>
              <w:t>. рублей,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217105,4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82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66775,5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80201,7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959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70128,2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012E">
              <w:rPr>
                <w:rFonts w:ascii="Times New Roman" w:hAnsi="Times New Roman" w:cs="Times New Roman"/>
                <w:sz w:val="24"/>
                <w:szCs w:val="24"/>
              </w:rPr>
              <w:t>73379,4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012E">
              <w:rPr>
                <w:rFonts w:ascii="Times New Roman" w:hAnsi="Times New Roman" w:cs="Times New Roman"/>
                <w:sz w:val="24"/>
                <w:szCs w:val="24"/>
              </w:rPr>
              <w:t>21177,0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4082E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  <w:r w:rsidR="00AC1D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49F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1366422,1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EB1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B15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12E">
              <w:rPr>
                <w:rFonts w:ascii="Times New Roman" w:hAnsi="Times New Roman" w:cs="Times New Roman"/>
                <w:sz w:val="24"/>
                <w:szCs w:val="24"/>
              </w:rPr>
              <w:t>483,3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463693,3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87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1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12E">
              <w:rPr>
                <w:rFonts w:ascii="Times New Roman" w:hAnsi="Times New Roman" w:cs="Times New Roman"/>
                <w:sz w:val="24"/>
                <w:szCs w:val="24"/>
              </w:rPr>
              <w:t>481,1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82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5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15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12E">
              <w:rPr>
                <w:rFonts w:ascii="Times New Roman" w:hAnsi="Times New Roman" w:cs="Times New Roman"/>
                <w:sz w:val="24"/>
                <w:szCs w:val="24"/>
              </w:rPr>
              <w:t>308,9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012CF" w:rsidRPr="00F727CB" w:rsidRDefault="0074082E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E50F80">
              <w:rPr>
                <w:rFonts w:ascii="Times New Roman" w:hAnsi="Times New Roman" w:cs="Times New Roman"/>
                <w:sz w:val="24"/>
                <w:szCs w:val="24"/>
              </w:rPr>
              <w:t>200540,0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2CF"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50F80">
              <w:rPr>
                <w:rFonts w:ascii="Times New Roman" w:hAnsi="Times New Roman" w:cs="Times New Roman"/>
                <w:sz w:val="24"/>
                <w:szCs w:val="24"/>
              </w:rPr>
              <w:t xml:space="preserve">120940,0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82E">
              <w:rPr>
                <w:rFonts w:ascii="Times New Roman" w:hAnsi="Times New Roman" w:cs="Times New Roman"/>
                <w:sz w:val="24"/>
                <w:szCs w:val="24"/>
              </w:rPr>
              <w:t xml:space="preserve"> год: 39800</w:t>
            </w:r>
            <w:r w:rsidR="007A4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82E" w:rsidRPr="0074082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6F024D" w:rsidRDefault="004012CF" w:rsidP="007A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4082E">
              <w:rPr>
                <w:rFonts w:ascii="Times New Roman" w:hAnsi="Times New Roman" w:cs="Times New Roman"/>
                <w:sz w:val="24"/>
                <w:szCs w:val="24"/>
              </w:rPr>
              <w:t>39800</w:t>
            </w:r>
            <w:r w:rsidR="007A4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82E" w:rsidRPr="007A487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E50F8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7D0E59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Справочно: объем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налоговых расходов муниципального образования в рамках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Всего: 11</w:t>
            </w:r>
            <w:r w:rsidR="00CD012E">
              <w:rPr>
                <w:rFonts w:ascii="Times New Roman" w:hAnsi="Times New Roman" w:cs="Arial"/>
                <w:sz w:val="24"/>
                <w:szCs w:val="24"/>
                <w:lang w:eastAsia="ru-RU"/>
              </w:rPr>
              <w:t> 850,3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2024 год: 3</w:t>
            </w:r>
            <w:r w:rsidR="00CD012E">
              <w:rPr>
                <w:rFonts w:ascii="Times New Roman" w:hAnsi="Times New Roman" w:cs="Arial"/>
                <w:sz w:val="24"/>
                <w:szCs w:val="24"/>
                <w:lang w:eastAsia="ru-RU"/>
              </w:rPr>
              <w:t> 950,1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2025 год: 3</w:t>
            </w:r>
            <w:r w:rsidR="00CD012E">
              <w:rPr>
                <w:rFonts w:ascii="Times New Roman" w:hAnsi="Times New Roman" w:cs="Arial"/>
                <w:sz w:val="24"/>
                <w:szCs w:val="24"/>
                <w:lang w:eastAsia="ru-RU"/>
              </w:rPr>
              <w:t> 950,1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2026 год: 3</w:t>
            </w:r>
            <w:r w:rsidR="00CD012E">
              <w:rPr>
                <w:rFonts w:ascii="Times New Roman" w:hAnsi="Times New Roman" w:cs="Arial"/>
                <w:sz w:val="24"/>
                <w:szCs w:val="24"/>
                <w:lang w:eastAsia="ru-RU"/>
              </w:rPr>
              <w:t> 950,1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E50F8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7D0E59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7D0E59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E50F80" w:rsidRDefault="00E50F80" w:rsidP="00E50F80">
            <w:pPr>
              <w:pStyle w:val="af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стандартами;</w:t>
            </w:r>
          </w:p>
          <w:p w:rsidR="00E50F80" w:rsidRPr="007D0E59" w:rsidRDefault="00E50F80" w:rsidP="00E50F8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овышение качества хозяйственно-эксплуатационного обслуж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ивания муниципальных учреждений;</w:t>
            </w:r>
          </w:p>
          <w:p w:rsidR="00E50F80" w:rsidRPr="007D0E59" w:rsidRDefault="00E50F80" w:rsidP="00E50F8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нижение количества аварий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ных ситуаций в обслуживаемых учр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еждениях и обеспечение их бесперебойной работы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E50F8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6F024D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001B5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400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</w:t>
            </w:r>
          </w:p>
        </w:tc>
      </w:tr>
      <w:tr w:rsidR="00E50F8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D36D4D" w:rsidRDefault="00E50F80" w:rsidP="00E50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50F80" w:rsidRPr="006F024D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дошкольные образовательные учреждения детские сады №№ 1, 2, 4, 5, 6, 7, 8, 9, 10, 11, 12, 13, 27, 38 (далее –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10, 11, 12, 13, 27, 38).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средние общеобразовательные школы №№ 1, 3, 5, 7, 9, 11, 19,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(далее -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МБОУ ООШ №№ 20, 22).</w:t>
            </w:r>
          </w:p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дома детского творчества №№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МБУ ДО ДДТ №№ 1, 2).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 ДО ДЮСШ).</w:t>
            </w:r>
          </w:p>
          <w:p w:rsidR="00E50F80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«ММЦ»).</w:t>
            </w:r>
          </w:p>
          <w:p w:rsidR="00E50F80" w:rsidRPr="004001B5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«Ремонтно-эксплуатационная служба» (далее - МБУ «РЭС»)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F8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Default="00E50F80" w:rsidP="00E50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05339C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Мурманской области в Печенгском районе (далее – </w:t>
            </w:r>
            <w:proofErr w:type="spellStart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66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ГИБДД ОМВД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«Печенгский» (далее – </w:t>
            </w:r>
            <w:r w:rsidRPr="007B0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надзорной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Печенгск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</w:t>
            </w:r>
            <w:proofErr w:type="spellEnd"/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транспорта, обеспечению безопасного пребывания детей в детских оздоровительных учреждениях, расположенных на территории Печенгского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МВК</w:t>
            </w:r>
            <w:r w:rsidRPr="006E4A0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Комиссия по делам несовершеннолетних и защите их прав (КДН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ЗП);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автономное учреждение «Информационный центр» (далее – МАУ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</w:tr>
    </w:tbl>
    <w:p w:rsidR="007C329B" w:rsidRPr="00B23342" w:rsidRDefault="007C329B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0"/>
      <w:bookmarkEnd w:id="0"/>
    </w:p>
    <w:p w:rsidR="00850288" w:rsidRDefault="00451BCB" w:rsidP="001036A8">
      <w:pPr>
        <w:pStyle w:val="af7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23342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1036A8" w:rsidRPr="00B23342" w:rsidRDefault="001036A8" w:rsidP="001036A8">
      <w:pPr>
        <w:pStyle w:val="af7"/>
        <w:tabs>
          <w:tab w:val="left" w:pos="284"/>
          <w:tab w:val="left" w:pos="993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850288" w:rsidRPr="00B23342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образования Печ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енгского муниципального округа </w:t>
      </w:r>
      <w:r w:rsidRPr="00B23342">
        <w:rPr>
          <w:rFonts w:ascii="Times New Roman" w:hAnsi="Times New Roman" w:cs="Times New Roman"/>
          <w:sz w:val="24"/>
          <w:szCs w:val="24"/>
        </w:rPr>
        <w:t>на период до 202</w:t>
      </w:r>
      <w:r w:rsidR="003F0E62">
        <w:rPr>
          <w:rFonts w:ascii="Times New Roman" w:hAnsi="Times New Roman" w:cs="Times New Roman"/>
          <w:sz w:val="24"/>
          <w:szCs w:val="24"/>
        </w:rPr>
        <w:t>6</w:t>
      </w:r>
      <w:r w:rsidRPr="00B23342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определенных в следующих основных стратегических документах:</w:t>
      </w:r>
    </w:p>
    <w:p w:rsidR="00850288" w:rsidRPr="00B23342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Государственная программа Р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«Развития образования», утвержденная постановлением Правительства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 26.12.2017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№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1642;</w:t>
      </w:r>
    </w:p>
    <w:p w:rsidR="00850288" w:rsidRPr="00B23342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«Образование», утвержденный </w:t>
      </w:r>
      <w:r w:rsidR="00C550DB" w:rsidRPr="00B23342">
        <w:rPr>
          <w:rFonts w:ascii="Times New Roman" w:hAnsi="Times New Roman" w:cs="Times New Roman"/>
          <w:sz w:val="24"/>
          <w:szCs w:val="24"/>
        </w:rPr>
        <w:t>президиумом</w:t>
      </w:r>
      <w:r w:rsidRPr="00B23342">
        <w:rPr>
          <w:rFonts w:ascii="Times New Roman" w:hAnsi="Times New Roman" w:cs="Times New Roman"/>
          <w:sz w:val="24"/>
          <w:szCs w:val="24"/>
        </w:rPr>
        <w:t xml:space="preserve"> Совета при Президенте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по стратегическому развитию и национальным проектам </w:t>
      </w:r>
      <w:r w:rsidRPr="00B23342">
        <w:rPr>
          <w:rFonts w:ascii="Times New Roman" w:hAnsi="Times New Roman" w:cs="Times New Roman"/>
          <w:sz w:val="24"/>
          <w:szCs w:val="24"/>
        </w:rPr>
        <w:t>от 24.12.2018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№ 16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7DC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</w:t>
      </w:r>
      <w:r w:rsidR="00C550DB" w:rsidRPr="00A327DC">
        <w:rPr>
          <w:rFonts w:ascii="Times New Roman" w:hAnsi="Times New Roman" w:cs="Times New Roman"/>
          <w:sz w:val="24"/>
          <w:szCs w:val="24"/>
        </w:rPr>
        <w:t xml:space="preserve"> утвержденная распоряжением Правительства Российской Федерации от 29.05.2015 </w:t>
      </w:r>
      <w:r w:rsidR="001036A8" w:rsidRPr="00A327DC">
        <w:rPr>
          <w:rFonts w:ascii="Times New Roman" w:hAnsi="Times New Roman" w:cs="Times New Roman"/>
          <w:sz w:val="24"/>
          <w:szCs w:val="24"/>
        </w:rPr>
        <w:br/>
      </w:r>
      <w:r w:rsidR="00C550DB" w:rsidRPr="00A327DC">
        <w:rPr>
          <w:rFonts w:ascii="Times New Roman" w:hAnsi="Times New Roman" w:cs="Times New Roman"/>
          <w:sz w:val="24"/>
          <w:szCs w:val="24"/>
        </w:rPr>
        <w:t xml:space="preserve">№ </w:t>
      </w:r>
      <w:r w:rsidR="00F1285D" w:rsidRPr="00A327DC">
        <w:rPr>
          <w:rFonts w:ascii="Times New Roman" w:hAnsi="Times New Roman" w:cs="Times New Roman"/>
          <w:sz w:val="24"/>
          <w:szCs w:val="24"/>
        </w:rPr>
        <w:t>996</w:t>
      </w:r>
      <w:r w:rsidR="00C550DB" w:rsidRPr="00A327DC">
        <w:rPr>
          <w:rFonts w:ascii="Times New Roman" w:hAnsi="Times New Roman" w:cs="Times New Roman"/>
          <w:sz w:val="24"/>
          <w:szCs w:val="24"/>
        </w:rPr>
        <w:t>-р</w:t>
      </w:r>
      <w:r w:rsidRPr="00A327DC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7DC">
        <w:rPr>
          <w:rFonts w:ascii="Times New Roman" w:hAnsi="Times New Roman" w:cs="Times New Roman"/>
          <w:sz w:val="24"/>
          <w:szCs w:val="24"/>
        </w:rPr>
        <w:t>-</w:t>
      </w:r>
      <w:r w:rsidR="005B13C5" w:rsidRPr="00A327DC">
        <w:rPr>
          <w:rFonts w:ascii="Times New Roman" w:hAnsi="Times New Roman" w:cs="Times New Roman"/>
          <w:sz w:val="24"/>
          <w:szCs w:val="24"/>
        </w:rPr>
        <w:t xml:space="preserve"> </w:t>
      </w:r>
      <w:r w:rsidRPr="00A327DC">
        <w:rPr>
          <w:rFonts w:ascii="Times New Roman" w:hAnsi="Times New Roman" w:cs="Times New Roman"/>
          <w:sz w:val="24"/>
          <w:szCs w:val="24"/>
        </w:rPr>
        <w:t xml:space="preserve">Государственная программа Мурманской области «Образование и наука» на 2021-2025 годы, утвержденная постановлением Правительства Мурманской области </w:t>
      </w:r>
      <w:r w:rsidR="00B23342" w:rsidRPr="00A327DC">
        <w:rPr>
          <w:rFonts w:ascii="Times New Roman" w:hAnsi="Times New Roman" w:cs="Times New Roman"/>
          <w:sz w:val="24"/>
          <w:szCs w:val="24"/>
        </w:rPr>
        <w:br/>
      </w:r>
      <w:r w:rsidRPr="00A327DC">
        <w:rPr>
          <w:rFonts w:ascii="Times New Roman" w:hAnsi="Times New Roman" w:cs="Times New Roman"/>
          <w:sz w:val="24"/>
          <w:szCs w:val="24"/>
        </w:rPr>
        <w:t>от 11.11.2020 № 791</w:t>
      </w:r>
      <w:r w:rsidR="005B13C5" w:rsidRPr="00A327DC">
        <w:rPr>
          <w:rFonts w:ascii="Times New Roman" w:hAnsi="Times New Roman" w:cs="Times New Roman"/>
          <w:sz w:val="24"/>
          <w:szCs w:val="24"/>
        </w:rPr>
        <w:t>-ПП.</w:t>
      </w:r>
    </w:p>
    <w:p w:rsidR="004A018B" w:rsidRPr="00FF0CF1" w:rsidRDefault="00602F1F" w:rsidP="008B412E">
      <w:pPr>
        <w:pStyle w:val="af6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В Печенгском муниципальном округе 14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которые располагаются в 15 зданиях</w:t>
      </w:r>
      <w:r w:rsidR="004A018B" w:rsidRPr="00FF0CF1">
        <w:rPr>
          <w:rFonts w:ascii="Times New Roman" w:hAnsi="Times New Roman" w:cs="Times New Roman"/>
          <w:sz w:val="24"/>
          <w:szCs w:val="24"/>
        </w:rPr>
        <w:t xml:space="preserve">, работают две группы дошкольного возраста в МБОУ СОШ № 11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На базе МБОУ СОШ № 23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 функционирует разновозрастная группа кратковременного пребывания для детей на 15 мест.</w:t>
      </w:r>
    </w:p>
    <w:p w:rsidR="00C960D1" w:rsidRPr="00FF0CF1" w:rsidRDefault="00C960D1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Доступность дошкольного образования в Печенгском муниципальном округе осуществляется как за счет функционирования традиционных детских садов, так и за счет развития вариативных форм дошкольного образования.</w:t>
      </w:r>
    </w:p>
    <w:p w:rsidR="007F3C46" w:rsidRPr="00FF0CF1" w:rsidRDefault="004A018B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 xml:space="preserve">В целях увеличения охвата детей специализированной помощью в детских садах МБДОУ № 1, 7, 2, 4, 6, 8, 12, 10, 11, 13, 38 организована работа 11 логопедических пунктов, в которых получают специализированную помощь </w:t>
      </w:r>
      <w:r w:rsidR="007F3C46" w:rsidRPr="00FF0CF1">
        <w:rPr>
          <w:rFonts w:ascii="Times New Roman" w:hAnsi="Times New Roman" w:cs="Times New Roman"/>
          <w:sz w:val="24"/>
          <w:szCs w:val="24"/>
        </w:rPr>
        <w:t>дети</w:t>
      </w:r>
      <w:r w:rsidRPr="00FF0CF1">
        <w:rPr>
          <w:rFonts w:ascii="Times New Roman" w:hAnsi="Times New Roman" w:cs="Times New Roman"/>
          <w:sz w:val="24"/>
          <w:szCs w:val="24"/>
        </w:rPr>
        <w:t>.</w:t>
      </w:r>
      <w:r w:rsidR="007F3C46" w:rsidRPr="00FF0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C46" w:rsidRPr="00FF0CF1">
        <w:rPr>
          <w:rFonts w:ascii="Times New Roman" w:hAnsi="Times New Roman" w:cs="Times New Roman"/>
          <w:sz w:val="24"/>
          <w:szCs w:val="24"/>
        </w:rPr>
        <w:t xml:space="preserve">В МБДОУ № 4 и 7 функционируют 2 группы для детей с задержкой психического развития, в МБДОУ </w:t>
      </w:r>
      <w:r w:rsidR="005B13C5" w:rsidRPr="00FF0CF1">
        <w:rPr>
          <w:rFonts w:ascii="Times New Roman" w:hAnsi="Times New Roman" w:cs="Times New Roman"/>
          <w:sz w:val="24"/>
          <w:szCs w:val="24"/>
        </w:rPr>
        <w:t>№</w:t>
      </w:r>
      <w:r w:rsidR="007F3C46" w:rsidRPr="00FF0CF1">
        <w:rPr>
          <w:rFonts w:ascii="Times New Roman" w:hAnsi="Times New Roman" w:cs="Times New Roman"/>
          <w:sz w:val="24"/>
          <w:szCs w:val="24"/>
        </w:rPr>
        <w:t>№ 1, 2, 6, 7, 8, 9,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FF0CF1">
        <w:rPr>
          <w:rFonts w:ascii="Times New Roman" w:hAnsi="Times New Roman" w:cs="Times New Roman"/>
          <w:sz w:val="24"/>
          <w:szCs w:val="24"/>
        </w:rPr>
        <w:t xml:space="preserve">38 работают 11 групп для детей с тяжелыми нарушениями речи. </w:t>
      </w:r>
    </w:p>
    <w:p w:rsidR="007F3C46" w:rsidRPr="00FF0CF1" w:rsidRDefault="007F3C46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В детских садах №</w:t>
      </w:r>
      <w:r w:rsidR="005B13C5" w:rsidRPr="00FF0CF1">
        <w:rPr>
          <w:rFonts w:ascii="Times New Roman" w:hAnsi="Times New Roman" w:cs="Times New Roman"/>
          <w:sz w:val="24"/>
          <w:szCs w:val="24"/>
        </w:rPr>
        <w:t>№</w:t>
      </w:r>
      <w:r w:rsidRPr="00FF0CF1">
        <w:rPr>
          <w:rFonts w:ascii="Times New Roman" w:hAnsi="Times New Roman" w:cs="Times New Roman"/>
          <w:sz w:val="24"/>
          <w:szCs w:val="24"/>
        </w:rPr>
        <w:t xml:space="preserve"> 1,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4,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5,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7,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10,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11,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13, </w:t>
      </w:r>
      <w:r w:rsidRPr="00FF0CF1">
        <w:rPr>
          <w:rFonts w:ascii="Times New Roman" w:hAnsi="Times New Roman" w:cs="Times New Roman"/>
          <w:sz w:val="24"/>
          <w:szCs w:val="24"/>
        </w:rPr>
        <w:t>38 для неорганизованных детей с 6</w:t>
      </w:r>
      <w:r w:rsidR="001036A8" w:rsidRPr="00FF0CF1">
        <w:rPr>
          <w:rFonts w:ascii="Times New Roman" w:hAnsi="Times New Roman" w:cs="Times New Roman"/>
          <w:sz w:val="24"/>
          <w:szCs w:val="24"/>
        </w:rPr>
        <w:t>-</w:t>
      </w:r>
      <w:r w:rsidR="00382572" w:rsidRPr="00FF0CF1">
        <w:rPr>
          <w:rFonts w:ascii="Times New Roman" w:hAnsi="Times New Roman" w:cs="Times New Roman"/>
          <w:sz w:val="24"/>
          <w:szCs w:val="24"/>
        </w:rPr>
        <w:t>т</w:t>
      </w:r>
      <w:r w:rsidRPr="00FF0CF1">
        <w:rPr>
          <w:rFonts w:ascii="Times New Roman" w:hAnsi="Times New Roman" w:cs="Times New Roman"/>
          <w:sz w:val="24"/>
          <w:szCs w:val="24"/>
        </w:rPr>
        <w:t>и месяцев до 3</w:t>
      </w:r>
      <w:r w:rsidR="001036A8" w:rsidRPr="00FF0CF1">
        <w:rPr>
          <w:rFonts w:ascii="Times New Roman" w:hAnsi="Times New Roman" w:cs="Times New Roman"/>
          <w:sz w:val="24"/>
          <w:szCs w:val="24"/>
        </w:rPr>
        <w:t>-</w:t>
      </w:r>
      <w:r w:rsidRPr="00FF0CF1">
        <w:rPr>
          <w:rFonts w:ascii="Times New Roman" w:hAnsi="Times New Roman" w:cs="Times New Roman"/>
          <w:sz w:val="24"/>
          <w:szCs w:val="24"/>
        </w:rPr>
        <w:t>х лет функционируют центры игровой поддержки, в которых 3 раза в неделю проводятся игровые занятия. Для детей и родителей эта услуга оказывается бесплатно.</w:t>
      </w:r>
    </w:p>
    <w:p w:rsidR="00C960D1" w:rsidRDefault="00602F1F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 xml:space="preserve">В 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МБДОУ № 4 г. Заполярный, 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№ 7 пгт. Никель </w:t>
      </w:r>
      <w:r w:rsidR="00C960D1" w:rsidRPr="00FF0CF1">
        <w:rPr>
          <w:rFonts w:ascii="Times New Roman" w:hAnsi="Times New Roman" w:cs="Times New Roman"/>
          <w:sz w:val="24"/>
          <w:szCs w:val="24"/>
        </w:rPr>
        <w:t>организована работа по созданию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C960D1" w:rsidRPr="00FF0CF1">
        <w:rPr>
          <w:rFonts w:ascii="Times New Roman" w:hAnsi="Times New Roman" w:cs="Times New Roman"/>
          <w:sz w:val="24"/>
          <w:szCs w:val="24"/>
        </w:rPr>
        <w:t>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,  </w:t>
      </w:r>
      <w:r w:rsidRPr="00FF0CF1">
        <w:rPr>
          <w:rFonts w:ascii="Times New Roman" w:hAnsi="Times New Roman" w:cs="Times New Roman"/>
          <w:sz w:val="24"/>
          <w:szCs w:val="24"/>
        </w:rPr>
        <w:t>в которых родители, чьи дети не посещают детский сад, могут получить квалифицированную консультацию по вопросам развития и воспитания детей дошкольного возраста.</w:t>
      </w:r>
    </w:p>
    <w:p w:rsidR="00975F77" w:rsidRPr="00B23342" w:rsidRDefault="00975F77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D82" w:rsidRPr="00B23342" w:rsidRDefault="00976D82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Сложившаяся система дошкольного образования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в Печенгском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способна предоставить широкий спектр образовательный услуг детям в возрасте от двух месяцев до </w:t>
      </w:r>
      <w:r w:rsidR="005F0441" w:rsidRPr="00B23342">
        <w:rPr>
          <w:rFonts w:ascii="Times New Roman" w:hAnsi="Times New Roman" w:cs="Times New Roman"/>
          <w:sz w:val="24"/>
          <w:szCs w:val="24"/>
        </w:rPr>
        <w:t>семи</w:t>
      </w:r>
      <w:r w:rsidRPr="00B23342">
        <w:rPr>
          <w:rFonts w:ascii="Times New Roman" w:hAnsi="Times New Roman" w:cs="Times New Roman"/>
          <w:sz w:val="24"/>
          <w:szCs w:val="24"/>
        </w:rPr>
        <w:t xml:space="preserve"> лет на уровне современных требований.</w:t>
      </w:r>
    </w:p>
    <w:p w:rsidR="00602F1F" w:rsidRPr="00B23342" w:rsidRDefault="00602F1F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Услугами дошкольного образо</w:t>
      </w:r>
      <w:r w:rsidR="004E4E95">
        <w:rPr>
          <w:rFonts w:ascii="Times New Roman" w:hAnsi="Times New Roman" w:cs="Times New Roman"/>
          <w:sz w:val="24"/>
          <w:szCs w:val="24"/>
        </w:rPr>
        <w:t>вания обеспечены 100% детей от 1</w:t>
      </w:r>
      <w:r w:rsidRPr="00B23342">
        <w:rPr>
          <w:rFonts w:ascii="Times New Roman" w:hAnsi="Times New Roman" w:cs="Times New Roman"/>
          <w:sz w:val="24"/>
          <w:szCs w:val="24"/>
        </w:rPr>
        <w:t xml:space="preserve">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</w:p>
    <w:p w:rsidR="00C960D1" w:rsidRPr="00B23342" w:rsidRDefault="00C960D1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Мероприятия программы направлены на гармоничное и соответствующее возрастным особенностям развитие детей дошкольного возраста, обеспечивающее для </w:t>
      </w:r>
      <w:r w:rsidRPr="00B23342">
        <w:rPr>
          <w:rFonts w:ascii="Times New Roman" w:hAnsi="Times New Roman" w:cs="Times New Roman"/>
          <w:sz w:val="24"/>
          <w:szCs w:val="24"/>
        </w:rPr>
        <w:lastRenderedPageBreak/>
        <w:t>каждого ребенка тот уровень развития, который позволил бы ему быть успешным в школе,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Федерации.</w:t>
      </w:r>
    </w:p>
    <w:p w:rsidR="004E4E95" w:rsidRDefault="00F74239" w:rsidP="008B412E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Реализованные в рамках ранее действовавших муниципальных программ мероприятия в области дошкольного образования способствовали продолжению поэтапного перехода на федеральные государственные образовательные стандарты (далее - ФГОС) общего образования. </w:t>
      </w:r>
    </w:p>
    <w:p w:rsidR="00A327DC" w:rsidRPr="00A327DC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подпрограммы, является обеспечение государственных гарантий общедоступности и бесплатности общего образования, </w:t>
      </w:r>
      <w:r w:rsidRPr="00A327DC">
        <w:rPr>
          <w:rFonts w:ascii="Times New Roman" w:hAnsi="Times New Roman" w:cs="Times New Roman"/>
          <w:sz w:val="24"/>
          <w:szCs w:val="24"/>
          <w:lang w:eastAsia="ru-RU"/>
        </w:rPr>
        <w:t>предоставляя возможность получения общего образования всем категориям граждан в соответствии с их возможностями и потребностями, добиваясь 100% охвата несовершеннолетних обучающихся общим образованием.</w:t>
      </w:r>
    </w:p>
    <w:p w:rsidR="00A327DC" w:rsidRPr="00A327DC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Десять о</w:t>
      </w:r>
      <w:r w:rsidRPr="00A327DC">
        <w:rPr>
          <w:rFonts w:ascii="Times New Roman" w:hAnsi="Times New Roman" w:cs="Times New Roman"/>
          <w:sz w:val="24"/>
          <w:szCs w:val="24"/>
          <w:lang w:eastAsia="ru-RU"/>
        </w:rPr>
        <w:t>бщеобразовательных организаций Печенгского муниципального округа предоставляют начальное общее, основное общее и среднее общее образование в очной форме.</w:t>
      </w:r>
    </w:p>
    <w:p w:rsidR="00A327DC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2022 года 100% школьников обучаются</w:t>
      </w:r>
      <w:r w:rsidRPr="00A327DC">
        <w:rPr>
          <w:rFonts w:ascii="Times New Roman" w:hAnsi="Times New Roman" w:cs="Times New Roman"/>
          <w:sz w:val="24"/>
          <w:szCs w:val="24"/>
          <w:lang w:eastAsia="ru-RU"/>
        </w:rPr>
        <w:t xml:space="preserve"> по федеральным государственным образовательным стандартам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общего образования.</w:t>
      </w:r>
      <w:r w:rsidR="000615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15D4" w:rsidRPr="00A327D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профильного образования </w:t>
      </w:r>
      <w:r w:rsidR="000615D4">
        <w:rPr>
          <w:rFonts w:ascii="Times New Roman" w:hAnsi="Times New Roman" w:cs="Times New Roman"/>
          <w:sz w:val="24"/>
          <w:szCs w:val="24"/>
          <w:lang w:eastAsia="ru-RU"/>
        </w:rPr>
        <w:t>осваивают</w:t>
      </w:r>
      <w:r w:rsidR="000615D4" w:rsidRPr="00A327DC">
        <w:rPr>
          <w:rFonts w:ascii="Times New Roman" w:hAnsi="Times New Roman" w:cs="Times New Roman"/>
          <w:sz w:val="24"/>
          <w:szCs w:val="24"/>
          <w:lang w:eastAsia="ru-RU"/>
        </w:rPr>
        <w:t xml:space="preserve"> 100% обучающихся          </w:t>
      </w:r>
      <w:r w:rsidR="000615D4">
        <w:rPr>
          <w:rFonts w:ascii="Times New Roman" w:hAnsi="Times New Roman" w:cs="Times New Roman"/>
          <w:sz w:val="24"/>
          <w:szCs w:val="24"/>
          <w:lang w:eastAsia="ru-RU"/>
        </w:rPr>
        <w:t xml:space="preserve"> 10-11 классов.</w:t>
      </w:r>
    </w:p>
    <w:p w:rsidR="00A327DC" w:rsidRPr="00A327DC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257">
        <w:rPr>
          <w:rFonts w:ascii="Times New Roman" w:hAnsi="Times New Roman" w:cs="Times New Roman"/>
          <w:sz w:val="24"/>
          <w:szCs w:val="24"/>
          <w:lang w:eastAsia="ru-RU"/>
        </w:rPr>
        <w:t>С 1 сентября 2023 года о</w:t>
      </w:r>
      <w:r w:rsidRPr="00A327D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существлен переход на </w:t>
      </w:r>
      <w:r w:rsidR="000D78B2" w:rsidRPr="002D4257">
        <w:rPr>
          <w:rFonts w:ascii="Times New Roman" w:hAnsi="Times New Roman" w:cs="Times New Roman"/>
          <w:sz w:val="24"/>
          <w:szCs w:val="24"/>
          <w:lang w:eastAsia="ru-RU"/>
        </w:rPr>
        <w:t>Федеральные основные общеобразовательные программы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2D4257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и среднего общего образования в 2023 году прошла без сбоев и нарушений.</w:t>
      </w:r>
    </w:p>
    <w:p w:rsidR="00A327DC" w:rsidRDefault="000615D4" w:rsidP="008B412E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5D4">
        <w:rPr>
          <w:rFonts w:ascii="Times New Roman" w:hAnsi="Times New Roman" w:cs="Times New Roman"/>
          <w:sz w:val="24"/>
          <w:szCs w:val="24"/>
        </w:rPr>
        <w:t>100% выпускников 11 классов (123 человека), в том числе выпускники вечернего обучения, успешно сдали ЕГЭ по русскому языку и математике и получили аттестат о среднем общем образовании.</w:t>
      </w:r>
    </w:p>
    <w:p w:rsidR="002D4257" w:rsidRPr="000615D4" w:rsidRDefault="00801C63" w:rsidP="008B412E">
      <w:pPr>
        <w:pStyle w:val="af4"/>
        <w:spacing w:after="0"/>
        <w:ind w:firstLine="709"/>
        <w:jc w:val="both"/>
      </w:pPr>
      <w:r w:rsidRPr="00801C63">
        <w:t xml:space="preserve">Окончили </w:t>
      </w:r>
      <w:r w:rsidR="002D4257" w:rsidRPr="00801C63">
        <w:t>школу с аттестатом с отличием</w:t>
      </w:r>
      <w:r>
        <w:t xml:space="preserve"> 12 выпускников 11-х классов</w:t>
      </w:r>
      <w:r w:rsidR="002D4257" w:rsidRPr="00651D4E">
        <w:t xml:space="preserve"> </w:t>
      </w:r>
      <w:r>
        <w:t>(</w:t>
      </w:r>
      <w:r w:rsidR="002D4257" w:rsidRPr="00651D4E">
        <w:t>9,8%</w:t>
      </w:r>
      <w:r>
        <w:t>)</w:t>
      </w:r>
      <w:r w:rsidR="002D4257" w:rsidRPr="00651D4E">
        <w:t xml:space="preserve"> - </w:t>
      </w:r>
      <w:proofErr w:type="gramStart"/>
      <w:r w:rsidR="002D4257">
        <w:t>обучающиеся</w:t>
      </w:r>
      <w:proofErr w:type="gramEnd"/>
      <w:r w:rsidR="002D4257">
        <w:t xml:space="preserve"> МБОУ СОШ № 3, 5, 11</w:t>
      </w:r>
      <w:r w:rsidR="002D4257" w:rsidRPr="00651D4E">
        <w:t>.</w:t>
      </w:r>
    </w:p>
    <w:p w:rsidR="000615D4" w:rsidRPr="000615D4" w:rsidRDefault="000615D4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5D4">
        <w:rPr>
          <w:rFonts w:ascii="Times New Roman" w:hAnsi="Times New Roman" w:cs="Times New Roman"/>
          <w:sz w:val="24"/>
          <w:szCs w:val="24"/>
        </w:rPr>
        <w:t xml:space="preserve">10 выпускников из МБОУ СОШ №№ 3, 5, 7, 11, 19 получили по результатам ЕГЭ 90 и более баллов, из них 1 выпускница МБОУ СОШ № 5 получили </w:t>
      </w:r>
      <w:proofErr w:type="spellStart"/>
      <w:r w:rsidRPr="000615D4">
        <w:rPr>
          <w:rFonts w:ascii="Times New Roman" w:hAnsi="Times New Roman" w:cs="Times New Roman"/>
          <w:sz w:val="24"/>
          <w:szCs w:val="24"/>
        </w:rPr>
        <w:t>девяностобальные</w:t>
      </w:r>
      <w:proofErr w:type="spellEnd"/>
      <w:r w:rsidRPr="000615D4">
        <w:rPr>
          <w:rFonts w:ascii="Times New Roman" w:hAnsi="Times New Roman" w:cs="Times New Roman"/>
          <w:sz w:val="24"/>
          <w:szCs w:val="24"/>
        </w:rPr>
        <w:t xml:space="preserve"> результаты сразу по трем предметам, 2 выпускника (МБОУ СОШ № 11, 19) – по двум предметам.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№ 7</w:t>
      </w:r>
      <w:r w:rsidRPr="000615D4">
        <w:rPr>
          <w:rFonts w:ascii="Times New Roman" w:hAnsi="Times New Roman" w:cs="Times New Roman"/>
          <w:sz w:val="24"/>
          <w:szCs w:val="24"/>
        </w:rPr>
        <w:t xml:space="preserve"> получила 100 баллов по результатам ЕГЭ по русскому языку.</w:t>
      </w:r>
    </w:p>
    <w:p w:rsidR="000615D4" w:rsidRPr="002D4257" w:rsidRDefault="000615D4" w:rsidP="008B412E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 xml:space="preserve">100% выпускников 9 классов (326 человек) </w:t>
      </w:r>
      <w:r w:rsidR="002D4257" w:rsidRPr="002D4257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2D4257" w:rsidRPr="002D42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4257">
        <w:rPr>
          <w:rFonts w:ascii="Times New Roman" w:hAnsi="Times New Roman" w:cs="Times New Roman"/>
          <w:color w:val="000000"/>
          <w:sz w:val="24"/>
          <w:szCs w:val="24"/>
        </w:rPr>
        <w:t>ттестат об основном общем образовании</w:t>
      </w:r>
      <w:r w:rsidRPr="002D4257">
        <w:rPr>
          <w:rFonts w:ascii="Times New Roman" w:hAnsi="Times New Roman" w:cs="Times New Roman"/>
          <w:sz w:val="24"/>
          <w:szCs w:val="24"/>
        </w:rPr>
        <w:t>.</w:t>
      </w:r>
    </w:p>
    <w:p w:rsidR="002D4257" w:rsidRPr="002D4257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 выпускников </w:t>
      </w:r>
      <w:r w:rsidRPr="002D4257">
        <w:rPr>
          <w:rFonts w:ascii="Times New Roman" w:hAnsi="Times New Roman" w:cs="Times New Roman"/>
          <w:sz w:val="24"/>
          <w:szCs w:val="24"/>
        </w:rPr>
        <w:t>награжден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4257">
        <w:rPr>
          <w:rFonts w:ascii="Times New Roman" w:hAnsi="Times New Roman" w:cs="Times New Roman"/>
          <w:sz w:val="24"/>
          <w:szCs w:val="24"/>
        </w:rPr>
        <w:t xml:space="preserve"> похвальными грамотами (2022 год – 31 выпускник, 2021 год – 21 выпускн</w:t>
      </w:r>
      <w:r>
        <w:rPr>
          <w:rFonts w:ascii="Times New Roman" w:hAnsi="Times New Roman" w:cs="Times New Roman"/>
          <w:sz w:val="24"/>
          <w:szCs w:val="24"/>
        </w:rPr>
        <w:t xml:space="preserve">ик, 2019 год – 25 выпускников, </w:t>
      </w:r>
      <w:r w:rsidR="00801C63">
        <w:rPr>
          <w:rFonts w:ascii="Times New Roman" w:hAnsi="Times New Roman" w:cs="Times New Roman"/>
          <w:sz w:val="24"/>
          <w:szCs w:val="24"/>
        </w:rPr>
        <w:t xml:space="preserve">2018 год – 32 выпускника, </w:t>
      </w:r>
      <w:r w:rsidRPr="002D4257">
        <w:rPr>
          <w:rFonts w:ascii="Times New Roman" w:hAnsi="Times New Roman" w:cs="Times New Roman"/>
          <w:sz w:val="24"/>
          <w:szCs w:val="24"/>
        </w:rPr>
        <w:t>2017 год – 67 выпускников, 2016 г – 20 выпускников, 2015 г – 11 выпускников, 2014 г – 17 выпускников, 2013 г. – 20 выпускников).</w:t>
      </w:r>
      <w:proofErr w:type="gramEnd"/>
    </w:p>
    <w:p w:rsidR="002D4257" w:rsidRPr="00801C63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1C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Опора на содержание основного образования является главной чертой развития дополнительного образования детей. Интеграция основного и дополнительного образования позволяет сблизить процессы воспитания, обучения и развития.</w:t>
      </w:r>
    </w:p>
    <w:p w:rsidR="002D4257" w:rsidRPr="002D4257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425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</w:p>
    <w:p w:rsidR="002D4257" w:rsidRPr="002D4257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4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2022 году доля детей, охваченная дополнительными общеобразовательными программами в муниципальном образовании, составила 61% от общей численности детей в возрасте от 5 до 18 лет, проживающих в Печенгском муниципальном округе.</w:t>
      </w:r>
    </w:p>
    <w:p w:rsidR="002D4257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4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дополнительного образования реализуют 26 подведомственных образовательных организаций.</w:t>
      </w:r>
    </w:p>
    <w:p w:rsidR="00801C63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42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Значительно изменилось программное поле дополнительного образования,</w:t>
      </w:r>
      <w:r w:rsidRPr="002D4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повысилось качество программ.  Появились </w:t>
      </w:r>
      <w:proofErr w:type="spellStart"/>
      <w:r w:rsidRPr="002D4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2D4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программы, программы с дистанционным модулем, краткосрочные программы, которые рассчитаны на каникулярный период, предпрофессиональные программы спортивной направленности.</w:t>
      </w:r>
    </w:p>
    <w:p w:rsidR="00801C63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42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Увеличилось количество сертифицированных программ в МБУ ДО ДДТ № 1 и                                  МБУ ДО ДДТ № 2.</w:t>
      </w:r>
    </w:p>
    <w:p w:rsidR="00801C63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42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Бюджетные организации ДДТ № 1 и ДДТ № 2 успешно конкурируют с индивидуальным предпринимателем (ООО «Сотрудничество» </w:t>
      </w:r>
      <w:proofErr w:type="gramStart"/>
      <w:r w:rsidRPr="002D42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ООО</w:t>
      </w:r>
      <w:proofErr w:type="gramEnd"/>
      <w:r w:rsidRPr="002D42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«Развитие») с точки зрения предоставления качественного, современного персонифицированного дополнительного образования.</w:t>
      </w:r>
    </w:p>
    <w:p w:rsidR="00801C63" w:rsidRDefault="007836C4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36C4">
        <w:rPr>
          <w:rFonts w:ascii="Times New Roman" w:eastAsia="Calibri" w:hAnsi="Times New Roman" w:cs="Times New Roman"/>
          <w:sz w:val="24"/>
          <w:szCs w:val="24"/>
        </w:rPr>
        <w:t xml:space="preserve">Продолжили свою работу созданные в 2020 году </w:t>
      </w:r>
      <w:r w:rsidRPr="007836C4">
        <w:rPr>
          <w:rFonts w:ascii="Times New Roman" w:eastAsiaTheme="minorHAnsi" w:hAnsi="Times New Roman" w:cs="Times New Roman"/>
          <w:sz w:val="24"/>
          <w:szCs w:val="24"/>
        </w:rPr>
        <w:t>на базе МБОУ СОШ № 3, 5, 19 и в 2021 году на базе МБОУ СОШ № 7 и МБОУ ООШ № 22 Центры образования естественно-научной и технологической направленностей «Точки роста»</w:t>
      </w:r>
      <w:r w:rsidRPr="007836C4">
        <w:rPr>
          <w:rFonts w:ascii="Times New Roman" w:eastAsia="Calibri" w:hAnsi="Times New Roman" w:cs="Times New Roman"/>
          <w:sz w:val="24"/>
          <w:szCs w:val="24"/>
        </w:rPr>
        <w:t xml:space="preserve">,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</w:t>
      </w:r>
      <w:r w:rsidRPr="007836C4">
        <w:rPr>
          <w:rFonts w:ascii="Times New Roman" w:eastAsiaTheme="minorHAnsi" w:hAnsi="Times New Roman" w:cs="Times New Roman"/>
          <w:sz w:val="24"/>
          <w:szCs w:val="24"/>
        </w:rPr>
        <w:t>в рамках федерального проекта «Современная школа» национального проекта «Образование»</w:t>
      </w:r>
      <w:r w:rsidRPr="007836C4">
        <w:rPr>
          <w:rFonts w:ascii="Times New Roman" w:eastAsia="Calibri" w:hAnsi="Times New Roman" w:cs="Times New Roman"/>
          <w:sz w:val="24"/>
          <w:szCs w:val="24"/>
        </w:rPr>
        <w:t>, а</w:t>
      </w:r>
      <w:proofErr w:type="gramEnd"/>
      <w:r w:rsidRPr="007836C4">
        <w:rPr>
          <w:rFonts w:ascii="Times New Roman" w:eastAsia="Calibri" w:hAnsi="Times New Roman" w:cs="Times New Roman"/>
          <w:sz w:val="24"/>
          <w:szCs w:val="24"/>
        </w:rPr>
        <w:t xml:space="preserve"> также созданы рабочие зоны по предметным областям «Технология», «Информатика», «ОБЖ» и зоны </w:t>
      </w:r>
      <w:proofErr w:type="spellStart"/>
      <w:r w:rsidRPr="007836C4">
        <w:rPr>
          <w:rFonts w:ascii="Times New Roman" w:eastAsia="Calibri" w:hAnsi="Times New Roman" w:cs="Times New Roman"/>
          <w:sz w:val="24"/>
          <w:szCs w:val="24"/>
        </w:rPr>
        <w:t>коворкинга</w:t>
      </w:r>
      <w:proofErr w:type="spellEnd"/>
      <w:r w:rsidRPr="007836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36C4">
        <w:rPr>
          <w:rFonts w:ascii="Times New Roman" w:eastAsia="Calibri" w:hAnsi="Times New Roman" w:cs="Times New Roman"/>
          <w:sz w:val="24"/>
          <w:szCs w:val="24"/>
        </w:rPr>
        <w:t>медиазона</w:t>
      </w:r>
      <w:proofErr w:type="spellEnd"/>
      <w:r w:rsidRPr="007836C4">
        <w:rPr>
          <w:rFonts w:ascii="Times New Roman" w:eastAsia="Calibri" w:hAnsi="Times New Roman" w:cs="Times New Roman"/>
          <w:sz w:val="24"/>
          <w:szCs w:val="24"/>
        </w:rPr>
        <w:t xml:space="preserve"> и Шахматная гостиная.</w:t>
      </w:r>
    </w:p>
    <w:p w:rsidR="00801C63" w:rsidRDefault="00801C63" w:rsidP="00801C63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1C63">
        <w:rPr>
          <w:rFonts w:ascii="Times New Roman" w:hAnsi="Times New Roman" w:cs="Times New Roman"/>
          <w:sz w:val="24"/>
          <w:szCs w:val="24"/>
        </w:rPr>
        <w:t xml:space="preserve">С 01.09.2023 года в МБОУ СОШ № 23 начал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функционировать </w:t>
      </w:r>
      <w:r w:rsidRPr="00801C63">
        <w:rPr>
          <w:rFonts w:ascii="Times New Roman" w:hAnsi="Times New Roman" w:cs="Times New Roman"/>
          <w:sz w:val="24"/>
          <w:szCs w:val="24"/>
        </w:rPr>
        <w:t>Центр образования естественно-научной и технологической направленностей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Pr="00801C63">
        <w:rPr>
          <w:rFonts w:ascii="Times New Roman" w:hAnsi="Times New Roman" w:cs="Times New Roman"/>
          <w:sz w:val="24"/>
          <w:szCs w:val="24"/>
        </w:rPr>
        <w:t>программ дополнительного образования по учебным предметам «Физика», «Химия», «Биология», с 01.09.2024 года планируется открытие Центров образования естественно-научной и технологической направленностей «Точка роста» в МБОУ ООШ № 20, МБОУ СОШ №№ 1, 9.</w:t>
      </w:r>
      <w:proofErr w:type="gramEnd"/>
    </w:p>
    <w:p w:rsidR="007836C4" w:rsidRPr="00801C63" w:rsidRDefault="007836C4" w:rsidP="00801C63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6C4">
        <w:rPr>
          <w:rFonts w:ascii="Times New Roman" w:eastAsia="Calibri" w:hAnsi="Times New Roman" w:cs="Times New Roman"/>
          <w:sz w:val="24"/>
          <w:szCs w:val="24"/>
        </w:rPr>
        <w:t>Открытие Точек Роста позволило увеличить охват детей, получающих дополнительное образование в сельской местности, где нет организаций дополнительного образования.</w:t>
      </w:r>
    </w:p>
    <w:p w:rsidR="007836C4" w:rsidRPr="007836C4" w:rsidRDefault="007836C4" w:rsidP="007836C4">
      <w:pPr>
        <w:spacing w:after="0" w:line="240" w:lineRule="auto"/>
        <w:ind w:firstLineChars="295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eastAsiaTheme="minorHAnsi" w:hAnsi="Times New Roman" w:cs="Times New Roman"/>
          <w:sz w:val="24"/>
          <w:szCs w:val="24"/>
        </w:rPr>
        <w:t xml:space="preserve">Благодаря проекту школы преобразились: отремонтированы учебные кабинеты физики химии и биологии, лаборантские, приобретено современное оборудование и оснащение кабинетов: мебель для ученика и учителя, шкафы для хранения оборудования, рабочее место учителя (ПК, МФУ), электронная доска, цифровые лаборатории, комплекты оборудования для ЕГЭ, электронные микроскопы, роботы, наборы конструктора </w:t>
      </w:r>
      <w:proofErr w:type="spellStart"/>
      <w:r w:rsidRPr="007836C4">
        <w:rPr>
          <w:rFonts w:ascii="Times New Roman" w:eastAsiaTheme="minorHAnsi" w:hAnsi="Times New Roman" w:cs="Times New Roman"/>
          <w:sz w:val="24"/>
          <w:szCs w:val="24"/>
        </w:rPr>
        <w:t>лего</w:t>
      </w:r>
      <w:proofErr w:type="spellEnd"/>
      <w:r w:rsidRPr="007836C4">
        <w:rPr>
          <w:rFonts w:ascii="Times New Roman" w:eastAsiaTheme="minorHAnsi" w:hAnsi="Times New Roman" w:cs="Times New Roman"/>
          <w:sz w:val="24"/>
          <w:szCs w:val="24"/>
        </w:rPr>
        <w:t xml:space="preserve"> и многое другое. </w:t>
      </w:r>
    </w:p>
    <w:p w:rsidR="007836C4" w:rsidRPr="007836C4" w:rsidRDefault="007836C4" w:rsidP="007836C4">
      <w:pPr>
        <w:spacing w:after="0" w:line="240" w:lineRule="auto"/>
        <w:ind w:firstLineChars="2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6C4">
        <w:rPr>
          <w:rFonts w:ascii="Times New Roman" w:eastAsia="Calibri" w:hAnsi="Times New Roman" w:cs="Times New Roman"/>
          <w:sz w:val="24"/>
          <w:szCs w:val="24"/>
        </w:rPr>
        <w:t>Функционирование центров «Точка роста» дает ребятам возможность для повышения качества образования, расширения возможности в освоении учебных предметов и программ дополнительного образования естественно - 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7836C4" w:rsidRPr="007836C4" w:rsidRDefault="007836C4" w:rsidP="007836C4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eastAsiaTheme="minorHAnsi" w:hAnsi="Times New Roman" w:cs="Times New Roman"/>
          <w:sz w:val="24"/>
          <w:szCs w:val="24"/>
        </w:rPr>
        <w:t>В образовательных центрах осуществляется единый подход к общеобразовательным программам, составленным в соответствии с предметными областями «</w:t>
      </w:r>
      <w:proofErr w:type="gramStart"/>
      <w:r w:rsidRPr="007836C4">
        <w:rPr>
          <w:rFonts w:ascii="Times New Roman" w:eastAsiaTheme="minorHAnsi" w:hAnsi="Times New Roman" w:cs="Times New Roman"/>
          <w:sz w:val="24"/>
          <w:szCs w:val="24"/>
        </w:rPr>
        <w:t>Естественно-научные</w:t>
      </w:r>
      <w:proofErr w:type="gramEnd"/>
      <w:r w:rsidRPr="007836C4">
        <w:rPr>
          <w:rFonts w:ascii="Times New Roman" w:eastAsiaTheme="minorHAnsi" w:hAnsi="Times New Roman" w:cs="Times New Roman"/>
          <w:sz w:val="24"/>
          <w:szCs w:val="24"/>
        </w:rPr>
        <w:t xml:space="preserve"> предметы» и «Технология». Изменилась содержательная сторона предметной области «Технология»: введены новые образовательные компетенции: 3D-моделирование, </w:t>
      </w:r>
      <w:proofErr w:type="spellStart"/>
      <w:r w:rsidRPr="007836C4">
        <w:rPr>
          <w:rFonts w:ascii="Times New Roman" w:eastAsiaTheme="minorHAnsi" w:hAnsi="Times New Roman" w:cs="Times New Roman"/>
          <w:sz w:val="24"/>
          <w:szCs w:val="24"/>
        </w:rPr>
        <w:t>прототипирование</w:t>
      </w:r>
      <w:proofErr w:type="spellEnd"/>
      <w:r w:rsidRPr="007836C4">
        <w:rPr>
          <w:rFonts w:ascii="Times New Roman" w:eastAsiaTheme="minorHAnsi" w:hAnsi="Times New Roman" w:cs="Times New Roman"/>
          <w:sz w:val="24"/>
          <w:szCs w:val="24"/>
        </w:rPr>
        <w:t>, компьютерное черчение, технологии цифрового пространства – при сохранении объема технологических дисциплин. Предметные области реализуются на уровнях начального, среднего и общего образования, а также в формате урочных, внеурочных занятий и с помощью программ дополнительного образования.</w:t>
      </w:r>
    </w:p>
    <w:p w:rsidR="00801C63" w:rsidRDefault="007836C4" w:rsidP="00801C63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eastAsiaTheme="minorHAnsi" w:hAnsi="Times New Roman" w:cs="Times New Roman"/>
          <w:sz w:val="24"/>
          <w:szCs w:val="24"/>
        </w:rPr>
        <w:t xml:space="preserve">Ребята с большим удовольствием изучают физику, биологию и химию, проводят опыты с помощью современных цифровых лабораторий, исследования по изучению экологии. Ученикам нравится заниматься проектно-исследовательской деятельностью, </w:t>
      </w:r>
      <w:r w:rsidRPr="007836C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они с интересом посещают уроки технологии, и успешно изучают IT-технологии и робототехнику, программирование и </w:t>
      </w:r>
      <w:proofErr w:type="spellStart"/>
      <w:r w:rsidRPr="007836C4">
        <w:rPr>
          <w:rFonts w:ascii="Times New Roman" w:eastAsiaTheme="minorHAnsi" w:hAnsi="Times New Roman" w:cs="Times New Roman"/>
          <w:sz w:val="24"/>
          <w:szCs w:val="24"/>
        </w:rPr>
        <w:t>легоконструирование</w:t>
      </w:r>
      <w:proofErr w:type="spellEnd"/>
      <w:r w:rsidRPr="007836C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01C63" w:rsidRDefault="007836C4" w:rsidP="00801C63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стало доступнее как территориально, так и по направленностям, а также для детей отдалённой (сельской) местности, детей, находящихся в трудной жизненной ситуации, и детей с ОВЗ количество программ в организациях, расположенных в отдалённой местности, стало разнообразнее по направленностям.</w:t>
      </w:r>
    </w:p>
    <w:p w:rsidR="00801C63" w:rsidRDefault="007836C4" w:rsidP="00801C63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2022 году был завершен и принят капитальный ремонт здания МБУ ДО ДЮСШ в                            </w:t>
      </w:r>
      <w:proofErr w:type="spellStart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нп</w:t>
      </w:r>
      <w:proofErr w:type="spellEnd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Спутник. Спортивная школа оснащена самой современной материально-технической базой, закуплена современная мебель и спортивный инвентарь. В школе имеется тренажерный зал, учебный класс, душевые и раздевалки на 1 и 2 этажах, спортивные оснащенные залы, инструкторская, столовая для ребят, шахматная, также созданы условия для маломобильных групп населения (кабина с поручнями, таблички, сенсорный информационный экран, пандус). В </w:t>
      </w:r>
      <w:proofErr w:type="spellStart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нп</w:t>
      </w:r>
      <w:proofErr w:type="spellEnd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Спутник открыто 5 секций: шахматы, армейский рукопашный бой, танцы, художественная гимнастика, бокс. Набрана квалификационная команда тренеров-преподавателей, имеющих соответствующие спортивное образование, опыт работы, а главное желание взрастить своих юных спортсменов. Появились новые н</w:t>
      </w:r>
      <w:r w:rsidR="00861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аправления секций в </w:t>
      </w:r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Заполярный на базе ДОСААФ - мотоциклетный спорт, в п. Никель - военно-патриотический клуб «Северный рубеж» и греко-римская борьба.</w:t>
      </w:r>
    </w:p>
    <w:p w:rsidR="00801C63" w:rsidRDefault="007836C4" w:rsidP="00801C63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МБОУ СОШ № 7 реализуются программы научно-технического творчества на базе мобильного технопарка «</w:t>
      </w:r>
      <w:proofErr w:type="spellStart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121 учащийся МБОУ СОШ № 5 и № 7 получает дополнительное образование на базе детского технопарка, в период очной сессии организован подвоз обучающихся.</w:t>
      </w:r>
    </w:p>
    <w:p w:rsidR="008B412E" w:rsidRDefault="007836C4" w:rsidP="008B412E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 2021 года в Печенгском муниципальном округе функционирует муниципальный методический центр профилактики безопасности дорожного движения на базе МБУ ДО ДДТ№ 1.  </w:t>
      </w:r>
      <w:proofErr w:type="gramStart"/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2022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2023 году</w:t>
      </w:r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центра была активизирована и продолжена: организованы и проведены профилактические акции «Заполярный светлячок», «Полицейский Дед Мороз», «С заботой пожилом пешеходе», «Письмо водителю», «Пристегни самое дорогое» и т.д.; беседы по теме “Безопасность на дорогах”, </w:t>
      </w:r>
      <w:proofErr w:type="spellStart"/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флешмобы</w:t>
      </w:r>
      <w:proofErr w:type="spellEnd"/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квесты</w:t>
      </w:r>
      <w:proofErr w:type="spellEnd"/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конкурсы, экскурсии, посвящение в ЮИД,  театрализованные представления, муниципальные фестивали «Безопасное колесо» и фестиваль художественного творчества «Дорога и дети», а</w:t>
      </w:r>
      <w:proofErr w:type="gramEnd"/>
      <w:r w:rsidRPr="007836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самым важным стало участие в областном слете Юных инспекторов дорожного движения, где отряд ЮИД Печенгского округа был в числе финалистов.</w:t>
      </w:r>
    </w:p>
    <w:p w:rsidR="008B412E" w:rsidRDefault="007836C4" w:rsidP="008B412E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округе за 2023</w:t>
      </w:r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достигнут целевой показатель: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100%.</w:t>
      </w:r>
    </w:p>
    <w:p w:rsidR="008B412E" w:rsidRDefault="007836C4" w:rsidP="008B412E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36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внедрение региональной Целевой модели развития дополнительного образования в Печенгском муниципальном округе идёт в соответствии с целями, задачами, сроками и целевыми показателями </w:t>
      </w:r>
      <w:r w:rsidRPr="007836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Концепции развития дополнительного образования детей до 2030 года.</w:t>
      </w:r>
    </w:p>
    <w:p w:rsidR="007836C4" w:rsidRPr="00140EE7" w:rsidRDefault="00F972BB" w:rsidP="008B412E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0EE7">
        <w:rPr>
          <w:rFonts w:ascii="Times New Roman" w:eastAsia="Calibri" w:hAnsi="Times New Roman" w:cs="Times New Roman"/>
          <w:sz w:val="24"/>
          <w:szCs w:val="24"/>
        </w:rPr>
        <w:t>С сентября 2023 года в</w:t>
      </w:r>
      <w:r w:rsidR="00F50E71" w:rsidRPr="00140EE7">
        <w:rPr>
          <w:rFonts w:ascii="Times New Roman" w:eastAsia="Calibri" w:hAnsi="Times New Roman" w:cs="Times New Roman"/>
          <w:sz w:val="24"/>
          <w:szCs w:val="24"/>
        </w:rPr>
        <w:t>о всех общеобразовательных организациях</w:t>
      </w:r>
      <w:r w:rsidR="00EE5802" w:rsidRPr="00140EE7">
        <w:rPr>
          <w:rFonts w:ascii="Times New Roman" w:eastAsia="Calibri" w:hAnsi="Times New Roman" w:cs="Times New Roman"/>
          <w:sz w:val="24"/>
          <w:szCs w:val="24"/>
        </w:rPr>
        <w:t xml:space="preserve"> Печенгского муниципального округа </w:t>
      </w:r>
      <w:r w:rsidRPr="00140EE7">
        <w:rPr>
          <w:rFonts w:ascii="Times New Roman" w:eastAsia="Calibri" w:hAnsi="Times New Roman" w:cs="Times New Roman"/>
          <w:sz w:val="24"/>
          <w:szCs w:val="24"/>
        </w:rPr>
        <w:t xml:space="preserve">открыты </w:t>
      </w:r>
      <w:r w:rsidR="00EE5802" w:rsidRPr="00140EE7">
        <w:rPr>
          <w:rFonts w:ascii="Times New Roman" w:eastAsia="Calibri" w:hAnsi="Times New Roman" w:cs="Times New Roman"/>
          <w:sz w:val="24"/>
          <w:szCs w:val="24"/>
        </w:rPr>
        <w:t>музейные формирования.</w:t>
      </w:r>
      <w:r w:rsidR="00F50E71" w:rsidRPr="00140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FD5" w:rsidRPr="00140EE7">
        <w:rPr>
          <w:rFonts w:ascii="Times New Roman" w:eastAsia="Calibri" w:hAnsi="Times New Roman" w:cs="Times New Roman"/>
          <w:sz w:val="24"/>
          <w:szCs w:val="24"/>
        </w:rPr>
        <w:t>В 2022 году музеи функционировали на базе трех общеобразовательных организаций (МБОУ СОШ № 7, 19, МБОУ ООШ № 22)</w:t>
      </w:r>
      <w:r w:rsidR="00B131ED" w:rsidRPr="00140EE7">
        <w:rPr>
          <w:rFonts w:ascii="Times New Roman" w:eastAsia="Calibri" w:hAnsi="Times New Roman" w:cs="Times New Roman"/>
          <w:sz w:val="24"/>
          <w:szCs w:val="24"/>
        </w:rPr>
        <w:t>.</w:t>
      </w:r>
      <w:r w:rsidRPr="00140EE7">
        <w:rPr>
          <w:rFonts w:ascii="Times New Roman" w:eastAsia="Calibri" w:hAnsi="Times New Roman" w:cs="Times New Roman"/>
          <w:sz w:val="24"/>
          <w:szCs w:val="24"/>
        </w:rPr>
        <w:t xml:space="preserve"> С 01.09.2023 года начали свою работу два музея на базе МБ</w:t>
      </w:r>
      <w:r w:rsidR="00140EE7" w:rsidRPr="00140EE7">
        <w:rPr>
          <w:rFonts w:ascii="Times New Roman" w:eastAsia="Calibri" w:hAnsi="Times New Roman" w:cs="Times New Roman"/>
          <w:sz w:val="24"/>
          <w:szCs w:val="24"/>
        </w:rPr>
        <w:t>ОУ СОШ № 9, 11,</w:t>
      </w:r>
      <w:r w:rsidRPr="00140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EE7" w:rsidRPr="00140EE7">
        <w:rPr>
          <w:rFonts w:ascii="Times New Roman" w:eastAsia="Calibri" w:hAnsi="Times New Roman" w:cs="Times New Roman"/>
          <w:sz w:val="24"/>
          <w:szCs w:val="24"/>
        </w:rPr>
        <w:t>одна музейная комната на базе МБОУ СОШ № 3, четыре музейных уголка на базе МБОУ СОШ № 1, 5, 23 МБОУ ООШ № 20.</w:t>
      </w:r>
    </w:p>
    <w:p w:rsidR="007836C4" w:rsidRPr="004915F0" w:rsidRDefault="007836C4" w:rsidP="004915F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40EE7">
        <w:rPr>
          <w:rFonts w:ascii="Times New Roman" w:hAnsi="Times New Roman" w:cs="Times New Roman"/>
          <w:sz w:val="24"/>
          <w:szCs w:val="24"/>
        </w:rPr>
        <w:t xml:space="preserve">В Печенгском муниципальном округе в восьми подведомственных </w:t>
      </w:r>
      <w:r w:rsidRPr="007836C4">
        <w:rPr>
          <w:rFonts w:ascii="Times New Roman" w:hAnsi="Times New Roman" w:cs="Times New Roman"/>
          <w:sz w:val="24"/>
          <w:szCs w:val="24"/>
        </w:rPr>
        <w:t>отделу образования общеобразовательных организациях функционируют 8 школьных отрядов ВВПОД «ЮНАРМИЯ» (МБОУ СОШ № 1, 3, МБОУ ООШ № 20 п. Никель; МБОУ СОШ № 9, 19, МБОУ ООШ № 22 г. Заполярный; МБОУ СОШ № 5 п. Печенга; МБОУ СОШ № 7 п. Корзуново).</w:t>
      </w:r>
      <w:r w:rsidR="004915F0">
        <w:rPr>
          <w:rFonts w:ascii="Times New Roman" w:hAnsi="Times New Roman" w:cs="Times New Roman"/>
          <w:sz w:val="24"/>
          <w:szCs w:val="24"/>
        </w:rPr>
        <w:t xml:space="preserve"> </w:t>
      </w:r>
      <w:r w:rsidR="004915F0" w:rsidRPr="00F50E71">
        <w:rPr>
          <w:rFonts w:ascii="Times New Roman" w:hAnsi="Times New Roman" w:cs="Times New Roman"/>
          <w:sz w:val="24"/>
          <w:szCs w:val="24"/>
        </w:rPr>
        <w:t xml:space="preserve">В 2022 году  в МБОУ СОШ № 1 пгт Никель закуплено оборудование для </w:t>
      </w:r>
      <w:r w:rsidR="004915F0" w:rsidRPr="00F50E71">
        <w:rPr>
          <w:rFonts w:ascii="Times New Roman" w:hAnsi="Times New Roman" w:cs="Times New Roman"/>
          <w:sz w:val="24"/>
          <w:szCs w:val="24"/>
        </w:rPr>
        <w:lastRenderedPageBreak/>
        <w:t>комнаты</w:t>
      </w:r>
      <w:r w:rsidR="004915F0" w:rsidRPr="00F50E7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915F0" w:rsidRPr="00F50E71">
        <w:rPr>
          <w:rFonts w:ascii="Times New Roman" w:hAnsi="Times New Roman"/>
          <w:sz w:val="24"/>
          <w:szCs w:val="24"/>
        </w:rPr>
        <w:t>Юнармия</w:t>
      </w:r>
      <w:proofErr w:type="spellEnd"/>
      <w:r w:rsidR="004915F0" w:rsidRPr="00F50E71">
        <w:rPr>
          <w:rFonts w:ascii="Times New Roman" w:hAnsi="Times New Roman"/>
          <w:sz w:val="24"/>
          <w:szCs w:val="24"/>
        </w:rPr>
        <w:t xml:space="preserve">» и форма  для юнармейцев, в 2023 году  закуплено оборудование и форма для  юнармейцев МБОУ СОШ № 5 </w:t>
      </w:r>
      <w:proofErr w:type="spellStart"/>
      <w:r w:rsidR="004915F0" w:rsidRPr="00F50E71">
        <w:rPr>
          <w:rFonts w:ascii="Times New Roman" w:hAnsi="Times New Roman"/>
          <w:sz w:val="24"/>
          <w:szCs w:val="24"/>
        </w:rPr>
        <w:t>п</w:t>
      </w:r>
      <w:proofErr w:type="gramStart"/>
      <w:r w:rsidR="004915F0" w:rsidRPr="00F50E71">
        <w:rPr>
          <w:rFonts w:ascii="Times New Roman" w:hAnsi="Times New Roman"/>
          <w:sz w:val="24"/>
          <w:szCs w:val="24"/>
        </w:rPr>
        <w:t>.П</w:t>
      </w:r>
      <w:proofErr w:type="gramEnd"/>
      <w:r w:rsidR="004915F0" w:rsidRPr="00F50E71">
        <w:rPr>
          <w:rFonts w:ascii="Times New Roman" w:hAnsi="Times New Roman"/>
          <w:sz w:val="24"/>
          <w:szCs w:val="24"/>
        </w:rPr>
        <w:t>еченга</w:t>
      </w:r>
      <w:proofErr w:type="spellEnd"/>
      <w:r w:rsidR="004915F0" w:rsidRPr="00F50E71">
        <w:rPr>
          <w:rFonts w:ascii="Times New Roman" w:hAnsi="Times New Roman"/>
          <w:sz w:val="24"/>
          <w:szCs w:val="24"/>
        </w:rPr>
        <w:t>, и МБОУ ООШ № 22 г.Заполярный.</w:t>
      </w:r>
    </w:p>
    <w:p w:rsidR="00533512" w:rsidRDefault="00533512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C4">
        <w:rPr>
          <w:rFonts w:ascii="Times New Roman" w:hAnsi="Times New Roman" w:cs="Times New Roman"/>
          <w:sz w:val="24"/>
          <w:szCs w:val="24"/>
        </w:rPr>
        <w:t>В связи с суровыми климатическими условиями Кольского полуострова существует необходимость организации круглогодичного отдыха, оздоровления и занятости обучающихся и воспитанников Печенгского муниципального округа с целью укрепления их здоровья и физического развития. Кроме того,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</w:t>
      </w:r>
      <w:r w:rsidR="009A6A49" w:rsidRPr="007836C4">
        <w:rPr>
          <w:rFonts w:ascii="Times New Roman" w:hAnsi="Times New Roman" w:cs="Times New Roman"/>
          <w:sz w:val="24"/>
          <w:szCs w:val="24"/>
        </w:rPr>
        <w:t>-</w:t>
      </w:r>
      <w:r w:rsidRPr="007836C4">
        <w:rPr>
          <w:rFonts w:ascii="Times New Roman" w:hAnsi="Times New Roman" w:cs="Times New Roman"/>
          <w:sz w:val="24"/>
          <w:szCs w:val="24"/>
        </w:rPr>
        <w:t>полезную деятельность.</w:t>
      </w:r>
    </w:p>
    <w:p w:rsidR="00533512" w:rsidRPr="007E4732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E59">
        <w:rPr>
          <w:rFonts w:ascii="Times New Roman" w:hAnsi="Times New Roman" w:cs="Times New Roman"/>
          <w:sz w:val="24"/>
          <w:szCs w:val="24"/>
        </w:rPr>
        <w:t>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(5 детских оздоровительных лагерей (далее – ДОЛ) в летний период) и выездных лагерей (</w:t>
      </w:r>
      <w:r w:rsidR="007B5E58" w:rsidRPr="009E1E59">
        <w:rPr>
          <w:rFonts w:ascii="Times New Roman" w:hAnsi="Times New Roman" w:cs="Times New Roman"/>
          <w:sz w:val="24"/>
          <w:szCs w:val="24"/>
        </w:rPr>
        <w:t xml:space="preserve">в течение 2-ух лет </w:t>
      </w:r>
      <w:r w:rsidRPr="009E1E59">
        <w:rPr>
          <w:rFonts w:ascii="Times New Roman" w:hAnsi="Times New Roman" w:cs="Times New Roman"/>
          <w:sz w:val="24"/>
          <w:szCs w:val="24"/>
        </w:rPr>
        <w:t xml:space="preserve">организуется выезд </w:t>
      </w:r>
      <w:r w:rsidR="0057024F" w:rsidRPr="009E1E5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9E1E59">
        <w:rPr>
          <w:rFonts w:ascii="Times New Roman" w:hAnsi="Times New Roman" w:cs="Times New Roman"/>
          <w:sz w:val="24"/>
          <w:szCs w:val="24"/>
        </w:rPr>
        <w:t xml:space="preserve"> 12</w:t>
      </w:r>
      <w:r w:rsidR="00B03BA4" w:rsidRPr="009E1E59">
        <w:rPr>
          <w:rFonts w:ascii="Times New Roman" w:hAnsi="Times New Roman" w:cs="Times New Roman"/>
          <w:sz w:val="24"/>
          <w:szCs w:val="24"/>
        </w:rPr>
        <w:t xml:space="preserve">4 </w:t>
      </w:r>
      <w:r w:rsidRPr="009E1E59">
        <w:rPr>
          <w:rFonts w:ascii="Times New Roman" w:hAnsi="Times New Roman" w:cs="Times New Roman"/>
          <w:sz w:val="24"/>
          <w:szCs w:val="24"/>
        </w:rPr>
        <w:t>детей</w:t>
      </w:r>
      <w:r w:rsidR="0057024F" w:rsidRPr="009E1E59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9E1E59">
        <w:rPr>
          <w:rFonts w:ascii="Times New Roman" w:hAnsi="Times New Roman" w:cs="Times New Roman"/>
          <w:sz w:val="24"/>
          <w:szCs w:val="24"/>
        </w:rPr>
        <w:t>). В летний период 202</w:t>
      </w:r>
      <w:r w:rsidR="009E1E59" w:rsidRPr="009E1E59">
        <w:rPr>
          <w:rFonts w:ascii="Times New Roman" w:hAnsi="Times New Roman" w:cs="Times New Roman"/>
          <w:sz w:val="24"/>
          <w:szCs w:val="24"/>
        </w:rPr>
        <w:t xml:space="preserve">3 </w:t>
      </w:r>
      <w:r w:rsidRPr="009E1E59">
        <w:rPr>
          <w:rFonts w:ascii="Times New Roman" w:hAnsi="Times New Roman" w:cs="Times New Roman"/>
          <w:sz w:val="24"/>
          <w:szCs w:val="24"/>
        </w:rPr>
        <w:t>года отдых детей на территории муниципального образования был представлен лагерями дневного пребывания на базе о</w:t>
      </w:r>
      <w:r w:rsidR="00B131ED">
        <w:rPr>
          <w:rFonts w:ascii="Times New Roman" w:hAnsi="Times New Roman" w:cs="Times New Roman"/>
          <w:sz w:val="24"/>
          <w:szCs w:val="24"/>
        </w:rPr>
        <w:t>бразовательных учреждений для 66</w:t>
      </w:r>
      <w:r w:rsidRPr="009E1E59">
        <w:rPr>
          <w:rFonts w:ascii="Times New Roman" w:hAnsi="Times New Roman" w:cs="Times New Roman"/>
          <w:sz w:val="24"/>
          <w:szCs w:val="24"/>
        </w:rPr>
        <w:t xml:space="preserve">0 детей, детскими игровыми площадками при МБУ ДО ДДТ №№ 1, 2 для 200 детей, военно-патриотической экспедицией в п. </w:t>
      </w:r>
      <w:proofErr w:type="spellStart"/>
      <w:r w:rsidRPr="009E1E59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Pr="009E1E59">
        <w:rPr>
          <w:rFonts w:ascii="Times New Roman" w:hAnsi="Times New Roman" w:cs="Times New Roman"/>
          <w:sz w:val="24"/>
          <w:szCs w:val="24"/>
        </w:rPr>
        <w:t xml:space="preserve"> для 50 детей</w:t>
      </w:r>
      <w:r w:rsidR="009E1E59" w:rsidRPr="009E1E59">
        <w:rPr>
          <w:rFonts w:ascii="Times New Roman" w:hAnsi="Times New Roman" w:cs="Times New Roman"/>
          <w:sz w:val="24"/>
          <w:szCs w:val="24"/>
        </w:rPr>
        <w:t>.</w:t>
      </w:r>
      <w:r w:rsidRPr="009E1E59">
        <w:rPr>
          <w:rFonts w:ascii="Times New Roman" w:hAnsi="Times New Roman" w:cs="Times New Roman"/>
          <w:sz w:val="24"/>
          <w:szCs w:val="24"/>
        </w:rPr>
        <w:t xml:space="preserve"> </w:t>
      </w:r>
      <w:r w:rsidRPr="007E4732">
        <w:rPr>
          <w:rFonts w:ascii="Times New Roman" w:hAnsi="Times New Roman" w:cs="Times New Roman"/>
          <w:sz w:val="24"/>
          <w:szCs w:val="24"/>
        </w:rPr>
        <w:t>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детей, обеспечить организационную основу подготовки и проведения оздоровительной кампании, создать условия, способствующие организации полноценного отдыха детей с соблюдением санитарно-эпидемиологических требований.</w:t>
      </w:r>
    </w:p>
    <w:p w:rsidR="00533512" w:rsidRPr="00036273" w:rsidRDefault="00533512" w:rsidP="001036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273">
        <w:rPr>
          <w:rFonts w:ascii="Times New Roman" w:hAnsi="Times New Roman" w:cs="Times New Roman"/>
          <w:sz w:val="24"/>
          <w:szCs w:val="24"/>
        </w:rPr>
        <w:t>Необходимым условием повышения профессиональной компетентности педагогических работников является организация методической работы, системно обеспечивающей достижение эффективных результатов деятельности по приоритетным направлениям государственной образовательной политики</w:t>
      </w:r>
      <w:r w:rsidRPr="000362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512" w:rsidRPr="00B23342" w:rsidRDefault="00533512" w:rsidP="001036A8">
      <w:pPr>
        <w:pStyle w:val="130"/>
        <w:tabs>
          <w:tab w:val="left" w:pos="0"/>
        </w:tabs>
        <w:ind w:firstLine="709"/>
        <w:rPr>
          <w:sz w:val="24"/>
          <w:szCs w:val="24"/>
          <w:lang w:eastAsia="en-US"/>
        </w:rPr>
      </w:pPr>
      <w:r w:rsidRPr="00036273">
        <w:rPr>
          <w:sz w:val="24"/>
          <w:szCs w:val="24"/>
          <w:lang w:eastAsia="en-US"/>
        </w:rPr>
        <w:t>В настоящее время созданы условия для повышения профессиональной компетентности педагогических кадров в соответствии с современными требованиями, для совершенствования деятельности образовательных учреждений, направленной на повышение качества и эффективности образовательного процесса, обеспечение положительной динамики результатов.</w:t>
      </w:r>
    </w:p>
    <w:p w:rsidR="00533512" w:rsidRPr="00B23342" w:rsidRDefault="00533512" w:rsidP="001036A8">
      <w:pPr>
        <w:tabs>
          <w:tab w:val="left" w:pos="709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Кроме того, продолжается осуществление системных изменений в практике информатизации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В последние годы в муниципальном образовании активно функционирует информационно-образовательная среда с использованием современных дистанционных образовательных технологий. Также, происходит совершенствование единого воспитательного пространства на основе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координации взаимодействия всех структур воспитательной системы образовательных учреждений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512" w:rsidRDefault="00533512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Реализованные ранее мероприятия позволили создать благоприятные условия для удовлетворения потребности педагогических работников в самореализации, развития творческого и инновационного потенциала педагогов и </w:t>
      </w:r>
      <w:r w:rsidR="00382572" w:rsidRPr="00B23342">
        <w:rPr>
          <w:rFonts w:ascii="Times New Roman" w:hAnsi="Times New Roman" w:cs="Times New Roman"/>
          <w:sz w:val="24"/>
          <w:szCs w:val="24"/>
        </w:rPr>
        <w:t>обще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Сложилась система муниципальных профессиональных конкурсов, </w:t>
      </w:r>
      <w:r w:rsidRPr="00DC728F">
        <w:rPr>
          <w:rFonts w:ascii="Times New Roman" w:hAnsi="Times New Roman" w:cs="Times New Roman"/>
          <w:sz w:val="24"/>
          <w:szCs w:val="24"/>
        </w:rPr>
        <w:t xml:space="preserve">укрепляющих престиж профессии педагога и руководителя, а также система поддержки профессионального развития и распространения опыта и учебно-методических материалов лучших учителей, прежде всего через объединения и содержательные союзы учителей, </w:t>
      </w:r>
      <w:r w:rsidR="005F1EF6" w:rsidRPr="00DC72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C728F">
        <w:rPr>
          <w:rFonts w:ascii="Times New Roman" w:hAnsi="Times New Roman" w:cs="Times New Roman"/>
          <w:sz w:val="24"/>
          <w:szCs w:val="24"/>
        </w:rPr>
        <w:t xml:space="preserve">и областные конференции, слёты, фестивали, семинары. Увеличилось количество педагогов </w:t>
      </w:r>
      <w:r w:rsidR="00B23342" w:rsidRPr="00DC728F">
        <w:rPr>
          <w:rFonts w:ascii="Times New Roman" w:hAnsi="Times New Roman" w:cs="Times New Roman"/>
          <w:sz w:val="24"/>
          <w:szCs w:val="24"/>
        </w:rPr>
        <w:t>-</w:t>
      </w:r>
      <w:r w:rsidRPr="00DC728F">
        <w:rPr>
          <w:rFonts w:ascii="Times New Roman" w:hAnsi="Times New Roman" w:cs="Times New Roman"/>
          <w:sz w:val="24"/>
          <w:szCs w:val="24"/>
        </w:rPr>
        <w:t xml:space="preserve"> участников и победителей творческих профессиональных муниципальных, региональных и всероссийских конкурсов.</w:t>
      </w:r>
    </w:p>
    <w:p w:rsidR="00E045F9" w:rsidRPr="00DC728F" w:rsidRDefault="00E045F9" w:rsidP="00E0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5F9">
        <w:rPr>
          <w:rFonts w:ascii="Times New Roman" w:hAnsi="Times New Roman" w:cs="Times New Roman"/>
          <w:sz w:val="24"/>
          <w:szCs w:val="24"/>
        </w:rPr>
        <w:t xml:space="preserve">С целью развития сохранения и укрепления здоровья, развития личности обучающихся, снижения рисков их </w:t>
      </w:r>
      <w:proofErr w:type="spellStart"/>
      <w:r w:rsidRPr="00E045F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045F9">
        <w:rPr>
          <w:rFonts w:ascii="Times New Roman" w:hAnsi="Times New Roman" w:cs="Times New Roman"/>
          <w:sz w:val="24"/>
          <w:szCs w:val="24"/>
        </w:rPr>
        <w:t xml:space="preserve">, негативной социализации, гармонизации взаимодействия всех участников образовательных отношений, а также обеспечения психологической помощи </w:t>
      </w:r>
      <w:proofErr w:type="gramStart"/>
      <w:r w:rsidRPr="00E045F9">
        <w:rPr>
          <w:rFonts w:ascii="Times New Roman" w:hAnsi="Times New Roman" w:cs="Times New Roman"/>
          <w:sz w:val="24"/>
          <w:szCs w:val="24"/>
        </w:rPr>
        <w:t xml:space="preserve">несовершеннолетним, оказавшимся в трудной </w:t>
      </w:r>
      <w:r w:rsidRPr="00E045F9">
        <w:rPr>
          <w:rFonts w:ascii="Times New Roman" w:hAnsi="Times New Roman" w:cs="Times New Roman"/>
          <w:sz w:val="24"/>
          <w:szCs w:val="24"/>
        </w:rPr>
        <w:lastRenderedPageBreak/>
        <w:t>жизненной ситуации в системе образования в 2019 году был</w:t>
      </w:r>
      <w:proofErr w:type="gramEnd"/>
      <w:r w:rsidRPr="00E045F9">
        <w:rPr>
          <w:rFonts w:ascii="Times New Roman" w:hAnsi="Times New Roman" w:cs="Times New Roman"/>
          <w:sz w:val="24"/>
          <w:szCs w:val="24"/>
        </w:rPr>
        <w:t xml:space="preserve"> создан Муниципальный психологический центр (далее - Центр). В 2021 году приказом отдела образования от 12.10.2021 центр был переименован в Муниципальную психологическую службу (дале</w:t>
      </w:r>
      <w:proofErr w:type="gramStart"/>
      <w:r w:rsidRPr="00E045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045F9">
        <w:rPr>
          <w:rFonts w:ascii="Times New Roman" w:hAnsi="Times New Roman" w:cs="Times New Roman"/>
          <w:sz w:val="24"/>
          <w:szCs w:val="24"/>
        </w:rPr>
        <w:t xml:space="preserve"> Служба). </w:t>
      </w:r>
      <w:proofErr w:type="gramStart"/>
      <w:r w:rsidRPr="00E045F9">
        <w:rPr>
          <w:rFonts w:ascii="Times New Roman" w:hAnsi="Times New Roman" w:cs="Times New Roman"/>
          <w:sz w:val="24"/>
          <w:szCs w:val="24"/>
        </w:rPr>
        <w:t>В её состав входят 19 психологических служб образовательных организаций (МБОУ СОШ, ООШ №№ 1,5,7,9,19,20,22; МБДОУ №№ 1,2,4,6,7,8,9,10,11,12,13,38) и служба сектора сопровождения МБУ «ММЦ»).</w:t>
      </w:r>
      <w:proofErr w:type="gramEnd"/>
      <w:r w:rsidRPr="00E045F9">
        <w:rPr>
          <w:rFonts w:ascii="Times New Roman" w:hAnsi="Times New Roman" w:cs="Times New Roman"/>
          <w:sz w:val="24"/>
          <w:szCs w:val="24"/>
        </w:rPr>
        <w:t xml:space="preserve"> В банке Службы имеются сведения о кадровом составе, систематизированы успешные практики оказания психологической помощи субъектам образовательных отношений в образовательных организациях, используемые методики и программы по направлениям психологической деятельности. Систематически в образовательных организациях округа проводятся мероприятия «Недели психологии», «Недели родительской компетентности», «Единого дня психологической поддержки школьников в профессиональном самоопределении» и др.  Ведётся страница на сайте отдела образования, где размещены актуальные нормативно-локальные акты, информация для обучающихся, родителей и педагогов.</w:t>
      </w:r>
      <w:r w:rsidRPr="00DC7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B23342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Реализация мероприятий ранее действующих муниципальных программ, направленных на развитие потенциала участников образовательного процесса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способствовала созданию благоприятных условий для выявления, развития и поддержки одарённых детей в различных областях интеллектуальной и творческой деятельности. </w:t>
      </w:r>
    </w:p>
    <w:p w:rsidR="00533512" w:rsidRPr="009329CA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9CA">
        <w:rPr>
          <w:rFonts w:ascii="Times New Roman" w:hAnsi="Times New Roman" w:cs="Times New Roman"/>
          <w:sz w:val="24"/>
          <w:szCs w:val="24"/>
        </w:rPr>
        <w:t xml:space="preserve">В </w:t>
      </w:r>
      <w:r w:rsidR="00382572" w:rsidRPr="009329C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329CA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постоянно ведется целенаправленная работа с </w:t>
      </w:r>
      <w:proofErr w:type="gramStart"/>
      <w:r w:rsidRPr="009329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329CA">
        <w:rPr>
          <w:rFonts w:ascii="Times New Roman" w:hAnsi="Times New Roman" w:cs="Times New Roman"/>
          <w:sz w:val="24"/>
          <w:szCs w:val="24"/>
        </w:rPr>
        <w:t xml:space="preserve">, имеющими повышенные образовательные потребности в различных областях интеллектуальной, научно-исследовательской, научно-технической и творческой деятельности. </w:t>
      </w:r>
      <w:proofErr w:type="gramStart"/>
      <w:r w:rsidRPr="009329C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329CA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и организуется участие в различных олимпиадах, конкурсах, проектах, конференциях школьного, муниципального, регионального и всероссийского уровнях. 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Роль семьи в развитии человека несравнима по своему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значению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другими социальными институтами. Потеря семьи в детстве отражается на дальнейшем развитии ребёнка и препятствует формированию у него автономности, инициативности, половой идентичности и др.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Если нет возможности для ребёнка воспитываться в кровной семье, необходима замещающая семья, в которой дети, оставшиеся без попечения родителей, смогут впитать в себя семейные ценности, традиции, чтобы, став взрослыми, создать собственные семьи по образцу замещающей семьи. </w:t>
      </w:r>
    </w:p>
    <w:p w:rsidR="00533512" w:rsidRPr="00B23342" w:rsidRDefault="00E045F9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</w:t>
      </w:r>
      <w:r w:rsidR="00533512" w:rsidRPr="00B23342">
        <w:rPr>
          <w:rFonts w:ascii="Times New Roman" w:hAnsi="Times New Roman" w:cs="Times New Roman"/>
          <w:sz w:val="24"/>
          <w:szCs w:val="24"/>
        </w:rPr>
        <w:t xml:space="preserve"> работы сектора сопровождения замещающих семей более 100 кандидатов прошли </w:t>
      </w:r>
      <w:proofErr w:type="gramStart"/>
      <w:r w:rsidR="00533512" w:rsidRPr="00B23342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533512" w:rsidRPr="00B23342">
        <w:rPr>
          <w:rFonts w:ascii="Times New Roman" w:hAnsi="Times New Roman" w:cs="Times New Roman"/>
          <w:sz w:val="24"/>
          <w:szCs w:val="24"/>
        </w:rPr>
        <w:t xml:space="preserve"> для лиц, выразивших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желание </w:t>
      </w:r>
      <w:r w:rsidR="00533512" w:rsidRPr="00B23342">
        <w:rPr>
          <w:rFonts w:ascii="Times New Roman" w:hAnsi="Times New Roman" w:cs="Times New Roman"/>
          <w:sz w:val="24"/>
          <w:szCs w:val="24"/>
        </w:rPr>
        <w:t>принять на воспитание в свою семью ребёнка, оставшегося без попечения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замещающей семьи - это система психолого</w:t>
      </w:r>
      <w:r w:rsidR="00BC72E1" w:rsidRPr="00B23342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>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Мероприятия настоящей программы будут способствовать своевременному выявлению нарушений прав и законных интересов ребёнка в семье, обеспечению приоритета семейного устройства детей-сирот, детей, оставшихся без попечения родителей. В рамках реализации программы будут осуществляться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меры, направленные на формирование безопасного и комфортного семейного окружения.</w:t>
      </w:r>
    </w:p>
    <w:p w:rsidR="00533512" w:rsidRPr="00B2334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Также, необходимо обеспечить осуществление своевременного и качественного хозяйственно-эксплуатационного обслуживания муниципальных учреждений, минимизировать риски возникновения в них аварийных ситуаций. На сегодняшний день достаточно высоким остается уровень изношенности имущества, находящегося в обслуживании и оперативном управлении, что требует ежедневного внимания, принятия </w:t>
      </w:r>
      <w:r w:rsidRPr="00B23342">
        <w:rPr>
          <w:rFonts w:ascii="Times New Roman" w:hAnsi="Times New Roman" w:cs="Times New Roman"/>
          <w:sz w:val="24"/>
          <w:szCs w:val="24"/>
        </w:rPr>
        <w:lastRenderedPageBreak/>
        <w:t>своевременных и эффективных мер.</w:t>
      </w:r>
    </w:p>
    <w:p w:rsidR="0053351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B23342">
        <w:rPr>
          <w:rFonts w:ascii="Times New Roman" w:hAnsi="Times New Roman" w:cs="Times New Roman"/>
          <w:sz w:val="24"/>
          <w:szCs w:val="24"/>
        </w:rPr>
        <w:t xml:space="preserve">Исполнение всех мероприятий программы направлено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C7379" w:rsidRPr="00B23342" w:rsidRDefault="008C7379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73" w:rsidRPr="00B23342" w:rsidRDefault="004C7A6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2.</w:t>
      </w:r>
      <w:r w:rsidR="00451BCB" w:rsidRPr="00B23342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 программы</w:t>
      </w:r>
    </w:p>
    <w:p w:rsidR="005E7ABD" w:rsidRPr="00B23342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ABD" w:rsidRPr="00B23342" w:rsidRDefault="005E7ABD" w:rsidP="001036A8">
      <w:pPr>
        <w:pStyle w:val="Style20"/>
        <w:tabs>
          <w:tab w:val="left" w:pos="0"/>
        </w:tabs>
        <w:ind w:firstLine="709"/>
        <w:jc w:val="both"/>
        <w:rPr>
          <w:rStyle w:val="FontStyle65"/>
          <w:sz w:val="24"/>
        </w:rPr>
      </w:pPr>
      <w:r w:rsidRPr="00B23342">
        <w:t>Основной целью программы является повышение доступности и качества образования, создание современной образовательной среды для детей</w:t>
      </w:r>
      <w:r w:rsidRPr="00B23342">
        <w:rPr>
          <w:rStyle w:val="FontStyle65"/>
          <w:sz w:val="24"/>
        </w:rPr>
        <w:t>.</w:t>
      </w:r>
    </w:p>
    <w:p w:rsidR="005E7ABD" w:rsidRPr="00B23342" w:rsidRDefault="005E7ABD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задач: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1. 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2.</w:t>
      </w:r>
      <w:r w:rsidR="00AA071D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</w:r>
      <w:r w:rsidRPr="00B23342"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детей.</w:t>
      </w:r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3. Создание условий для полноценного отдыха, укрепления здоровья, личностного развития и занятости несовершеннолетних.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5. Реализация основополагающего права каждого ребенка жить и воспитываться в семье.</w:t>
      </w:r>
    </w:p>
    <w:p w:rsidR="00533512" w:rsidRPr="00B23342" w:rsidRDefault="00533512" w:rsidP="001036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6.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</w:r>
    </w:p>
    <w:p w:rsidR="005E7ABD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Основными инструментами реализации </w:t>
      </w:r>
      <w:r w:rsidR="00397E62" w:rsidRPr="00B23342">
        <w:rPr>
          <w:rFonts w:ascii="Times New Roman" w:hAnsi="Times New Roman" w:cs="Times New Roman"/>
          <w:sz w:val="24"/>
          <w:szCs w:val="24"/>
        </w:rPr>
        <w:t>задач</w:t>
      </w:r>
      <w:r w:rsidRPr="00B2334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97E62" w:rsidRPr="00B23342">
        <w:rPr>
          <w:rFonts w:ascii="Times New Roman" w:hAnsi="Times New Roman" w:cs="Times New Roman"/>
          <w:sz w:val="24"/>
          <w:szCs w:val="24"/>
        </w:rPr>
        <w:t xml:space="preserve"> о</w:t>
      </w:r>
      <w:r w:rsidRPr="00B23342">
        <w:rPr>
          <w:rFonts w:ascii="Times New Roman" w:hAnsi="Times New Roman" w:cs="Times New Roman"/>
          <w:sz w:val="24"/>
          <w:szCs w:val="24"/>
        </w:rPr>
        <w:t>сновные мероприятия подпрограмм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отражают актуальные и перспективные направления муниципальной политики в сфере образования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Pr="00B23342">
        <w:rPr>
          <w:rFonts w:ascii="Times New Roman" w:hAnsi="Times New Roman" w:cs="Times New Roman"/>
          <w:sz w:val="24"/>
          <w:szCs w:val="24"/>
        </w:rPr>
        <w:t>т решить поставленн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ую </w:t>
      </w:r>
      <w:r w:rsidRPr="00B23342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CB1CE6" w:rsidRPr="00B23342">
        <w:rPr>
          <w:rFonts w:ascii="Times New Roman" w:hAnsi="Times New Roman" w:cs="Times New Roman"/>
          <w:sz w:val="24"/>
          <w:szCs w:val="24"/>
        </w:rPr>
        <w:t>цель.</w:t>
      </w:r>
    </w:p>
    <w:p w:rsidR="00297620" w:rsidRDefault="00297620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9133F" w:rsidRDefault="00451BCB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33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78723E" w:rsidRPr="0078723E" w:rsidRDefault="0078723E" w:rsidP="003F0E62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p w:rsidR="008C7379" w:rsidRPr="008C7379" w:rsidRDefault="008C7379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pPr w:leftFromText="181" w:rightFromText="181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375"/>
        <w:gridCol w:w="709"/>
        <w:gridCol w:w="711"/>
        <w:gridCol w:w="140"/>
        <w:gridCol w:w="710"/>
        <w:gridCol w:w="141"/>
        <w:gridCol w:w="709"/>
        <w:gridCol w:w="709"/>
        <w:gridCol w:w="142"/>
        <w:gridCol w:w="567"/>
        <w:gridCol w:w="284"/>
        <w:gridCol w:w="1842"/>
      </w:tblGrid>
      <w:tr w:rsidR="00A212EA" w:rsidRPr="008E0BE7" w:rsidTr="0078723E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</w:t>
            </w:r>
            <w:r w:rsidR="009F0EE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CD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A212EA" w:rsidRPr="008E0BE7" w:rsidTr="0078723E">
        <w:trPr>
          <w:trHeight w:val="319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 xml:space="preserve">Годы реализации </w:t>
            </w:r>
            <w:r w:rsidR="009F0E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78723E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624F7B" w:rsidRDefault="00A212EA" w:rsidP="00452E1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F0E62"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624F7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F0E62"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624F7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F0E62"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624F7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F0E62"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624F7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F0E62" w:rsidRPr="00624F7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78723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F67218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21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F67218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21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 xml:space="preserve">Доступность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Стат. отчёт 85-К АИС «Электронный детский сад»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Уменьшение доли выпускников муниципальных общеобразовательных учреждений, не сдавших ЕГЭ по обязательным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624F7B" w:rsidRDefault="00624F7B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4F7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624F7B" w:rsidRDefault="00624F7B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4F7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624F7B" w:rsidRDefault="00624F7B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4F7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624F7B" w:rsidRDefault="00624F7B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4F7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624F7B" w:rsidRDefault="00624F7B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4F7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Результаты ЕГЭ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Удельный вес численности населения в возрасте 6,6 - 18 лет, охваченного образованием, в общей численности населения в возрасте 6,6 - 18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Стат. отчет ОО - 1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Доля детей, получающих услуги дополнительного образования, от общего количества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A4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093A4C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A4C">
              <w:rPr>
                <w:rFonts w:ascii="Times New Roman" w:hAnsi="Times New Roman" w:cs="Times New Roman"/>
                <w:sz w:val="20"/>
              </w:rPr>
              <w:t>6</w:t>
            </w:r>
            <w:r w:rsidR="00624F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624F7B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8D40D8" w:rsidP="008D4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8D40D8" w:rsidP="00093A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8D40D8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093A4C" w:rsidRDefault="00FF0CF1" w:rsidP="007A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A4C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7501D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F67218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2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F67218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21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задач муниципальной программы (целей подпрограммы)</w:t>
            </w:r>
          </w:p>
        </w:tc>
      </w:tr>
      <w:tr w:rsidR="007501D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="00640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дошкольного образования»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0961DC" w:rsidRDefault="00FF3AED" w:rsidP="00F67218">
            <w:pPr>
              <w:pStyle w:val="14"/>
              <w:tabs>
                <w:tab w:val="left" w:pos="31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Выполнение муниципального задания </w:t>
            </w:r>
            <w:r w:rsidR="00F67218">
              <w:rPr>
                <w:rFonts w:eastAsia="Times New Roman"/>
                <w:sz w:val="18"/>
                <w:szCs w:val="18"/>
                <w:lang w:eastAsia="en-US"/>
              </w:rPr>
              <w:t>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0961DC" w:rsidRDefault="00FF3AED" w:rsidP="00BE7C6E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6E7DCB" w:rsidRDefault="00624F7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E7DCB">
              <w:rPr>
                <w:rFonts w:ascii="Times New Roman" w:hAnsi="Times New Roman" w:cs="Times New Roman"/>
                <w:sz w:val="18"/>
              </w:rPr>
              <w:t>2169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6E7DCB" w:rsidRDefault="00772CB5" w:rsidP="009A51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E7DCB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DA2E0D" w:rsidRPr="006E7DCB">
              <w:rPr>
                <w:rFonts w:ascii="Times New Roman" w:hAnsi="Times New Roman" w:cs="Times New Roman"/>
                <w:sz w:val="18"/>
              </w:rPr>
              <w:t>2</w:t>
            </w:r>
            <w:r w:rsidR="009A513B" w:rsidRPr="006E7DCB">
              <w:rPr>
                <w:rFonts w:ascii="Times New Roman" w:hAnsi="Times New Roman" w:cs="Times New Roman"/>
                <w:sz w:val="18"/>
              </w:rPr>
              <w:t>02</w:t>
            </w:r>
            <w:r w:rsidR="00972D13" w:rsidRPr="006E7DCB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CC1F2A" w:rsidRDefault="00FF3AED" w:rsidP="007437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2</w:t>
            </w:r>
            <w:r w:rsidR="00972D13" w:rsidRPr="00CC1F2A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CC1F2A" w:rsidRDefault="00FF3AED" w:rsidP="007437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2</w:t>
            </w:r>
            <w:r w:rsidR="00972D13" w:rsidRPr="00CC1F2A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CC1F2A" w:rsidRDefault="00FF3AED" w:rsidP="007437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2</w:t>
            </w:r>
            <w:r w:rsidR="00972D13" w:rsidRPr="00CC1F2A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ОБР-14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0961DC" w:rsidRDefault="00FF3AED" w:rsidP="009150ED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Коэффициент посещаемости 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1C445B" w:rsidRDefault="002F59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="001C44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144478" w:rsidRDefault="00FF3AE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7</w:t>
            </w:r>
            <w:r w:rsidR="00144478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CC1F2A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CC1F2A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CC1F2A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Pr="004001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3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МБДОУ</w:t>
            </w:r>
            <w:r w:rsidR="00F672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улучшили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000BE0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Default="00000BE0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E0" w:rsidRPr="009C543C" w:rsidRDefault="0064092A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МБДОУ,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которых произведена замена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9C543C" w:rsidRDefault="009B4A73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43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9C543C" w:rsidRDefault="006409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9C543C" w:rsidRDefault="009A51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54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FF3AED" w:rsidRDefault="009B4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FF3AED" w:rsidRDefault="006409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FF3AED" w:rsidRDefault="006409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E0" w:rsidRPr="00FF3AED" w:rsidRDefault="009B4A73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A73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872A2A" w:rsidRPr="008E0BE7" w:rsidTr="00FB4D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2.1.9.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A" w:rsidRPr="00732F21" w:rsidRDefault="00872A2A" w:rsidP="00872A2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мероприятий по о</w:t>
            </w:r>
            <w:r w:rsidRPr="00872A2A">
              <w:rPr>
                <w:rFonts w:ascii="Times New Roman" w:hAnsi="Times New Roman"/>
                <w:sz w:val="18"/>
              </w:rPr>
              <w:t>беспечени</w:t>
            </w:r>
            <w:r>
              <w:rPr>
                <w:rFonts w:ascii="Times New Roman" w:hAnsi="Times New Roman"/>
                <w:sz w:val="18"/>
              </w:rPr>
              <w:t>ю</w:t>
            </w:r>
            <w:r w:rsidRPr="00872A2A">
              <w:rPr>
                <w:rFonts w:ascii="Times New Roman" w:hAnsi="Times New Roman"/>
                <w:sz w:val="18"/>
              </w:rPr>
              <w:t xml:space="preserve"> комплексной безопасности </w:t>
            </w:r>
            <w:r>
              <w:rPr>
                <w:rFonts w:ascii="Times New Roman" w:hAnsi="Times New Roman"/>
                <w:sz w:val="18"/>
              </w:rPr>
              <w:t>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Default="00872A2A" w:rsidP="0087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</w:t>
            </w:r>
          </w:p>
          <w:p w:rsidR="00872A2A" w:rsidRPr="00732F21" w:rsidRDefault="00872A2A" w:rsidP="0087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872A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64092A" w:rsidP="00872A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64092A" w:rsidP="00872A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872A2A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A" w:rsidRPr="00732F21" w:rsidRDefault="0064092A" w:rsidP="00872A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872A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87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122F5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2.2. 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 «Развитие общего и дополнительного образования детей»</w:t>
            </w:r>
          </w:p>
        </w:tc>
      </w:tr>
      <w:tr w:rsidR="00F67218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общеобразовательными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C1F2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C1F2A" w:rsidP="00CC1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2A" w:rsidRPr="00CC1F2A" w:rsidRDefault="00CC1F2A" w:rsidP="00CC1F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CC1F2A"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CC1F2A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4240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2A">
              <w:rPr>
                <w:rFonts w:ascii="Times New Roman" w:hAnsi="Times New Roman" w:cs="Times New Roman"/>
                <w:sz w:val="18"/>
                <w:szCs w:val="18"/>
              </w:rPr>
              <w:t>Отчет 2-ОБР</w:t>
            </w:r>
          </w:p>
        </w:tc>
      </w:tr>
      <w:tr w:rsidR="00CC1F2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C1F2A" w:rsidP="00CC1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2A" w:rsidRPr="00CC1F2A" w:rsidRDefault="00CC1F2A" w:rsidP="00CC1F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 w:rsidRPr="00CC1F2A">
              <w:rPr>
                <w:rFonts w:ascii="Times New Roman" w:hAnsi="Times New Roman"/>
                <w:sz w:val="18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CC1F2A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F2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836EB1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Default="00836EB1" w:rsidP="00836E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1" w:rsidRPr="000961DC" w:rsidRDefault="00836EB1" w:rsidP="00836EB1">
            <w:pPr>
              <w:tabs>
                <w:tab w:val="left" w:pos="0"/>
                <w:tab w:val="left" w:pos="284"/>
                <w:tab w:val="left" w:pos="426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учреждениях дополнительного образования, получающих услугу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0961DC" w:rsidRDefault="00836EB1" w:rsidP="00836EB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836EB1" w:rsidRDefault="00836EB1" w:rsidP="00836E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EB1">
              <w:rPr>
                <w:rFonts w:ascii="Times New Roman" w:hAnsi="Times New Roman" w:cs="Times New Roman"/>
                <w:sz w:val="20"/>
              </w:rPr>
              <w:t>2405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836EB1" w:rsidRDefault="00836EB1" w:rsidP="009C54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EB1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="009C543C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836EB1" w:rsidRDefault="009C543C" w:rsidP="00836E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36EB1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836EB1" w:rsidRDefault="009C543C" w:rsidP="00836E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36EB1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836EB1" w:rsidRDefault="009C543C" w:rsidP="00836E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36EB1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B1" w:rsidRPr="00093A4C" w:rsidRDefault="009C543C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A4C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CC1F2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C1F2A" w:rsidP="00CC1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2A" w:rsidRPr="000961DC" w:rsidRDefault="00CC1F2A" w:rsidP="00CC1F2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получающих услугу в центре тестирования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0961DC" w:rsidRDefault="00CC1F2A" w:rsidP="00CC1F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CC1F2A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E045F9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E045F9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E045F9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CC1F2A" w:rsidRDefault="00E045F9" w:rsidP="00CC1F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F3AED" w:rsidRDefault="00CC1F2A" w:rsidP="00CC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864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9C543C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1414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584A0C" w:rsidRDefault="00C2497A" w:rsidP="00584A0C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584A0C">
              <w:rPr>
                <w:rFonts w:ascii="Times New Roman" w:hAnsi="Times New Roman" w:cs="Times New Roman"/>
                <w:sz w:val="18"/>
                <w:lang w:val="en-US"/>
              </w:rPr>
              <w:t>1414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9C543C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1414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9C543C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1414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7A" w:rsidRPr="00F52AA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AAA"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округа на организацию бесплатного горячего питания обучающихся муниципальных образовательных организаций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7A" w:rsidRPr="00F52AA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AAA"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округа на организацию бесплатным цельным молоком либо питьевым молоком обучающихся 1-4 классов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A21C8">
              <w:rPr>
                <w:rFonts w:ascii="Times New Roman" w:hAnsi="Times New Roman"/>
                <w:sz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6E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Pr="003404CA">
              <w:rPr>
                <w:rFonts w:ascii="Times New Roman" w:hAnsi="Times New Roman"/>
                <w:sz w:val="18"/>
                <w:szCs w:val="18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3404CA">
              <w:rPr>
                <w:rFonts w:ascii="Times New Roman" w:hAnsi="Times New Roman"/>
                <w:sz w:val="18"/>
                <w:szCs w:val="18"/>
              </w:rPr>
              <w:t xml:space="preserve"> школа», «детская школа </w:t>
            </w:r>
            <w:r w:rsidRPr="003404CA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художественных ремесел»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7A" w:rsidRPr="00F52AAA" w:rsidRDefault="00C2497A" w:rsidP="00C249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AAA"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2.2.12.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2.2.1</w:t>
            </w:r>
            <w:r w:rsidR="00E96CCD">
              <w:rPr>
                <w:rFonts w:ascii="Times New Roman" w:hAnsi="Times New Roman"/>
                <w:sz w:val="18"/>
              </w:rPr>
              <w:t>3</w:t>
            </w:r>
            <w:r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BD5269" w:rsidP="00BD5269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BD5269">
              <w:rPr>
                <w:rFonts w:ascii="Times New Roman" w:hAnsi="Times New Roman"/>
                <w:sz w:val="18"/>
              </w:rPr>
              <w:t>Количество зданий</w:t>
            </w:r>
            <w:r>
              <w:rPr>
                <w:rFonts w:ascii="Times New Roman" w:hAnsi="Times New Roman"/>
                <w:sz w:val="18"/>
              </w:rPr>
              <w:t>,</w:t>
            </w:r>
            <w:r w:rsidRPr="00BD5269">
              <w:rPr>
                <w:rFonts w:ascii="Times New Roman" w:hAnsi="Times New Roman"/>
                <w:sz w:val="18"/>
              </w:rPr>
              <w:t xml:space="preserve"> у которых выполнен ремонт фасада (МБОУ ООШ № 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2.2.1</w:t>
            </w:r>
            <w:r w:rsidR="00E96CCD">
              <w:rPr>
                <w:rFonts w:ascii="Times New Roman" w:hAnsi="Times New Roman"/>
                <w:sz w:val="18"/>
              </w:rPr>
              <w:t>4</w:t>
            </w:r>
            <w:r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BD5269" w:rsidP="00BD5269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BD5269">
              <w:rPr>
                <w:rFonts w:ascii="Times New Roman" w:hAnsi="Times New Roman"/>
                <w:sz w:val="18"/>
              </w:rPr>
              <w:t>Количество зданий</w:t>
            </w:r>
            <w:r>
              <w:rPr>
                <w:rFonts w:ascii="Times New Roman" w:hAnsi="Times New Roman"/>
                <w:sz w:val="18"/>
              </w:rPr>
              <w:t>,</w:t>
            </w:r>
            <w:r w:rsidRPr="00BD5269">
              <w:rPr>
                <w:rFonts w:ascii="Times New Roman" w:hAnsi="Times New Roman"/>
                <w:sz w:val="18"/>
              </w:rPr>
              <w:t xml:space="preserve"> у которых выполнен ремонт фасада (МБОУ </w:t>
            </w:r>
            <w:r>
              <w:rPr>
                <w:rFonts w:ascii="Times New Roman" w:hAnsi="Times New Roman"/>
                <w:sz w:val="18"/>
              </w:rPr>
              <w:t>С</w:t>
            </w:r>
            <w:r w:rsidRPr="00BD5269">
              <w:rPr>
                <w:rFonts w:ascii="Times New Roman" w:hAnsi="Times New Roman"/>
                <w:sz w:val="18"/>
              </w:rPr>
              <w:t xml:space="preserve">ОШ № </w:t>
            </w:r>
            <w:r>
              <w:rPr>
                <w:rFonts w:ascii="Times New Roman" w:hAnsi="Times New Roman"/>
                <w:sz w:val="18"/>
              </w:rPr>
              <w:t>19</w:t>
            </w:r>
            <w:r w:rsidRPr="00BD5269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2.2.1</w:t>
            </w:r>
            <w:r w:rsidR="00E96CCD">
              <w:rPr>
                <w:rFonts w:ascii="Times New Roman" w:hAnsi="Times New Roman"/>
                <w:sz w:val="18"/>
              </w:rPr>
              <w:t>5</w:t>
            </w:r>
            <w:r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BD5269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BD5269">
              <w:rPr>
                <w:rFonts w:ascii="Times New Roman" w:hAnsi="Times New Roman"/>
                <w:sz w:val="18"/>
              </w:rPr>
              <w:t>Количество учреждений, в которых выполнен ремонт кабинетов "Точка роста" (МБОУ СОШ № 1</w:t>
            </w:r>
            <w:r w:rsidR="009F3F84">
              <w:rPr>
                <w:rFonts w:ascii="Times New Roman" w:hAnsi="Times New Roman"/>
                <w:sz w:val="18"/>
              </w:rPr>
              <w:t>, 9, 11</w:t>
            </w:r>
            <w:r w:rsidRPr="00BD5269">
              <w:rPr>
                <w:rFonts w:ascii="Times New Roman" w:hAnsi="Times New Roman"/>
                <w:sz w:val="18"/>
              </w:rPr>
              <w:t xml:space="preserve"> и в  МБОУ ООШ № 20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9F3F84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2.2.1</w:t>
            </w:r>
            <w:r w:rsidR="00E96CCD">
              <w:rPr>
                <w:rFonts w:ascii="Times New Roman" w:hAnsi="Times New Roman"/>
                <w:sz w:val="18"/>
              </w:rPr>
              <w:t>6</w:t>
            </w:r>
            <w:r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9F3F84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общеобразовательных учреждений и учреждений дополнительного образования, в которых проведена замена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076E64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E96CCD" w:rsidP="00C2497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2.2.17</w:t>
            </w:r>
            <w:r w:rsidR="00C2497A"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23225B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23225B">
              <w:rPr>
                <w:rFonts w:ascii="Times New Roman" w:hAnsi="Times New Roman"/>
                <w:sz w:val="18"/>
              </w:rPr>
              <w:t>Количество образовательных организаций на территории</w:t>
            </w:r>
            <w:r w:rsidR="009F3F84">
              <w:rPr>
                <w:rFonts w:ascii="Times New Roman" w:hAnsi="Times New Roman"/>
                <w:sz w:val="18"/>
              </w:rPr>
              <w:t>,</w:t>
            </w:r>
            <w:r w:rsidRPr="0023225B">
              <w:rPr>
                <w:rFonts w:ascii="Times New Roman" w:hAnsi="Times New Roman"/>
                <w:sz w:val="18"/>
              </w:rPr>
              <w:t xml:space="preserve"> которых проведен ремонт спортивных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C2497A">
              <w:rPr>
                <w:rFonts w:ascii="Times New Roman" w:hAnsi="Times New Roman"/>
                <w:sz w:val="18"/>
              </w:rPr>
              <w:t>2.2.1</w:t>
            </w:r>
            <w:r w:rsidR="00E96CCD">
              <w:rPr>
                <w:rFonts w:ascii="Times New Roman" w:hAnsi="Times New Roman"/>
                <w:sz w:val="18"/>
              </w:rPr>
              <w:t>8</w:t>
            </w:r>
            <w:r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23225B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23225B">
              <w:rPr>
                <w:rFonts w:ascii="Times New Roman" w:hAnsi="Times New Roman"/>
                <w:sz w:val="18"/>
              </w:rPr>
              <w:t>Количество образовательных организаций, в которых преобразовано пространство в рамках проекта "Арктическая школа" в Печенгском муниципальном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497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497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E96CCD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2.2.19</w:t>
            </w:r>
            <w:r w:rsidR="00C2497A" w:rsidRP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23225B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23225B">
              <w:rPr>
                <w:rFonts w:ascii="Times New Roman" w:hAnsi="Times New Roman"/>
                <w:sz w:val="18"/>
              </w:rPr>
              <w:t>Выполнение работ по разработке проектно-сметной документации</w:t>
            </w:r>
            <w:r w:rsidR="006E7DCB" w:rsidRPr="006E7DCB">
              <w:rPr>
                <w:rFonts w:ascii="Times New Roman" w:hAnsi="Times New Roman"/>
                <w:sz w:val="18"/>
              </w:rPr>
              <w:t xml:space="preserve"> </w:t>
            </w:r>
            <w:r w:rsidR="006E7DCB">
              <w:rPr>
                <w:rFonts w:ascii="Times New Roman" w:hAnsi="Times New Roman"/>
                <w:sz w:val="18"/>
              </w:rPr>
              <w:t>и строительству</w:t>
            </w:r>
            <w:r w:rsidRPr="0023225B">
              <w:rPr>
                <w:rFonts w:ascii="Times New Roman" w:hAnsi="Times New Roman"/>
                <w:sz w:val="18"/>
              </w:rPr>
              <w:t xml:space="preserve">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B" w:rsidRDefault="0023225B" w:rsidP="0023225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</w:t>
            </w:r>
          </w:p>
          <w:p w:rsidR="00C2497A" w:rsidRDefault="0023225B" w:rsidP="0023225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1E10CC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872A2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E96CC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2A" w:rsidRPr="00732F21" w:rsidRDefault="00872A2A" w:rsidP="00872A2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мероприятий по о</w:t>
            </w:r>
            <w:r w:rsidRPr="00872A2A">
              <w:rPr>
                <w:rFonts w:ascii="Times New Roman" w:hAnsi="Times New Roman"/>
                <w:sz w:val="18"/>
              </w:rPr>
              <w:t>беспечени</w:t>
            </w:r>
            <w:r>
              <w:rPr>
                <w:rFonts w:ascii="Times New Roman" w:hAnsi="Times New Roman"/>
                <w:sz w:val="18"/>
              </w:rPr>
              <w:t>ю</w:t>
            </w:r>
            <w:r w:rsidRPr="00872A2A">
              <w:rPr>
                <w:rFonts w:ascii="Times New Roman" w:hAnsi="Times New Roman"/>
                <w:sz w:val="18"/>
              </w:rPr>
              <w:t xml:space="preserve"> комплексной безопасности </w:t>
            </w:r>
            <w:r>
              <w:rPr>
                <w:rFonts w:ascii="Times New Roman" w:hAnsi="Times New Roman"/>
                <w:sz w:val="18"/>
              </w:rPr>
              <w:lastRenderedPageBreak/>
              <w:t>МБОУ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Default="00872A2A" w:rsidP="0087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Да/</w:t>
            </w:r>
          </w:p>
          <w:p w:rsidR="00872A2A" w:rsidRPr="00732F21" w:rsidRDefault="00872A2A" w:rsidP="00872A2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A" w:rsidRPr="00732F21" w:rsidRDefault="00872A2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97A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732F21">
              <w:rPr>
                <w:rFonts w:ascii="Times New Roman" w:hAnsi="Times New Roman"/>
                <w:sz w:val="18"/>
              </w:rPr>
              <w:lastRenderedPageBreak/>
              <w:t>2.2.2</w:t>
            </w:r>
            <w:r w:rsidR="00872A2A">
              <w:rPr>
                <w:rFonts w:ascii="Times New Roman" w:hAnsi="Times New Roman"/>
                <w:sz w:val="18"/>
              </w:rPr>
              <w:t>1</w:t>
            </w:r>
            <w:r w:rsidRPr="00732F2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Pr="00732F21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732F21"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732F21"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2F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2F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2F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2F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2F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732F21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</w:t>
            </w:r>
            <w:r w:rsidR="00872A2A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ED686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</w:t>
            </w:r>
            <w:r w:rsidR="00872A2A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</w:t>
            </w:r>
            <w:r w:rsidR="00872A2A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школьных спортивных клубов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C2497A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732F21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</w:t>
            </w:r>
            <w:r w:rsidR="00872A2A">
              <w:rPr>
                <w:rFonts w:ascii="Times New Roman" w:hAnsi="Times New Roman"/>
                <w:sz w:val="18"/>
              </w:rPr>
              <w:t>5</w:t>
            </w:r>
            <w:r w:rsidR="00C2497A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7A" w:rsidRDefault="00C2497A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E96CCD" w:rsidRDefault="00E96CCD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</w:t>
            </w:r>
          </w:p>
          <w:p w:rsidR="00C2497A" w:rsidRDefault="00C2497A" w:rsidP="00C249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1F2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CC1F2A" w:rsidRDefault="00C2497A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C1F2A"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7A" w:rsidRPr="00FF3AED" w:rsidRDefault="00C2497A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872A2A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Default="00F835B1" w:rsidP="00C2497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</w:t>
            </w:r>
            <w:r w:rsidRPr="00F835B1">
              <w:rPr>
                <w:rFonts w:ascii="Times New Roman" w:hAnsi="Times New Roman"/>
                <w:sz w:val="18"/>
              </w:rPr>
              <w:t>мероприятий по модернизации школьных систем образования (оснащение средствами обучения и воспитания зданий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</w:t>
            </w:r>
          </w:p>
          <w:p w:rsidR="00F835B1" w:rsidRDefault="00F835B1" w:rsidP="00F835B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C249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C249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C2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</w:t>
            </w:r>
            <w:r w:rsidRPr="00F835B1">
              <w:rPr>
                <w:rFonts w:ascii="Times New Roman" w:hAnsi="Times New Roman"/>
                <w:sz w:val="18"/>
              </w:rPr>
              <w:t>мероприяти</w:t>
            </w:r>
            <w:r>
              <w:rPr>
                <w:rFonts w:ascii="Times New Roman" w:hAnsi="Times New Roman"/>
                <w:sz w:val="18"/>
              </w:rPr>
              <w:t>й</w:t>
            </w:r>
            <w:r w:rsidRPr="00F835B1">
              <w:rPr>
                <w:rFonts w:ascii="Times New Roman" w:hAnsi="Times New Roman"/>
                <w:sz w:val="18"/>
              </w:rPr>
              <w:t xml:space="preserve"> по модернизации школьных систем образования</w:t>
            </w:r>
            <w:r>
              <w:rPr>
                <w:rFonts w:ascii="Times New Roman" w:hAnsi="Times New Roman"/>
                <w:sz w:val="18"/>
              </w:rPr>
              <w:t xml:space="preserve"> (ремонтные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</w:t>
            </w:r>
          </w:p>
          <w:p w:rsidR="00F835B1" w:rsidRDefault="00F835B1" w:rsidP="00F835B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CC1F2A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E7C6E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2.3. 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BE7C6E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 «Детский отдых»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2.3.1.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участников межведомственных семинаров (совещаний), «круглых столов», по вопросам организации круглогодичного отдыха детей</w:t>
            </w:r>
          </w:p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FF3AED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101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101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101E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101E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101E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FF3AED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оздоровительных лагерей и экспедиций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FF3AED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  <w:r w:rsidRPr="00AB10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B101E">
              <w:rPr>
                <w:rFonts w:ascii="Times New Roman" w:hAnsi="Times New Roman" w:cs="Times New Roman"/>
                <w:sz w:val="20"/>
              </w:rPr>
              <w:t>1550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B1" w:rsidRPr="00ED686A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 xml:space="preserve">Мониторинг организации отдыха и оздоровления детей Министерства </w:t>
            </w:r>
            <w:r w:rsidRPr="00ED686A">
              <w:rPr>
                <w:rFonts w:ascii="Times New Roman" w:hAnsi="Times New Roman"/>
                <w:sz w:val="18"/>
              </w:rPr>
              <w:lastRenderedPageBreak/>
              <w:t>образования и науки Мурманской области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2.3.5.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организованных </w:t>
            </w:r>
            <w:r w:rsidRPr="00D21D0F">
              <w:rPr>
                <w:rFonts w:ascii="Times New Roman" w:hAnsi="Times New Roman"/>
                <w:sz w:val="18"/>
              </w:rPr>
              <w:t>заездов обучающихся в Центры гражда</w:t>
            </w:r>
            <w:r>
              <w:rPr>
                <w:rFonts w:ascii="Times New Roman" w:hAnsi="Times New Roman"/>
                <w:sz w:val="18"/>
              </w:rPr>
              <w:t xml:space="preserve">нско-патриотического воспитания «На </w:t>
            </w:r>
            <w:proofErr w:type="gramStart"/>
            <w:r>
              <w:rPr>
                <w:rFonts w:ascii="Times New Roman" w:hAnsi="Times New Roman"/>
                <w:sz w:val="18"/>
              </w:rPr>
              <w:t>Севере-жить</w:t>
            </w:r>
            <w:proofErr w:type="gramEnd"/>
            <w:r>
              <w:rPr>
                <w:rFonts w:ascii="Times New Roman" w:hAnsi="Times New Roman"/>
                <w:sz w:val="18"/>
              </w:rPr>
              <w:t>!», «</w:t>
            </w:r>
            <w:r w:rsidRPr="00D21D0F">
              <w:rPr>
                <w:rFonts w:ascii="Times New Roman" w:hAnsi="Times New Roman"/>
                <w:sz w:val="18"/>
              </w:rPr>
              <w:t>Авангард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AB101E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D686A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FF3AED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детей, направленных на отдых в выездные лагеря (путевки предоставляются </w:t>
            </w: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8F">
              <w:rPr>
                <w:rFonts w:ascii="Times New Roman" w:hAnsi="Times New Roman"/>
                <w:sz w:val="18"/>
              </w:rPr>
              <w:t>ГАНОУ МО «Центр образования «Лапландия»)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07545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7545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07545" w:rsidRDefault="00F835B1" w:rsidP="00F83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754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07545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07545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07545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07545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07545" w:rsidRDefault="00F835B1" w:rsidP="00F835B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07545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B1" w:rsidRPr="00B07545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07545"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F835B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E7C6E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BE7C6E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потенциала участников образовательного процесса»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педагогического профессионального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методических мероприятий по сопровождению инновационных процессов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E045F9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5F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развитие потенциала участников образовательного процесса в </w:t>
            </w:r>
            <w:r w:rsidRPr="00AA192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талантливых детей, принимающих участие в мероприятиях регионального и всероссийского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по выявлению талантливых детей среди дошкольников и обучающихся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E7C6E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BE7C6E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«Реализация основополагающего права каждого ребенка жить и воспитываться в семье»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пропаганде и популяризации семейных ценностей и здорового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732F2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среди муниципальных образовательных организаций по профилактике семейного неблагополучия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6371F4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1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замещающих родителей, принимающих участие в работе клуба «Умка»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845EE4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71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913D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4A23D0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845EE4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71F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11566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BE7C6E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BE7C6E" w:rsidRDefault="00F835B1" w:rsidP="00F835B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6 «Хозяйственно – эксплуатационное обслуживание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муниципальных </w:t>
            </w: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 муниципального образования»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520F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520F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3E23E7" w:rsidRDefault="00F835B1" w:rsidP="00F835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Pr="000961DC" w:rsidRDefault="00F835B1" w:rsidP="00F8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520F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520F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5520FC" w:rsidRDefault="00F835B1" w:rsidP="00F8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Паспорта готовности образовательных организаций к отопительному сезону</w:t>
            </w:r>
          </w:p>
        </w:tc>
      </w:tr>
      <w:tr w:rsidR="00F835B1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1" w:rsidRDefault="00F835B1" w:rsidP="00F8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0961DC" w:rsidRDefault="00F835B1" w:rsidP="00F83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Default="00F835B1" w:rsidP="00F8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отчет</w:t>
            </w:r>
          </w:p>
        </w:tc>
      </w:tr>
    </w:tbl>
    <w:p w:rsidR="00CB2AD4" w:rsidRDefault="00CB2AD4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90" w:rsidRDefault="004C7A6C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 xml:space="preserve"> Перечень и краткое описание подпрограмм</w:t>
      </w:r>
    </w:p>
    <w:p w:rsidR="00CB2AD4" w:rsidRPr="001036A8" w:rsidRDefault="00CB2AD4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640B60" w:rsidRPr="001036A8">
        <w:rPr>
          <w:rFonts w:ascii="Times New Roman" w:hAnsi="Times New Roman" w:cs="Times New Roman"/>
          <w:sz w:val="24"/>
          <w:szCs w:val="24"/>
        </w:rPr>
        <w:t>шесть</w:t>
      </w:r>
      <w:r w:rsidRPr="001036A8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96D57" w:rsidRPr="001036A8" w:rsidRDefault="00096D5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дошкольного образования» (приложение 1):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Цели подпрограммы: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Развитие системы дошкольного образования. Создание комфортных и безопасных условий пребывания ребёнка в дошкольн</w:t>
      </w:r>
      <w:r w:rsidR="00E912FB">
        <w:rPr>
          <w:rFonts w:ascii="Times New Roman" w:hAnsi="Times New Roman" w:cs="Times New Roman"/>
          <w:sz w:val="24"/>
          <w:szCs w:val="24"/>
        </w:rPr>
        <w:t xml:space="preserve">ом образовательном учреждении.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за счет решения задач</w:t>
      </w:r>
      <w:r w:rsidR="004030D2" w:rsidRPr="001036A8">
        <w:rPr>
          <w:rFonts w:ascii="Times New Roman" w:hAnsi="Times New Roman" w:cs="Times New Roman"/>
          <w:sz w:val="24"/>
          <w:szCs w:val="24"/>
        </w:rPr>
        <w:t>и по о</w:t>
      </w:r>
      <w:r w:rsidRPr="001036A8">
        <w:rPr>
          <w:rFonts w:ascii="Times New Roman" w:hAnsi="Times New Roman" w:cs="Times New Roman"/>
          <w:sz w:val="24"/>
          <w:szCs w:val="24"/>
        </w:rPr>
        <w:t>беспечени</w:t>
      </w:r>
      <w:r w:rsidR="004030D2" w:rsidRPr="001036A8">
        <w:rPr>
          <w:rFonts w:ascii="Times New Roman" w:hAnsi="Times New Roman" w:cs="Times New Roman"/>
          <w:sz w:val="24"/>
          <w:szCs w:val="24"/>
        </w:rPr>
        <w:t>ю</w:t>
      </w:r>
      <w:r w:rsidRPr="001036A8">
        <w:rPr>
          <w:rFonts w:ascii="Times New Roman" w:hAnsi="Times New Roman" w:cs="Times New Roman"/>
          <w:sz w:val="24"/>
          <w:szCs w:val="24"/>
        </w:rPr>
        <w:t xml:space="preserve"> государственных гарантий общедоступности и бесплатности дошкольного образования.</w:t>
      </w:r>
    </w:p>
    <w:p w:rsidR="00096D57" w:rsidRPr="001036A8" w:rsidRDefault="00096D57" w:rsidP="001036A8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1036A8">
        <w:rPr>
          <w:rFonts w:ascii="Times New Roman" w:hAnsi="Times New Roman"/>
        </w:rPr>
        <w:t>Реализация задач подпрограммы обеспечена комплексом мероприятий по предоставлению услуг дошкольного образования, повышени</w:t>
      </w:r>
      <w:r w:rsidR="00053E5B" w:rsidRPr="001036A8">
        <w:rPr>
          <w:rFonts w:ascii="Times New Roman" w:hAnsi="Times New Roman"/>
        </w:rPr>
        <w:t>ю</w:t>
      </w:r>
      <w:r w:rsidRPr="001036A8">
        <w:rPr>
          <w:rFonts w:ascii="Times New Roman" w:hAnsi="Times New Roman"/>
        </w:rPr>
        <w:t xml:space="preserve"> качества дошкольного образования в соответствии с ФГОС.</w:t>
      </w:r>
    </w:p>
    <w:p w:rsidR="005B29CD" w:rsidRPr="001036A8" w:rsidRDefault="005B29CD" w:rsidP="00511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2 «Развитие общего и дополнительного образования»</w:t>
      </w:r>
      <w:r w:rsidR="0051156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(приложение 2):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</w:t>
      </w:r>
      <w:r w:rsidRPr="001036A8">
        <w:rPr>
          <w:rFonts w:ascii="Times New Roman" w:hAnsi="Times New Roman" w:cs="Times New Roman"/>
          <w:spacing w:val="2"/>
          <w:sz w:val="24"/>
          <w:szCs w:val="24"/>
        </w:rPr>
        <w:t>беспечение предоставления услуг в сфере общего и дополнительного образования детей.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-142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z w:val="24"/>
          <w:szCs w:val="24"/>
        </w:rPr>
        <w:t xml:space="preserve"> </w:t>
      </w:r>
      <w:r w:rsidR="005B29CD" w:rsidRPr="001036A8">
        <w:rPr>
          <w:sz w:val="24"/>
          <w:szCs w:val="24"/>
        </w:rPr>
        <w:t>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pacing w:val="2"/>
          <w:sz w:val="24"/>
          <w:szCs w:val="24"/>
        </w:rPr>
        <w:t xml:space="preserve"> </w:t>
      </w:r>
      <w:r w:rsidR="005B29CD" w:rsidRPr="001036A8">
        <w:rPr>
          <w:spacing w:val="2"/>
          <w:sz w:val="24"/>
          <w:szCs w:val="24"/>
        </w:rPr>
        <w:t>С</w:t>
      </w:r>
      <w:r w:rsidR="005B29CD" w:rsidRPr="001036A8">
        <w:rPr>
          <w:sz w:val="24"/>
          <w:szCs w:val="24"/>
        </w:rPr>
        <w:t>оздание условий для повышения качества и конкурентоспособности общего образования.</w:t>
      </w:r>
    </w:p>
    <w:p w:rsidR="004030D2" w:rsidRPr="001036A8" w:rsidRDefault="004030D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:rsidR="009E36A0" w:rsidRPr="001036A8" w:rsidRDefault="009E36A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3 «Детский отдых» (приложение 3):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 - создание условий для полноценного отдыха, укрепления здоровья, личностного развития</w:t>
      </w:r>
      <w:r w:rsidR="004A7F04" w:rsidRPr="001036A8"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</w:t>
      </w:r>
      <w:r w:rsidRPr="0010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цели возможно при решении следующих задач:</w:t>
      </w:r>
    </w:p>
    <w:p w:rsidR="009E36A0" w:rsidRPr="001036A8" w:rsidRDefault="00E912FB" w:rsidP="001036A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</w:t>
      </w:r>
      <w:r w:rsidR="009E36A0" w:rsidRPr="001036A8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подростков</w:t>
      </w:r>
      <w:r w:rsidR="004A7F04" w:rsidRPr="001036A8">
        <w:rPr>
          <w:rFonts w:ascii="Times New Roman" w:hAnsi="Times New Roman" w:cs="Times New Roman"/>
          <w:sz w:val="24"/>
          <w:szCs w:val="24"/>
        </w:rPr>
        <w:t>.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организации муниципальных и выездных лагерей,  организации досуга.</w:t>
      </w:r>
    </w:p>
    <w:p w:rsidR="004E7590" w:rsidRPr="001036A8" w:rsidRDefault="003769BA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4 «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Развитие потенциала участников образовательного процесса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(приложение 4):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B30083" w:rsidRPr="00103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color w:val="000000"/>
          <w:sz w:val="24"/>
          <w:szCs w:val="24"/>
        </w:rPr>
        <w:t>подпрограммы: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Развитие методического обеспечения образовательной деятельности. Совершенствование системы выявления и сопровождения одаренных детей, их специальной поддержки.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4E7590" w:rsidRPr="001036A8" w:rsidRDefault="00A153D9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="004E7590" w:rsidRPr="001036A8">
        <w:rPr>
          <w:rFonts w:ascii="Times New Roman" w:hAnsi="Times New Roman" w:cs="Times New Roman"/>
          <w:sz w:val="24"/>
          <w:szCs w:val="24"/>
          <w:lang w:eastAsia="ru-RU"/>
        </w:rPr>
        <w:t>условий для развития творческого потенциала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и творческой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:rsidR="004E7590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5 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>Реализация основополагающего права каждого ребенка жить и воспитываться в семье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5):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Подпрограммой предусматривается решение следующих задач: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замещающей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семье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</w:rPr>
        <w:tab/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:rsidR="000961DC" w:rsidRPr="001036A8" w:rsidRDefault="000961DC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6 «Хозяйственно – эксплуатационное обслуживание</w:t>
      </w:r>
      <w:r w:rsidR="00690F05"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муниципальных </w:t>
      </w: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учреждений муниципального образования» (приложение 6):</w:t>
      </w:r>
    </w:p>
    <w:p w:rsidR="000961DC" w:rsidRPr="001036A8" w:rsidRDefault="000961DC" w:rsidP="001036A8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Цель Программы –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Печенгского муниципального округа. 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подпрограммы позволит: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повысить качество выполняемых работ по обслуживанию муниципальных учреждений;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своевременную ликвидацию аварийных ситуаций в муниципальных учреждениях;</w:t>
      </w:r>
    </w:p>
    <w:p w:rsidR="000961DC" w:rsidRPr="001036A8" w:rsidRDefault="000961DC" w:rsidP="001036A8">
      <w:pPr>
        <w:numPr>
          <w:ilvl w:val="0"/>
          <w:numId w:val="5"/>
        </w:numPr>
        <w:tabs>
          <w:tab w:val="left" w:pos="-496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снизить количество аварийных ситуаций в обслуживаемых учреждениях и обеспечить их бесперебойную работу.</w:t>
      </w:r>
    </w:p>
    <w:p w:rsidR="004D0EBC" w:rsidRDefault="004D0EB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5F11" w:rsidRDefault="004C7A6C" w:rsidP="007C22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t>4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4D0EBC" w:rsidRPr="001036A8" w:rsidRDefault="00AF0B77" w:rsidP="001036A8">
      <w:pPr>
        <w:pStyle w:val="af4"/>
        <w:spacing w:after="0"/>
        <w:ind w:firstLine="709"/>
        <w:jc w:val="both"/>
        <w:rPr>
          <w:rFonts w:eastAsia="Times New Roman"/>
          <w:lang w:eastAsia="en-US"/>
        </w:rPr>
      </w:pPr>
      <w:r w:rsidRPr="001036A8">
        <w:rPr>
          <w:rFonts w:eastAsia="Times New Roman"/>
          <w:lang w:eastAsia="en-US"/>
        </w:rPr>
        <w:t xml:space="preserve">Ответственным исполнителем </w:t>
      </w:r>
      <w:r w:rsidR="004D0EBC" w:rsidRPr="001036A8">
        <w:rPr>
          <w:rFonts w:eastAsia="Times New Roman"/>
          <w:lang w:eastAsia="en-US"/>
        </w:rPr>
        <w:t xml:space="preserve">программы является </w:t>
      </w:r>
      <w:r w:rsidRPr="001036A8">
        <w:rPr>
          <w:rFonts w:eastAsia="Times New Roman"/>
          <w:lang w:eastAsia="en-US"/>
        </w:rPr>
        <w:t>Отдел</w:t>
      </w:r>
      <w:r w:rsidR="004D0EBC" w:rsidRPr="001036A8">
        <w:rPr>
          <w:rFonts w:eastAsia="Times New Roman"/>
          <w:lang w:eastAsia="en-US"/>
        </w:rPr>
        <w:t xml:space="preserve"> образования. </w:t>
      </w:r>
    </w:p>
    <w:p w:rsidR="004D0EBC" w:rsidRPr="0074082E" w:rsidRDefault="00AF0B7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6A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D0EBC" w:rsidRPr="001036A8">
        <w:rPr>
          <w:rFonts w:ascii="Times New Roman" w:hAnsi="Times New Roman" w:cs="Times New Roman"/>
          <w:sz w:val="24"/>
          <w:szCs w:val="24"/>
        </w:rPr>
        <w:t>образования осуществляет текущую координацию и организационно-информа</w:t>
      </w:r>
      <w:r w:rsidRPr="001036A8">
        <w:rPr>
          <w:rFonts w:ascii="Times New Roman" w:hAnsi="Times New Roman" w:cs="Times New Roman"/>
          <w:sz w:val="24"/>
          <w:szCs w:val="24"/>
        </w:rPr>
        <w:t>ционное об</w:t>
      </w:r>
      <w:r w:rsidR="00F04415">
        <w:rPr>
          <w:rFonts w:ascii="Times New Roman" w:hAnsi="Times New Roman" w:cs="Times New Roman"/>
          <w:sz w:val="24"/>
          <w:szCs w:val="24"/>
        </w:rPr>
        <w:t>еспечение реализации программы,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обеспечивает представ</w:t>
      </w:r>
      <w:r w:rsidRPr="001036A8">
        <w:rPr>
          <w:rFonts w:ascii="Times New Roman" w:hAnsi="Times New Roman" w:cs="Times New Roman"/>
          <w:sz w:val="24"/>
          <w:szCs w:val="24"/>
        </w:rPr>
        <w:t xml:space="preserve">ление отчета о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программы по формам и в сроки, </w:t>
      </w:r>
      <w:r w:rsidR="004D0EBC" w:rsidRPr="0074082E">
        <w:rPr>
          <w:rFonts w:ascii="Times New Roman" w:hAnsi="Times New Roman" w:cs="Times New Roman"/>
          <w:sz w:val="24"/>
          <w:szCs w:val="24"/>
        </w:rPr>
        <w:t xml:space="preserve">установленные постановлением </w:t>
      </w:r>
      <w:r w:rsidRPr="0074082E">
        <w:rPr>
          <w:rFonts w:ascii="Times New Roman" w:hAnsi="Times New Roman" w:cs="Times New Roman"/>
          <w:sz w:val="24"/>
          <w:szCs w:val="24"/>
        </w:rPr>
        <w:t xml:space="preserve">администрации Печенгского муниципального округа от </w:t>
      </w:r>
      <w:r w:rsidR="00C2587F" w:rsidRPr="0074082E">
        <w:rPr>
          <w:rFonts w:ascii="Times New Roman" w:hAnsi="Times New Roman" w:cs="Times New Roman"/>
          <w:sz w:val="24"/>
          <w:szCs w:val="24"/>
        </w:rPr>
        <w:t>16</w:t>
      </w:r>
      <w:r w:rsidRPr="0074082E">
        <w:rPr>
          <w:rFonts w:ascii="Times New Roman" w:hAnsi="Times New Roman" w:cs="Times New Roman"/>
          <w:sz w:val="24"/>
          <w:szCs w:val="24"/>
        </w:rPr>
        <w:t>.08.20</w:t>
      </w:r>
      <w:r w:rsidR="00511566" w:rsidRPr="0074082E">
        <w:rPr>
          <w:rFonts w:ascii="Times New Roman" w:hAnsi="Times New Roman" w:cs="Times New Roman"/>
          <w:sz w:val="24"/>
          <w:szCs w:val="24"/>
        </w:rPr>
        <w:t xml:space="preserve">21 </w:t>
      </w:r>
      <w:r w:rsidRPr="0074082E">
        <w:rPr>
          <w:rFonts w:ascii="Times New Roman" w:hAnsi="Times New Roman" w:cs="Times New Roman"/>
          <w:sz w:val="24"/>
          <w:szCs w:val="24"/>
        </w:rPr>
        <w:t>№</w:t>
      </w:r>
      <w:r w:rsidR="00511566" w:rsidRPr="0074082E">
        <w:rPr>
          <w:rFonts w:ascii="Times New Roman" w:hAnsi="Times New Roman" w:cs="Times New Roman"/>
          <w:sz w:val="24"/>
          <w:szCs w:val="24"/>
        </w:rPr>
        <w:t xml:space="preserve"> </w:t>
      </w:r>
      <w:r w:rsidR="00C2587F" w:rsidRPr="0074082E">
        <w:rPr>
          <w:rFonts w:ascii="Times New Roman" w:hAnsi="Times New Roman" w:cs="Times New Roman"/>
          <w:sz w:val="24"/>
          <w:szCs w:val="24"/>
        </w:rPr>
        <w:t xml:space="preserve">838 </w:t>
      </w:r>
      <w:r w:rsidRPr="0074082E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Печенгского муниципального округа», </w:t>
      </w:r>
      <w:r w:rsidR="004D0EBC" w:rsidRPr="0074082E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r w:rsidRPr="0074082E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</w:t>
      </w:r>
      <w:r w:rsidR="004D0EBC" w:rsidRPr="0074082E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</w:p>
    <w:p w:rsidR="00AF0B77" w:rsidRPr="001036A8" w:rsidRDefault="00AF0B77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При внесении изменений в законодательство в сфере образования Российской Федерации, Мурманской области, муниципальные нормативные правовые акты и в целях эффективного осуществлен</w:t>
      </w:r>
      <w:r w:rsidR="00B31A6C" w:rsidRPr="001036A8">
        <w:rPr>
          <w:rFonts w:ascii="Times New Roman" w:hAnsi="Times New Roman" w:cs="Times New Roman"/>
          <w:sz w:val="24"/>
          <w:szCs w:val="24"/>
        </w:rPr>
        <w:t xml:space="preserve">ия мероприятий муниципальной </w:t>
      </w:r>
      <w:r w:rsidRPr="001036A8">
        <w:rPr>
          <w:rFonts w:ascii="Times New Roman" w:hAnsi="Times New Roman" w:cs="Times New Roman"/>
          <w:sz w:val="24"/>
          <w:szCs w:val="24"/>
        </w:rPr>
        <w:t>программы в ходе ее реализации будут вноситься соответствующие изменения.</w:t>
      </w:r>
    </w:p>
    <w:p w:rsidR="001036A8" w:rsidRPr="001036A8" w:rsidRDefault="001036A8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0" w:rsidRDefault="00134FF0" w:rsidP="001036A8">
      <w:pPr>
        <w:pStyle w:val="af7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036A8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DD7FEB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Оценк</w:t>
      </w:r>
      <w:r w:rsidR="004D0EBC" w:rsidRPr="001036A8">
        <w:rPr>
          <w:rFonts w:ascii="Times New Roman" w:hAnsi="Times New Roman" w:cs="Times New Roman"/>
          <w:sz w:val="24"/>
          <w:szCs w:val="24"/>
        </w:rPr>
        <w:t>у</w:t>
      </w:r>
      <w:r w:rsidRPr="001036A8">
        <w:rPr>
          <w:rFonts w:ascii="Times New Roman" w:hAnsi="Times New Roman" w:cs="Times New Roman"/>
          <w:sz w:val="24"/>
          <w:szCs w:val="24"/>
        </w:rPr>
        <w:t xml:space="preserve"> эффективности выполнения программы </w:t>
      </w:r>
      <w:r w:rsidR="00DD7FEB" w:rsidRPr="001036A8">
        <w:rPr>
          <w:rFonts w:ascii="Times New Roman" w:hAnsi="Times New Roman" w:cs="Times New Roman"/>
          <w:sz w:val="24"/>
          <w:szCs w:val="24"/>
        </w:rPr>
        <w:t>и управление рисками при реализации программы осуществляет ответственный исполнитель - Отдел образования.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При реализации настоящей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и для достижения поставленных ею целей необходимо учитывать возможные риски.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 xml:space="preserve">По характеру влияния на ход и конечные результаты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возможны: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Внешние риски: </w:t>
      </w:r>
    </w:p>
    <w:p w:rsidR="00DD7FEB" w:rsidRPr="001036A8" w:rsidRDefault="001036A8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изменение федерального и регионального законодательства в сфере образования;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миграция населения (изменение контингента образовательных организаций);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демографической ситуации;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требований СанПиН;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материалов и работ по выполнению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DD7FEB" w:rsidRPr="001036A8" w:rsidRDefault="004D0EBC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уменьшение количества заявлений на выделение путевок в период летней оздоровительной кампании;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форс-мажорные обстоятельства (природные аварии, катастрофы, стихийные бедствия и т.д.).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Внутренние риски: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искажение прогнозных показателей воспитанников и обучающихся образовательных организаций;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недостаточная координация в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, отсутствие достаточного </w:t>
      </w:r>
      <w:proofErr w:type="gramStart"/>
      <w:r w:rsidRPr="00103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36A8">
        <w:rPr>
          <w:rFonts w:ascii="Times New Roman" w:hAnsi="Times New Roman" w:cs="Times New Roman"/>
          <w:sz w:val="24"/>
          <w:szCs w:val="24"/>
        </w:rPr>
        <w:t xml:space="preserve"> деятельностью участников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несоблюдение сроков реализации мероприятий;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несбалансированное распределение финансовых средств между муниципальными образовательными организациями;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несвоевременное проведение конкурсных процедур на выполнение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Важнейшими условиями успешной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B31A6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Механизмы минимизации негативного влияния рисков: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своевременной корректировки перечня основных мероприятий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с уточнением распределения финансовых средств.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мониторинг хода реализации мероприятий и проектов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</w:t>
      </w:r>
      <w:r w:rsidR="004D0EBC" w:rsidRPr="001036A8">
        <w:rPr>
          <w:rFonts w:ascii="Times New Roman" w:hAnsi="Times New Roman" w:cs="Times New Roman"/>
          <w:sz w:val="24"/>
          <w:szCs w:val="24"/>
        </w:rPr>
        <w:t>, выполнения прог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раммы в целом;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муниципальные задания подведомственным организациям и в показатели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корректировка распределения финансовых средств;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планирование выполнения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ежегодно до сентября;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поиск оптимальной системы управления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программы;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gramStart"/>
      <w:r w:rsidRPr="00103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36A8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  <w:r w:rsidRPr="0010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9F" w:rsidRDefault="004E7590" w:rsidP="00E00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плана реализации, а также подготовки предложений по внесению изменений в программу.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053E5B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</w:t>
      </w:r>
      <w:r w:rsidR="00053E5B" w:rsidRPr="001036A8">
        <w:rPr>
          <w:rFonts w:ascii="Times New Roman" w:hAnsi="Times New Roman" w:cs="Times New Roman"/>
          <w:sz w:val="24"/>
          <w:szCs w:val="24"/>
        </w:rPr>
        <w:t xml:space="preserve">лей и индикаторов </w:t>
      </w:r>
      <w:r w:rsidRPr="001036A8">
        <w:rPr>
          <w:rFonts w:ascii="Times New Roman" w:hAnsi="Times New Roman" w:cs="Times New Roman"/>
          <w:sz w:val="24"/>
          <w:szCs w:val="24"/>
        </w:rPr>
        <w:t>программы) при условии соблюдения обоснованного объема расходов. При этом степень реализации мероприятий (достижения ожидаемых результатов их реализации) оценивается комплексно в рамках оценки задач, на решение которых они направлены.</w:t>
      </w:r>
    </w:p>
    <w:p w:rsidR="007C2291" w:rsidRDefault="007C2291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236090" w:rsidRPr="006F024D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24D">
        <w:rPr>
          <w:rFonts w:ascii="Times New Roman" w:hAnsi="Times New Roman" w:cs="Times New Roman"/>
          <w:sz w:val="24"/>
          <w:szCs w:val="24"/>
        </w:rPr>
        <w:t>«Развитие дошкольного образования»</w:t>
      </w:r>
    </w:p>
    <w:p w:rsidR="00236090" w:rsidRPr="006F024D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236090" w:rsidRPr="00D377BA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236090" w:rsidRPr="006F024D" w:rsidTr="00236090">
        <w:trPr>
          <w:trHeight w:val="75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A01C44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36090" w:rsidRPr="00A01C44" w:rsidRDefault="00236090" w:rsidP="002360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Default="00236090" w:rsidP="00236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236090" w:rsidRPr="006F024D" w:rsidTr="00236090">
        <w:trPr>
          <w:trHeight w:val="7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6090" w:rsidRPr="007D0E59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236090" w:rsidRDefault="00236090" w:rsidP="002360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общедоступности и бесплатности дошкольного образования.</w:t>
            </w:r>
          </w:p>
          <w:p w:rsidR="00236090" w:rsidRPr="007D0E59" w:rsidRDefault="00236090" w:rsidP="002360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повышения качества и конкурентоспособности образования.</w:t>
            </w: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8110A3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Выполнение муниципального задания МБДОУ.</w:t>
            </w:r>
          </w:p>
          <w:p w:rsidR="00236090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 дошкольного образования.</w:t>
            </w:r>
          </w:p>
          <w:p w:rsidR="00236090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236090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236090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236090" w:rsidRDefault="00236090" w:rsidP="00236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 муниципальных учреждений.</w:t>
            </w:r>
          </w:p>
          <w:p w:rsidR="00236090" w:rsidRDefault="00236090" w:rsidP="00236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A15C48">
              <w:rPr>
                <w:rFonts w:ascii="Times New Roman" w:hAnsi="Times New Roman"/>
                <w:sz w:val="24"/>
                <w:szCs w:val="24"/>
              </w:rPr>
              <w:t xml:space="preserve"> улучшили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090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51270">
              <w:rPr>
                <w:rFonts w:ascii="Times New Roman" w:hAnsi="Times New Roman"/>
                <w:sz w:val="24"/>
                <w:szCs w:val="24"/>
              </w:rPr>
              <w:t xml:space="preserve">Количество МБДОУ, </w:t>
            </w:r>
            <w:proofErr w:type="gramStart"/>
            <w:r w:rsidRPr="00A5127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1270">
              <w:rPr>
                <w:rFonts w:ascii="Times New Roman" w:hAnsi="Times New Roman"/>
                <w:sz w:val="24"/>
                <w:szCs w:val="24"/>
              </w:rPr>
              <w:t xml:space="preserve"> которых произведена замена окон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80C" w:rsidRPr="00F04415" w:rsidRDefault="006D480C" w:rsidP="008B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Выполнение мероприятий по о</w:t>
            </w:r>
            <w:r w:rsidRPr="006D480C">
              <w:rPr>
                <w:rFonts w:ascii="Times New Roman" w:hAnsi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D480C">
              <w:rPr>
                <w:rFonts w:ascii="Times New Roman" w:hAnsi="Times New Roman"/>
                <w:sz w:val="24"/>
                <w:szCs w:val="24"/>
              </w:rPr>
              <w:t xml:space="preserve"> комплексной безопасности </w:t>
            </w:r>
            <w:r w:rsidR="008B4355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90" w:rsidRPr="006F024D" w:rsidTr="00236090">
        <w:trPr>
          <w:trHeight w:val="6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90" w:rsidRPr="00EB76E3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A215E2">
              <w:rPr>
                <w:rFonts w:ascii="Times New Roman" w:hAnsi="Times New Roman" w:cs="Times New Roman"/>
                <w:b/>
                <w:lang w:eastAsia="ru-RU"/>
              </w:rPr>
              <w:t> 417 835,3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EB76E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90" w:rsidRPr="00EB76E3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2026 год: 0,0 тыс. рублей.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215E2" w:rsidRPr="00A7437F">
              <w:rPr>
                <w:rFonts w:ascii="Times New Roman" w:hAnsi="Times New Roman" w:cs="Times New Roman"/>
                <w:lang w:eastAsia="ru-RU"/>
              </w:rPr>
              <w:t>1686387,6</w:t>
            </w:r>
            <w:r w:rsidRPr="00A743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A215E2" w:rsidRPr="00A7437F">
              <w:rPr>
                <w:rFonts w:ascii="Times New Roman" w:hAnsi="Times New Roman" w:cs="Times New Roman"/>
                <w:lang w:eastAsia="ru-RU"/>
              </w:rPr>
              <w:t>536015,2</w:t>
            </w:r>
            <w:r w:rsidRPr="00A743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215E2" w:rsidRPr="00A7437F">
              <w:rPr>
                <w:rFonts w:ascii="Times New Roman" w:hAnsi="Times New Roman" w:cs="Times New Roman"/>
                <w:lang w:eastAsia="ru-RU"/>
              </w:rPr>
              <w:t>561751,1</w:t>
            </w:r>
            <w:r w:rsidRPr="00A743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6090" w:rsidRPr="00A7437F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215E2" w:rsidRPr="00A7437F">
              <w:rPr>
                <w:rFonts w:ascii="Times New Roman" w:hAnsi="Times New Roman" w:cs="Times New Roman"/>
                <w:lang w:eastAsia="ru-RU"/>
              </w:rPr>
              <w:t>588621,3</w:t>
            </w:r>
            <w:r w:rsidRPr="00A743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36090" w:rsidRPr="00387291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E2">
              <w:rPr>
                <w:rFonts w:ascii="Times New Roman" w:hAnsi="Times New Roman" w:cs="Times New Roman"/>
                <w:lang w:eastAsia="ru-RU"/>
              </w:rPr>
              <w:t>600252,0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них: </w:t>
            </w:r>
          </w:p>
          <w:p w:rsidR="00236090" w:rsidRPr="0006070D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A215E2">
              <w:rPr>
                <w:rFonts w:ascii="Times New Roman" w:hAnsi="Times New Roman" w:cs="Times New Roman"/>
                <w:lang w:eastAsia="ru-RU"/>
              </w:rPr>
              <w:t>201538,1</w:t>
            </w:r>
            <w:r w:rsidRPr="00E92640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36090" w:rsidRPr="0006070D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год: </w:t>
            </w:r>
            <w:r w:rsidR="00A215E2">
              <w:rPr>
                <w:rFonts w:ascii="Times New Roman" w:hAnsi="Times New Roman" w:cs="Times New Roman"/>
                <w:lang w:eastAsia="ru-RU"/>
              </w:rPr>
              <w:t>198112,6</w:t>
            </w:r>
            <w:r w:rsidRPr="00E92640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6090" w:rsidRPr="00EB76E3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215E2">
              <w:rPr>
                <w:rFonts w:ascii="Times New Roman" w:hAnsi="Times New Roman" w:cs="Times New Roman"/>
                <w:lang w:eastAsia="ru-RU"/>
              </w:rPr>
              <w:t>200601,3</w:t>
            </w:r>
            <w:r w:rsidRPr="00E22161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  <w:r w:rsidRPr="0006070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3F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90" w:rsidRPr="00EB76E3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F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131195,7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36090" w:rsidRPr="00EB76E3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lang w:eastAsia="ru-RU"/>
              </w:rPr>
              <w:t>51595,7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6090" w:rsidRPr="00EB76E3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Pr="0008061B">
              <w:rPr>
                <w:rFonts w:ascii="Times New Roman" w:hAnsi="Times New Roman" w:cs="Times New Roman"/>
                <w:lang w:eastAsia="ru-RU"/>
              </w:rPr>
              <w:t>39800,0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8061B">
              <w:rPr>
                <w:rFonts w:ascii="Times New Roman" w:hAnsi="Times New Roman" w:cs="Times New Roman"/>
              </w:rPr>
              <w:t>тыс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236090" w:rsidRPr="006F024D" w:rsidRDefault="00236090" w:rsidP="00A7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Pr="0008061B">
              <w:rPr>
                <w:rFonts w:ascii="Times New Roman" w:hAnsi="Times New Roman" w:cs="Times New Roman"/>
                <w:lang w:eastAsia="ru-RU"/>
              </w:rPr>
              <w:t>39800,0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8061B">
              <w:rPr>
                <w:rFonts w:ascii="Times New Roman" w:hAnsi="Times New Roman" w:cs="Times New Roman"/>
              </w:rPr>
              <w:t>тыс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7D0E59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474CBD" w:rsidRDefault="00236090" w:rsidP="00236090">
            <w:pPr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качественного дошкольного образования детей</w:t>
            </w: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4001B5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6F024D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4001B5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10, 11, 12, 13, 27, 38</w:t>
            </w:r>
          </w:p>
        </w:tc>
      </w:tr>
      <w:tr w:rsidR="00236090" w:rsidRPr="006F024D" w:rsidTr="0023609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0" w:rsidRPr="0005339C" w:rsidRDefault="00236090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090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090" w:rsidRDefault="00236090" w:rsidP="0023609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36090" w:rsidRDefault="00236090" w:rsidP="00236090">
      <w:pPr>
        <w:framePr w:w="9319" w:wrap="auto" w:hAnchor="text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36090" w:rsidSect="00F64F76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36090" w:rsidRPr="001036A8" w:rsidRDefault="00236090" w:rsidP="0023609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236090" w:rsidRPr="001036A8" w:rsidRDefault="00236090" w:rsidP="0023609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236090" w:rsidRDefault="00236090" w:rsidP="002360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090" w:rsidRPr="001036A8" w:rsidRDefault="00236090" w:rsidP="002360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236090" w:rsidRDefault="00236090" w:rsidP="002360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236090" w:rsidRPr="007E1034" w:rsidRDefault="00236090" w:rsidP="0023609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6"/>
        <w:gridCol w:w="3688"/>
        <w:gridCol w:w="1136"/>
        <w:gridCol w:w="1133"/>
        <w:gridCol w:w="1561"/>
        <w:gridCol w:w="1702"/>
        <w:gridCol w:w="1847"/>
        <w:gridCol w:w="1564"/>
        <w:gridCol w:w="2253"/>
      </w:tblGrid>
      <w:tr w:rsidR="007C46D5" w:rsidRPr="00236090" w:rsidTr="007C46D5">
        <w:trPr>
          <w:trHeight w:val="597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п</w:t>
            </w:r>
            <w:proofErr w:type="gramEnd"/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Цели, мероприятия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Срок исполнения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1" w:type="pct"/>
            <w:gridSpan w:val="4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Объем финансирования,</w:t>
            </w:r>
          </w:p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тысяч рублей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236090" w:rsidRPr="00236090" w:rsidRDefault="00236090" w:rsidP="002360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Исполнители, соисполнители</w:t>
            </w:r>
          </w:p>
        </w:tc>
      </w:tr>
      <w:tr w:rsidR="007C46D5" w:rsidRPr="00236090" w:rsidTr="007C46D5">
        <w:trPr>
          <w:trHeight w:val="267"/>
        </w:trPr>
        <w:tc>
          <w:tcPr>
            <w:tcW w:w="268" w:type="pct"/>
            <w:vMerge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2026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c>
          <w:tcPr>
            <w:tcW w:w="268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36090" w:rsidRPr="0023609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</w:p>
        </w:tc>
      </w:tr>
      <w:tr w:rsidR="00236090" w:rsidRPr="00236090" w:rsidTr="007C46D5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36090" w:rsidRPr="00236090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Подпрограмма 1. «Развитие дошкольного образования»</w:t>
            </w:r>
          </w:p>
        </w:tc>
      </w:tr>
      <w:tr w:rsidR="00236090" w:rsidRPr="00236090" w:rsidTr="007C46D5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36090" w:rsidRPr="00236090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236090" w:rsidRPr="00236090" w:rsidTr="007C46D5">
        <w:trPr>
          <w:trHeight w:val="403"/>
        </w:trPr>
        <w:tc>
          <w:tcPr>
            <w:tcW w:w="5000" w:type="pct"/>
            <w:gridSpan w:val="10"/>
            <w:shd w:val="clear" w:color="auto" w:fill="auto"/>
          </w:tcPr>
          <w:p w:rsidR="00236090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Основное м</w:t>
            </w:r>
            <w:r w:rsidR="00236090"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7C46D5" w:rsidRPr="00236090" w:rsidTr="003E1B60">
        <w:trPr>
          <w:trHeight w:val="185"/>
        </w:trPr>
        <w:tc>
          <w:tcPr>
            <w:tcW w:w="268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1.1.1.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C46D5" w:rsidRPr="00236090" w:rsidRDefault="007C46D5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2024-2026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23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7C46D5" w:rsidRPr="00236090" w:rsidTr="003E1B60">
        <w:trPr>
          <w:trHeight w:val="185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1 309 477,70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411 718,90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437 411,20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460 347,60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155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564 604,90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186 392,80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187 965,20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190 246,90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185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119 400,00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193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1 993 482,60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637 911,70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665 176,40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690 394,50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95"/>
        </w:trPr>
        <w:tc>
          <w:tcPr>
            <w:tcW w:w="268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1.1.2.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C46D5" w:rsidRPr="00236090" w:rsidRDefault="007C46D5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2024-2026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Отдел образования, </w:t>
            </w: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7C46D5" w:rsidRPr="00236090" w:rsidTr="003E1B60">
        <w:trPr>
          <w:trHeight w:val="92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79 617,00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26 539,00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26 539,00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26 539,00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297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92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92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79 617,00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26 539,00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26 539,00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26 539,00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45"/>
        </w:trPr>
        <w:tc>
          <w:tcPr>
            <w:tcW w:w="268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1.1.3.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учреждений: 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C46D5" w:rsidRPr="00236090" w:rsidRDefault="007C46D5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2024-2026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7C46D5" w:rsidRPr="00236090" w:rsidTr="003E1B60">
        <w:trPr>
          <w:trHeight w:val="145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293 055,60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93 520,00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97 800,90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101 734,70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259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15 424,00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4 922,20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5 147,40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5 354,40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45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45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308 479,60</w:t>
            </w:r>
          </w:p>
        </w:tc>
        <w:tc>
          <w:tcPr>
            <w:tcW w:w="541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98 442,20</w:t>
            </w:r>
          </w:p>
        </w:tc>
        <w:tc>
          <w:tcPr>
            <w:tcW w:w="58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102 948,30</w:t>
            </w:r>
          </w:p>
        </w:tc>
        <w:tc>
          <w:tcPr>
            <w:tcW w:w="497" w:type="pct"/>
            <w:shd w:val="clear" w:color="auto" w:fill="auto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107 089,10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212"/>
        </w:trPr>
        <w:tc>
          <w:tcPr>
            <w:tcW w:w="268" w:type="pct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</w:t>
            </w: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C46D5" w:rsidRPr="007C46D5" w:rsidRDefault="007C46D5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2024-2026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0A1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0A16C1" w:rsidRPr="00236090" w:rsidTr="007C46D5">
        <w:trPr>
          <w:trHeight w:val="212"/>
        </w:trPr>
        <w:tc>
          <w:tcPr>
            <w:tcW w:w="268" w:type="pct"/>
            <w:vMerge/>
            <w:shd w:val="clear" w:color="auto" w:fill="auto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A215E2" w:rsidRPr="00236090" w:rsidRDefault="00A215E2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A215E2" w:rsidRPr="007C46D5" w:rsidRDefault="00A215E2" w:rsidP="000A1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70 193,00</w:t>
            </w:r>
          </w:p>
        </w:tc>
        <w:tc>
          <w:tcPr>
            <w:tcW w:w="541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22 400,00</w:t>
            </w:r>
          </w:p>
        </w:tc>
        <w:tc>
          <w:tcPr>
            <w:tcW w:w="587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23 425,40</w:t>
            </w:r>
          </w:p>
        </w:tc>
        <w:tc>
          <w:tcPr>
            <w:tcW w:w="497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24 367,60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A16C1" w:rsidRPr="00236090" w:rsidTr="007C46D5">
        <w:trPr>
          <w:trHeight w:val="168"/>
        </w:trPr>
        <w:tc>
          <w:tcPr>
            <w:tcW w:w="268" w:type="pct"/>
            <w:vMerge/>
            <w:shd w:val="clear" w:color="auto" w:fill="auto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A215E2" w:rsidRPr="00236090" w:rsidRDefault="00A215E2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A215E2" w:rsidRPr="007C46D5" w:rsidRDefault="00A215E2" w:rsidP="000A1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3 694,40</w:t>
            </w:r>
          </w:p>
        </w:tc>
        <w:tc>
          <w:tcPr>
            <w:tcW w:w="541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1 179,00</w:t>
            </w:r>
          </w:p>
        </w:tc>
        <w:tc>
          <w:tcPr>
            <w:tcW w:w="587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1 232,90</w:t>
            </w:r>
          </w:p>
        </w:tc>
        <w:tc>
          <w:tcPr>
            <w:tcW w:w="497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1 282,50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A16C1" w:rsidRPr="00236090" w:rsidTr="007C46D5">
        <w:trPr>
          <w:trHeight w:val="212"/>
        </w:trPr>
        <w:tc>
          <w:tcPr>
            <w:tcW w:w="268" w:type="pct"/>
            <w:vMerge/>
            <w:shd w:val="clear" w:color="auto" w:fill="auto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A215E2" w:rsidRPr="00236090" w:rsidRDefault="00A215E2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A215E2" w:rsidRPr="007C46D5" w:rsidRDefault="00A215E2" w:rsidP="000A1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A215E2" w:rsidRPr="007C46D5" w:rsidRDefault="00A215E2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A215E2" w:rsidRPr="00236090" w:rsidRDefault="00A215E2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12"/>
        </w:trPr>
        <w:tc>
          <w:tcPr>
            <w:tcW w:w="268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7C46D5" w:rsidRDefault="007C46D5" w:rsidP="007C46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73 887,40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23 579,00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24 658,30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25 650,10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264"/>
        </w:trPr>
        <w:tc>
          <w:tcPr>
            <w:tcW w:w="268" w:type="pct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1.1.3.2.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C46D5" w:rsidRPr="007C46D5" w:rsidRDefault="007C46D5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7C46D5" w:rsidRPr="00236090" w:rsidTr="007C46D5">
        <w:trPr>
          <w:trHeight w:val="44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6 110,60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1 950,00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2 039,30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2 121,30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28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321,60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107,30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111,60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6 432,20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2 052,70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2 146,60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2 232,90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3E1B60">
        <w:trPr>
          <w:trHeight w:val="44"/>
        </w:trPr>
        <w:tc>
          <w:tcPr>
            <w:tcW w:w="268" w:type="pct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1.1.3.3.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установленного федеральным законом от 19.06.2000 № 82-ФЗ «О минимальном размере оплаты труда» (с изменениями), увеличенного на районный </w:t>
            </w: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коэффициент и процентную надбавку за стаж работы в районах Крайнего Севера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7C46D5" w:rsidRPr="007C46D5" w:rsidRDefault="007C46D5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2024-2026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7C46D5" w:rsidRPr="00236090" w:rsidTr="007C46D5">
        <w:trPr>
          <w:trHeight w:val="41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216 752,00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69 170,00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72 336,20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75 245,80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169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11 408,00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3 640,50</w:t>
            </w: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3 807,20</w:t>
            </w: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3 960,30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41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41"/>
        </w:trPr>
        <w:tc>
          <w:tcPr>
            <w:tcW w:w="268" w:type="pct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shd w:val="clear" w:color="auto" w:fill="auto"/>
          </w:tcPr>
          <w:p w:rsidR="007C46D5" w:rsidRPr="007C46D5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7C46D5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228 160,00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72 810,50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76 143,40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7C46D5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79 206,10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14"/>
        </w:trPr>
        <w:tc>
          <w:tcPr>
            <w:tcW w:w="1802" w:type="pct"/>
            <w:gridSpan w:val="4"/>
            <w:vMerge w:val="restar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 xml:space="preserve">основному </w:t>
            </w:r>
            <w:r w:rsidRPr="00236090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мероприятию 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14"/>
        </w:trPr>
        <w:tc>
          <w:tcPr>
            <w:tcW w:w="1802" w:type="pct"/>
            <w:gridSpan w:val="4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1 682 150,30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531 777,90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561 751,10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588 621,30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303"/>
        </w:trPr>
        <w:tc>
          <w:tcPr>
            <w:tcW w:w="1802" w:type="pct"/>
            <w:gridSpan w:val="4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A8200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580 028,90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191 315,00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193 112,60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195 601,30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156"/>
        </w:trPr>
        <w:tc>
          <w:tcPr>
            <w:tcW w:w="1802" w:type="pct"/>
            <w:gridSpan w:val="4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119 400,00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70"/>
        </w:trPr>
        <w:tc>
          <w:tcPr>
            <w:tcW w:w="1802" w:type="pct"/>
            <w:gridSpan w:val="4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2 381 579,20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762 892,90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794 663,70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824 022,60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5000" w:type="pct"/>
            <w:gridSpan w:val="10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Основное м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ероприятие 2.  Создание условий для повышения качества и конкурентоспособности образования</w:t>
            </w: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1.2.1.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2024-2026</w:t>
            </w: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20 000,00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20 000,00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10 000,00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1.2.2.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8200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Выполнение мероприятий по энергосбережению в учреждениях дошкольного образования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1,2,6,7,8,9,27</w:t>
            </w: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val="en-US" w:eastAsia="ru-RU"/>
              </w:rPr>
              <w:t> 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795,7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val="en-US" w:eastAsia="ru-RU"/>
              </w:rPr>
              <w:t> 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795,7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val="en-US" w:eastAsia="ru-RU"/>
              </w:rPr>
              <w:t> 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795,7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val="en-US" w:eastAsia="ru-RU"/>
              </w:rPr>
              <w:t> </w:t>
            </w: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795,7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 w:val="restart"/>
            <w:shd w:val="clear" w:color="auto" w:fill="auto"/>
          </w:tcPr>
          <w:p w:rsidR="007C46D5" w:rsidRPr="00236090" w:rsidRDefault="007C46D5" w:rsidP="008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3</w:t>
            </w: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880F9F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4 237,30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4 237,30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223,10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223,10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44"/>
        </w:trPr>
        <w:tc>
          <w:tcPr>
            <w:tcW w:w="270" w:type="pct"/>
            <w:gridSpan w:val="2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4 460,40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4 460,40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</w:tcPr>
          <w:p w:rsidR="007C46D5" w:rsidRPr="00236090" w:rsidRDefault="007C46D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6D5" w:rsidRPr="00236090" w:rsidTr="007C46D5">
        <w:trPr>
          <w:trHeight w:val="214"/>
        </w:trPr>
        <w:tc>
          <w:tcPr>
            <w:tcW w:w="1802" w:type="pct"/>
            <w:gridSpan w:val="4"/>
            <w:vMerge w:val="restar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 xml:space="preserve">основному </w:t>
            </w:r>
            <w:r w:rsidRPr="00236090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мероприятию 2</w:t>
            </w: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14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4 237,30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4 237,30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26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20 223,10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10 223,10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95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11 795,70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11 795,70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rPr>
          <w:trHeight w:val="276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36 256,10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26 256,10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5 000,00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1802" w:type="pct"/>
            <w:gridSpan w:val="4"/>
            <w:vMerge w:val="restar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Всего по подпрограмме 1</w:t>
            </w:r>
          </w:p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1 686 387,60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536 015,20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561 751,10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588 621,30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МБ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600 252,00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201 538,10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198 112,60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200 601,30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ВБС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131 195,70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51 595,70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39 800,00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46D5" w:rsidRPr="00236090" w:rsidTr="007C46D5">
        <w:tblPrEx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1802" w:type="pct"/>
            <w:gridSpan w:val="4"/>
            <w:vMerge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C46D5" w:rsidRPr="00236090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2 417 835,30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789 149,00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799 663,70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46D5" w:rsidRPr="00A215E2" w:rsidRDefault="007C46D5" w:rsidP="00A2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215E2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829 022,60</w:t>
            </w: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C46D5" w:rsidRPr="00236090" w:rsidRDefault="007C46D5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C46D5" w:rsidRDefault="007C46D5" w:rsidP="002360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C46D5" w:rsidRDefault="00236090" w:rsidP="002360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236090" w:rsidRPr="008051B0" w:rsidRDefault="00236090" w:rsidP="002360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236090" w:rsidRPr="008051B0" w:rsidRDefault="00236090" w:rsidP="002360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6090" w:rsidRPr="008051B0" w:rsidRDefault="00236090" w:rsidP="0023609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6090" w:rsidRPr="008051B0" w:rsidRDefault="00236090" w:rsidP="0023609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6090" w:rsidRPr="001036A8" w:rsidRDefault="00236090" w:rsidP="0023609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236090" w:rsidRPr="001036A8" w:rsidRDefault="00236090" w:rsidP="0023609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236090" w:rsidRDefault="00236090" w:rsidP="0023609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6090" w:rsidRDefault="00236090" w:rsidP="0023609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6090" w:rsidRDefault="00236090" w:rsidP="0023609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236090" w:rsidRPr="001036A8" w:rsidRDefault="00236090" w:rsidP="00236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4394"/>
        <w:gridCol w:w="851"/>
        <w:gridCol w:w="850"/>
        <w:gridCol w:w="992"/>
        <w:gridCol w:w="993"/>
        <w:gridCol w:w="1843"/>
      </w:tblGrid>
      <w:tr w:rsidR="00236090" w:rsidRPr="00201245" w:rsidTr="007C46D5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236090" w:rsidRPr="001036A8" w:rsidTr="007C46D5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6090" w:rsidRPr="001036A8" w:rsidTr="007C46D5">
        <w:tc>
          <w:tcPr>
            <w:tcW w:w="851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36090" w:rsidRPr="001036A8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36090" w:rsidRPr="004C740B" w:rsidTr="00236090">
        <w:tc>
          <w:tcPr>
            <w:tcW w:w="15310" w:type="dxa"/>
            <w:gridSpan w:val="9"/>
            <w:shd w:val="clear" w:color="auto" w:fill="auto"/>
          </w:tcPr>
          <w:p w:rsidR="00236090" w:rsidRPr="004C740B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Подпрограмма 1. </w:t>
            </w:r>
            <w:r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«Развитие дошкольного образования»</w:t>
            </w:r>
          </w:p>
        </w:tc>
      </w:tr>
      <w:tr w:rsidR="00236090" w:rsidRPr="004C740B" w:rsidTr="00236090">
        <w:tc>
          <w:tcPr>
            <w:tcW w:w="15310" w:type="dxa"/>
            <w:gridSpan w:val="9"/>
            <w:shd w:val="clear" w:color="auto" w:fill="auto"/>
          </w:tcPr>
          <w:p w:rsidR="00236090" w:rsidRPr="004C740B" w:rsidRDefault="00236090" w:rsidP="00236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236090" w:rsidRPr="004C740B" w:rsidTr="00236090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236090" w:rsidRPr="004C740B" w:rsidRDefault="007C46D5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Основное м</w:t>
            </w:r>
            <w:r w:rsidR="00236090" w:rsidRPr="004C740B">
              <w:rPr>
                <w:rFonts w:ascii="Times New Roman" w:hAnsi="Times New Roman" w:cs="Times New Roman"/>
                <w:b/>
                <w:szCs w:val="20"/>
                <w:lang w:eastAsia="ru-RU"/>
              </w:rPr>
              <w:t>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236090" w:rsidRPr="001036A8" w:rsidTr="007C46D5">
        <w:tc>
          <w:tcPr>
            <w:tcW w:w="851" w:type="dxa"/>
            <w:vMerge w:val="restart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201245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236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муниципального задания МБДОУ </w:t>
            </w:r>
          </w:p>
        </w:tc>
        <w:tc>
          <w:tcPr>
            <w:tcW w:w="851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236090" w:rsidRPr="001036A8" w:rsidTr="007C46D5">
        <w:trPr>
          <w:trHeight w:val="962"/>
        </w:trPr>
        <w:tc>
          <w:tcPr>
            <w:tcW w:w="851" w:type="dxa"/>
            <w:vMerge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236090" w:rsidRPr="00201245" w:rsidRDefault="00236090" w:rsidP="004676A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236090" w:rsidRPr="00806300" w:rsidRDefault="00236090" w:rsidP="0023609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236090" w:rsidRPr="00806300" w:rsidRDefault="00236090" w:rsidP="0023609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 менее 2000</w:t>
            </w:r>
          </w:p>
        </w:tc>
        <w:tc>
          <w:tcPr>
            <w:tcW w:w="993" w:type="dxa"/>
            <w:shd w:val="clear" w:color="auto" w:fill="auto"/>
          </w:tcPr>
          <w:p w:rsidR="00236090" w:rsidRPr="00806300" w:rsidRDefault="00236090" w:rsidP="0023609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000</w:t>
            </w:r>
          </w:p>
        </w:tc>
        <w:tc>
          <w:tcPr>
            <w:tcW w:w="1843" w:type="dxa"/>
            <w:vMerge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090" w:rsidRPr="001036A8" w:rsidTr="007C46D5">
        <w:trPr>
          <w:trHeight w:val="391"/>
        </w:trPr>
        <w:tc>
          <w:tcPr>
            <w:tcW w:w="851" w:type="dxa"/>
            <w:vMerge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A82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Коэффициент посещаемости МБДОУ</w:t>
            </w:r>
          </w:p>
        </w:tc>
        <w:tc>
          <w:tcPr>
            <w:tcW w:w="851" w:type="dxa"/>
            <w:shd w:val="clear" w:color="auto" w:fill="auto"/>
          </w:tcPr>
          <w:p w:rsidR="00236090" w:rsidRPr="00201245" w:rsidRDefault="00236090" w:rsidP="004676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6090" w:rsidRPr="00806300" w:rsidRDefault="00236090" w:rsidP="0023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236090" w:rsidRPr="00806300" w:rsidRDefault="00236090" w:rsidP="0023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236090" w:rsidRPr="00806300" w:rsidRDefault="00236090" w:rsidP="0023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1843" w:type="dxa"/>
            <w:vMerge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090" w:rsidRPr="001036A8" w:rsidTr="007C46D5">
        <w:tc>
          <w:tcPr>
            <w:tcW w:w="851" w:type="dxa"/>
            <w:vMerge w:val="restart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201245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МБДОУ №№ 1,2,4,5, 6,7,8,9,10,11,12, 13, 27, 38</w:t>
            </w:r>
          </w:p>
        </w:tc>
      </w:tr>
      <w:tr w:rsidR="00236090" w:rsidRPr="001036A8" w:rsidTr="007C46D5">
        <w:tc>
          <w:tcPr>
            <w:tcW w:w="851" w:type="dxa"/>
            <w:vMerge/>
            <w:shd w:val="clear" w:color="auto" w:fill="auto"/>
          </w:tcPr>
          <w:p w:rsidR="00236090" w:rsidRPr="001036A8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36090" w:rsidRPr="001036A8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6090" w:rsidRPr="001036A8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236090" w:rsidRPr="001036A8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76A5">
              <w:rPr>
                <w:rFonts w:ascii="Times New Roman" w:hAnsi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236090" w:rsidRPr="00F75DB6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36090" w:rsidRPr="00F75DB6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36090" w:rsidRPr="00F75DB6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236090" w:rsidRPr="001036A8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090" w:rsidRPr="00201245" w:rsidTr="007C46D5">
        <w:tc>
          <w:tcPr>
            <w:tcW w:w="851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201245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201245"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3260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 w:rsidRPr="00201245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указов Президента Российской Федерации </w:t>
            </w:r>
            <w:r w:rsidRPr="00201245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Выполнение указов Президента Российской </w:t>
            </w:r>
            <w:r w:rsidRPr="00201245">
              <w:rPr>
                <w:rFonts w:ascii="Times New Roman" w:hAnsi="Times New Roman" w:cs="Times New Roman"/>
                <w:lang w:eastAsia="ru-RU"/>
              </w:rPr>
              <w:lastRenderedPageBreak/>
              <w:t>Федерации по 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850" w:type="dxa"/>
            <w:shd w:val="clear" w:color="auto" w:fill="auto"/>
          </w:tcPr>
          <w:p w:rsidR="00236090" w:rsidRPr="00F75DB6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36090" w:rsidRPr="00F75DB6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36090" w:rsidRPr="00F75DB6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</w:t>
            </w:r>
            <w:r w:rsidRPr="00D23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1,2,4,5, 6,7,8,9,10,11,12, 13, 27, 38</w:t>
            </w:r>
          </w:p>
        </w:tc>
      </w:tr>
      <w:tr w:rsidR="00236090" w:rsidRPr="00201245" w:rsidTr="00236090">
        <w:tc>
          <w:tcPr>
            <w:tcW w:w="15310" w:type="dxa"/>
            <w:gridSpan w:val="9"/>
            <w:shd w:val="clear" w:color="auto" w:fill="auto"/>
          </w:tcPr>
          <w:p w:rsidR="00236090" w:rsidRPr="00201245" w:rsidRDefault="007C46D5" w:rsidP="0023609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Основное м</w:t>
            </w:r>
            <w:r w:rsidR="00236090" w:rsidRPr="00201245">
              <w:rPr>
                <w:rFonts w:ascii="Times New Roman" w:hAnsi="Times New Roman" w:cs="Times New Roman"/>
                <w:b/>
                <w:lang w:eastAsia="ru-RU"/>
              </w:rPr>
              <w:t>ероприятие 2. Создание условий для повышения качества и конкурентоспособности образования</w:t>
            </w:r>
          </w:p>
        </w:tc>
      </w:tr>
      <w:tr w:rsidR="00236090" w:rsidRPr="00201245" w:rsidTr="007C46D5">
        <w:tc>
          <w:tcPr>
            <w:tcW w:w="851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201245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1276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Количество МБДОУ, </w:t>
            </w:r>
            <w:proofErr w:type="gramStart"/>
            <w:r w:rsidRPr="00201245">
              <w:rPr>
                <w:rFonts w:ascii="Times New Roman" w:hAnsi="Times New Roman" w:cs="Times New Roman"/>
                <w:lang w:eastAsia="ru-RU"/>
              </w:rPr>
              <w:t>которые</w:t>
            </w:r>
            <w:proofErr w:type="gramEnd"/>
            <w:r w:rsidRPr="00201245">
              <w:rPr>
                <w:rFonts w:ascii="Times New Roman" w:hAnsi="Times New Roman" w:cs="Times New Roman"/>
                <w:lang w:eastAsia="ru-RU"/>
              </w:rPr>
              <w:t xml:space="preserve"> улучшили материально-техническое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36090" w:rsidRPr="00201245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236090" w:rsidRPr="00201245" w:rsidTr="007C46D5">
        <w:trPr>
          <w:trHeight w:val="1095"/>
        </w:trPr>
        <w:tc>
          <w:tcPr>
            <w:tcW w:w="851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260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Выполнение мероприятий по энергосбережению в учреждениях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 xml:space="preserve">Количество МБДОУ, </w:t>
            </w:r>
            <w:proofErr w:type="gramStart"/>
            <w:r w:rsidRPr="00A8200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A82000">
              <w:rPr>
                <w:rFonts w:ascii="Times New Roman" w:hAnsi="Times New Roman" w:cs="Times New Roman"/>
                <w:lang w:eastAsia="ru-RU"/>
              </w:rPr>
              <w:t xml:space="preserve"> которых произведена замена окон</w:t>
            </w:r>
          </w:p>
        </w:tc>
        <w:tc>
          <w:tcPr>
            <w:tcW w:w="851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6090" w:rsidRPr="00A82000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00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36090" w:rsidRPr="00D23979" w:rsidRDefault="00236090" w:rsidP="0023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000">
              <w:rPr>
                <w:rFonts w:ascii="Times New Roman" w:hAnsi="Times New Roman" w:cs="Times New Roman"/>
                <w:sz w:val="20"/>
                <w:szCs w:val="20"/>
              </w:rPr>
              <w:t>МБДОУ №№ 1,2,6,7,8,9,27</w:t>
            </w:r>
          </w:p>
        </w:tc>
      </w:tr>
      <w:tr w:rsidR="00905121" w:rsidRPr="00905121" w:rsidTr="007C46D5">
        <w:trPr>
          <w:trHeight w:val="1095"/>
        </w:trPr>
        <w:tc>
          <w:tcPr>
            <w:tcW w:w="851" w:type="dxa"/>
            <w:shd w:val="clear" w:color="auto" w:fill="auto"/>
          </w:tcPr>
          <w:p w:rsidR="00905121" w:rsidRPr="00A82000" w:rsidRDefault="00905121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260" w:type="dxa"/>
            <w:shd w:val="clear" w:color="auto" w:fill="auto"/>
          </w:tcPr>
          <w:p w:rsidR="00905121" w:rsidRPr="00A82000" w:rsidRDefault="00905121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5121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905121" w:rsidRPr="00A82000" w:rsidRDefault="00905121" w:rsidP="009051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:rsidR="00905121" w:rsidRPr="00A82000" w:rsidRDefault="00905121" w:rsidP="00236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5121">
              <w:rPr>
                <w:rFonts w:ascii="Times New Roman" w:hAnsi="Times New Roman" w:cs="Times New Roman"/>
                <w:lang w:eastAsia="ru-RU"/>
              </w:rPr>
              <w:t>Выполнение мероприятий по обеспечению комплексной безопасности МБОУ</w:t>
            </w:r>
          </w:p>
        </w:tc>
        <w:tc>
          <w:tcPr>
            <w:tcW w:w="851" w:type="dxa"/>
            <w:shd w:val="clear" w:color="auto" w:fill="auto"/>
          </w:tcPr>
          <w:p w:rsidR="00905121" w:rsidRPr="00A82000" w:rsidRDefault="00905121" w:rsidP="009051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05121" w:rsidRPr="00A82000" w:rsidRDefault="008B4355" w:rsidP="009051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05121" w:rsidRPr="00A82000" w:rsidRDefault="00905121" w:rsidP="009051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05121" w:rsidRPr="00A82000" w:rsidRDefault="00905121" w:rsidP="009051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5121" w:rsidRPr="00905121" w:rsidRDefault="00905121" w:rsidP="009051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</w:tbl>
    <w:p w:rsidR="00236090" w:rsidRPr="00C5157B" w:rsidRDefault="00236090" w:rsidP="0023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6090" w:rsidRDefault="00236090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236090" w:rsidRDefault="00236090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236090" w:rsidRDefault="00236090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236090" w:rsidRDefault="00236090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  <w:sectPr w:rsidR="004676A5" w:rsidSect="007C46D5">
          <w:pgSz w:w="16838" w:h="11905" w:orient="landscape"/>
          <w:pgMar w:top="851" w:right="992" w:bottom="1276" w:left="851" w:header="720" w:footer="720" w:gutter="0"/>
          <w:cols w:space="720"/>
          <w:noEndnote/>
          <w:docGrid w:linePitch="299"/>
        </w:sectPr>
      </w:pPr>
    </w:p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4676A5" w:rsidRPr="006F024D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 детей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4676A5" w:rsidRPr="006F024D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676A5" w:rsidRPr="007C2191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4676A5" w:rsidRPr="006F024D" w:rsidTr="004676A5">
        <w:trPr>
          <w:trHeight w:val="7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A01C44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261F0">
              <w:rPr>
                <w:rFonts w:ascii="Times New Roman" w:hAnsi="Times New Roman" w:cs="Times New Roman"/>
                <w:sz w:val="24"/>
                <w:szCs w:val="24"/>
              </w:rPr>
              <w:t xml:space="preserve">2024 – 2026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4676A5" w:rsidRPr="00A01C44" w:rsidRDefault="004676A5" w:rsidP="00467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76A5" w:rsidRPr="006F024D" w:rsidTr="004676A5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6A5" w:rsidRDefault="004676A5" w:rsidP="004676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</w:p>
        </w:tc>
      </w:tr>
      <w:tr w:rsidR="004676A5" w:rsidRPr="006F024D" w:rsidTr="004676A5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качества и конкурентоспособности общего образования.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образования, обеспечение публичной доступности её результатов.</w:t>
            </w:r>
          </w:p>
        </w:tc>
      </w:tr>
      <w:tr w:rsidR="004676A5" w:rsidRPr="006F024D" w:rsidTr="004676A5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8110A3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1. Выполнение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 получающих услугу.</w:t>
            </w:r>
            <w:proofErr w:type="gramEnd"/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3. Выполнение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  <w:proofErr w:type="gramEnd"/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Среднегодовая 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получающих услугу в центре тестирования ГТО.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ремесел»).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</w:t>
            </w:r>
            <w:r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50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0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школьных спортивных клубов.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500">
              <w:rPr>
                <w:rFonts w:ascii="Times New Roman" w:hAnsi="Times New Roman"/>
                <w:sz w:val="24"/>
                <w:szCs w:val="24"/>
              </w:rPr>
              <w:t>4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учреждений, в которых улучшено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материаль</w:t>
            </w:r>
            <w:r>
              <w:rPr>
                <w:rFonts w:ascii="Times New Roman" w:hAnsi="Times New Roman"/>
                <w:sz w:val="24"/>
                <w:szCs w:val="24"/>
              </w:rPr>
              <w:t>но-техническое состояние.</w:t>
            </w:r>
          </w:p>
          <w:p w:rsidR="004676A5" w:rsidRPr="006A2AD4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5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>Количество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 xml:space="preserve"> у которых выполнен ремонт фасада (МБ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>У ООШ № 22)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5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>Количество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 xml:space="preserve"> у которых выполнен ремонт фасада (МБ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СОШ № 19</w:t>
            </w:r>
            <w:r w:rsidRPr="006A2AD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50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2BA0">
              <w:rPr>
                <w:rFonts w:ascii="Times New Roman" w:hAnsi="Times New Roman"/>
                <w:sz w:val="24"/>
                <w:szCs w:val="24"/>
              </w:rPr>
              <w:t>Количество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2BA0">
              <w:rPr>
                <w:rFonts w:ascii="Times New Roman" w:hAnsi="Times New Roman"/>
                <w:sz w:val="24"/>
                <w:szCs w:val="24"/>
              </w:rPr>
              <w:t xml:space="preserve"> в которых выполнен ремонт кабинетов "Точка роста" (МБОУ СОШ № 1 и в  МБОУ ООШ № 20)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50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3A81" w:rsidRPr="00422BA0">
              <w:rPr>
                <w:rFonts w:ascii="Times New Roman" w:hAnsi="Times New Roman"/>
                <w:sz w:val="24"/>
                <w:szCs w:val="24"/>
              </w:rPr>
              <w:t>Количество учреждений</w:t>
            </w:r>
            <w:r w:rsidR="00773A81">
              <w:rPr>
                <w:rFonts w:ascii="Times New Roman" w:hAnsi="Times New Roman"/>
                <w:sz w:val="24"/>
                <w:szCs w:val="24"/>
              </w:rPr>
              <w:t>,</w:t>
            </w:r>
            <w:r w:rsidR="00773A81" w:rsidRPr="00422B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73A81">
              <w:rPr>
                <w:rFonts w:ascii="Times New Roman" w:hAnsi="Times New Roman"/>
                <w:sz w:val="24"/>
                <w:szCs w:val="24"/>
              </w:rPr>
              <w:t>которых произведена замена окон.</w:t>
            </w:r>
          </w:p>
          <w:p w:rsidR="004676A5" w:rsidRDefault="00210500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76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76A5" w:rsidRPr="00422BA0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 на </w:t>
            </w:r>
            <w:proofErr w:type="gramStart"/>
            <w:r w:rsidR="004676A5" w:rsidRPr="00422BA0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4676A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676A5">
              <w:rPr>
                <w:rFonts w:ascii="Times New Roman" w:hAnsi="Times New Roman"/>
                <w:sz w:val="24"/>
                <w:szCs w:val="24"/>
              </w:rPr>
              <w:t xml:space="preserve"> которых проведен ре</w:t>
            </w:r>
            <w:r w:rsidR="004676A5" w:rsidRPr="00422BA0">
              <w:rPr>
                <w:rFonts w:ascii="Times New Roman" w:hAnsi="Times New Roman"/>
                <w:sz w:val="24"/>
                <w:szCs w:val="24"/>
              </w:rPr>
              <w:t>монт спортивных площадок</w:t>
            </w:r>
            <w:r w:rsidR="00467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6A5" w:rsidRDefault="00210500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676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76A5" w:rsidRPr="00422BA0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</w:t>
            </w:r>
            <w:r w:rsidR="004676A5">
              <w:rPr>
                <w:rFonts w:ascii="Times New Roman" w:hAnsi="Times New Roman"/>
                <w:sz w:val="24"/>
                <w:szCs w:val="24"/>
              </w:rPr>
              <w:t>,</w:t>
            </w:r>
            <w:r w:rsidR="004676A5" w:rsidRPr="00422BA0">
              <w:rPr>
                <w:rFonts w:ascii="Times New Roman" w:hAnsi="Times New Roman"/>
                <w:sz w:val="24"/>
                <w:szCs w:val="24"/>
              </w:rPr>
              <w:t xml:space="preserve"> в которых преобразовано пространство в рамках проекта "Арктическая школа" в Печенгском </w:t>
            </w:r>
            <w:r w:rsidR="004676A5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="004676A5" w:rsidRPr="00422BA0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467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6A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05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225B">
              <w:rPr>
                <w:rFonts w:ascii="Times New Roman" w:hAnsi="Times New Roman"/>
                <w:sz w:val="24"/>
                <w:szCs w:val="24"/>
              </w:rPr>
              <w:t>Выполнение работ по разработке проектно-сметной документации</w:t>
            </w:r>
            <w:r w:rsidR="00E3296A">
              <w:rPr>
                <w:rFonts w:ascii="Times New Roman" w:hAnsi="Times New Roman"/>
                <w:sz w:val="24"/>
                <w:szCs w:val="24"/>
              </w:rPr>
              <w:t xml:space="preserve"> и строительству</w:t>
            </w:r>
            <w:r w:rsidRPr="0023225B">
              <w:rPr>
                <w:rFonts w:ascii="Times New Roman" w:hAnsi="Times New Roman"/>
                <w:sz w:val="24"/>
                <w:szCs w:val="24"/>
              </w:rPr>
              <w:t xml:space="preserve"> канатной дороги в п. Никель (горнолыжный склон) с прохождением государственной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D73" w:rsidRDefault="00697D73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Выполнение мероприятий по о</w:t>
            </w:r>
            <w:r w:rsidRPr="00E262A2">
              <w:rPr>
                <w:rFonts w:ascii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E262A2">
              <w:rPr>
                <w:rFonts w:ascii="Times New Roman" w:hAnsi="Times New Roman"/>
                <w:sz w:val="24"/>
                <w:szCs w:val="24"/>
              </w:rPr>
              <w:t xml:space="preserve"> комплексной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МБОУ.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D73">
              <w:rPr>
                <w:rFonts w:ascii="Times New Roman" w:hAnsi="Times New Roman"/>
                <w:sz w:val="24"/>
                <w:szCs w:val="24"/>
              </w:rPr>
              <w:t>3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. Количество муниципальных общеобразовательных учреждений, в которых проводятся мониторинговые и диагностические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</w:p>
          <w:p w:rsidR="004676A5" w:rsidRPr="00A15C48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D73">
              <w:rPr>
                <w:rFonts w:ascii="Times New Roman" w:hAnsi="Times New Roman"/>
                <w:sz w:val="24"/>
                <w:szCs w:val="24"/>
              </w:rPr>
              <w:t>4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муниципальных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4676A5" w:rsidRDefault="004676A5" w:rsidP="0069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D73">
              <w:rPr>
                <w:rFonts w:ascii="Times New Roman" w:hAnsi="Times New Roman"/>
                <w:sz w:val="24"/>
                <w:szCs w:val="24"/>
              </w:rPr>
              <w:t>5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  <w:p w:rsidR="00761AC6" w:rsidRPr="00761AC6" w:rsidRDefault="00761AC6" w:rsidP="0076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761AC6">
              <w:rPr>
                <w:rFonts w:ascii="Times New Roman" w:hAnsi="Times New Roman"/>
                <w:sz w:val="24"/>
                <w:szCs w:val="24"/>
              </w:rPr>
              <w:t>Выполнение мероприятий по модернизации школьных систем образования (оснащение средствами обучения и воспитания зданий муниципальных общеобразовательных организаций)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AC6" w:rsidRPr="00210500" w:rsidRDefault="00761AC6" w:rsidP="0076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761AC6">
              <w:rPr>
                <w:rFonts w:ascii="Times New Roman" w:hAnsi="Times New Roman"/>
                <w:sz w:val="24"/>
                <w:szCs w:val="24"/>
              </w:rPr>
              <w:t>Выполнение мероприятий по модернизации школьных систем образования (ремонтные работы)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6A5" w:rsidRPr="006F024D" w:rsidTr="004676A5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1F0">
              <w:rPr>
                <w:rFonts w:ascii="Times New Roman" w:hAnsi="Times New Roman" w:cs="Times New Roman"/>
                <w:sz w:val="24"/>
                <w:szCs w:val="24"/>
              </w:rPr>
              <w:t xml:space="preserve">2024 - 2026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A5" w:rsidRPr="006F024D" w:rsidTr="004676A5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6A5" w:rsidRPr="00310960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A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0C77">
              <w:rPr>
                <w:rFonts w:ascii="Times New Roman" w:hAnsi="Times New Roman" w:cs="Times New Roman"/>
                <w:b/>
                <w:sz w:val="24"/>
                <w:szCs w:val="24"/>
              </w:rPr>
              <w:t> 183 736,0</w:t>
            </w: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E8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676A5" w:rsidRPr="00310960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ФБ: </w:t>
            </w:r>
            <w:r w:rsidR="00F8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217105,4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год: </w:t>
            </w:r>
            <w:r w:rsidR="00F8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66775,5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год: </w:t>
            </w:r>
            <w:r w:rsidR="00F8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80201,7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70128,2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ОБ: </w:t>
            </w:r>
            <w:r w:rsidR="00F8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="009F0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7044,5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год: </w:t>
            </w:r>
            <w:r w:rsidR="00AC1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9F0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AC1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68,8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год: </w:t>
            </w:r>
            <w:r w:rsidR="00AC1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797343,2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год: </w:t>
            </w:r>
            <w:r w:rsidR="00F8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750132,5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4676A5" w:rsidRPr="009C7E8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83AC1">
              <w:rPr>
                <w:rFonts w:ascii="Times New Roman" w:hAnsi="Times New Roman" w:cs="Times New Roman"/>
                <w:sz w:val="24"/>
                <w:szCs w:val="24"/>
              </w:rPr>
              <w:t>590241,8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676A5" w:rsidRPr="009C7E8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F83AC1">
              <w:rPr>
                <w:rFonts w:ascii="Times New Roman" w:hAnsi="Times New Roman" w:cs="Times New Roman"/>
                <w:sz w:val="24"/>
                <w:szCs w:val="24"/>
              </w:rPr>
              <w:t>200781,2</w:t>
            </w: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676A5" w:rsidRPr="009C7E8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год: </w:t>
            </w:r>
            <w:r w:rsidR="00F83AC1">
              <w:rPr>
                <w:rFonts w:ascii="Times New Roman" w:hAnsi="Times New Roman" w:cs="Times New Roman"/>
                <w:sz w:val="24"/>
                <w:szCs w:val="24"/>
              </w:rPr>
              <w:t>200067,0</w:t>
            </w: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676A5" w:rsidRPr="009C7E8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F83AC1">
              <w:rPr>
                <w:rFonts w:ascii="Times New Roman" w:hAnsi="Times New Roman" w:cs="Times New Roman"/>
                <w:sz w:val="24"/>
                <w:szCs w:val="24"/>
              </w:rPr>
              <w:t xml:space="preserve">189393,6 </w:t>
            </w:r>
            <w:r w:rsidRPr="009C7E8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69344,3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69344,3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676A5" w:rsidRPr="001744D8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год: 0,0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4676A5" w:rsidRPr="006F024D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0,0</w:t>
            </w:r>
            <w:r w:rsidRPr="0017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4676A5" w:rsidRPr="006F024D" w:rsidTr="004676A5">
        <w:trPr>
          <w:trHeight w:val="132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7D0E59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347BD8" w:rsidRDefault="004676A5" w:rsidP="004676A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47BD8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уменьшение доли выпускников муниципальных общеобразовательных учреждений, не сдавших ЕГЭ по обязательным предметам, до 0%;</w:t>
            </w:r>
          </w:p>
          <w:p w:rsidR="004676A5" w:rsidRPr="00347BD8" w:rsidRDefault="004676A5" w:rsidP="004676A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47BD8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детей, получающих услуги дополнительного образования, от общего количества детей в возрасте от 5 до 18 лет – 75%;</w:t>
            </w:r>
          </w:p>
          <w:p w:rsidR="004676A5" w:rsidRPr="007D0E59" w:rsidRDefault="004676A5" w:rsidP="004676A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 – 100%.</w:t>
            </w:r>
          </w:p>
        </w:tc>
      </w:tr>
      <w:tr w:rsidR="004676A5" w:rsidRPr="006F024D" w:rsidTr="004676A5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6F024D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4001B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4676A5" w:rsidRPr="006F024D" w:rsidTr="004676A5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AA6C6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4001B5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2; МБУ ДО ДЮСШ; МБУ «РЭС»</w:t>
            </w:r>
          </w:p>
        </w:tc>
      </w:tr>
      <w:tr w:rsidR="004676A5" w:rsidRPr="006F024D" w:rsidTr="004676A5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A5" w:rsidRPr="0005339C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4676A5" w:rsidSect="004676A5">
          <w:pgSz w:w="11905" w:h="16838"/>
          <w:pgMar w:top="851" w:right="850" w:bottom="993" w:left="1701" w:header="720" w:footer="720" w:gutter="0"/>
          <w:cols w:space="720"/>
          <w:noEndnote/>
          <w:docGrid w:linePitch="299"/>
        </w:sectPr>
      </w:pPr>
    </w:p>
    <w:p w:rsidR="004676A5" w:rsidRDefault="004676A5" w:rsidP="00467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76A5" w:rsidRPr="00AA6C60" w:rsidRDefault="004676A5" w:rsidP="004676A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 Таблица 1</w:t>
      </w:r>
    </w:p>
    <w:p w:rsidR="004676A5" w:rsidRPr="00AA6C60" w:rsidRDefault="004676A5" w:rsidP="004676A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4676A5" w:rsidRPr="00AA6C60" w:rsidRDefault="004676A5" w:rsidP="004676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76A5" w:rsidRDefault="004676A5" w:rsidP="004676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4676A5" w:rsidRPr="00096202" w:rsidRDefault="004676A5" w:rsidP="004676A5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8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780"/>
        <w:gridCol w:w="1400"/>
        <w:gridCol w:w="1121"/>
        <w:gridCol w:w="1349"/>
        <w:gridCol w:w="1419"/>
        <w:gridCol w:w="1238"/>
        <w:gridCol w:w="1147"/>
        <w:gridCol w:w="2537"/>
      </w:tblGrid>
      <w:tr w:rsidR="004676A5" w:rsidRPr="00FB521C" w:rsidTr="004676A5">
        <w:trPr>
          <w:trHeight w:val="780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B521C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B521C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7" w:type="pct"/>
            <w:gridSpan w:val="4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4676A5" w:rsidRPr="00FB521C" w:rsidRDefault="004676A5" w:rsidP="004676A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4676A5" w:rsidRPr="00FB521C" w:rsidTr="004676A5">
        <w:trPr>
          <w:trHeight w:val="267"/>
        </w:trPr>
        <w:tc>
          <w:tcPr>
            <w:tcW w:w="267" w:type="pct"/>
            <w:vMerge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8D097A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8D097A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8D097A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8D097A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8D097A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8D097A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2026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76A5" w:rsidRPr="00FB521C" w:rsidTr="004676A5">
        <w:tc>
          <w:tcPr>
            <w:tcW w:w="267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4676A5" w:rsidRPr="00FB521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676A5" w:rsidRPr="00FB521C" w:rsidTr="004676A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4676A5" w:rsidRPr="00D4286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4676A5" w:rsidRPr="00FB521C" w:rsidTr="004676A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4676A5" w:rsidRPr="00D4286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4676A5" w:rsidRPr="00FB521C" w:rsidTr="004676A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4676A5" w:rsidRPr="00D42864" w:rsidRDefault="00C32466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4676A5" w:rsidRPr="00D4286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65583B" w:rsidRPr="00E74150" w:rsidTr="004676A5">
        <w:trPr>
          <w:trHeight w:val="185"/>
        </w:trPr>
        <w:tc>
          <w:tcPr>
            <w:tcW w:w="267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AB61FE" w:rsidRDefault="0065583B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65583B" w:rsidRPr="00AB61FE" w:rsidRDefault="0065583B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65583B" w:rsidRPr="00E74150" w:rsidTr="004676A5">
        <w:trPr>
          <w:trHeight w:val="185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1 843 023,50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578 986,7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617 805,2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646 231,6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339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280 688,70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92 409,7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93 001,2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95 277,8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271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289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2 123 712,20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671 396,4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710 806,4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741 509,4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293"/>
        </w:trPr>
        <w:tc>
          <w:tcPr>
            <w:tcW w:w="267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Предоставление услуг дополнительного образования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65583B" w:rsidRPr="00E74150" w:rsidTr="004676A5">
        <w:trPr>
          <w:trHeight w:val="92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289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151 235,90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50 252,50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50 277,10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50 706,30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277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hRule="exact" w:val="284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151 235,90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50252,50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50277,10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50706,30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65583B" w:rsidRPr="00E74150" w:rsidRDefault="0065583B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8D097A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097A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65583B" w:rsidRPr="00E74150" w:rsidTr="008B435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D097A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157 601,70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50 293,90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52 596,10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54 711,70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259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D097A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8 294,80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2 647,10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2 768,20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2 879,50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D097A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D097A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165 896,50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52 941,00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55 364,30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57 591,20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212"/>
        </w:trPr>
        <w:tc>
          <w:tcPr>
            <w:tcW w:w="267" w:type="pct"/>
            <w:vMerge w:val="restart"/>
            <w:shd w:val="clear" w:color="auto" w:fill="auto"/>
          </w:tcPr>
          <w:p w:rsidR="0065583B" w:rsidRPr="008F2D1D" w:rsidRDefault="0065583B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275823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</w:t>
            </w:r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8D097A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97A">
              <w:rPr>
                <w:rFonts w:ascii="Times New Roman" w:hAnsi="Times New Roman" w:cs="Times New Roman"/>
                <w:spacing w:val="1"/>
                <w:lang w:eastAsia="ru-RU"/>
              </w:rPr>
              <w:lastRenderedPageBreak/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65583B" w:rsidRPr="00E74150" w:rsidTr="008B4355">
        <w:trPr>
          <w:trHeight w:val="212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100 332,40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32 018,10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33 483,70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34 830,60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168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5 280,60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1 685,10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1 762,30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1 833,20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212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1200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105 613,00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33 703,20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35 246,00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36 663,80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44"/>
        </w:trPr>
        <w:tc>
          <w:tcPr>
            <w:tcW w:w="267" w:type="pct"/>
            <w:vMerge w:val="restart"/>
            <w:shd w:val="clear" w:color="auto" w:fill="auto"/>
          </w:tcPr>
          <w:p w:rsidR="0065583B" w:rsidRPr="008F2D1D" w:rsidRDefault="0065583B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275823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097A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65583B" w:rsidRPr="00E74150" w:rsidTr="008B4355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7 050,60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2 353,00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2 447,60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371,20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118,60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123,80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128,80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7 421,80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2 368,60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2 476,80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2 576,40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8B4355">
        <w:trPr>
          <w:trHeight w:val="44"/>
        </w:trPr>
        <w:tc>
          <w:tcPr>
            <w:tcW w:w="267" w:type="pct"/>
            <w:vMerge w:val="restart"/>
            <w:shd w:val="clear" w:color="auto" w:fill="auto"/>
          </w:tcPr>
          <w:p w:rsidR="0065583B" w:rsidRPr="008F2D1D" w:rsidRDefault="0065583B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3166D6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6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Pr="003166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3166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097A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3C7320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8F2D1D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65583B" w:rsidRPr="00E74150" w:rsidTr="008B4355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50 218,70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16 025,80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16 759,40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17 433,50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5583B" w:rsidRPr="00E74150" w:rsidTr="00F52AAA">
        <w:trPr>
          <w:trHeight w:val="169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2 643,00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843,40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882,10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917,50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5583B" w:rsidRPr="00E74150" w:rsidTr="008B4355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5583B" w:rsidRPr="00E74150" w:rsidTr="00F52AAA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8B43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52 861,70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16 869,20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17 641,50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18 351,00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E74150" w:rsidRDefault="0065583B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4676A5" w:rsidRPr="00E74150" w:rsidTr="004676A5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4676A5" w:rsidRPr="00AB61FE" w:rsidRDefault="004676A5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2.1.</w:t>
            </w:r>
            <w:r w:rsidR="00825966">
              <w:rPr>
                <w:rFonts w:ascii="Times New Roman" w:hAnsi="Times New Roman" w:cs="Times New Roman"/>
                <w:lang w:eastAsia="ru-RU"/>
              </w:rPr>
              <w:t>4</w:t>
            </w:r>
            <w:r w:rsidRPr="00AB61F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6A5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6A5" w:rsidRPr="00E74150" w:rsidTr="004676A5">
        <w:trPr>
          <w:trHeight w:val="217"/>
        </w:trPr>
        <w:tc>
          <w:tcPr>
            <w:tcW w:w="267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1 306,5</w:t>
            </w:r>
          </w:p>
        </w:tc>
        <w:tc>
          <w:tcPr>
            <w:tcW w:w="448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391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362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6A5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6A5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1 306,5</w:t>
            </w:r>
          </w:p>
        </w:tc>
        <w:tc>
          <w:tcPr>
            <w:tcW w:w="448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391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362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65583B" w:rsidRPr="00AB61FE" w:rsidRDefault="0065583B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2.1.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AB61F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AB61FE" w:rsidRDefault="0065583B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65583B" w:rsidRPr="00AB61FE" w:rsidRDefault="0065583B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65583B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78 956,10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25 276,00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26 277,00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27 403,10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val="239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val="183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78 956,10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25 276,00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26 277,00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27 403,10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65583B" w:rsidRPr="00AB61FE" w:rsidRDefault="0065583B" w:rsidP="00825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>2.1</w:t>
            </w:r>
            <w:r>
              <w:rPr>
                <w:rFonts w:ascii="Times New Roman" w:hAnsi="Times New Roman" w:cs="Times New Roman"/>
                <w:lang w:eastAsia="ru-RU"/>
              </w:rPr>
              <w:t>.6</w:t>
            </w:r>
            <w:r w:rsidRPr="00AB61F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61FE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классов муниципальных общеобразовательных учреждений </w:t>
            </w:r>
          </w:p>
          <w:p w:rsidR="0065583B" w:rsidRPr="00AB61FE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B61FE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65583B" w:rsidRPr="00AB61FE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65583B" w:rsidRPr="00AB61FE" w:rsidRDefault="0065583B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65583B" w:rsidRPr="00AB61FE" w:rsidRDefault="0065583B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65583B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4 594,60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1 381,40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1 526,80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1 686,40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7 645,60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2 698,60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2 553,30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2 393,70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4676A5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83B" w:rsidRPr="00E74150" w:rsidTr="00F52AAA">
        <w:trPr>
          <w:trHeight w:val="276"/>
        </w:trPr>
        <w:tc>
          <w:tcPr>
            <w:tcW w:w="267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583B" w:rsidRPr="00CB04CC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5583B" w:rsidRPr="00A528F4" w:rsidRDefault="0065583B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12 240,20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4 080,10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5583B" w:rsidRPr="0065583B" w:rsidRDefault="0065583B" w:rsidP="0065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4 080,10</w:t>
            </w:r>
          </w:p>
        </w:tc>
        <w:tc>
          <w:tcPr>
            <w:tcW w:w="801" w:type="pct"/>
            <w:vMerge/>
            <w:shd w:val="clear" w:color="auto" w:fill="auto"/>
          </w:tcPr>
          <w:p w:rsidR="0065583B" w:rsidRPr="00E74150" w:rsidRDefault="0065583B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6A5" w:rsidRPr="00E74150" w:rsidTr="004676A5">
        <w:trPr>
          <w:trHeight w:val="214"/>
        </w:trPr>
        <w:tc>
          <w:tcPr>
            <w:tcW w:w="267" w:type="pct"/>
            <w:vMerge w:val="restart"/>
            <w:shd w:val="clear" w:color="auto" w:fill="auto"/>
          </w:tcPr>
          <w:p w:rsidR="004676A5" w:rsidRPr="00E74150" w:rsidRDefault="004676A5" w:rsidP="00F50C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 w:rsidR="00F50C10">
              <w:rPr>
                <w:rFonts w:ascii="Times New Roman" w:hAnsi="Times New Roman" w:cs="Times New Roman"/>
                <w:lang w:eastAsia="ru-RU"/>
              </w:rPr>
              <w:t>7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11F">
              <w:rPr>
                <w:rFonts w:ascii="Times New Roman" w:hAnsi="Times New Roman" w:cs="Times New Roman"/>
                <w:lang w:eastAsia="ru-RU"/>
              </w:rPr>
              <w:t>Оказание муниципальных услуг в социальной    сфере по направлению деятельности «реализация дополнительных общеразвивающих программ для детей» на территории Печенгского муниципального округа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676A5" w:rsidRPr="008D097A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097A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4676A5" w:rsidRPr="00A528F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  </w:t>
            </w:r>
          </w:p>
        </w:tc>
      </w:tr>
      <w:tr w:rsidR="004676A5" w:rsidRPr="00E74150" w:rsidTr="004676A5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CB04C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528F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6A5" w:rsidRPr="00E74150" w:rsidTr="004676A5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CB04C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528F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29 233,8</w:t>
            </w:r>
          </w:p>
        </w:tc>
        <w:tc>
          <w:tcPr>
            <w:tcW w:w="448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9 744,6</w:t>
            </w:r>
          </w:p>
        </w:tc>
        <w:tc>
          <w:tcPr>
            <w:tcW w:w="391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9 744,6</w:t>
            </w:r>
          </w:p>
        </w:tc>
        <w:tc>
          <w:tcPr>
            <w:tcW w:w="362" w:type="pct"/>
            <w:shd w:val="clear" w:color="auto" w:fill="auto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9 744,6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6A5" w:rsidRPr="00E74150" w:rsidTr="004676A5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CB04C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528F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6A5" w:rsidRPr="00E74150" w:rsidTr="00ED311F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676A5" w:rsidRPr="00E7415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4676A5" w:rsidRPr="00CB04CC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4676A5" w:rsidRPr="00A528F4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76A5" w:rsidRPr="00AB61FE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29 233,8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676A5" w:rsidRPr="00AB61FE" w:rsidRDefault="004676A5" w:rsidP="00ED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9 744,6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676A5" w:rsidRPr="00AB61FE" w:rsidRDefault="004676A5" w:rsidP="00ED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9 744,6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676A5" w:rsidRPr="00AB61FE" w:rsidRDefault="004676A5" w:rsidP="00ED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1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9 744,6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4676A5" w:rsidRPr="00E7415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43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F5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3F1794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  <w:lang w:eastAsia="ru-RU"/>
              </w:rPr>
            </w:pPr>
            <w:proofErr w:type="gramStart"/>
            <w:r w:rsidRPr="003F1794">
              <w:rPr>
                <w:rFonts w:ascii="Times New Roman" w:hAnsi="Times New Roman" w:cs="Times New Roman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8D097A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D097A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541698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</w:t>
            </w:r>
          </w:p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20, 22</w:t>
            </w:r>
          </w:p>
        </w:tc>
      </w:tr>
      <w:tr w:rsidR="00541698" w:rsidRPr="00E74150" w:rsidTr="004676A5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CB04CC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37 562,90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12 016,20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12 487,60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13 059,10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177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CB04CC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766,80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254,90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266,60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CB04CC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CB04CC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38 329,70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12 261,50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12 742,50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13 325,70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43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F50C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166D6"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3CFE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86 321,40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27 652,1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28 759,4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29 909,9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541698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541698" w:rsidRPr="007B1FB5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1698" w:rsidRPr="00E74150" w:rsidTr="004676A5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11 202,70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3 732,2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3 880,2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39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1 990,50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663,2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689,6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99 514,60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31 880,1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33 154,8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34 479,7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F5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166D6"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3CFE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101 571,60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33 857,20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33 857,20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33 857,20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541698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541698" w:rsidRPr="007B1FB5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4 617,00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1 539,00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1 539,00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1 539,00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106 188,60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35 396,20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35 396,20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35 396,20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F5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3166D6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166D6"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3CFE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541698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19, 23; </w:t>
            </w:r>
          </w:p>
          <w:p w:rsidR="00541698" w:rsidRPr="007B1FB5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4 864,20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4 864,20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1 621,40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65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F50C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4E3CFE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3CFE">
              <w:rPr>
                <w:rFonts w:ascii="Times New Roman" w:hAnsi="Times New Roman" w:cs="Times New Roman"/>
                <w:spacing w:val="1"/>
                <w:lang w:eastAsia="ru-RU"/>
              </w:rPr>
              <w:lastRenderedPageBreak/>
              <w:t>2024-2026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16 893,50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5 266,20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5 266,20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6 361,10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541698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541698" w:rsidRPr="007B1FB5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1698" w:rsidRPr="00E74150" w:rsidTr="004676A5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16 893,50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5 266,20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5 266,20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6 361,10</w:t>
            </w:r>
          </w:p>
        </w:tc>
        <w:tc>
          <w:tcPr>
            <w:tcW w:w="801" w:type="pct"/>
            <w:vMerge/>
            <w:shd w:val="clear" w:color="auto" w:fill="auto"/>
          </w:tcPr>
          <w:p w:rsidR="00541698" w:rsidRPr="00E74150" w:rsidRDefault="00541698" w:rsidP="004676A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65"/>
        </w:trPr>
        <w:tc>
          <w:tcPr>
            <w:tcW w:w="2218" w:type="pct"/>
            <w:gridSpan w:val="3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 xml:space="preserve">Итого по </w:t>
            </w:r>
            <w:r w:rsidR="00C32466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204 786,50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66 775,50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67 882,80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70 128,20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4567AB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1698" w:rsidRPr="00E74150" w:rsidTr="004676A5">
        <w:trPr>
          <w:trHeight w:val="65"/>
        </w:trPr>
        <w:tc>
          <w:tcPr>
            <w:tcW w:w="2218" w:type="pct"/>
            <w:gridSpan w:val="3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2 142 422,70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674 704,90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717 585,30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750 132,50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33"/>
        </w:trPr>
        <w:tc>
          <w:tcPr>
            <w:tcW w:w="2218" w:type="pct"/>
            <w:gridSpan w:val="3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481 162,60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159 071,00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159 698,00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162 393,60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4676A5">
        <w:trPr>
          <w:trHeight w:val="65"/>
        </w:trPr>
        <w:tc>
          <w:tcPr>
            <w:tcW w:w="2218" w:type="pct"/>
            <w:gridSpan w:val="3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1698" w:rsidRPr="00E74150" w:rsidTr="00F52AAA">
        <w:trPr>
          <w:trHeight w:val="269"/>
        </w:trPr>
        <w:tc>
          <w:tcPr>
            <w:tcW w:w="2218" w:type="pct"/>
            <w:gridSpan w:val="3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2 828 371,80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900 551,40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945 166,10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982 654,30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76A5" w:rsidRPr="00E74150" w:rsidTr="004676A5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676A5" w:rsidRPr="00AB61FE" w:rsidRDefault="00C32466" w:rsidP="004676A5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4676A5" w:rsidRPr="00AB61F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Создание условий для повышения качества и конкурентоспособности общего образования</w:t>
            </w:r>
            <w:r w:rsidR="004676A5" w:rsidRPr="00AB61F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2.2.1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1B2490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разовательных </w:t>
            </w:r>
            <w:r w:rsidRP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учреждений дополнительного образования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A463E5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63E5">
              <w:rPr>
                <w:rFonts w:ascii="Times New Roman" w:hAnsi="Times New Roman" w:cs="Times New Roman"/>
                <w:spacing w:val="1"/>
                <w:lang w:eastAsia="ru-RU"/>
              </w:rPr>
              <w:t>2024-2026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541698" w:rsidRPr="003F1794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3F1794">
              <w:rPr>
                <w:rFonts w:ascii="Times New Roman" w:hAnsi="Times New Roman" w:cs="Times New Roman"/>
                <w:bCs/>
                <w:sz w:val="16"/>
                <w:szCs w:val="20"/>
                <w:lang w:eastAsia="ru-RU"/>
              </w:rPr>
              <w:t>Отдел образования,</w:t>
            </w:r>
          </w:p>
          <w:p w:rsidR="00541698" w:rsidRPr="003F1794" w:rsidRDefault="00541698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F1794">
              <w:rPr>
                <w:rFonts w:ascii="Times New Roman" w:hAnsi="Times New Roman" w:cs="Times New Roman"/>
                <w:sz w:val="16"/>
                <w:szCs w:val="20"/>
              </w:rPr>
              <w:t xml:space="preserve"> МБОУ СОШ №№ 1, 3, 5, 7, 9, 11, 19, 23; </w:t>
            </w:r>
          </w:p>
          <w:p w:rsidR="00541698" w:rsidRPr="001B2490" w:rsidRDefault="00541698" w:rsidP="00124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1794">
              <w:rPr>
                <w:rFonts w:ascii="Times New Roman" w:hAnsi="Times New Roman" w:cs="Times New Roman"/>
                <w:sz w:val="16"/>
                <w:szCs w:val="20"/>
              </w:rPr>
              <w:t>МБОУ ООШ №№ 20, 22; МБОУ ДО ДДТ №№ 1,2; МБУ ДО ДЮСШ;   МБУ «РЭС»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F52AAA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98379,6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36386,0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34993,6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F52AAA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98379,6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36386,0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34993,6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124447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27000,0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2.2.2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фасада МБОУ ООШ № 22</w:t>
            </w:r>
          </w:p>
          <w:p w:rsidR="00541698" w:rsidRPr="008633D8" w:rsidRDefault="00541698" w:rsidP="004676A5">
            <w:pPr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C6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ООШ № 22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68 894,40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68 894,40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3 673,70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3 673,70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72 568,10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72 568,10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фасада МБОУ СОШ № 19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C65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 w:rsidR="00C65B74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СОШ № 19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64 025,50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64 025,50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3 369,00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3 369,00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67 394,50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67 394,50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2.2.4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124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ремонтных работ по ремонту кабинетов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"Точка роста" </w:t>
            </w:r>
            <w:r w:rsidR="000B739C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в </w:t>
            </w:r>
            <w:r w:rsidR="0012444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образовательных организациях </w:t>
            </w: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</w:t>
            </w:r>
            <w:r w:rsidR="0012444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ого</w:t>
            </w:r>
            <w:proofErr w:type="spellEnd"/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</w:t>
            </w:r>
            <w:r w:rsidR="0012444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МБОУ СОШ № 1, </w:t>
            </w:r>
            <w:r w:rsidR="001244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9, 11, </w:t>
            </w: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ООШ № 20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C65B74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C65B74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8550,0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C65B74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C65B74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C65B74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41698"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3E1B60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3E1B60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3E1B60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2.2.5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773A81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Реализация мероприятий по замене окон</w:t>
            </w:r>
            <w:r w:rsidR="00124447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МБУ ДО ДДТ №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МБОУ СОШ № 19, МБОУ ООШ № 22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6 849,50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6 849,50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F52AAA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5 294,27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5 294,27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F52AAA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12 504,27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12 504,27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2.2.6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Обустройство спортивных площадок на территории общеобразовательных учреждений Печенгского округа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СОШ № 3, 19 МБОУ ООШ № 22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2.2.7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Преобразование пространств в образовательных организациях в рамках проекта "Арктическая школа" в Печенгском округе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CE7BDD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МБОУ СОШ №№ 1, 3, 5, 7, 9, 11, 19, 23; </w:t>
            </w:r>
          </w:p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ООШ №№ 20,22.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0B739C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25460,0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0B739C" w:rsidP="000B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15390,</w:t>
            </w:r>
            <w:r w:rsid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0B739C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10070,</w:t>
            </w:r>
            <w:r w:rsid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0B739C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0B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0B739C" w:rsidP="000B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541698"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0B739C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26800,0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0B739C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0B739C" w:rsidP="000B7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10600,</w:t>
            </w:r>
            <w:r w:rsidR="00541698"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A01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2.2.8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633D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Разработка проектно-сметной документации и строительство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МБУ ДО ДЮСШ</w:t>
            </w: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39 050,00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39 050,00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4676A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39 050,00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39 050,00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2A7FC8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541698" w:rsidRPr="00E74150" w:rsidRDefault="00541698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2.2.9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541698" w:rsidRPr="008633D8" w:rsidRDefault="00541698" w:rsidP="002A7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A7FC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41698" w:rsidRPr="002A7FC8" w:rsidRDefault="00541698" w:rsidP="002A7FC8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A7FC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8B4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541698" w:rsidRPr="00CE7BDD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МБОУ СОШ №№ 1, 3, 5, 7, 9, 11, 19, 23; </w:t>
            </w:r>
          </w:p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ООШ №№ 20,22.</w:t>
            </w:r>
          </w:p>
        </w:tc>
      </w:tr>
      <w:tr w:rsidR="00541698" w:rsidRPr="00E74150" w:rsidTr="008B435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541698" w:rsidRDefault="005416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8B435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541698" w:rsidRDefault="005416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8B435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541698" w:rsidRDefault="005416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41698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698" w:rsidRPr="00E74150" w:rsidTr="008B4355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541698" w:rsidRDefault="005416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541698" w:rsidRPr="00A528F4" w:rsidRDefault="00541698" w:rsidP="008B43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1698" w:rsidRPr="00515920" w:rsidRDefault="00541698" w:rsidP="0054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41698" w:rsidRPr="00E74150" w:rsidRDefault="00541698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60" w:rsidRPr="00E74150" w:rsidTr="003E1B60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3E1B60" w:rsidRPr="003E1B6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E1B6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2.2.10.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Реализация мероприятий по модернизации школьных систем образования (оснащение средствами обучения и воспитания зданий муниципальных общеобразовательных организаций)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54" w:type="pct"/>
            <w:shd w:val="clear" w:color="auto" w:fill="auto"/>
          </w:tcPr>
          <w:p w:rsidR="003E1B60" w:rsidRPr="00A528F4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12318,9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12318,9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3E1B60" w:rsidRPr="00E7415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СОШ № 19</w:t>
            </w:r>
          </w:p>
        </w:tc>
      </w:tr>
      <w:tr w:rsidR="003E1B60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3E1B60" w:rsidRPr="003E1B6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3E1B60" w:rsidRPr="00A528F4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3E1B60" w:rsidRPr="00E7415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60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3E1B60" w:rsidRPr="003E1B6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3E1B60" w:rsidRPr="00A528F4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3E1B60" w:rsidRPr="00E7415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60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3E1B60" w:rsidRPr="003E1B6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3E1B60" w:rsidRPr="00A528F4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1B60" w:rsidRPr="00541698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3E1B60" w:rsidRPr="00E7415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60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3E1B60" w:rsidRPr="003E1B6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E1B60" w:rsidRPr="003E1B6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3E1B60" w:rsidRPr="00A528F4" w:rsidRDefault="003E1B60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E1B60" w:rsidRPr="0051592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12967,3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1B60" w:rsidRPr="0051592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E1B60" w:rsidRPr="0051592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12967,3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1B60" w:rsidRPr="00515920" w:rsidRDefault="003E1B60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3E1B60" w:rsidRPr="00E74150" w:rsidRDefault="003E1B60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3E1B60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973F21" w:rsidRPr="003E1B6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2.2.11.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973F21" w:rsidRPr="003E1B60" w:rsidRDefault="00973F21" w:rsidP="003E1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Мероприятия по модернизации школьных систем образования (ремонтные работы)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73F21" w:rsidRPr="003E1B6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3E1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973F21" w:rsidRPr="00E74150" w:rsidRDefault="00973F21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СОШ № 19</w:t>
            </w:r>
          </w:p>
        </w:tc>
      </w:tr>
      <w:tr w:rsidR="00973F21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12882,4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12882,4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678</w:t>
            </w: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678</w:t>
            </w: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41698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16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3E1B60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3E1B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13560,4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13560,4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3E1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8B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rPr>
          <w:trHeight w:val="155"/>
        </w:trPr>
        <w:tc>
          <w:tcPr>
            <w:tcW w:w="2218" w:type="pct"/>
            <w:gridSpan w:val="3"/>
            <w:vMerge w:val="restart"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основному</w:t>
            </w: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мероприятию 2</w:t>
            </w: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12 318,90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12 318,90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rPr>
          <w:trHeight w:val="230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164621,8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84863,9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79 757,90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4676A5">
        <w:trPr>
          <w:trHeight w:val="219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109 079,20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41 710,20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40 369,00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4676A5">
        <w:trPr>
          <w:trHeight w:val="230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69 344,27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69 344,27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4676A5">
        <w:trPr>
          <w:trHeight w:val="230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355364,2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195918,4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132 445,80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9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973F21" w:rsidRPr="000173D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973F21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973F21" w:rsidRDefault="00973F21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973F21" w:rsidRPr="009D654A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0173D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0173D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0173D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0173D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973F21" w:rsidRPr="00C32466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24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973F21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973F21" w:rsidRDefault="00973F21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973F21" w:rsidRPr="009D654A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3D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образования.</w:t>
            </w:r>
          </w:p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 w:val="restart"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основному</w:t>
            </w: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мероприятию 3</w:t>
            </w: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18" w:type="pct"/>
            <w:gridSpan w:val="3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A528F4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A528F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8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FC33D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FC33D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FC33D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FC33D4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 w:val="restart"/>
            <w:shd w:val="clear" w:color="auto" w:fill="auto"/>
            <w:vAlign w:val="center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2</w:t>
            </w:r>
          </w:p>
        </w:tc>
        <w:tc>
          <w:tcPr>
            <w:tcW w:w="354" w:type="pc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217 105,4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66 775,5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70 128,2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FD6C8E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2307044,5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FD6C8E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759568,8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797 343,2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750 132,5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F52AA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590 241,8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200 781,2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200 067,0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189 393,6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4676A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69 344,3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69 344,3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F21" w:rsidRPr="00E74150" w:rsidTr="00F52AA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8" w:type="pct"/>
            <w:gridSpan w:val="3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73F21" w:rsidRPr="00515920" w:rsidRDefault="00FD6C8E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3183735,0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73F21" w:rsidRPr="00515920" w:rsidRDefault="00FD6C8E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1096469,8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1 077 611,9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73F21" w:rsidRPr="00515920" w:rsidRDefault="00973F21" w:rsidP="0051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1009654,3</w:t>
            </w:r>
          </w:p>
        </w:tc>
        <w:tc>
          <w:tcPr>
            <w:tcW w:w="801" w:type="pct"/>
            <w:vMerge/>
            <w:shd w:val="clear" w:color="auto" w:fill="auto"/>
          </w:tcPr>
          <w:p w:rsidR="00973F21" w:rsidRPr="00E74150" w:rsidRDefault="00973F21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C35" w:rsidRPr="00DE5F0E" w:rsidRDefault="00493C35" w:rsidP="00493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493C35" w:rsidRPr="00DE5F0E" w:rsidRDefault="00493C35" w:rsidP="00493C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B6A" w:rsidRDefault="00901B6A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6A5" w:rsidRPr="00AA6C60" w:rsidRDefault="008B4355" w:rsidP="008B43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676A5" w:rsidRPr="00AA6C60">
        <w:rPr>
          <w:rFonts w:ascii="Times New Roman" w:hAnsi="Times New Roman" w:cs="Times New Roman"/>
          <w:sz w:val="24"/>
          <w:szCs w:val="24"/>
        </w:rPr>
        <w:t>аблица 2</w:t>
      </w:r>
    </w:p>
    <w:p w:rsidR="004676A5" w:rsidRPr="00AA6C60" w:rsidRDefault="004676A5" w:rsidP="004676A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4676A5" w:rsidRPr="00AA6C60" w:rsidRDefault="004676A5" w:rsidP="004676A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6A5" w:rsidRDefault="004676A5" w:rsidP="004676A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76A5" w:rsidRDefault="004676A5" w:rsidP="004676A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4676A5" w:rsidRPr="00BD6162" w:rsidRDefault="004676A5" w:rsidP="004676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417"/>
        <w:gridCol w:w="3686"/>
        <w:gridCol w:w="850"/>
        <w:gridCol w:w="992"/>
        <w:gridCol w:w="993"/>
        <w:gridCol w:w="992"/>
        <w:gridCol w:w="1984"/>
      </w:tblGrid>
      <w:tr w:rsidR="004676A5" w:rsidRPr="00D40DF9" w:rsidTr="00FB4D0E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40DF9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4676A5" w:rsidRPr="00D40DF9" w:rsidTr="00FB4D0E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676A5" w:rsidRPr="00D40DF9" w:rsidTr="00FB4D0E">
        <w:tc>
          <w:tcPr>
            <w:tcW w:w="850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676A5" w:rsidRPr="00D40DF9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4676A5" w:rsidRPr="00D40DF9" w:rsidTr="00FB4D0E">
        <w:tc>
          <w:tcPr>
            <w:tcW w:w="15592" w:type="dxa"/>
            <w:gridSpan w:val="9"/>
            <w:shd w:val="clear" w:color="auto" w:fill="auto"/>
          </w:tcPr>
          <w:p w:rsidR="004676A5" w:rsidRPr="00D5014D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4676A5" w:rsidRPr="00D40DF9" w:rsidTr="00FB4D0E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4676A5" w:rsidRPr="00D5014D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4676A5" w:rsidRPr="00D40DF9" w:rsidTr="00FB4D0E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4676A5" w:rsidRPr="00D5014D" w:rsidRDefault="00901B6A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4676A5" w:rsidRPr="00D5014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4676A5" w:rsidRPr="00A91F10" w:rsidTr="00FB4D0E">
        <w:tc>
          <w:tcPr>
            <w:tcW w:w="850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91F10"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муниципального задания муниципальными общеобразовательными учреждениями 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 в муниципальных общеобразовательных  учреждениях,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4 100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4 100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4 100</w:t>
            </w:r>
          </w:p>
        </w:tc>
        <w:tc>
          <w:tcPr>
            <w:tcW w:w="1984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4676A5" w:rsidRPr="00A91F10" w:rsidTr="00FB4D0E">
        <w:tc>
          <w:tcPr>
            <w:tcW w:w="850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91F10">
              <w:rPr>
                <w:rFonts w:ascii="Times New Roman" w:hAnsi="Times New Roman" w:cs="Times New Roman"/>
                <w:bCs/>
                <w:lang w:eastAsia="ru-RU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 xml:space="preserve">МБУ ДО ДДТ 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 xml:space="preserve">№№ 1,2; 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>МБУ ДО ДЮСШ</w:t>
            </w:r>
          </w:p>
        </w:tc>
      </w:tr>
      <w:tr w:rsidR="004676A5" w:rsidRPr="00A91F10" w:rsidTr="00FB4D0E">
        <w:tc>
          <w:tcPr>
            <w:tcW w:w="850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 в муниципальных учреждениях дополнительного образования,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4676A5" w:rsidRPr="00A91F10" w:rsidRDefault="007D0860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4676A5" w:rsidRPr="00A91F10" w:rsidRDefault="007D0860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4676A5" w:rsidRPr="00A91F10" w:rsidRDefault="007D0860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1984" w:type="dxa"/>
            <w:vMerge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C04B46" w:rsidRPr="00A91F10" w:rsidTr="00F52AAA">
        <w:tc>
          <w:tcPr>
            <w:tcW w:w="850" w:type="dxa"/>
            <w:shd w:val="clear" w:color="auto" w:fill="auto"/>
          </w:tcPr>
          <w:p w:rsidR="00C04B46" w:rsidRPr="00A91F10" w:rsidRDefault="00C04B46" w:rsidP="00C04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828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A91F10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Выполнение указов Президента Российской Федерации </w:t>
            </w:r>
            <w:r w:rsidRPr="00A91F10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C04B46" w:rsidRPr="00A91F10" w:rsidRDefault="00C04B46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>МБУ ДО ДДТ                 №№ 1, 2;                                      МБУ ДО ДЮСШ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C04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</w:t>
            </w:r>
            <w:r w:rsidR="00C04B46" w:rsidRPr="00A91F10">
              <w:rPr>
                <w:rFonts w:ascii="Times New Roman" w:hAnsi="Times New Roman" w:cs="Times New Roman"/>
                <w:lang w:eastAsia="ru-RU"/>
              </w:rPr>
              <w:t>4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A91F10">
              <w:rPr>
                <w:rFonts w:ascii="Times New Roman" w:hAnsi="Times New Roman" w:cs="Times New Roman"/>
                <w:lang w:eastAsia="ru-RU"/>
              </w:rPr>
              <w:t>, получающих услугу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>МБУ ДО ДЮСШ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C04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  <w:r w:rsidR="00C04B46" w:rsidRPr="00A91F10">
              <w:rPr>
                <w:rFonts w:ascii="Times New Roman" w:hAnsi="Times New Roman" w:cs="Times New Roman"/>
                <w:lang w:eastAsia="ru-RU"/>
              </w:rPr>
              <w:t>5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A91F10">
              <w:rPr>
                <w:rFonts w:ascii="Times New Roman" w:hAnsi="Times New Roman" w:cs="Times New Roman"/>
                <w:lang w:eastAsia="ru-RU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Не менее      </w:t>
            </w:r>
            <w:r w:rsidRPr="00A91F10">
              <w:rPr>
                <w:rFonts w:ascii="Times New Roman" w:hAnsi="Times New Roman" w:cs="Times New Roman"/>
                <w:lang w:val="en-US" w:eastAsia="ru-RU"/>
              </w:rPr>
              <w:t>1414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845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Не менее      </w:t>
            </w:r>
            <w:r w:rsidR="00845997" w:rsidRPr="00A91F10">
              <w:rPr>
                <w:rFonts w:ascii="Times New Roman" w:hAnsi="Times New Roman" w:cs="Times New Roman"/>
                <w:lang w:eastAsia="ru-RU"/>
              </w:rPr>
              <w:t>1414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845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Не менее      </w:t>
            </w:r>
            <w:r w:rsidR="00845997" w:rsidRPr="00A91F10">
              <w:rPr>
                <w:rFonts w:ascii="Times New Roman" w:hAnsi="Times New Roman" w:cs="Times New Roman"/>
                <w:lang w:eastAsia="ru-RU"/>
              </w:rPr>
              <w:t>1414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C04B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</w:t>
            </w:r>
            <w:r w:rsidR="00C04B46" w:rsidRPr="00A91F10">
              <w:rPr>
                <w:rFonts w:ascii="Times New Roman" w:hAnsi="Times New Roman" w:cs="Times New Roman"/>
                <w:lang w:eastAsia="ru-RU"/>
              </w:rPr>
              <w:t>6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бесплатным цельным молоком либо питьевым молоком обучающихся 1-4 классов 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91F10">
              <w:rPr>
                <w:rFonts w:ascii="Times New Roman" w:hAnsi="Times New Roman" w:cs="Times New Roman"/>
                <w:bCs/>
                <w:lang w:eastAsia="ru-RU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Оказание муниципальных услуг в социальной    сфере по направлению деятельности «реализация дополнительных общеразвивающих программ для детей»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A91F10">
              <w:rPr>
                <w:rFonts w:ascii="Times New Roman" w:hAnsi="Times New Roman" w:cs="Times New Roman"/>
                <w:bCs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Pr="00A91F10">
              <w:rPr>
                <w:rFonts w:ascii="Times New Roman" w:hAnsi="Times New Roman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A91F10">
              <w:rPr>
                <w:rFonts w:ascii="Times New Roman" w:hAnsi="Times New Roman"/>
              </w:rPr>
              <w:t xml:space="preserve"> школа», «детская школа художественных ремесел»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>Отдел образования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2.1.8.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2.1.9.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</w:t>
            </w:r>
            <w:r w:rsidRPr="00A91F10">
              <w:rPr>
                <w:rFonts w:ascii="Times New Roman" w:hAnsi="Times New Roman" w:cs="Times New Roman"/>
                <w:lang w:val="en-US" w:eastAsia="ru-RU"/>
              </w:rPr>
              <w:t>10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Ежемесячное денежное вознаграждение за классное </w:t>
            </w: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Выплата ежемесячного денежного вознаграждения за классное </w:t>
            </w: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руководство педагогическим работникам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</w:t>
            </w:r>
            <w:r w:rsidRPr="00A91F10">
              <w:rPr>
                <w:rFonts w:ascii="Times New Roman" w:hAnsi="Times New Roman" w:cs="Times New Roman"/>
                <w:sz w:val="20"/>
              </w:rPr>
              <w:lastRenderedPageBreak/>
              <w:t xml:space="preserve">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2.1.11.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Количество школьных спортивных клубов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2.1.12.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Отдел образования,         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4676A5" w:rsidRPr="00A91F10" w:rsidTr="00FB4D0E">
        <w:tc>
          <w:tcPr>
            <w:tcW w:w="15592" w:type="dxa"/>
            <w:gridSpan w:val="9"/>
            <w:shd w:val="clear" w:color="auto" w:fill="auto"/>
          </w:tcPr>
          <w:p w:rsidR="004676A5" w:rsidRPr="00A91F10" w:rsidRDefault="00901B6A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Основное м</w:t>
            </w:r>
            <w:r w:rsidR="004676A5" w:rsidRPr="00A91F10">
              <w:rPr>
                <w:rFonts w:ascii="Times New Roman" w:hAnsi="Times New Roman" w:cs="Times New Roman"/>
                <w:b/>
                <w:bCs/>
                <w:lang w:eastAsia="ru-RU"/>
              </w:rPr>
              <w:t>ероприятие 2. Создание условий для повышения качества и конкурентоспособности общего образования</w:t>
            </w:r>
            <w:r w:rsidR="004676A5" w:rsidRPr="00A91F10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МБОУ ООШ №№ 20, 22;                    МБОУ ДО ДДТ №№ 1,2;                         МБУ ДО ДЮСШ;     МБУ «РЭС»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2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фасада МБОУ ООШ № 22</w:t>
            </w:r>
          </w:p>
          <w:p w:rsidR="004676A5" w:rsidRPr="00A91F10" w:rsidRDefault="004676A5" w:rsidP="004676A5">
            <w:pPr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625A68" w:rsidP="00625A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Количество зданий, у которых выполнен ремонт фасада (МБОУ ООШ № 22)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Отдел образования, МБОУ ООШ № 22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3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фасада МБОУ СОШ № 19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625A6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Количество зданий, у которых выполнен ремонт фасада</w:t>
            </w:r>
            <w:r w:rsidRPr="00A91F1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="004676A5" w:rsidRPr="00A91F10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МБОУ СОШ № 19</w:t>
            </w:r>
            <w:r w:rsidRPr="00A91F10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Отдел образования, МБОУ СОШ № 19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4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Выполнение ремонтных работ по ремонту кабинетов "Точка роста" в МБОУ СОШ № 1, МБОУ ООШ № 20 </w:t>
            </w: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Печенгский округ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625A6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/>
              </w:rPr>
              <w:t xml:space="preserve">Количество учреждений, в которых выполнен ремонт кабинетов "Точка роста" (МБОУ СОШ № 1 и в  МБОУ </w:t>
            </w:r>
            <w:r w:rsidRPr="00A91F10">
              <w:rPr>
                <w:rFonts w:ascii="Times New Roman" w:hAnsi="Times New Roman"/>
              </w:rPr>
              <w:lastRenderedPageBreak/>
              <w:t>ООШ № 20)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Отдел образования, МБОУ СОШ № 1, МБОУ ООШ № 20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5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F56800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F5680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Реализаций мероприятий по замене окон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F56800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F56800">
              <w:rPr>
                <w:rFonts w:ascii="Times New Roman" w:hAnsi="Times New Roman"/>
              </w:rPr>
              <w:t>Количество учреждений, в которых произведена замена окон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F56800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F56800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E7B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МБУ ДО ДДТ №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МБОУ СОШ № 19, МБОУ ООШ № 22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6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Обустройство спортивных площадок на территории общеобразовательных учреждений Печенгского округа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625A6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Количество образовательных организаций на </w:t>
            </w:r>
            <w:proofErr w:type="gramStart"/>
            <w:r w:rsidRPr="00A91F10">
              <w:rPr>
                <w:rFonts w:ascii="Times New Roman" w:hAnsi="Times New Roman" w:cs="Times New Roman"/>
                <w:lang w:eastAsia="ru-RU"/>
              </w:rPr>
              <w:t>территории</w:t>
            </w:r>
            <w:proofErr w:type="gramEnd"/>
            <w:r w:rsidRPr="00A91F10">
              <w:rPr>
                <w:rFonts w:ascii="Times New Roman" w:hAnsi="Times New Roman" w:cs="Times New Roman"/>
                <w:lang w:eastAsia="ru-RU"/>
              </w:rPr>
              <w:t xml:space="preserve"> которых проведен ремонт спортивных площадок.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</w:t>
            </w:r>
            <w:r w:rsidR="00033920">
              <w:rPr>
                <w:rFonts w:ascii="Times New Roman" w:hAnsi="Times New Roman" w:cs="Times New Roman"/>
                <w:sz w:val="20"/>
              </w:rPr>
              <w:t xml:space="preserve">л образования, МБОУ СОШ № 3, 19, </w:t>
            </w:r>
            <w:r w:rsidRPr="00A91F10">
              <w:rPr>
                <w:rFonts w:ascii="Times New Roman" w:hAnsi="Times New Roman" w:cs="Times New Roman"/>
                <w:sz w:val="20"/>
              </w:rPr>
              <w:t>МБОУ ООШ № 22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7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Преобразование пространств в образовательных организациях в рамках проекта "Арктическая школа" в Печенгском округе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Количество образовательных организаций, в которых преобразовано пространство </w:t>
            </w: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 рамках проекта "Арктическая школа" в Печенгском округе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МБОУ ООШ №№ 20,22.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</w:t>
            </w:r>
            <w:r w:rsidR="002A7FC8" w:rsidRPr="00A91F10">
              <w:rPr>
                <w:rFonts w:ascii="Times New Roman" w:hAnsi="Times New Roman" w:cs="Times New Roman"/>
                <w:lang w:eastAsia="ru-RU"/>
              </w:rPr>
              <w:t>8</w:t>
            </w:r>
            <w:r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Разработка проектно-сметной документации и строительство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625A68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разработке проектно-сметной документации</w:t>
            </w:r>
            <w:r w:rsidR="003F1794"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и строительству</w:t>
            </w:r>
            <w:r w:rsidRPr="00A91F1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канатной дороги в п. Никель (горнолыжный склон) с прохождением государственной экспертизы.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Отдел образования, МБУ ДО ДЮСШ</w:t>
            </w:r>
          </w:p>
        </w:tc>
      </w:tr>
      <w:tr w:rsidR="00FB4D0E" w:rsidRPr="00A91F10" w:rsidTr="002A7FC8">
        <w:trPr>
          <w:trHeight w:val="1095"/>
        </w:trPr>
        <w:tc>
          <w:tcPr>
            <w:tcW w:w="850" w:type="dxa"/>
            <w:shd w:val="clear" w:color="auto" w:fill="auto"/>
          </w:tcPr>
          <w:p w:rsidR="00FB4D0E" w:rsidRPr="00A91F10" w:rsidRDefault="002A7FC8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2.2.9</w:t>
            </w:r>
            <w:r w:rsidR="00FB4D0E" w:rsidRPr="00A91F1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B4D0E" w:rsidRPr="00A91F10" w:rsidRDefault="00FB4D0E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FB4D0E" w:rsidRPr="00A91F10" w:rsidRDefault="00FB4D0E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6" w:type="dxa"/>
            <w:shd w:val="clear" w:color="auto" w:fill="auto"/>
          </w:tcPr>
          <w:p w:rsidR="00FB4D0E" w:rsidRPr="00A91F10" w:rsidRDefault="00FB4D0E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Выполнение мероприятий по обеспечению комплексной безопасности МБОУ</w:t>
            </w:r>
          </w:p>
        </w:tc>
        <w:tc>
          <w:tcPr>
            <w:tcW w:w="850" w:type="dxa"/>
            <w:shd w:val="clear" w:color="auto" w:fill="auto"/>
          </w:tcPr>
          <w:p w:rsidR="00FB4D0E" w:rsidRPr="00A91F10" w:rsidRDefault="00FB4D0E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FB4D0E" w:rsidRPr="00A91F10" w:rsidRDefault="008B4355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B4D0E" w:rsidRPr="00A91F10" w:rsidRDefault="00FB4D0E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4D0E" w:rsidRPr="00A91F10" w:rsidRDefault="00FB4D0E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4B46" w:rsidRPr="00A91F10" w:rsidRDefault="00C04B46" w:rsidP="00C0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FB4D0E" w:rsidRPr="00A91F10" w:rsidRDefault="00C04B46" w:rsidP="00C0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МБОУ ООШ №№ 20,22</w:t>
            </w:r>
          </w:p>
        </w:tc>
      </w:tr>
      <w:tr w:rsidR="00033920" w:rsidRPr="00A91F10" w:rsidTr="002A7FC8">
        <w:trPr>
          <w:trHeight w:val="1095"/>
        </w:trPr>
        <w:tc>
          <w:tcPr>
            <w:tcW w:w="850" w:type="dxa"/>
            <w:shd w:val="clear" w:color="auto" w:fill="auto"/>
          </w:tcPr>
          <w:p w:rsidR="00033920" w:rsidRPr="00A91F10" w:rsidRDefault="00033920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2.2.10.</w:t>
            </w:r>
          </w:p>
        </w:tc>
        <w:tc>
          <w:tcPr>
            <w:tcW w:w="3828" w:type="dxa"/>
            <w:shd w:val="clear" w:color="auto" w:fill="auto"/>
          </w:tcPr>
          <w:p w:rsidR="00033920" w:rsidRPr="0003392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920">
              <w:rPr>
                <w:rFonts w:ascii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 (оснащение средствами обучения и воспитания зданий муниципальных общеобразовательных организаций)</w:t>
            </w:r>
          </w:p>
          <w:p w:rsidR="00033920" w:rsidRPr="0003392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033920" w:rsidRPr="0003392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033920" w:rsidRPr="0003392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033920" w:rsidRPr="00A91F10" w:rsidRDefault="00033920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686" w:type="dxa"/>
            <w:shd w:val="clear" w:color="auto" w:fill="auto"/>
          </w:tcPr>
          <w:p w:rsidR="00033920" w:rsidRPr="0003392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920">
              <w:rPr>
                <w:rFonts w:ascii="Times New Roman" w:hAnsi="Times New Roman" w:cs="Times New Roman"/>
                <w:lang w:eastAsia="ru-RU"/>
              </w:rPr>
              <w:t>Выполнение мероприятий по модернизации школьных систем образования (оснащение средствами обучения и воспитания зданий муниципальных общеобразовательных организаций)</w:t>
            </w:r>
          </w:p>
          <w:p w:rsidR="00033920" w:rsidRPr="00A91F1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33920" w:rsidRPr="00A91F10" w:rsidRDefault="00033920" w:rsidP="00033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</w:rPr>
              <w:t>л образования, МБОУ СОШ № 19</w:t>
            </w:r>
          </w:p>
        </w:tc>
      </w:tr>
      <w:tr w:rsidR="00033920" w:rsidRPr="00A91F10" w:rsidTr="002A7FC8">
        <w:trPr>
          <w:trHeight w:val="1095"/>
        </w:trPr>
        <w:tc>
          <w:tcPr>
            <w:tcW w:w="850" w:type="dxa"/>
            <w:shd w:val="clear" w:color="auto" w:fill="auto"/>
          </w:tcPr>
          <w:p w:rsidR="00033920" w:rsidRPr="00A91F10" w:rsidRDefault="00033920" w:rsidP="002A7F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2.2.11.</w:t>
            </w:r>
          </w:p>
        </w:tc>
        <w:tc>
          <w:tcPr>
            <w:tcW w:w="3828" w:type="dxa"/>
            <w:shd w:val="clear" w:color="auto" w:fill="auto"/>
          </w:tcPr>
          <w:p w:rsidR="00033920" w:rsidRPr="00033920" w:rsidRDefault="00033920" w:rsidP="000339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033920">
              <w:rPr>
                <w:rFonts w:ascii="Times New Roman" w:hAnsi="Times New Roman" w:cs="Times New Roman"/>
                <w:lang w:eastAsia="ru-RU"/>
              </w:rPr>
              <w:t>ероприятия по модернизации школьных систем образования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(ремонтные работы)</w:t>
            </w:r>
          </w:p>
          <w:p w:rsidR="00033920" w:rsidRPr="00A91F10" w:rsidRDefault="00033920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686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920">
              <w:rPr>
                <w:rFonts w:ascii="Times New Roman" w:hAnsi="Times New Roman" w:cs="Times New Roman"/>
                <w:lang w:eastAsia="ru-RU"/>
              </w:rPr>
              <w:t>Выполнение мероприятий по модернизации школьных систем образования (ремонтные работы)</w:t>
            </w:r>
          </w:p>
        </w:tc>
        <w:tc>
          <w:tcPr>
            <w:tcW w:w="850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33920" w:rsidRPr="00A91F10" w:rsidRDefault="00033920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33920" w:rsidRPr="00A91F10" w:rsidRDefault="00033920" w:rsidP="00C0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</w:rPr>
              <w:t>л образования, МБОУ СОШ № 19</w:t>
            </w:r>
          </w:p>
        </w:tc>
      </w:tr>
      <w:tr w:rsidR="004676A5" w:rsidRPr="00A91F10" w:rsidTr="00FB4D0E">
        <w:tc>
          <w:tcPr>
            <w:tcW w:w="15592" w:type="dxa"/>
            <w:gridSpan w:val="9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91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3. </w:t>
            </w:r>
            <w:r w:rsidRPr="00A91F10">
              <w:rPr>
                <w:rFonts w:ascii="Times New Roman" w:hAnsi="Times New Roman" w:cs="Times New Roman"/>
                <w:b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</w:t>
            </w: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диагностических мероприятий по комплексной оценке учебных и </w:t>
            </w:r>
            <w:proofErr w:type="spellStart"/>
            <w:r w:rsidRPr="00A91F10"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 w:rsidRPr="00A91F10"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 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 xml:space="preserve">Количество общеобразовательных </w:t>
            </w: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организаций, в которых проводятся мониторинговые и диагностические мероприятия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lastRenderedPageBreak/>
              <w:t xml:space="preserve">МБОУ СОШ №№ 1, 3, 5, 7, 9, 11, 19, 23; 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МБОУ ООШ №№ 20, 22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lastRenderedPageBreak/>
              <w:t>2.3.2.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МБОУ СОШ №№  3, 11, 19</w:t>
            </w:r>
          </w:p>
        </w:tc>
      </w:tr>
      <w:tr w:rsidR="004676A5" w:rsidRPr="00A91F10" w:rsidTr="00FB4D0E"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3828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1417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686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850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F10"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984" w:type="dxa"/>
            <w:shd w:val="clear" w:color="auto" w:fill="auto"/>
          </w:tcPr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4676A5" w:rsidRPr="00A91F10" w:rsidRDefault="004676A5" w:rsidP="0046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4676A5" w:rsidRPr="00A91F10" w:rsidRDefault="004676A5" w:rsidP="0046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91F10">
              <w:rPr>
                <w:rFonts w:ascii="Times New Roman" w:hAnsi="Times New Roman" w:cs="Times New Roman"/>
                <w:sz w:val="20"/>
              </w:rPr>
              <w:t>МБОУ ООШ №№ 20, 22</w:t>
            </w:r>
          </w:p>
        </w:tc>
      </w:tr>
    </w:tbl>
    <w:p w:rsidR="004676A5" w:rsidRDefault="004676A5" w:rsidP="004676A5">
      <w:pPr>
        <w:autoSpaceDE w:val="0"/>
        <w:autoSpaceDN w:val="0"/>
        <w:adjustRightInd w:val="0"/>
        <w:jc w:val="both"/>
        <w:rPr>
          <w:sz w:val="26"/>
          <w:szCs w:val="26"/>
        </w:rPr>
        <w:sectPr w:rsidR="004676A5" w:rsidSect="005F3D2A">
          <w:pgSz w:w="16838" w:h="11905" w:orient="landscape"/>
          <w:pgMar w:top="851" w:right="1134" w:bottom="567" w:left="357" w:header="720" w:footer="720" w:gutter="0"/>
          <w:cols w:space="720"/>
          <w:noEndnote/>
          <w:docGrid w:linePitch="299"/>
        </w:sect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625A68" w:rsidRPr="006F024D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отдых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625A68" w:rsidRPr="006F024D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25A68" w:rsidRPr="004D0986" w:rsidRDefault="00625A68" w:rsidP="00625A68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A01C44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C">
              <w:rPr>
                <w:rFonts w:ascii="Times New Roman" w:hAnsi="Times New Roman" w:cs="Times New Roman"/>
                <w:sz w:val="24"/>
                <w:szCs w:val="24"/>
              </w:rPr>
              <w:t>на 2024 – 2026 годы</w:t>
            </w:r>
          </w:p>
        </w:tc>
      </w:tr>
      <w:tr w:rsidR="00625A68" w:rsidRPr="006F024D" w:rsidTr="00697902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отдыха и оздоровления детей и подростков.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68" w:rsidRPr="006F024D" w:rsidTr="00697902">
        <w:trPr>
          <w:trHeight w:val="4764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8110A3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опубликованных информационных материалов об организации оздоровительной кампании.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оздоровительных лагерей и экспедиций на территории Печенгского муниципального округа.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детей, охваченных организационными формами отдыха и занятости.</w:t>
            </w:r>
          </w:p>
          <w:p w:rsidR="0098231E" w:rsidRDefault="0098231E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организованных заездов в Центры гражданско-патриотического воспитания «На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Севере-жить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!», «Авангард»</w:t>
            </w:r>
          </w:p>
          <w:p w:rsidR="00625A68" w:rsidRDefault="0098231E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5A68">
              <w:rPr>
                <w:rFonts w:ascii="Times New Roman" w:hAnsi="Times New Roman" w:cs="Times New Roman"/>
                <w:sz w:val="24"/>
                <w:szCs w:val="24"/>
              </w:rPr>
              <w:t>. Приобретение оборудования, мебели для детских оздоровительных лагерей.</w:t>
            </w:r>
          </w:p>
          <w:p w:rsidR="00625A68" w:rsidRDefault="0098231E" w:rsidP="002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A68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625A68" w:rsidRPr="00DC728F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«Лапландия»).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25A68" w:rsidRPr="006F024D" w:rsidTr="00697902">
        <w:trPr>
          <w:trHeight w:val="569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 w:rsidR="00B15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975F77">
              <w:rPr>
                <w:rFonts w:ascii="Times New Roman" w:hAnsi="Times New Roman" w:cs="Times New Roman"/>
                <w:b/>
                <w:sz w:val="24"/>
                <w:szCs w:val="24"/>
              </w:rPr>
              <w:t>861,6</w:t>
            </w:r>
            <w:r w:rsidRPr="0072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2026 год: 0,0 тыс. рублей.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>11211,6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>3652,0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>3736,6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 xml:space="preserve"> год: 3823,0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0,0 тыс. рублей,</w:t>
            </w:r>
          </w:p>
          <w:p w:rsidR="00625A68" w:rsidRPr="00726870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B1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26870">
              <w:rPr>
                <w:rFonts w:ascii="Times New Roman" w:hAnsi="Times New Roman" w:cs="Times New Roman"/>
                <w:sz w:val="24"/>
                <w:szCs w:val="24"/>
              </w:rPr>
              <w:t>0,0 тыс. рублей,</w:t>
            </w:r>
          </w:p>
          <w:p w:rsidR="00625A68" w:rsidRPr="00B77447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F7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1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0,0  тыс. рублей.</w:t>
            </w:r>
          </w:p>
          <w:p w:rsidR="00625A68" w:rsidRPr="00B77447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ВБС: 0,0 тыс. рублей, из них:</w:t>
            </w:r>
          </w:p>
          <w:p w:rsidR="00625A68" w:rsidRPr="00B77447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B77447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6F024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год: 0,0 тыс. рублей.</w:t>
            </w:r>
          </w:p>
        </w:tc>
      </w:tr>
      <w:tr w:rsidR="00625A68" w:rsidRPr="006F024D" w:rsidTr="00697902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68" w:rsidRPr="007D0E59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68" w:rsidRDefault="00625A68" w:rsidP="0069790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FD2132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детей, охваченных организованными формами отдыха и занятости, от общего количества детей в возрасте от 6 до 18 лет до 38,5%;</w:t>
            </w:r>
          </w:p>
          <w:p w:rsidR="00625A68" w:rsidRPr="007D0E59" w:rsidRDefault="00625A68" w:rsidP="0069790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4001B5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4001B5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</w:t>
            </w:r>
            <w:r w:rsidR="0098231E">
              <w:rPr>
                <w:rFonts w:ascii="Times New Roman" w:hAnsi="Times New Roman" w:cs="Times New Roman"/>
                <w:sz w:val="24"/>
                <w:szCs w:val="24"/>
              </w:rPr>
              <w:t xml:space="preserve">; МБУ ДО ДДТ №№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>МБУ ММЦ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05339C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МВК</w:t>
            </w:r>
          </w:p>
        </w:tc>
      </w:tr>
    </w:tbl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625A68" w:rsidRPr="00A6368C" w:rsidRDefault="00625A68" w:rsidP="00625A68">
      <w:pPr>
        <w:rPr>
          <w:sz w:val="26"/>
          <w:szCs w:val="26"/>
        </w:rPr>
      </w:pPr>
    </w:p>
    <w:p w:rsidR="00625A68" w:rsidRDefault="00625A68" w:rsidP="00625A68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25A68" w:rsidRDefault="00625A68" w:rsidP="00625A68">
      <w:pPr>
        <w:rPr>
          <w:sz w:val="26"/>
          <w:szCs w:val="26"/>
        </w:rPr>
      </w:pPr>
    </w:p>
    <w:p w:rsidR="00625A68" w:rsidRPr="00A6368C" w:rsidRDefault="00625A68" w:rsidP="00625A68">
      <w:pPr>
        <w:rPr>
          <w:sz w:val="26"/>
          <w:szCs w:val="26"/>
        </w:rPr>
        <w:sectPr w:rsidR="00625A68" w:rsidRPr="00A6368C" w:rsidSect="00625A68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25A68" w:rsidRPr="00CF53E9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E9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25A68" w:rsidRPr="00CF53E9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E9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901B6A" w:rsidRDefault="00901B6A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5A68" w:rsidRPr="00CF53E9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53E9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CF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A68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53E9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625A68" w:rsidRPr="00CF53E9" w:rsidRDefault="00625A68" w:rsidP="00625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292"/>
        <w:gridCol w:w="1279"/>
        <w:gridCol w:w="990"/>
        <w:gridCol w:w="6"/>
        <w:gridCol w:w="1285"/>
        <w:gridCol w:w="1080"/>
        <w:gridCol w:w="946"/>
        <w:gridCol w:w="943"/>
        <w:gridCol w:w="2970"/>
      </w:tblGrid>
      <w:tr w:rsidR="00C15014" w:rsidRPr="00A50E91" w:rsidTr="00901B6A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CF53E9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CF53E9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470" w:type="pct"/>
            <w:vMerge w:val="restart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Цели, задачи, мероприятие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59" w:type="pct"/>
            <w:gridSpan w:val="5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625A68" w:rsidRPr="00DE5F0E" w:rsidRDefault="00625A68" w:rsidP="0069790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E82621" w:rsidRPr="00A50E91" w:rsidTr="00901B6A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82621" w:rsidRPr="00A50E91" w:rsidTr="00901B6A">
        <w:tc>
          <w:tcPr>
            <w:tcW w:w="277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25A68" w:rsidRPr="00DE5F0E" w:rsidTr="00901B6A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625A68" w:rsidRPr="00DE5F0E" w:rsidTr="00901B6A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625A68" w:rsidRPr="00DE5F0E" w:rsidTr="00901B6A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625A68" w:rsidRPr="00DE5F0E" w:rsidRDefault="00901B6A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625A68"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Организация отдыха и оздоровления детей и подростков</w:t>
            </w:r>
          </w:p>
        </w:tc>
      </w:tr>
      <w:tr w:rsidR="00E82621" w:rsidRPr="00DE5F0E" w:rsidTr="00901B6A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E82621" w:rsidRPr="00DE5F0E" w:rsidTr="00901B6A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91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143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95"/>
        </w:trPr>
        <w:tc>
          <w:tcPr>
            <w:tcW w:w="27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E82621" w:rsidRPr="00DE5F0E" w:rsidTr="00901B6A">
        <w:trPr>
          <w:trHeight w:val="92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97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92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8E362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92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122"/>
        </w:trPr>
        <w:tc>
          <w:tcPr>
            <w:tcW w:w="27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625A68" w:rsidRPr="00DE5F0E" w:rsidRDefault="0098231E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625A68"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 w:rsidR="00625A68"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="00625A68"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 w:rsidR="00625A68"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="00625A68"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МБУ «</w:t>
            </w:r>
            <w:r w:rsidRPr="00DC728F"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CF53E9" w:rsidRDefault="00975F77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11211,6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975F77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3652,0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975F77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3736,6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975F77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3823,0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17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CF53E9" w:rsidRDefault="00975F77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15C6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9E3C6D" w:rsidRDefault="00975F77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0B2572" w:rsidRDefault="00B15C6E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975F77"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25A68" w:rsidRPr="000B2572" w:rsidRDefault="00B15C6E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975F77"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CF53E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21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625A68" w:rsidRPr="000B2572" w:rsidRDefault="006D1ACA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B15C6E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011,6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0B2572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8252,0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0B2572" w:rsidRDefault="00B15C6E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D1ACA">
              <w:rPr>
                <w:rFonts w:ascii="Times New Roman" w:hAnsi="Times New Roman" w:cs="Times New Roman"/>
                <w:b/>
              </w:rPr>
              <w:t>336,6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25A68" w:rsidRPr="000B2572" w:rsidRDefault="00B15C6E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D1ACA">
              <w:rPr>
                <w:rFonts w:ascii="Times New Roman" w:hAnsi="Times New Roman" w:cs="Times New Roman"/>
                <w:b/>
              </w:rPr>
              <w:t>423,0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158"/>
        </w:trPr>
        <w:tc>
          <w:tcPr>
            <w:tcW w:w="27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625A68" w:rsidRPr="00DE5F0E" w:rsidRDefault="0098231E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231E">
              <w:rPr>
                <w:rFonts w:ascii="Times New Roman" w:hAnsi="Times New Roman" w:cs="Times New Roman"/>
                <w:lang w:eastAsia="ru-RU"/>
              </w:rPr>
              <w:t>Организация заездов обучающихся в Центры граждан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ско-патриотического воспитания «На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Севере-жить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!», «</w:t>
            </w:r>
            <w:r w:rsidRPr="0098231E">
              <w:rPr>
                <w:rFonts w:ascii="Times New Roman" w:hAnsi="Times New Roman" w:cs="Times New Roman"/>
                <w:lang w:eastAsia="ru-RU"/>
              </w:rPr>
              <w:t>Авангард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DE5F0E" w:rsidRDefault="00625A68" w:rsidP="006D1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</w:t>
            </w:r>
          </w:p>
        </w:tc>
      </w:tr>
      <w:tr w:rsidR="006D1ACA" w:rsidRPr="00DE5F0E" w:rsidTr="00901B6A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ACA" w:rsidRPr="00DE5F0E" w:rsidTr="00901B6A">
        <w:trPr>
          <w:trHeight w:val="280"/>
        </w:trPr>
        <w:tc>
          <w:tcPr>
            <w:tcW w:w="277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D1ACA" w:rsidRPr="00DE5F0E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ACA" w:rsidRPr="00DE5F0E" w:rsidTr="00901B6A">
        <w:trPr>
          <w:trHeight w:val="302"/>
        </w:trPr>
        <w:tc>
          <w:tcPr>
            <w:tcW w:w="277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D1ACA" w:rsidRPr="00DE5F0E" w:rsidRDefault="006D1ACA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D1ACA" w:rsidRPr="006D1ACA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1ACA">
              <w:rPr>
                <w:rFonts w:ascii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D1ACA" w:rsidRPr="006D1ACA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1ACA"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D1ACA" w:rsidRPr="006D1ACA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1ACA"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D1ACA" w:rsidRPr="006D1ACA" w:rsidRDefault="006D1ACA" w:rsidP="00FB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1ACA"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D1ACA" w:rsidRPr="00DE5F0E" w:rsidRDefault="006D1AC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3.1.5.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ДДТ №№ 1,2 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39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</w:t>
            </w:r>
            <w:r w:rsidRPr="00C6690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25A68" w:rsidRPr="002A4201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</w:t>
            </w:r>
            <w:r w:rsidRPr="002A420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625A68" w:rsidRPr="002A4201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Pr="002A420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25A68" w:rsidRPr="00647CBD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6901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6690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96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244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625A68" w:rsidRPr="00E343B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343B8"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E343B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343B8"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E343B8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343B8"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25A68" w:rsidRPr="00E343B8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343B8"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№№ 1, 3, 5, 7, 9, 11, 19, 23; </w:t>
            </w:r>
          </w:p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153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647CB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647CBD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25A68" w:rsidRPr="00647CBD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101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4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621" w:rsidRPr="00DE5F0E" w:rsidTr="00901B6A">
        <w:trPr>
          <w:trHeight w:val="155"/>
        </w:trPr>
        <w:tc>
          <w:tcPr>
            <w:tcW w:w="27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625A68" w:rsidRPr="0009583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3900,0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625A68" w:rsidRPr="007945D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945D5">
              <w:rPr>
                <w:rFonts w:ascii="Times New Roman" w:hAnsi="Times New Roman" w:cs="Times New Roman"/>
                <w:b/>
                <w:lang w:eastAsia="ru-RU"/>
              </w:rPr>
              <w:t>1 300,0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625A68" w:rsidRPr="007945D5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945D5">
              <w:rPr>
                <w:rFonts w:ascii="Times New Roman" w:hAnsi="Times New Roman" w:cs="Times New Roman"/>
                <w:b/>
                <w:lang w:eastAsia="ru-RU"/>
              </w:rPr>
              <w:t>1 300,0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25A68" w:rsidRPr="007945D5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1300,0</w:t>
            </w:r>
          </w:p>
        </w:tc>
        <w:tc>
          <w:tcPr>
            <w:tcW w:w="1017" w:type="pct"/>
            <w:vMerge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6E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 w:val="restart"/>
            <w:shd w:val="clear" w:color="auto" w:fill="auto"/>
            <w:vAlign w:val="center"/>
          </w:tcPr>
          <w:p w:rsidR="00B15C6E" w:rsidRPr="00DE5F0E" w:rsidRDefault="00901B6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6E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11 211,6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3 652,0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3 736,6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3 823,0</w:t>
            </w:r>
          </w:p>
        </w:tc>
        <w:tc>
          <w:tcPr>
            <w:tcW w:w="1017" w:type="pct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5C6E" w:rsidRPr="00DE5F0E" w:rsidTr="00901B6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5" w:type="pct"/>
            <w:gridSpan w:val="3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17 650,0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6 550,0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5 550,0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5 550,0</w:t>
            </w:r>
          </w:p>
        </w:tc>
        <w:tc>
          <w:tcPr>
            <w:tcW w:w="1017" w:type="pct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5C6E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5C6E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28 861,6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10 202,0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9 286,6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15C6E" w:rsidRPr="00B15C6E" w:rsidRDefault="00B15C6E" w:rsidP="00B1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9 373,0</w:t>
            </w:r>
          </w:p>
        </w:tc>
        <w:tc>
          <w:tcPr>
            <w:tcW w:w="1017" w:type="pct"/>
            <w:vMerge/>
            <w:shd w:val="clear" w:color="auto" w:fill="auto"/>
          </w:tcPr>
          <w:p w:rsidR="00B15C6E" w:rsidRPr="00DE5F0E" w:rsidRDefault="00B15C6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01B6A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 w:val="restart"/>
            <w:shd w:val="clear" w:color="auto" w:fill="auto"/>
            <w:vAlign w:val="center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B6A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11 211,6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3 652,0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3 736,6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3 823,0</w:t>
            </w:r>
          </w:p>
        </w:tc>
        <w:tc>
          <w:tcPr>
            <w:tcW w:w="1017" w:type="pct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01B6A" w:rsidRPr="00DE5F0E" w:rsidTr="00901B6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5" w:type="pct"/>
            <w:gridSpan w:val="3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17 650,0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6 550,0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5 550,0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5 550,0</w:t>
            </w:r>
          </w:p>
        </w:tc>
        <w:tc>
          <w:tcPr>
            <w:tcW w:w="1017" w:type="pct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01B6A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17" w:type="pct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01B6A" w:rsidRPr="00DE5F0E" w:rsidTr="00901B6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5" w:type="pct"/>
            <w:gridSpan w:val="3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1" w:type="pct"/>
            <w:gridSpan w:val="2"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28 861,6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10 202,0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9 286,6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01B6A" w:rsidRPr="00B15C6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5C6E">
              <w:rPr>
                <w:rFonts w:ascii="Times New Roman" w:hAnsi="Times New Roman" w:cs="Times New Roman"/>
                <w:b/>
                <w:lang w:eastAsia="ru-RU"/>
              </w:rPr>
              <w:t>9 373,0</w:t>
            </w:r>
          </w:p>
        </w:tc>
        <w:tc>
          <w:tcPr>
            <w:tcW w:w="1017" w:type="pct"/>
            <w:vMerge/>
            <w:shd w:val="clear" w:color="auto" w:fill="auto"/>
          </w:tcPr>
          <w:p w:rsidR="00901B6A" w:rsidRPr="00DE5F0E" w:rsidRDefault="00901B6A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01B6A" w:rsidRDefault="00901B6A" w:rsidP="00901B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1B6A" w:rsidRDefault="00901B6A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5A68" w:rsidRPr="00DE5F0E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625A68" w:rsidRPr="00DE5F0E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42C3A" w:rsidRDefault="00742C3A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31E" w:rsidRDefault="0098231E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3402"/>
        <w:gridCol w:w="851"/>
        <w:gridCol w:w="992"/>
        <w:gridCol w:w="992"/>
        <w:gridCol w:w="993"/>
        <w:gridCol w:w="1701"/>
      </w:tblGrid>
      <w:tr w:rsidR="00625A68" w:rsidRPr="00DE5F0E" w:rsidTr="006A702F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625A68" w:rsidRPr="00DE5F0E" w:rsidTr="006A702F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625A68" w:rsidRPr="00DE5F0E" w:rsidTr="006A702F">
        <w:tc>
          <w:tcPr>
            <w:tcW w:w="850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625A68" w:rsidRPr="00DE5F0E" w:rsidTr="006A702F">
        <w:tc>
          <w:tcPr>
            <w:tcW w:w="14884" w:type="dxa"/>
            <w:gridSpan w:val="9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625A68" w:rsidRPr="00DE5F0E" w:rsidTr="006A702F">
        <w:tc>
          <w:tcPr>
            <w:tcW w:w="14884" w:type="dxa"/>
            <w:gridSpan w:val="9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625A68" w:rsidRPr="00DE5F0E" w:rsidTr="006A702F">
        <w:trPr>
          <w:trHeight w:val="319"/>
        </w:trPr>
        <w:tc>
          <w:tcPr>
            <w:tcW w:w="14884" w:type="dxa"/>
            <w:gridSpan w:val="9"/>
            <w:shd w:val="clear" w:color="auto" w:fill="auto"/>
          </w:tcPr>
          <w:p w:rsidR="00625A68" w:rsidRPr="00DE5F0E" w:rsidRDefault="006A702F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625A68"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Организация отдыха и оздоровления детей и подростков</w:t>
            </w:r>
          </w:p>
        </w:tc>
      </w:tr>
      <w:tr w:rsidR="00625A68" w:rsidRPr="00DE5F0E" w:rsidTr="006A702F">
        <w:tc>
          <w:tcPr>
            <w:tcW w:w="850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F50938">
              <w:rPr>
                <w:rFonts w:ascii="Times New Roman" w:hAnsi="Times New Roman" w:cs="Times New Roman"/>
                <w:bCs/>
                <w:lang w:eastAsia="ru-RU"/>
              </w:rPr>
              <w:t>Количество участников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>межведомственных семинаро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</w:t>
            </w:r>
          </w:p>
        </w:tc>
      </w:tr>
      <w:tr w:rsidR="00625A68" w:rsidRPr="00DE5F0E" w:rsidTr="006A702F">
        <w:tc>
          <w:tcPr>
            <w:tcW w:w="850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1371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опубликованных информационных материалов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об организации оздоровительной кампании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625A68" w:rsidRDefault="00625A68" w:rsidP="00697902">
            <w:pPr>
              <w:jc w:val="center"/>
            </w:pPr>
            <w:r w:rsidRPr="002D5044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25A68" w:rsidRDefault="00625A68" w:rsidP="00697902">
            <w:pPr>
              <w:jc w:val="center"/>
            </w:pPr>
            <w:r w:rsidRPr="002D5044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625A68" w:rsidRPr="00DE5F0E" w:rsidTr="006A702F">
        <w:trPr>
          <w:trHeight w:val="1411"/>
        </w:trPr>
        <w:tc>
          <w:tcPr>
            <w:tcW w:w="850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98231E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r w:rsidR="00625A68">
              <w:rPr>
                <w:rFonts w:ascii="Times New Roman" w:hAnsi="Times New Roman" w:cs="Times New Roman"/>
                <w:lang w:eastAsia="ru-RU"/>
              </w:rPr>
              <w:t xml:space="preserve">и проведение </w:t>
            </w:r>
            <w:r w:rsidR="00625A68"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 w:rsidR="00625A68"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="00625A68"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1371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оздоровительных лагерей и экспедиций на территории Печенгского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</w:t>
            </w:r>
            <w:r w:rsidRPr="00DC728F"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25A68" w:rsidRPr="00DE5F0E" w:rsidTr="006A702F">
        <w:trPr>
          <w:trHeight w:val="1234"/>
        </w:trPr>
        <w:tc>
          <w:tcPr>
            <w:tcW w:w="850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28BD">
              <w:rPr>
                <w:rFonts w:ascii="Times New Roman" w:hAnsi="Times New Roman" w:cs="Times New Roman"/>
                <w:lang w:eastAsia="ru-RU"/>
              </w:rPr>
              <w:t>Организация отдыха детей Печенгского муниципального округа в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1371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1 550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1 550 </w:t>
            </w:r>
          </w:p>
        </w:tc>
        <w:tc>
          <w:tcPr>
            <w:tcW w:w="993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1 550</w:t>
            </w:r>
          </w:p>
        </w:tc>
        <w:tc>
          <w:tcPr>
            <w:tcW w:w="170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231E" w:rsidRPr="00DE5F0E" w:rsidTr="006A702F">
        <w:trPr>
          <w:trHeight w:val="1234"/>
        </w:trPr>
        <w:tc>
          <w:tcPr>
            <w:tcW w:w="850" w:type="dxa"/>
            <w:shd w:val="clear" w:color="auto" w:fill="auto"/>
          </w:tcPr>
          <w:p w:rsidR="0098231E" w:rsidRDefault="0098231E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8231E" w:rsidRPr="003F28BD" w:rsidRDefault="00F766EA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r w:rsidR="0098231E">
              <w:rPr>
                <w:rFonts w:ascii="Times New Roman" w:hAnsi="Times New Roman" w:cs="Times New Roman"/>
                <w:lang w:eastAsia="ru-RU"/>
              </w:rPr>
              <w:t>з</w:t>
            </w:r>
            <w:r w:rsidR="0098231E" w:rsidRPr="0098231E">
              <w:rPr>
                <w:rFonts w:ascii="Times New Roman" w:hAnsi="Times New Roman" w:cs="Times New Roman"/>
                <w:lang w:eastAsia="ru-RU"/>
              </w:rPr>
              <w:t>аездов обучающихся в Центры граждан</w:t>
            </w:r>
            <w:r w:rsidR="0098231E">
              <w:rPr>
                <w:rFonts w:ascii="Times New Roman" w:hAnsi="Times New Roman" w:cs="Times New Roman"/>
                <w:lang w:eastAsia="ru-RU"/>
              </w:rPr>
              <w:t xml:space="preserve">ско-патриотического воспитания «На </w:t>
            </w:r>
            <w:proofErr w:type="gramStart"/>
            <w:r w:rsidR="0098231E">
              <w:rPr>
                <w:rFonts w:ascii="Times New Roman" w:hAnsi="Times New Roman" w:cs="Times New Roman"/>
                <w:lang w:eastAsia="ru-RU"/>
              </w:rPr>
              <w:t>Севере-жить</w:t>
            </w:r>
            <w:proofErr w:type="gramEnd"/>
            <w:r w:rsidR="0098231E">
              <w:rPr>
                <w:rFonts w:ascii="Times New Roman" w:hAnsi="Times New Roman" w:cs="Times New Roman"/>
                <w:lang w:eastAsia="ru-RU"/>
              </w:rPr>
              <w:t>!», «</w:t>
            </w:r>
            <w:r w:rsidR="0098231E" w:rsidRPr="0098231E">
              <w:rPr>
                <w:rFonts w:ascii="Times New Roman" w:hAnsi="Times New Roman" w:cs="Times New Roman"/>
                <w:lang w:eastAsia="ru-RU"/>
              </w:rPr>
              <w:t>Авангард</w:t>
            </w:r>
            <w:r w:rsidR="0098231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98231E" w:rsidRPr="00813718" w:rsidRDefault="00F766E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371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98231E" w:rsidRDefault="00F766EA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з</w:t>
            </w:r>
            <w:r w:rsidRPr="0098231E">
              <w:rPr>
                <w:rFonts w:ascii="Times New Roman" w:hAnsi="Times New Roman" w:cs="Times New Roman"/>
                <w:lang w:eastAsia="ru-RU"/>
              </w:rPr>
              <w:t>аездов обучающихся в Центры граждан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ско-патриотического воспитания «На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Севере-жить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!», «</w:t>
            </w:r>
            <w:r w:rsidRPr="0098231E">
              <w:rPr>
                <w:rFonts w:ascii="Times New Roman" w:hAnsi="Times New Roman" w:cs="Times New Roman"/>
                <w:lang w:eastAsia="ru-RU"/>
              </w:rPr>
              <w:t>Авангард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98231E" w:rsidRDefault="00F766E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8231E" w:rsidRDefault="00F766E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8231E" w:rsidRDefault="00F766E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8231E" w:rsidRDefault="00F766EA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66EA" w:rsidRPr="00DE5F0E" w:rsidRDefault="00F766EA" w:rsidP="00F7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8231E" w:rsidRPr="00DE5F0E" w:rsidRDefault="00F766EA" w:rsidP="00F7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</w:t>
            </w:r>
          </w:p>
        </w:tc>
      </w:tr>
      <w:tr w:rsidR="00625A68" w:rsidRPr="00DE5F0E" w:rsidTr="006A702F">
        <w:tc>
          <w:tcPr>
            <w:tcW w:w="850" w:type="dxa"/>
            <w:shd w:val="clear" w:color="auto" w:fill="auto"/>
          </w:tcPr>
          <w:p w:rsidR="00625A68" w:rsidRPr="00DE5F0E" w:rsidRDefault="00625A68" w:rsidP="0098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  <w:r w:rsidR="0098231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Pr="00DE5F0E">
              <w:rPr>
                <w:rFonts w:ascii="Times New Roman" w:hAnsi="Times New Roman" w:cs="Times New Roman"/>
                <w:lang w:eastAsia="ru-RU"/>
              </w:rPr>
              <w:t>ДДТ №№ 1,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1371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25A68" w:rsidRPr="00DE5F0E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625A68" w:rsidRPr="00AC3C17" w:rsidTr="006A702F">
        <w:tc>
          <w:tcPr>
            <w:tcW w:w="850" w:type="dxa"/>
            <w:shd w:val="clear" w:color="auto" w:fill="auto"/>
          </w:tcPr>
          <w:p w:rsidR="00625A68" w:rsidRPr="00DE5F0E" w:rsidRDefault="00625A68" w:rsidP="0098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  <w:r w:rsidR="0098231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1275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  <w:r w:rsidRPr="0081371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625A68" w:rsidRPr="006D1ACA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ru-RU"/>
              </w:rPr>
            </w:pPr>
            <w:r w:rsidRPr="006D1ACA">
              <w:rPr>
                <w:rFonts w:ascii="Times New Roman" w:hAnsi="Times New Roman" w:cs="Times New Roman"/>
                <w:lang w:eastAsia="ru-RU"/>
              </w:rPr>
              <w:t>Количество детей, направленных на отдых в выездные лагеря (путевки предоставляются ГАНОУ МО «Центр образования «Лапландия»)</w:t>
            </w:r>
          </w:p>
        </w:tc>
        <w:tc>
          <w:tcPr>
            <w:tcW w:w="851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25A68" w:rsidRPr="00DE5F0E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992" w:type="dxa"/>
            <w:shd w:val="clear" w:color="auto" w:fill="auto"/>
          </w:tcPr>
          <w:p w:rsidR="00625A68" w:rsidRPr="006D1ACA" w:rsidRDefault="00625A68" w:rsidP="006979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405A"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993" w:type="dxa"/>
            <w:shd w:val="clear" w:color="auto" w:fill="auto"/>
          </w:tcPr>
          <w:p w:rsidR="00625A68" w:rsidRPr="006D1ACA" w:rsidRDefault="00625A68" w:rsidP="006979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405A"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1701" w:type="dxa"/>
            <w:shd w:val="clear" w:color="auto" w:fill="auto"/>
          </w:tcPr>
          <w:p w:rsidR="00625A68" w:rsidRPr="00AC3C17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AC3C17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Отдел образования,</w:t>
            </w:r>
          </w:p>
          <w:p w:rsidR="00625A68" w:rsidRPr="00AC3C17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C3C17">
              <w:rPr>
                <w:rFonts w:ascii="Times New Roman" w:hAnsi="Times New Roman" w:cs="Times New Roman"/>
                <w:sz w:val="18"/>
                <w:szCs w:val="20"/>
              </w:rPr>
              <w:t xml:space="preserve">МБОУ СОШ №№ 1, 3, 5, 7, 9, 11, 19, 23; МБОУ ООШ №№ 20, 22; </w:t>
            </w:r>
          </w:p>
          <w:p w:rsidR="00625A68" w:rsidRPr="00AC3C17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AC3C17">
              <w:rPr>
                <w:rFonts w:ascii="Times New Roman" w:hAnsi="Times New Roman" w:cs="Times New Roman"/>
                <w:sz w:val="18"/>
                <w:szCs w:val="20"/>
              </w:rPr>
              <w:t>МБУ ДО ДДТ №№ 1, 2</w:t>
            </w:r>
            <w:r w:rsidRPr="00AC3C17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</w:tbl>
    <w:p w:rsidR="00A5792C" w:rsidRDefault="00A5792C" w:rsidP="0062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792C" w:rsidRDefault="00A5792C" w:rsidP="0062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A5792C" w:rsidSect="00901B6A">
          <w:pgSz w:w="16838" w:h="11905" w:orient="landscape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5792C" w:rsidRDefault="00A5792C" w:rsidP="0062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625A68" w:rsidRPr="006F024D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потенциала участников образовательного процесса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625A68" w:rsidRPr="006F024D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25A68" w:rsidRDefault="00625A68" w:rsidP="00625A68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514"/>
      </w:tblGrid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A01C44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на 2024 – 2026 годы</w:t>
            </w:r>
          </w:p>
        </w:tc>
      </w:tr>
      <w:tr w:rsidR="00625A68" w:rsidRPr="006F024D" w:rsidTr="00697902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развития творческого потенциала педагогических работников.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непрерывного повышения квалификации педагогических работников.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выявления, развития и поддержки одарённых детей в различных областях интеллектуальной и творческой деятельности.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8110A3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проведённых конкурсов педагогического профессионального мастерства.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мероприятий на основе диссеминации лучших педагогических практик.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методических мероприятий по сопровождению инновационных процессов в образовательных организациях.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3F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потенциала участников образовательного процесса в муниципальных образовательных организациях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проведенных муниципальных конкурсов и олимпиад технического творчества.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талантливых детей, принимающих участие в мероприятиях регионального и всероссийского уровня.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проведенных консультаций и совещаний методической поддержки педагогических работников.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45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745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25A68" w:rsidRPr="006F024D" w:rsidTr="00697902">
        <w:trPr>
          <w:trHeight w:val="558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070ADD">
              <w:rPr>
                <w:rFonts w:ascii="Times New Roman" w:hAnsi="Times New Roman" w:cs="Times New Roman"/>
                <w:b/>
                <w:sz w:val="24"/>
                <w:szCs w:val="24"/>
              </w:rPr>
              <w:t>22 500,7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34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2026 год: 0,0 тыс. рублей.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год: 0,0 тыс. рублей,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625A68" w:rsidRPr="007453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2026 год: 0,0 тыс. рублей.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F2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DD">
              <w:rPr>
                <w:rFonts w:ascii="Times New Roman" w:hAnsi="Times New Roman" w:cs="Times New Roman"/>
                <w:sz w:val="24"/>
                <w:szCs w:val="24"/>
              </w:rPr>
              <w:t>22500,7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34F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70ADD">
              <w:rPr>
                <w:rFonts w:ascii="Times New Roman" w:hAnsi="Times New Roman" w:cs="Times New Roman"/>
                <w:sz w:val="24"/>
                <w:szCs w:val="24"/>
              </w:rPr>
              <w:t>7544,4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70ADD">
              <w:rPr>
                <w:rFonts w:ascii="Times New Roman" w:hAnsi="Times New Roman" w:cs="Times New Roman"/>
                <w:sz w:val="24"/>
                <w:szCs w:val="24"/>
              </w:rPr>
              <w:t>7471,9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год: </w:t>
            </w:r>
            <w:r w:rsidR="00070ADD">
              <w:rPr>
                <w:rFonts w:ascii="Times New Roman" w:hAnsi="Times New Roman" w:cs="Times New Roman"/>
                <w:sz w:val="24"/>
                <w:szCs w:val="24"/>
              </w:rPr>
              <w:t>7484,4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ВБС: 0 тыс. рублей, из них: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 тыс. рублей,</w:t>
            </w:r>
          </w:p>
          <w:p w:rsidR="00625A68" w:rsidRPr="006D694F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 тыс. рублей,</w:t>
            </w:r>
          </w:p>
          <w:p w:rsidR="00625A68" w:rsidRPr="006F024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 тыс. рублей.</w:t>
            </w:r>
          </w:p>
        </w:tc>
      </w:tr>
      <w:tr w:rsidR="00625A68" w:rsidRPr="006F024D" w:rsidTr="00697902">
        <w:trPr>
          <w:trHeight w:val="843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7D0E59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сохранение уровня профессиональной компетентности педагогов до 98%;</w:t>
            </w:r>
          </w:p>
          <w:p w:rsidR="00625A68" w:rsidRPr="007D0E59" w:rsidRDefault="00625A68" w:rsidP="0069790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учащихся – победителей и призеров олимпиад и конкурсов разных уровней до 15%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4001B5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4001B5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МБДОУ №№1,2,4,5,6,7,8,9,10,11,12,13,27,38;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05339C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625A68" w:rsidSect="00C15014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68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A68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40"/>
        <w:gridCol w:w="1412"/>
        <w:gridCol w:w="995"/>
        <w:gridCol w:w="6"/>
        <w:gridCol w:w="136"/>
        <w:gridCol w:w="992"/>
        <w:gridCol w:w="9"/>
        <w:gridCol w:w="1137"/>
        <w:gridCol w:w="995"/>
        <w:gridCol w:w="977"/>
        <w:gridCol w:w="15"/>
        <w:gridCol w:w="3245"/>
      </w:tblGrid>
      <w:tr w:rsidR="00625A68" w:rsidRPr="00382FCD" w:rsidTr="006A702F">
        <w:trPr>
          <w:trHeight w:val="780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" w:type="pct"/>
            <w:gridSpan w:val="3"/>
            <w:vMerge w:val="restar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335" w:type="pct"/>
            <w:gridSpan w:val="6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625A68" w:rsidRPr="008C69E6" w:rsidRDefault="00625A68" w:rsidP="0069790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625A68" w:rsidRPr="00382FCD" w:rsidTr="006A702F">
        <w:trPr>
          <w:trHeight w:val="267"/>
        </w:trPr>
        <w:tc>
          <w:tcPr>
            <w:tcW w:w="321" w:type="pct"/>
            <w:vMerge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  <w:gridSpan w:val="3"/>
            <w:vMerge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74534F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74534F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Pr="0074534F">
              <w:rPr>
                <w:rFonts w:ascii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74534F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74534F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Pr="0074534F">
              <w:rPr>
                <w:rFonts w:ascii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74534F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74534F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Pr="0074534F"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25A68" w:rsidRPr="00382FCD" w:rsidTr="006A702F">
        <w:tc>
          <w:tcPr>
            <w:tcW w:w="321" w:type="pc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25A68" w:rsidRPr="00382FCD" w:rsidTr="00697902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625A68" w:rsidRPr="00382FCD" w:rsidTr="00697902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625A68" w:rsidRPr="00382FCD" w:rsidTr="00697902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625A68" w:rsidRPr="008C69E6" w:rsidRDefault="006A702F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625A68" w:rsidRPr="008C69E6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творческого потенциала педагогических работников</w:t>
            </w:r>
          </w:p>
        </w:tc>
      </w:tr>
      <w:tr w:rsidR="00625A68" w:rsidRPr="00382FCD" w:rsidTr="006A702F">
        <w:trPr>
          <w:trHeight w:val="185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82FCD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625A68" w:rsidRPr="00382FCD" w:rsidTr="006A702F">
        <w:trPr>
          <w:trHeight w:val="185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rPr>
          <w:trHeight w:val="125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BC742F" w:rsidRDefault="00DE39E1" w:rsidP="00DE3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100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rPr>
          <w:trHeight w:val="185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rPr>
          <w:trHeight w:val="179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rPr>
          <w:trHeight w:val="6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625A68" w:rsidRPr="00382FCD" w:rsidRDefault="00625A68" w:rsidP="006A70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</w:t>
            </w:r>
            <w:r w:rsidR="006A702F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основному </w:t>
            </w: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82FCD" w:rsidTr="00697902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82FCD" w:rsidTr="00697902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82FCD" w:rsidTr="00697902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25A68" w:rsidRPr="00BC742F" w:rsidRDefault="00DE39E1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BC742F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82FCD" w:rsidTr="00697902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625A68" w:rsidRPr="005A03CF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625A68" w:rsidRPr="005A03C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Развитие системы непрерывного повышения квалификации педагогических работников</w:t>
            </w: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82FCD" w:rsidTr="006A702F">
        <w:trPr>
          <w:trHeight w:val="197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 финансирования.</w:t>
            </w: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rPr>
          <w:trHeight w:val="21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rPr>
          <w:trHeight w:val="50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0ADD" w:rsidRPr="00382FCD" w:rsidTr="006A702F">
        <w:trPr>
          <w:trHeight w:val="140"/>
        </w:trPr>
        <w:tc>
          <w:tcPr>
            <w:tcW w:w="321" w:type="pct"/>
            <w:vMerge w:val="restar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070ADD" w:rsidRPr="00382FCD" w:rsidTr="006A702F">
        <w:trPr>
          <w:trHeight w:val="140"/>
        </w:trPr>
        <w:tc>
          <w:tcPr>
            <w:tcW w:w="321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0ADD" w:rsidRPr="00382FCD" w:rsidTr="006A702F">
        <w:trPr>
          <w:trHeight w:val="140"/>
        </w:trPr>
        <w:tc>
          <w:tcPr>
            <w:tcW w:w="321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22 260,7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7 411,9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0ADD" w:rsidRPr="00382FCD" w:rsidTr="006A702F">
        <w:trPr>
          <w:trHeight w:val="140"/>
        </w:trPr>
        <w:tc>
          <w:tcPr>
            <w:tcW w:w="321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0ADD" w:rsidRPr="00382FCD" w:rsidTr="006A702F">
        <w:trPr>
          <w:trHeight w:val="207"/>
        </w:trPr>
        <w:tc>
          <w:tcPr>
            <w:tcW w:w="321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22 260,7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7 411,9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0ADD" w:rsidRPr="00382FCD" w:rsidTr="00697902">
        <w:trPr>
          <w:trHeight w:val="230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6A702F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ADD" w:rsidRPr="00382FCD" w:rsidTr="00697902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0ADD" w:rsidRPr="00382FCD" w:rsidTr="00F52AAA">
        <w:trPr>
          <w:trHeight w:val="219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22 260,7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7 411,9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0ADD" w:rsidRPr="00382FCD" w:rsidTr="00F52AAA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0ADD" w:rsidRPr="00382FCD" w:rsidTr="00F52AAA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22 260,7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7 411,9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70ADD" w:rsidRPr="00070ADD" w:rsidRDefault="00070ADD" w:rsidP="00F52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7 424,4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82FCD" w:rsidTr="00697902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625A68" w:rsidRPr="00382FCD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625A68"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625A68"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A64617" w:rsidRDefault="00625A68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70ADD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625A68" w:rsidRPr="00A64617" w:rsidRDefault="00367ECC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A64617" w:rsidRDefault="00625A68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70ADD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625A68" w:rsidRPr="00A64617" w:rsidRDefault="00367ECC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321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 и с</w:t>
            </w:r>
            <w:r w:rsidRPr="00382FCD">
              <w:rPr>
                <w:rFonts w:ascii="Times New Roman" w:hAnsi="Times New Roman" w:cs="Times New Roman"/>
                <w:lang w:eastAsia="ru-RU"/>
              </w:rPr>
              <w:t>опровождение одарённых и перспективных обучающихся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A702F">
        <w:tblPrEx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21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6A702F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A64617" w:rsidRDefault="00625A68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70ADD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625A68" w:rsidRPr="00A64617" w:rsidRDefault="00367ECC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82FCD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625A68" w:rsidRPr="00A64617" w:rsidRDefault="00625A68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70ADD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625A68" w:rsidRPr="00A64617" w:rsidRDefault="00367ECC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625A68"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625A68" w:rsidRPr="00A64617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ADD" w:rsidRPr="00382FCD" w:rsidTr="00F52AA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4</w:t>
            </w: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ADD" w:rsidRPr="00382FCD" w:rsidTr="00F52AA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0ADD" w:rsidRPr="00382FCD" w:rsidTr="00F52AA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22 500,7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7 544,4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7 471,9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7 484,4</w:t>
            </w:r>
          </w:p>
        </w:tc>
        <w:tc>
          <w:tcPr>
            <w:tcW w:w="1050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0ADD" w:rsidRPr="00382FCD" w:rsidTr="00F52AA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0ADD" w:rsidRPr="00382FCD" w:rsidTr="00F52AA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22 500,7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7 544,4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7 471,9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070ADD" w:rsidRPr="00070ADD" w:rsidRDefault="00070ADD" w:rsidP="0007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0ADD">
              <w:rPr>
                <w:rFonts w:ascii="Times New Roman" w:hAnsi="Times New Roman" w:cs="Times New Roman"/>
                <w:b/>
                <w:lang w:eastAsia="ru-RU"/>
              </w:rPr>
              <w:t>7 484,4</w:t>
            </w:r>
          </w:p>
        </w:tc>
        <w:tc>
          <w:tcPr>
            <w:tcW w:w="1050" w:type="pct"/>
            <w:vMerge/>
            <w:shd w:val="clear" w:color="auto" w:fill="auto"/>
          </w:tcPr>
          <w:p w:rsidR="00070ADD" w:rsidRPr="00382FCD" w:rsidRDefault="00070ADD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25A68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82FCD" w:rsidRDefault="00625A68" w:rsidP="00625A68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275"/>
        <w:gridCol w:w="3402"/>
        <w:gridCol w:w="851"/>
        <w:gridCol w:w="850"/>
        <w:gridCol w:w="851"/>
        <w:gridCol w:w="850"/>
        <w:gridCol w:w="2835"/>
      </w:tblGrid>
      <w:tr w:rsidR="00625A68" w:rsidRPr="008C69E6" w:rsidTr="006A702F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625A68" w:rsidRPr="008C69E6" w:rsidTr="006A702F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25A68" w:rsidRPr="008C69E6" w:rsidTr="006A702F"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25A68" w:rsidRPr="008C69E6" w:rsidTr="00697902">
        <w:tc>
          <w:tcPr>
            <w:tcW w:w="15450" w:type="dxa"/>
            <w:gridSpan w:val="9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625A68" w:rsidRPr="00382FCD" w:rsidTr="00697902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625A68" w:rsidRPr="00382FCD" w:rsidTr="00697902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625A68" w:rsidRPr="00382FCD" w:rsidRDefault="006A702F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625A68"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творческого потенциала педагогических работников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8C69E6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Количество проведённых конкурсов педагогического профессионального мастерства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25A68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</w:t>
            </w:r>
          </w:p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625A68" w:rsidRPr="00382FCD" w:rsidTr="00697902">
        <w:tc>
          <w:tcPr>
            <w:tcW w:w="15450" w:type="dxa"/>
            <w:gridSpan w:val="9"/>
            <w:shd w:val="clear" w:color="auto" w:fill="auto"/>
          </w:tcPr>
          <w:p w:rsidR="00625A68" w:rsidRPr="00382FCD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625A68"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Развитие системы непрерывного повышения квалификации педагогических работников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мероприятий </w:t>
            </w:r>
            <w:r w:rsidRPr="00382FCD">
              <w:rPr>
                <w:rFonts w:ascii="Times New Roman" w:hAnsi="Times New Roman" w:cs="Times New Roman"/>
                <w:lang w:eastAsia="ru-RU"/>
              </w:rPr>
              <w:t>на основе диссеминации лучших педагогических практик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методических мероприятий по сопровождению </w:t>
            </w:r>
            <w:r w:rsidRPr="00382FCD">
              <w:rPr>
                <w:rFonts w:ascii="Times New Roman" w:hAnsi="Times New Roman" w:cs="Times New Roman"/>
                <w:lang w:eastAsia="ru-RU"/>
              </w:rPr>
              <w:t>инновационных процессов в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2835" w:type="dxa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595425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3F5A">
              <w:rPr>
                <w:rFonts w:ascii="Times New Roman" w:hAnsi="Times New Roman" w:cs="Times New Roman"/>
                <w:lang w:eastAsia="ru-RU"/>
              </w:rPr>
              <w:t>Реализация мероприятий, направленных на развитие потенциала участников образовательного процесса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625A68" w:rsidRPr="00595425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5425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625A68" w:rsidRPr="00382FCD" w:rsidTr="00697902">
        <w:tc>
          <w:tcPr>
            <w:tcW w:w="15450" w:type="dxa"/>
            <w:gridSpan w:val="9"/>
            <w:shd w:val="clear" w:color="auto" w:fill="auto"/>
          </w:tcPr>
          <w:p w:rsidR="00625A68" w:rsidRPr="00382FCD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625A68"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625A68"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DB0A41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B0A4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>талантливых детей, принимающих участие в мероприятиях регионального и всероссийского уровня.</w:t>
            </w:r>
          </w:p>
        </w:tc>
        <w:tc>
          <w:tcPr>
            <w:tcW w:w="851" w:type="dxa"/>
            <w:shd w:val="clear" w:color="auto" w:fill="auto"/>
          </w:tcPr>
          <w:p w:rsidR="00625A68" w:rsidRPr="0079356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625A68" w:rsidRPr="0079356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625A68" w:rsidRPr="0079356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625A68" w:rsidRPr="0079356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79356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муниципальных конкурсов и олимпиад   </w:t>
            </w:r>
            <w:r>
              <w:rPr>
                <w:rFonts w:ascii="Times New Roman" w:hAnsi="Times New Roman" w:cs="Times New Roman"/>
                <w:lang w:eastAsia="ru-RU"/>
              </w:rPr>
              <w:t>по выявлению талантливых детей среди дошкольников и обучающихся школ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82FCD" w:rsidTr="006A702F">
        <w:tc>
          <w:tcPr>
            <w:tcW w:w="850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3686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 xml:space="preserve">педагогических работников и </w:t>
            </w:r>
            <w:r w:rsidRPr="00382FCD">
              <w:rPr>
                <w:rFonts w:ascii="Times New Roman" w:hAnsi="Times New Roman" w:cs="Times New Roman"/>
                <w:lang w:eastAsia="ru-RU"/>
              </w:rPr>
              <w:t>сопровождение одарённых и перспективных обучающихся</w:t>
            </w:r>
          </w:p>
        </w:tc>
        <w:tc>
          <w:tcPr>
            <w:tcW w:w="127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25A68" w:rsidRPr="008C69E6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625A68" w:rsidRPr="00382FCD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25A68" w:rsidRPr="00680C59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Pr="00680C59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Pr="00680C59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Pr="00680C59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625A68" w:rsidSect="00382FCD">
          <w:pgSz w:w="16838" w:h="11905" w:orient="landscape"/>
          <w:pgMar w:top="709" w:right="1134" w:bottom="567" w:left="357" w:header="720" w:footer="720" w:gutter="0"/>
          <w:cols w:space="720"/>
          <w:noEndnote/>
          <w:docGrid w:linePitch="299"/>
        </w:sectPr>
      </w:pP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25A68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625A68" w:rsidRPr="00AA6C60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25A68" w:rsidRPr="00AA6C60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</w:p>
    <w:p w:rsidR="00625A68" w:rsidRPr="00AA6C60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«Реализация основополагающего права каждого ребенка жить и воспитываться в семье»</w:t>
      </w:r>
    </w:p>
    <w:p w:rsidR="00625A68" w:rsidRPr="00AA6C60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25A68" w:rsidRPr="00AA6C60" w:rsidRDefault="00625A68" w:rsidP="0062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25A68" w:rsidRDefault="00625A68" w:rsidP="00625A6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25A68" w:rsidRPr="006F024D" w:rsidTr="00697902">
        <w:trPr>
          <w:trHeight w:val="61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A01C44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25A68" w:rsidRPr="006F024D" w:rsidTr="00697902">
        <w:trPr>
          <w:trHeight w:val="489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8110A3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по пропаганде и популяризации семейных ценностей и здорового образа жизни.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конкурсов среди образовательных организаций по профилактике семейного неблагополучия.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4"/>
                <w:szCs w:val="24"/>
              </w:rPr>
              <w:t>5. Количество замещающих родителей, принимающих участие в работе клуба «Умка».</w:t>
            </w:r>
          </w:p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встреч, семинаров и/или совещаний, посвященных вопросам защиты прав детей, оказание помощи детям.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25A68" w:rsidRPr="006F024D" w:rsidTr="00697902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1570">
              <w:rPr>
                <w:rFonts w:ascii="Times New Roman" w:hAnsi="Times New Roman" w:cs="Times New Roman"/>
                <w:b/>
                <w:sz w:val="24"/>
                <w:szCs w:val="24"/>
              </w:rPr>
              <w:t>208,5 тыс. рублей,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208,5,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69,5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69,5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69,5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25A68" w:rsidRPr="000F7285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625A68" w:rsidRPr="001741AA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25A68" w:rsidRPr="001741AA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25A68" w:rsidRPr="006F024D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год: 0,0 тыс. рублей.</w:t>
            </w:r>
          </w:p>
        </w:tc>
      </w:tr>
      <w:tr w:rsidR="00625A68" w:rsidRPr="006F024D" w:rsidTr="00697902">
        <w:trPr>
          <w:trHeight w:val="27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7D0E59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Формирование в обществе позитивного образа семьи, воспитывающей детей, повышение ценностей семейного образа жизни.</w:t>
            </w:r>
          </w:p>
          <w:p w:rsidR="00625A68" w:rsidRPr="007D0E59" w:rsidRDefault="00625A68" w:rsidP="0069790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Отсутствие факторов возврата детей из замещающих семей.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4001B5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6F024D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4001B5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</w:t>
            </w:r>
          </w:p>
        </w:tc>
      </w:tr>
      <w:tr w:rsidR="00625A68" w:rsidRPr="006F024D" w:rsidTr="0069790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8" w:rsidRPr="0005339C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25A68" w:rsidRDefault="00625A68" w:rsidP="00625A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625A68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6A702F" w:rsidRDefault="006A702F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5A68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1344"/>
        <w:gridCol w:w="954"/>
        <w:gridCol w:w="1082"/>
        <w:gridCol w:w="1082"/>
        <w:gridCol w:w="1076"/>
        <w:gridCol w:w="1076"/>
        <w:gridCol w:w="2685"/>
      </w:tblGrid>
      <w:tr w:rsidR="00625A68" w:rsidRPr="00357103" w:rsidTr="006A702F">
        <w:trPr>
          <w:trHeight w:val="780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11" w:type="pct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4" w:type="pct"/>
            <w:gridSpan w:val="4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625A68" w:rsidRPr="00357103" w:rsidTr="006A702F">
        <w:trPr>
          <w:trHeight w:val="267"/>
        </w:trPr>
        <w:tc>
          <w:tcPr>
            <w:tcW w:w="292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25A68" w:rsidRPr="00357103" w:rsidTr="006A702F">
        <w:tc>
          <w:tcPr>
            <w:tcW w:w="292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25A68" w:rsidRPr="00357103" w:rsidTr="0069790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625A68" w:rsidRPr="00357103" w:rsidTr="0069790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625A68" w:rsidRPr="00357103" w:rsidTr="0069790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625A68" w:rsidRPr="00357103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625A68"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625A68" w:rsidRPr="00357103" w:rsidTr="006A702F">
        <w:trPr>
          <w:trHeight w:val="185"/>
        </w:trPr>
        <w:tc>
          <w:tcPr>
            <w:tcW w:w="29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CE2620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E2620">
              <w:rPr>
                <w:rFonts w:ascii="Times New Roman" w:hAnsi="Times New Roman" w:cs="Times New Roman"/>
                <w:sz w:val="16"/>
                <w:szCs w:val="20"/>
              </w:rPr>
              <w:t xml:space="preserve">Отдел образования; </w:t>
            </w:r>
          </w:p>
          <w:p w:rsidR="00625A68" w:rsidRPr="00CE2620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E2620">
              <w:rPr>
                <w:rFonts w:ascii="Times New Roman" w:hAnsi="Times New Roman" w:cs="Times New Roman"/>
                <w:sz w:val="16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625A68" w:rsidRPr="00CE2620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E2620">
              <w:rPr>
                <w:rFonts w:ascii="Times New Roman" w:hAnsi="Times New Roman" w:cs="Times New Roman"/>
                <w:sz w:val="16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20">
              <w:rPr>
                <w:rFonts w:ascii="Times New Roman" w:hAnsi="Times New Roman" w:cs="Times New Roman"/>
                <w:sz w:val="16"/>
                <w:szCs w:val="20"/>
              </w:rPr>
              <w:t>МБУ ДО ДДТ №№ 1,2</w:t>
            </w:r>
          </w:p>
        </w:tc>
      </w:tr>
      <w:tr w:rsidR="00625A68" w:rsidRPr="00357103" w:rsidTr="006A702F">
        <w:trPr>
          <w:trHeight w:val="18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2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8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7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95"/>
        </w:trPr>
        <w:tc>
          <w:tcPr>
            <w:tcW w:w="29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1F1B91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25A68" w:rsidRPr="00357103" w:rsidTr="006A702F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95"/>
        </w:trPr>
        <w:tc>
          <w:tcPr>
            <w:tcW w:w="29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1F1B91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25A68" w:rsidRPr="00357103" w:rsidTr="006A702F">
        <w:trPr>
          <w:trHeight w:val="92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59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92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67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97902">
        <w:trPr>
          <w:trHeight w:val="6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6A702F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97902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625A68" w:rsidRPr="00357103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Основное м</w:t>
            </w:r>
            <w:r w:rsidR="00625A68"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МБУ «ММЦ»</w:t>
            </w: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57103" w:rsidTr="006A702F">
        <w:trPr>
          <w:trHeight w:val="197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625A68" w:rsidRPr="00C655C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625A68" w:rsidRPr="00C655C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МБУ «ММЦ»</w:t>
            </w:r>
          </w:p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212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40"/>
        </w:trPr>
        <w:tc>
          <w:tcPr>
            <w:tcW w:w="29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МБУ «ММЦ».                              Не требует финансирования</w:t>
            </w:r>
          </w:p>
        </w:tc>
      </w:tr>
      <w:tr w:rsidR="00625A68" w:rsidRPr="00357103" w:rsidTr="006A702F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A702F">
        <w:trPr>
          <w:trHeight w:val="255"/>
        </w:trPr>
        <w:tc>
          <w:tcPr>
            <w:tcW w:w="29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4567AB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5A68" w:rsidRPr="00357103" w:rsidTr="00697902">
        <w:trPr>
          <w:trHeight w:val="230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6A702F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97902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219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625A68" w:rsidRPr="00C655C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rPr>
          <w:trHeight w:val="249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625A68" w:rsidRPr="00C655C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5</w:t>
            </w: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A68" w:rsidRPr="00357103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208</w:t>
            </w: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625A68" w:rsidRPr="00C655C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A68" w:rsidRPr="00357103" w:rsidTr="0069790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625A68" w:rsidRPr="00DC2450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208</w:t>
            </w: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625A68" w:rsidRPr="00C655C9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625A68" w:rsidRPr="00C655C9" w:rsidRDefault="00625A68" w:rsidP="006979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25A68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5A68" w:rsidRPr="00357103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625A68" w:rsidRPr="00357103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25A68" w:rsidRPr="00357103" w:rsidRDefault="00625A68" w:rsidP="00625A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A68" w:rsidRPr="00357103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7ECC" w:rsidRDefault="00367ECC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02F" w:rsidRDefault="006A702F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02F" w:rsidRDefault="006A702F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02F" w:rsidRDefault="006A702F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02F" w:rsidRDefault="006A702F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02F" w:rsidRDefault="006A702F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625A68" w:rsidRPr="00AA6C60" w:rsidRDefault="00625A68" w:rsidP="00625A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A68" w:rsidRDefault="00625A68" w:rsidP="00625A6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625A68" w:rsidRPr="00AA6C60" w:rsidRDefault="00625A68" w:rsidP="00625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3402"/>
        <w:gridCol w:w="850"/>
        <w:gridCol w:w="992"/>
        <w:gridCol w:w="993"/>
        <w:gridCol w:w="992"/>
        <w:gridCol w:w="1843"/>
      </w:tblGrid>
      <w:tr w:rsidR="00625A68" w:rsidRPr="00357103" w:rsidTr="006A702F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625A68" w:rsidRPr="00357103" w:rsidTr="006A702F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25A68" w:rsidRPr="00357103" w:rsidRDefault="00625A68" w:rsidP="00697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25A68" w:rsidRPr="00357103" w:rsidTr="006A702F">
        <w:tc>
          <w:tcPr>
            <w:tcW w:w="14742" w:type="dxa"/>
            <w:gridSpan w:val="9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625A68" w:rsidRPr="00357103" w:rsidTr="006A702F">
        <w:trPr>
          <w:trHeight w:val="319"/>
        </w:trPr>
        <w:tc>
          <w:tcPr>
            <w:tcW w:w="14742" w:type="dxa"/>
            <w:gridSpan w:val="9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625A68" w:rsidRPr="00357103" w:rsidTr="006A702F">
        <w:trPr>
          <w:trHeight w:val="319"/>
        </w:trPr>
        <w:tc>
          <w:tcPr>
            <w:tcW w:w="14742" w:type="dxa"/>
            <w:gridSpan w:val="9"/>
            <w:shd w:val="clear" w:color="auto" w:fill="auto"/>
          </w:tcPr>
          <w:p w:rsidR="00625A68" w:rsidRPr="00357103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625A68"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25A68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25A68" w:rsidRPr="007D0F86" w:rsidRDefault="00625A68" w:rsidP="0069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850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25A68" w:rsidRPr="001F1B91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МБУ «ММЦ»</w:t>
            </w: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</w:t>
            </w:r>
            <w:r w:rsidRPr="00357103">
              <w:rPr>
                <w:rFonts w:ascii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hAnsi="Times New Roman" w:cs="Times New Roman"/>
                <w:lang w:eastAsia="ru-RU"/>
              </w:rPr>
              <w:t>ных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среди образовательных организаций по профилактике семейного неблагополучия</w:t>
            </w:r>
          </w:p>
        </w:tc>
        <w:tc>
          <w:tcPr>
            <w:tcW w:w="850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5A68" w:rsidRPr="001F1B91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МБУ «ММЦ»</w:t>
            </w:r>
          </w:p>
        </w:tc>
      </w:tr>
      <w:tr w:rsidR="00625A68" w:rsidRPr="00357103" w:rsidTr="006A702F">
        <w:tc>
          <w:tcPr>
            <w:tcW w:w="14742" w:type="dxa"/>
            <w:gridSpan w:val="9"/>
            <w:shd w:val="clear" w:color="auto" w:fill="auto"/>
          </w:tcPr>
          <w:p w:rsidR="00625A68" w:rsidRPr="00357103" w:rsidRDefault="006A702F" w:rsidP="00697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Основное м</w:t>
            </w:r>
            <w:r w:rsidR="00625A68"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приемных родителей, принимающих 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участия 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850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Количество замещающих родителей, принимающих участие в работе клуба «Умка»</w:t>
            </w:r>
          </w:p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25A68" w:rsidRPr="00357103" w:rsidTr="006A702F">
        <w:tc>
          <w:tcPr>
            <w:tcW w:w="850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1276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встреч, семинаров и/или совещаний</w:t>
            </w:r>
            <w:r w:rsidRPr="00357103">
              <w:rPr>
                <w:rFonts w:ascii="Times New Roman" w:hAnsi="Times New Roman" w:cs="Times New Roman"/>
                <w:lang w:eastAsia="ru-RU"/>
              </w:rPr>
              <w:t>, посвященных вопросам защиты прав детей, оказание помощи детям</w:t>
            </w:r>
          </w:p>
        </w:tc>
        <w:tc>
          <w:tcPr>
            <w:tcW w:w="850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25A68" w:rsidRPr="006664CA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625A68" w:rsidRPr="00357103" w:rsidRDefault="00625A68" w:rsidP="0069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</w:tbl>
    <w:p w:rsidR="00E06781" w:rsidRDefault="00E06781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  <w:sectPr w:rsidR="00E06781" w:rsidSect="006A702F">
          <w:pgSz w:w="16838" w:h="11905" w:orient="landscape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«Хозяйственно-эксплуатационное обслуживание муниципальных учреждений </w:t>
      </w:r>
    </w:p>
    <w:p w:rsidR="00E06781" w:rsidRPr="006F024D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B31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E06781" w:rsidRPr="006F024D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E06781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E06781" w:rsidRPr="00305C8A" w:rsidRDefault="00E06781" w:rsidP="00E06781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A01C44" w:rsidRDefault="00E06781" w:rsidP="00E0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06781" w:rsidRPr="006F024D" w:rsidTr="00FB37EC">
        <w:trPr>
          <w:trHeight w:val="48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хозяйственно-эксплуатационного обслуживания муниципальных учреждений в Печенгском муниципальном округе </w:t>
            </w:r>
          </w:p>
        </w:tc>
      </w:tr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8110A3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0F576E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  <w:p w:rsidR="00E06781" w:rsidRPr="000F576E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Уровень выполнения заявок на обслуживание муниципальных учреждений от общего количества заявок.</w:t>
            </w:r>
          </w:p>
          <w:p w:rsidR="00E06781" w:rsidRPr="000F576E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E06781" w:rsidRPr="00593EE7" w:rsidRDefault="00E06781" w:rsidP="00FB37E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</w:tc>
      </w:tr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81" w:rsidRPr="006F024D" w:rsidTr="00FB37EC">
        <w:trPr>
          <w:trHeight w:val="239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2620" w:rsidRPr="00CE262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A702F">
              <w:rPr>
                <w:rFonts w:ascii="Times New Roman" w:hAnsi="Times New Roman" w:cs="Times New Roman"/>
                <w:b/>
                <w:sz w:val="24"/>
                <w:szCs w:val="24"/>
              </w:rPr>
              <w:t> 366,0</w:t>
            </w:r>
            <w:r w:rsidR="00CE2620" w:rsidRPr="00C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год: 0,0 тыс. рублей.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>68735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>21941,0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>22949,4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год: 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>23845,3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6A702F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2620"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02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год: 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A702F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  <w:r w:rsidR="00CE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06781" w:rsidRPr="001741AA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06781" w:rsidRPr="001741AA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06781" w:rsidRPr="006F024D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год: 0,0 тыс. рублей.</w:t>
            </w:r>
          </w:p>
        </w:tc>
      </w:tr>
      <w:tr w:rsidR="00E06781" w:rsidRPr="006F024D" w:rsidTr="00FB37EC">
        <w:trPr>
          <w:trHeight w:val="2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7D0E59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Ожидаемые 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повышение качества выполняемых работ по обслуживанию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муниципальных учреждений;</w:t>
            </w:r>
          </w:p>
          <w:p w:rsidR="00E06781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готовности учреждений образования и объектов, подведомственных администрации, к отопительному периоду и новому учебному году;</w:t>
            </w:r>
          </w:p>
          <w:p w:rsidR="00E06781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своевременная ликвидация аварийных ситуаций в муниципальных учреждениях;</w:t>
            </w:r>
          </w:p>
          <w:p w:rsidR="00E06781" w:rsidRPr="007D0E59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6F024D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001B5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AA6C60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001B5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«РЭС»</w:t>
            </w:r>
          </w:p>
        </w:tc>
      </w:tr>
      <w:tr w:rsidR="00E06781" w:rsidRPr="006F024D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6781" w:rsidRDefault="00E06781" w:rsidP="00E067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E06781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06781" w:rsidRPr="00AA6C60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06781" w:rsidRPr="00AA6C60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E06781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6781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6781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E06781" w:rsidRPr="00305C8A" w:rsidRDefault="00E06781" w:rsidP="00E06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427"/>
        <w:gridCol w:w="1359"/>
        <w:gridCol w:w="1075"/>
        <w:gridCol w:w="1198"/>
        <w:gridCol w:w="1192"/>
        <w:gridCol w:w="1192"/>
        <w:gridCol w:w="1221"/>
        <w:gridCol w:w="2187"/>
      </w:tblGrid>
      <w:tr w:rsidR="00E06781" w:rsidRPr="002F3479" w:rsidTr="00FB37E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E06781" w:rsidRPr="002F3479" w:rsidRDefault="00E06781" w:rsidP="00FB37E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E06781" w:rsidRPr="002F3479" w:rsidTr="00FB37E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2F3479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2F3479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06781" w:rsidRPr="002F3479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06781" w:rsidRPr="002F3479" w:rsidTr="00FB37EC">
        <w:tc>
          <w:tcPr>
            <w:tcW w:w="282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06781" w:rsidRPr="002F3479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06781" w:rsidRPr="002F3479" w:rsidTr="00FB37E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06781" w:rsidRPr="002F3479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«Хозяйственно-эксплуатационное обслуживание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 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учреждений муниципального образования»</w:t>
            </w:r>
          </w:p>
        </w:tc>
      </w:tr>
      <w:tr w:rsidR="00E06781" w:rsidRPr="002F3479" w:rsidTr="00FB37E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06781" w:rsidRPr="002F3479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E06781" w:rsidRPr="002F3479" w:rsidTr="00FB37E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06781" w:rsidRPr="002F3479" w:rsidRDefault="006A702F" w:rsidP="00FB37E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E06781"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B202D3" w:rsidRPr="002F3479" w:rsidTr="006A702F">
        <w:trPr>
          <w:trHeight w:val="196"/>
        </w:trPr>
        <w:tc>
          <w:tcPr>
            <w:tcW w:w="282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  <w:r w:rsidRPr="002F3479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06781">
              <w:rPr>
                <w:rFonts w:ascii="Times New Roman" w:hAnsi="Times New Roman" w:cs="Times New Roman"/>
                <w:lang w:eastAsia="ru-RU"/>
              </w:rPr>
              <w:t>Обеспечение предоставления услуг (работ)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202D3" w:rsidRPr="002F3479" w:rsidRDefault="00B202D3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B202D3" w:rsidRPr="002F3479" w:rsidTr="006A702F">
        <w:trPr>
          <w:trHeight w:val="214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02D3" w:rsidRPr="002F3479" w:rsidTr="006A702F">
        <w:trPr>
          <w:trHeight w:val="233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138317,53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46055,30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46055,30</w:t>
            </w:r>
          </w:p>
        </w:tc>
        <w:tc>
          <w:tcPr>
            <w:tcW w:w="41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46206,93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02D3" w:rsidRPr="002F3479" w:rsidTr="006A702F">
        <w:trPr>
          <w:trHeight w:val="250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02D3" w:rsidRPr="002F3479" w:rsidTr="00B202D3">
        <w:trPr>
          <w:trHeight w:val="496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138317,53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46055,30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46055,30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46206,93</w:t>
            </w: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02D3" w:rsidRPr="002F3479" w:rsidTr="00621956">
        <w:trPr>
          <w:trHeight w:val="204"/>
        </w:trPr>
        <w:tc>
          <w:tcPr>
            <w:tcW w:w="282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  <w:r w:rsidRPr="002F3479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</w:t>
            </w:r>
            <w:r>
              <w:rPr>
                <w:rFonts w:ascii="Times New Roman" w:hAnsi="Times New Roman" w:cs="Times New Roman"/>
              </w:rPr>
              <w:t>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26</w:t>
            </w: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B202D3" w:rsidRPr="002F3479" w:rsidTr="00621956">
        <w:trPr>
          <w:trHeight w:val="222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68735,70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21941,00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22949,40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23845,30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2D3" w:rsidRPr="002F3479" w:rsidTr="00B202D3">
        <w:trPr>
          <w:trHeight w:val="495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3617,70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1154,80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1207,90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1255,00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2D3" w:rsidRPr="002F3479" w:rsidTr="00621956">
        <w:trPr>
          <w:trHeight w:val="162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2D3" w:rsidRPr="002F3479" w:rsidTr="00621956">
        <w:trPr>
          <w:trHeight w:val="180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72353,40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23095,80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24157,30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367ECC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7ECC">
              <w:rPr>
                <w:rFonts w:ascii="Times New Roman" w:hAnsi="Times New Roman" w:cs="Times New Roman"/>
                <w:lang w:eastAsia="ru-RU"/>
              </w:rPr>
              <w:t>25100,30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2D3" w:rsidRPr="00621956" w:rsidTr="00621956">
        <w:trPr>
          <w:trHeight w:val="277"/>
        </w:trPr>
        <w:tc>
          <w:tcPr>
            <w:tcW w:w="282" w:type="pct"/>
            <w:vMerge w:val="restar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6.1.2.1.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B202D3" w:rsidRPr="00621956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366" w:type="pc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  <w:tr w:rsidR="00B202D3" w:rsidRPr="002F3479" w:rsidTr="00621956">
        <w:trPr>
          <w:trHeight w:val="230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68735,70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21941,00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22949,40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23845,30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202D3" w:rsidRPr="002F3479" w:rsidTr="00621956">
        <w:trPr>
          <w:trHeight w:val="248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3617,70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1154,80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1207,90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202D3" w:rsidRPr="002F3479" w:rsidTr="00621956">
        <w:trPr>
          <w:trHeight w:val="267"/>
        </w:trPr>
        <w:tc>
          <w:tcPr>
            <w:tcW w:w="282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621956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21956" w:rsidRPr="002F3479" w:rsidTr="002A7179">
        <w:trPr>
          <w:trHeight w:val="256"/>
        </w:trPr>
        <w:tc>
          <w:tcPr>
            <w:tcW w:w="282" w:type="pct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621956" w:rsidRPr="00621956" w:rsidRDefault="00621956" w:rsidP="00FB3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621956" w:rsidRP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72353,4</w:t>
            </w:r>
          </w:p>
        </w:tc>
        <w:tc>
          <w:tcPr>
            <w:tcW w:w="406" w:type="pct"/>
            <w:shd w:val="clear" w:color="auto" w:fill="auto"/>
          </w:tcPr>
          <w:p w:rsidR="00621956" w:rsidRP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23095,8</w:t>
            </w:r>
          </w:p>
        </w:tc>
        <w:tc>
          <w:tcPr>
            <w:tcW w:w="406" w:type="pct"/>
            <w:shd w:val="clear" w:color="auto" w:fill="auto"/>
          </w:tcPr>
          <w:p w:rsidR="00621956" w:rsidRP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24157,3</w:t>
            </w:r>
          </w:p>
        </w:tc>
        <w:tc>
          <w:tcPr>
            <w:tcW w:w="416" w:type="pct"/>
            <w:shd w:val="clear" w:color="auto" w:fill="auto"/>
          </w:tcPr>
          <w:p w:rsid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25100,3</w:t>
            </w:r>
          </w:p>
          <w:p w:rsidR="00621956" w:rsidRP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202D3" w:rsidRPr="002F3479" w:rsidTr="00B202D3">
        <w:trPr>
          <w:trHeight w:val="170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 xml:space="preserve">Итого по </w:t>
            </w:r>
            <w:r w:rsidR="00621956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2D3" w:rsidRPr="002F3479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68 735,7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21 941,0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22 949,4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23 845,3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02D3" w:rsidRPr="002F3479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141 630,3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47 210,1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621956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47 210,1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47</w:t>
            </w:r>
            <w:r w:rsidR="00621956" w:rsidRPr="00621956">
              <w:rPr>
                <w:rFonts w:ascii="Times New Roman" w:hAnsi="Times New Roman" w:cs="Times New Roman"/>
                <w:b/>
                <w:lang w:eastAsia="ru-RU"/>
              </w:rPr>
              <w:t> 210,1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02D3" w:rsidRPr="002F3479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02D3" w:rsidRPr="002F3479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210</w:t>
            </w:r>
            <w:r w:rsidR="00621956" w:rsidRPr="00621956">
              <w:rPr>
                <w:rFonts w:ascii="Times New Roman" w:hAnsi="Times New Roman" w:cs="Times New Roman"/>
                <w:b/>
                <w:lang w:eastAsia="ru-RU"/>
              </w:rPr>
              <w:t> 366,0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69 151,1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70</w:t>
            </w:r>
            <w:r w:rsidR="00621956" w:rsidRPr="00621956">
              <w:rPr>
                <w:rFonts w:ascii="Times New Roman" w:hAnsi="Times New Roman" w:cs="Times New Roman"/>
                <w:b/>
                <w:lang w:eastAsia="ru-RU"/>
              </w:rPr>
              <w:t> 159,5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71</w:t>
            </w:r>
            <w:r w:rsidR="00621956" w:rsidRPr="00621956">
              <w:rPr>
                <w:rFonts w:ascii="Times New Roman" w:hAnsi="Times New Roman" w:cs="Times New Roman"/>
                <w:b/>
                <w:lang w:eastAsia="ru-RU"/>
              </w:rPr>
              <w:t> 055,4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02D3" w:rsidRPr="002F3479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</w:t>
            </w: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рограмме 6</w:t>
            </w: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2D3" w:rsidRPr="002F3479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68 735,7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21 941,0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22 949,4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621956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23 845,3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2F3479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1956" w:rsidRPr="002F3479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141 630,3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47 210,1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47 210,1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47 210,1</w:t>
            </w:r>
          </w:p>
        </w:tc>
        <w:tc>
          <w:tcPr>
            <w:tcW w:w="745" w:type="pct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1956" w:rsidRPr="002F3479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1956" w:rsidRPr="002F3479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210 366,0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69 151,1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70 159,5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21956" w:rsidRPr="00621956" w:rsidRDefault="00621956" w:rsidP="0060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956">
              <w:rPr>
                <w:rFonts w:ascii="Times New Roman" w:hAnsi="Times New Roman" w:cs="Times New Roman"/>
                <w:b/>
                <w:lang w:eastAsia="ru-RU"/>
              </w:rPr>
              <w:t>71 055,4</w:t>
            </w:r>
          </w:p>
        </w:tc>
        <w:tc>
          <w:tcPr>
            <w:tcW w:w="745" w:type="pct"/>
            <w:vMerge/>
            <w:shd w:val="clear" w:color="auto" w:fill="auto"/>
          </w:tcPr>
          <w:p w:rsidR="00621956" w:rsidRPr="002F3479" w:rsidRDefault="00621956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6781" w:rsidRPr="002F3479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6781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6781" w:rsidRPr="002F3479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06781" w:rsidRPr="002F3479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E06781" w:rsidRPr="002F3479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02D3" w:rsidRPr="00F835B1" w:rsidRDefault="00B202D3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54C" w:rsidRDefault="00A5154C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54C" w:rsidRDefault="00A5154C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781" w:rsidRPr="00AA6C60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06781" w:rsidRPr="00AA6C60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E06781" w:rsidRPr="00AA6C60" w:rsidRDefault="00E06781" w:rsidP="00E06781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781" w:rsidRDefault="00E06781" w:rsidP="00E06781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6781" w:rsidRPr="00AA6C60" w:rsidRDefault="00E06781" w:rsidP="00E06781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06781" w:rsidRPr="00AA6C60" w:rsidRDefault="00E06781" w:rsidP="00E067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4252"/>
        <w:gridCol w:w="851"/>
        <w:gridCol w:w="992"/>
        <w:gridCol w:w="992"/>
        <w:gridCol w:w="992"/>
        <w:gridCol w:w="1560"/>
      </w:tblGrid>
      <w:tr w:rsidR="00E06781" w:rsidRPr="004610CE" w:rsidTr="00860D9B">
        <w:trPr>
          <w:trHeight w:val="760"/>
        </w:trPr>
        <w:tc>
          <w:tcPr>
            <w:tcW w:w="817" w:type="dxa"/>
            <w:vMerge w:val="restart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№</w:t>
            </w:r>
          </w:p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proofErr w:type="gramStart"/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п</w:t>
            </w:r>
            <w:proofErr w:type="gramEnd"/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Ед.</w:t>
            </w:r>
            <w:r w:rsidRPr="004610CE">
              <w:rPr>
                <w:rFonts w:ascii="Times New Roman" w:hAnsi="Times New Roman" w:cs="Times New Roman"/>
                <w:bCs/>
                <w:szCs w:val="20"/>
                <w:lang w:val="en-US" w:eastAsia="ru-RU"/>
              </w:rPr>
              <w:t xml:space="preserve"> </w:t>
            </w: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Исполнитель, соисполнитель</w:t>
            </w:r>
          </w:p>
        </w:tc>
      </w:tr>
      <w:tr w:rsidR="00E06781" w:rsidRPr="004610CE" w:rsidTr="00860D9B">
        <w:trPr>
          <w:trHeight w:val="281"/>
        </w:trPr>
        <w:tc>
          <w:tcPr>
            <w:tcW w:w="817" w:type="dxa"/>
            <w:vMerge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E067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E067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E067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vMerge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E06781" w:rsidRPr="004610CE" w:rsidTr="00860D9B">
        <w:tc>
          <w:tcPr>
            <w:tcW w:w="817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9</w:t>
            </w:r>
          </w:p>
        </w:tc>
      </w:tr>
      <w:tr w:rsidR="00E06781" w:rsidRPr="004610CE" w:rsidTr="004610CE">
        <w:tc>
          <w:tcPr>
            <w:tcW w:w="15276" w:type="dxa"/>
            <w:gridSpan w:val="9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Подпрограмма 6.  «Хозяйственно-эксплуатационное обслуживание муниципальных учреждений муниципального образования»</w:t>
            </w:r>
          </w:p>
        </w:tc>
      </w:tr>
      <w:tr w:rsidR="00E06781" w:rsidRPr="004610CE" w:rsidTr="004610CE">
        <w:tc>
          <w:tcPr>
            <w:tcW w:w="15276" w:type="dxa"/>
            <w:gridSpan w:val="9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Цель: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E06781" w:rsidRPr="004610CE" w:rsidTr="004610CE">
        <w:trPr>
          <w:trHeight w:val="319"/>
        </w:trPr>
        <w:tc>
          <w:tcPr>
            <w:tcW w:w="15276" w:type="dxa"/>
            <w:gridSpan w:val="9"/>
            <w:shd w:val="clear" w:color="auto" w:fill="auto"/>
          </w:tcPr>
          <w:p w:rsidR="00E06781" w:rsidRPr="004610CE" w:rsidRDefault="00860D9B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Основное м</w:t>
            </w:r>
            <w:r w:rsidR="00E06781" w:rsidRPr="004610CE">
              <w:rPr>
                <w:rFonts w:ascii="Times New Roman" w:hAnsi="Times New Roman" w:cs="Times New Roman"/>
                <w:b/>
                <w:szCs w:val="20"/>
                <w:lang w:eastAsia="ru-RU"/>
              </w:rPr>
              <w:t>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E06781" w:rsidRPr="004610CE" w:rsidTr="00860D9B">
        <w:tc>
          <w:tcPr>
            <w:tcW w:w="817" w:type="dxa"/>
            <w:vMerge w:val="restart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6.1.1.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Обеспечение предоставления услуг (работ)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6781" w:rsidRPr="004610CE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color w:val="000000"/>
                <w:spacing w:val="1"/>
                <w:szCs w:val="20"/>
                <w:lang w:eastAsia="ru-RU"/>
              </w:rPr>
              <w:t>2024-2026</w:t>
            </w:r>
          </w:p>
        </w:tc>
        <w:tc>
          <w:tcPr>
            <w:tcW w:w="4252" w:type="dxa"/>
            <w:shd w:val="clear" w:color="auto" w:fill="auto"/>
          </w:tcPr>
          <w:p w:rsidR="00E06781" w:rsidRPr="004610CE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bCs/>
                <w:szCs w:val="20"/>
                <w:lang w:eastAsia="ru-RU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 xml:space="preserve"> МБУ «РЭС»</w:t>
            </w:r>
          </w:p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E06781" w:rsidRPr="004610CE" w:rsidTr="00860D9B">
        <w:tc>
          <w:tcPr>
            <w:tcW w:w="817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851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E06781" w:rsidRPr="004610CE" w:rsidTr="00860D9B">
        <w:tc>
          <w:tcPr>
            <w:tcW w:w="817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851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E06781" w:rsidRPr="004610CE" w:rsidTr="00860D9B">
        <w:tc>
          <w:tcPr>
            <w:tcW w:w="817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6.</w:t>
            </w:r>
            <w:r w:rsidRPr="004610CE">
              <w:rPr>
                <w:rFonts w:ascii="Times New Roman" w:hAnsi="Times New Roman" w:cs="Times New Roman"/>
                <w:szCs w:val="20"/>
                <w:lang w:val="en-US" w:eastAsia="ru-RU"/>
              </w:rPr>
              <w:t>1</w:t>
            </w: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 xml:space="preserve">Обеспечение выполнения указов Президента Российской Федерации  </w:t>
            </w:r>
            <w:r w:rsidRPr="004610CE">
              <w:rPr>
                <w:rFonts w:ascii="Times New Roman" w:hAnsi="Times New Roman" w:cs="Times New Roman"/>
                <w:szCs w:val="20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E06781" w:rsidRPr="004610CE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color w:val="000000"/>
                <w:spacing w:val="1"/>
                <w:szCs w:val="20"/>
                <w:lang w:eastAsia="ru-RU"/>
              </w:rPr>
              <w:t>2024-2026</w:t>
            </w:r>
          </w:p>
        </w:tc>
        <w:tc>
          <w:tcPr>
            <w:tcW w:w="425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E06781" w:rsidRPr="004610CE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610CE">
              <w:rPr>
                <w:rFonts w:ascii="Times New Roman" w:hAnsi="Times New Roman" w:cs="Times New Roman"/>
                <w:szCs w:val="20"/>
                <w:lang w:eastAsia="ru-RU"/>
              </w:rPr>
              <w:t>МБУ «РЭС»</w:t>
            </w:r>
          </w:p>
        </w:tc>
      </w:tr>
    </w:tbl>
    <w:p w:rsidR="00E06781" w:rsidRPr="00B202D3" w:rsidRDefault="00E06781" w:rsidP="0086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6781" w:rsidRPr="00B202D3" w:rsidSect="00A5154C">
      <w:pgSz w:w="16838" w:h="11905" w:orient="landscape"/>
      <w:pgMar w:top="850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66" w:rsidRDefault="00B00066" w:rsidP="001213ED">
      <w:pPr>
        <w:spacing w:after="0" w:line="240" w:lineRule="auto"/>
      </w:pPr>
      <w:r>
        <w:separator/>
      </w:r>
    </w:p>
  </w:endnote>
  <w:endnote w:type="continuationSeparator" w:id="0">
    <w:p w:rsidR="00B00066" w:rsidRDefault="00B00066" w:rsidP="001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66" w:rsidRDefault="00B00066" w:rsidP="001213ED">
      <w:pPr>
        <w:spacing w:after="0" w:line="240" w:lineRule="auto"/>
      </w:pPr>
      <w:r>
        <w:separator/>
      </w:r>
    </w:p>
  </w:footnote>
  <w:footnote w:type="continuationSeparator" w:id="0">
    <w:p w:rsidR="00B00066" w:rsidRDefault="00B00066" w:rsidP="0012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368"/>
    <w:multiLevelType w:val="hybridMultilevel"/>
    <w:tmpl w:val="C9B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73395"/>
    <w:multiLevelType w:val="hybridMultilevel"/>
    <w:tmpl w:val="56D0E192"/>
    <w:lvl w:ilvl="0" w:tplc="8904FAE8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5B12E9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3E0F2F"/>
    <w:multiLevelType w:val="hybridMultilevel"/>
    <w:tmpl w:val="E8CE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623E4"/>
    <w:multiLevelType w:val="hybridMultilevel"/>
    <w:tmpl w:val="FAC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A2C69"/>
    <w:multiLevelType w:val="hybridMultilevel"/>
    <w:tmpl w:val="016C00A4"/>
    <w:lvl w:ilvl="0" w:tplc="D7B4A93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8A5"/>
    <w:multiLevelType w:val="hybridMultilevel"/>
    <w:tmpl w:val="BE6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7B31"/>
    <w:multiLevelType w:val="hybridMultilevel"/>
    <w:tmpl w:val="ECB225E2"/>
    <w:lvl w:ilvl="0" w:tplc="FB18638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BD0915"/>
    <w:multiLevelType w:val="hybridMultilevel"/>
    <w:tmpl w:val="11A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8036F5"/>
    <w:multiLevelType w:val="hybridMultilevel"/>
    <w:tmpl w:val="D8D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55DF7"/>
    <w:multiLevelType w:val="hybridMultilevel"/>
    <w:tmpl w:val="03AC3C90"/>
    <w:lvl w:ilvl="0" w:tplc="38928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5112447"/>
    <w:multiLevelType w:val="hybridMultilevel"/>
    <w:tmpl w:val="8C5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4"/>
  </w:num>
  <w:num w:numId="5">
    <w:abstractNumId w:val="11"/>
  </w:num>
  <w:num w:numId="6">
    <w:abstractNumId w:val="21"/>
  </w:num>
  <w:num w:numId="7">
    <w:abstractNumId w:val="12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23"/>
  </w:num>
  <w:num w:numId="13">
    <w:abstractNumId w:val="25"/>
  </w:num>
  <w:num w:numId="14">
    <w:abstractNumId w:val="24"/>
  </w:num>
  <w:num w:numId="15">
    <w:abstractNumId w:val="22"/>
  </w:num>
  <w:num w:numId="16">
    <w:abstractNumId w:val="5"/>
  </w:num>
  <w:num w:numId="17">
    <w:abstractNumId w:val="16"/>
  </w:num>
  <w:num w:numId="18">
    <w:abstractNumId w:val="7"/>
  </w:num>
  <w:num w:numId="19">
    <w:abstractNumId w:val="26"/>
  </w:num>
  <w:num w:numId="20">
    <w:abstractNumId w:val="1"/>
  </w:num>
  <w:num w:numId="21">
    <w:abstractNumId w:val="9"/>
  </w:num>
  <w:num w:numId="22">
    <w:abstractNumId w:val="18"/>
  </w:num>
  <w:num w:numId="23">
    <w:abstractNumId w:val="14"/>
  </w:num>
  <w:num w:numId="24">
    <w:abstractNumId w:val="13"/>
  </w:num>
  <w:num w:numId="25">
    <w:abstractNumId w:val="19"/>
  </w:num>
  <w:num w:numId="26">
    <w:abstractNumId w:val="6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50"/>
    <w:rsid w:val="00000BE0"/>
    <w:rsid w:val="00002EC2"/>
    <w:rsid w:val="0000546F"/>
    <w:rsid w:val="000056AF"/>
    <w:rsid w:val="00006C5F"/>
    <w:rsid w:val="00006DC6"/>
    <w:rsid w:val="000072AD"/>
    <w:rsid w:val="000107DC"/>
    <w:rsid w:val="00010BFD"/>
    <w:rsid w:val="00013066"/>
    <w:rsid w:val="0001522D"/>
    <w:rsid w:val="00015889"/>
    <w:rsid w:val="0001641E"/>
    <w:rsid w:val="000166AE"/>
    <w:rsid w:val="000172DA"/>
    <w:rsid w:val="000173D0"/>
    <w:rsid w:val="000174D8"/>
    <w:rsid w:val="00020675"/>
    <w:rsid w:val="00022604"/>
    <w:rsid w:val="000245D4"/>
    <w:rsid w:val="000252F0"/>
    <w:rsid w:val="00025AD0"/>
    <w:rsid w:val="0002665E"/>
    <w:rsid w:val="00027448"/>
    <w:rsid w:val="000274EC"/>
    <w:rsid w:val="000279AF"/>
    <w:rsid w:val="00030186"/>
    <w:rsid w:val="00030CD0"/>
    <w:rsid w:val="00030FA4"/>
    <w:rsid w:val="0003110A"/>
    <w:rsid w:val="0003271A"/>
    <w:rsid w:val="00033920"/>
    <w:rsid w:val="00035100"/>
    <w:rsid w:val="000357A9"/>
    <w:rsid w:val="00035A14"/>
    <w:rsid w:val="00035B63"/>
    <w:rsid w:val="00035BCB"/>
    <w:rsid w:val="00036273"/>
    <w:rsid w:val="00037DE1"/>
    <w:rsid w:val="000401FD"/>
    <w:rsid w:val="00041EB0"/>
    <w:rsid w:val="0004219D"/>
    <w:rsid w:val="00042D0A"/>
    <w:rsid w:val="000432DD"/>
    <w:rsid w:val="000438EE"/>
    <w:rsid w:val="000446BC"/>
    <w:rsid w:val="000517DD"/>
    <w:rsid w:val="000521CB"/>
    <w:rsid w:val="00052AE3"/>
    <w:rsid w:val="0005339C"/>
    <w:rsid w:val="000533D2"/>
    <w:rsid w:val="000535D9"/>
    <w:rsid w:val="000537E6"/>
    <w:rsid w:val="00053E47"/>
    <w:rsid w:val="00053E5B"/>
    <w:rsid w:val="00054333"/>
    <w:rsid w:val="000551AA"/>
    <w:rsid w:val="0005554D"/>
    <w:rsid w:val="00056160"/>
    <w:rsid w:val="0005712E"/>
    <w:rsid w:val="00061066"/>
    <w:rsid w:val="00061468"/>
    <w:rsid w:val="000615D4"/>
    <w:rsid w:val="00061662"/>
    <w:rsid w:val="0006235D"/>
    <w:rsid w:val="000629D0"/>
    <w:rsid w:val="00062A9B"/>
    <w:rsid w:val="00063F65"/>
    <w:rsid w:val="00067A22"/>
    <w:rsid w:val="00067CB4"/>
    <w:rsid w:val="00067FD7"/>
    <w:rsid w:val="000703FB"/>
    <w:rsid w:val="00070ADD"/>
    <w:rsid w:val="000715E3"/>
    <w:rsid w:val="000721A2"/>
    <w:rsid w:val="000733F6"/>
    <w:rsid w:val="00073F86"/>
    <w:rsid w:val="00073FB7"/>
    <w:rsid w:val="00074F96"/>
    <w:rsid w:val="00075025"/>
    <w:rsid w:val="00076E64"/>
    <w:rsid w:val="00077275"/>
    <w:rsid w:val="00080B84"/>
    <w:rsid w:val="00082218"/>
    <w:rsid w:val="00082B15"/>
    <w:rsid w:val="00082DCB"/>
    <w:rsid w:val="00084463"/>
    <w:rsid w:val="00084ED2"/>
    <w:rsid w:val="00085CE7"/>
    <w:rsid w:val="000863D7"/>
    <w:rsid w:val="0009062F"/>
    <w:rsid w:val="000907B0"/>
    <w:rsid w:val="0009183D"/>
    <w:rsid w:val="00092097"/>
    <w:rsid w:val="00092E9F"/>
    <w:rsid w:val="00093A4C"/>
    <w:rsid w:val="00093BE1"/>
    <w:rsid w:val="00094DAA"/>
    <w:rsid w:val="00095836"/>
    <w:rsid w:val="00095A2D"/>
    <w:rsid w:val="00095FA6"/>
    <w:rsid w:val="000961DC"/>
    <w:rsid w:val="00096202"/>
    <w:rsid w:val="00096D57"/>
    <w:rsid w:val="00096F05"/>
    <w:rsid w:val="00097528"/>
    <w:rsid w:val="000A001E"/>
    <w:rsid w:val="000A0397"/>
    <w:rsid w:val="000A16C1"/>
    <w:rsid w:val="000A45B3"/>
    <w:rsid w:val="000A499D"/>
    <w:rsid w:val="000A5768"/>
    <w:rsid w:val="000A666C"/>
    <w:rsid w:val="000A69C7"/>
    <w:rsid w:val="000A7763"/>
    <w:rsid w:val="000A787B"/>
    <w:rsid w:val="000B0337"/>
    <w:rsid w:val="000B111A"/>
    <w:rsid w:val="000B1821"/>
    <w:rsid w:val="000B1ACF"/>
    <w:rsid w:val="000B2A10"/>
    <w:rsid w:val="000B2DE3"/>
    <w:rsid w:val="000B37E8"/>
    <w:rsid w:val="000B3810"/>
    <w:rsid w:val="000B4023"/>
    <w:rsid w:val="000B438E"/>
    <w:rsid w:val="000B504C"/>
    <w:rsid w:val="000B5138"/>
    <w:rsid w:val="000B5F98"/>
    <w:rsid w:val="000B739C"/>
    <w:rsid w:val="000B7BC3"/>
    <w:rsid w:val="000B7F9F"/>
    <w:rsid w:val="000C0504"/>
    <w:rsid w:val="000C061C"/>
    <w:rsid w:val="000C3B37"/>
    <w:rsid w:val="000C3ED4"/>
    <w:rsid w:val="000C5956"/>
    <w:rsid w:val="000C769C"/>
    <w:rsid w:val="000C7A07"/>
    <w:rsid w:val="000D11FB"/>
    <w:rsid w:val="000D1323"/>
    <w:rsid w:val="000D25D3"/>
    <w:rsid w:val="000D45A8"/>
    <w:rsid w:val="000D46C8"/>
    <w:rsid w:val="000D52F1"/>
    <w:rsid w:val="000D5AA5"/>
    <w:rsid w:val="000D6029"/>
    <w:rsid w:val="000D68DD"/>
    <w:rsid w:val="000D6D98"/>
    <w:rsid w:val="000D78B2"/>
    <w:rsid w:val="000D7C0C"/>
    <w:rsid w:val="000E08AD"/>
    <w:rsid w:val="000E0F16"/>
    <w:rsid w:val="000E1102"/>
    <w:rsid w:val="000E3648"/>
    <w:rsid w:val="000E603C"/>
    <w:rsid w:val="000E7B03"/>
    <w:rsid w:val="000F0AC2"/>
    <w:rsid w:val="000F13F4"/>
    <w:rsid w:val="000F1E96"/>
    <w:rsid w:val="000F216A"/>
    <w:rsid w:val="000F282F"/>
    <w:rsid w:val="000F4C8D"/>
    <w:rsid w:val="000F576E"/>
    <w:rsid w:val="000F5A43"/>
    <w:rsid w:val="000F60AF"/>
    <w:rsid w:val="000F7285"/>
    <w:rsid w:val="000F7310"/>
    <w:rsid w:val="001004F7"/>
    <w:rsid w:val="0010187F"/>
    <w:rsid w:val="00101D14"/>
    <w:rsid w:val="001036A8"/>
    <w:rsid w:val="00103ABA"/>
    <w:rsid w:val="00103B13"/>
    <w:rsid w:val="001045E2"/>
    <w:rsid w:val="00105783"/>
    <w:rsid w:val="0010579C"/>
    <w:rsid w:val="001057A2"/>
    <w:rsid w:val="001060C8"/>
    <w:rsid w:val="001069C0"/>
    <w:rsid w:val="00106F44"/>
    <w:rsid w:val="001109D4"/>
    <w:rsid w:val="00111A46"/>
    <w:rsid w:val="00111DE6"/>
    <w:rsid w:val="00113B9C"/>
    <w:rsid w:val="00113BD5"/>
    <w:rsid w:val="00114054"/>
    <w:rsid w:val="00114F04"/>
    <w:rsid w:val="0011670C"/>
    <w:rsid w:val="00116C9D"/>
    <w:rsid w:val="00116DA1"/>
    <w:rsid w:val="00117B18"/>
    <w:rsid w:val="00120D1C"/>
    <w:rsid w:val="0012138F"/>
    <w:rsid w:val="001213ED"/>
    <w:rsid w:val="00121805"/>
    <w:rsid w:val="001228E9"/>
    <w:rsid w:val="0012293E"/>
    <w:rsid w:val="00123425"/>
    <w:rsid w:val="00123E82"/>
    <w:rsid w:val="00123FE5"/>
    <w:rsid w:val="00124379"/>
    <w:rsid w:val="001243DA"/>
    <w:rsid w:val="00124447"/>
    <w:rsid w:val="00124A7C"/>
    <w:rsid w:val="00124CA8"/>
    <w:rsid w:val="00125761"/>
    <w:rsid w:val="00126935"/>
    <w:rsid w:val="00127F78"/>
    <w:rsid w:val="001313BF"/>
    <w:rsid w:val="001319B9"/>
    <w:rsid w:val="0013211B"/>
    <w:rsid w:val="001345F2"/>
    <w:rsid w:val="001346B7"/>
    <w:rsid w:val="001349FA"/>
    <w:rsid w:val="00134FF0"/>
    <w:rsid w:val="0013511C"/>
    <w:rsid w:val="00135FB2"/>
    <w:rsid w:val="00136521"/>
    <w:rsid w:val="00136F43"/>
    <w:rsid w:val="00137922"/>
    <w:rsid w:val="00137B63"/>
    <w:rsid w:val="001409B8"/>
    <w:rsid w:val="00140E95"/>
    <w:rsid w:val="00140EE7"/>
    <w:rsid w:val="00144478"/>
    <w:rsid w:val="0014448C"/>
    <w:rsid w:val="00144714"/>
    <w:rsid w:val="00145EB4"/>
    <w:rsid w:val="00147991"/>
    <w:rsid w:val="001508CC"/>
    <w:rsid w:val="00152FDF"/>
    <w:rsid w:val="001530CC"/>
    <w:rsid w:val="00153301"/>
    <w:rsid w:val="00154711"/>
    <w:rsid w:val="00154B54"/>
    <w:rsid w:val="0015768E"/>
    <w:rsid w:val="00157DEA"/>
    <w:rsid w:val="00160493"/>
    <w:rsid w:val="00160EA3"/>
    <w:rsid w:val="001614EC"/>
    <w:rsid w:val="0016265D"/>
    <w:rsid w:val="001645E2"/>
    <w:rsid w:val="00166267"/>
    <w:rsid w:val="0016636D"/>
    <w:rsid w:val="001672EA"/>
    <w:rsid w:val="001674CE"/>
    <w:rsid w:val="00167D7D"/>
    <w:rsid w:val="001711B7"/>
    <w:rsid w:val="00172DF4"/>
    <w:rsid w:val="00172E1D"/>
    <w:rsid w:val="0017369D"/>
    <w:rsid w:val="00176186"/>
    <w:rsid w:val="00176595"/>
    <w:rsid w:val="0017688E"/>
    <w:rsid w:val="00180116"/>
    <w:rsid w:val="0018126B"/>
    <w:rsid w:val="00182D8D"/>
    <w:rsid w:val="00185521"/>
    <w:rsid w:val="00185BA6"/>
    <w:rsid w:val="0019061E"/>
    <w:rsid w:val="001928C7"/>
    <w:rsid w:val="00192BD4"/>
    <w:rsid w:val="001932A7"/>
    <w:rsid w:val="00193A4C"/>
    <w:rsid w:val="0019426F"/>
    <w:rsid w:val="00195075"/>
    <w:rsid w:val="00196EDC"/>
    <w:rsid w:val="001A0720"/>
    <w:rsid w:val="001A1E85"/>
    <w:rsid w:val="001A2FE4"/>
    <w:rsid w:val="001A3255"/>
    <w:rsid w:val="001A3C1B"/>
    <w:rsid w:val="001A54C0"/>
    <w:rsid w:val="001A6BDC"/>
    <w:rsid w:val="001A6C09"/>
    <w:rsid w:val="001A733A"/>
    <w:rsid w:val="001A78BD"/>
    <w:rsid w:val="001A7D9C"/>
    <w:rsid w:val="001B21E1"/>
    <w:rsid w:val="001B2490"/>
    <w:rsid w:val="001B2F62"/>
    <w:rsid w:val="001B36AF"/>
    <w:rsid w:val="001B370B"/>
    <w:rsid w:val="001B3CAE"/>
    <w:rsid w:val="001B461A"/>
    <w:rsid w:val="001B4AA9"/>
    <w:rsid w:val="001B53D5"/>
    <w:rsid w:val="001B59DE"/>
    <w:rsid w:val="001B60B5"/>
    <w:rsid w:val="001B6276"/>
    <w:rsid w:val="001B62E1"/>
    <w:rsid w:val="001B79B7"/>
    <w:rsid w:val="001B7CBD"/>
    <w:rsid w:val="001C20FF"/>
    <w:rsid w:val="001C2629"/>
    <w:rsid w:val="001C37DD"/>
    <w:rsid w:val="001C445B"/>
    <w:rsid w:val="001C5A51"/>
    <w:rsid w:val="001C7121"/>
    <w:rsid w:val="001D0784"/>
    <w:rsid w:val="001D1272"/>
    <w:rsid w:val="001D15A6"/>
    <w:rsid w:val="001D28E9"/>
    <w:rsid w:val="001D2D72"/>
    <w:rsid w:val="001D30E2"/>
    <w:rsid w:val="001D3A8B"/>
    <w:rsid w:val="001D622C"/>
    <w:rsid w:val="001E03F8"/>
    <w:rsid w:val="001E105B"/>
    <w:rsid w:val="001E10CC"/>
    <w:rsid w:val="001E3548"/>
    <w:rsid w:val="001E38E1"/>
    <w:rsid w:val="001E49D7"/>
    <w:rsid w:val="001E5F4E"/>
    <w:rsid w:val="001E60BE"/>
    <w:rsid w:val="001E64E3"/>
    <w:rsid w:val="001E6889"/>
    <w:rsid w:val="001E688F"/>
    <w:rsid w:val="001F1B91"/>
    <w:rsid w:val="001F240D"/>
    <w:rsid w:val="001F32E6"/>
    <w:rsid w:val="001F4BA9"/>
    <w:rsid w:val="001F4D4B"/>
    <w:rsid w:val="002007E3"/>
    <w:rsid w:val="00201245"/>
    <w:rsid w:val="00203313"/>
    <w:rsid w:val="0020334F"/>
    <w:rsid w:val="00203363"/>
    <w:rsid w:val="0020367B"/>
    <w:rsid w:val="00203A64"/>
    <w:rsid w:val="0020415A"/>
    <w:rsid w:val="00204AFA"/>
    <w:rsid w:val="00205876"/>
    <w:rsid w:val="0020652B"/>
    <w:rsid w:val="0020659A"/>
    <w:rsid w:val="00207576"/>
    <w:rsid w:val="00207638"/>
    <w:rsid w:val="00207823"/>
    <w:rsid w:val="00210500"/>
    <w:rsid w:val="00210C92"/>
    <w:rsid w:val="002119F0"/>
    <w:rsid w:val="002125DE"/>
    <w:rsid w:val="002136BD"/>
    <w:rsid w:val="0021506F"/>
    <w:rsid w:val="00216FAB"/>
    <w:rsid w:val="00217020"/>
    <w:rsid w:val="00217620"/>
    <w:rsid w:val="00217803"/>
    <w:rsid w:val="00220A5F"/>
    <w:rsid w:val="00220C1B"/>
    <w:rsid w:val="002210DB"/>
    <w:rsid w:val="00221161"/>
    <w:rsid w:val="00221FF2"/>
    <w:rsid w:val="002227CE"/>
    <w:rsid w:val="002227E0"/>
    <w:rsid w:val="00224C28"/>
    <w:rsid w:val="00225180"/>
    <w:rsid w:val="00225221"/>
    <w:rsid w:val="00230CF2"/>
    <w:rsid w:val="00231E2E"/>
    <w:rsid w:val="002321C9"/>
    <w:rsid w:val="0023225B"/>
    <w:rsid w:val="0023283B"/>
    <w:rsid w:val="00233F6A"/>
    <w:rsid w:val="0023515C"/>
    <w:rsid w:val="002355F2"/>
    <w:rsid w:val="00236000"/>
    <w:rsid w:val="00236090"/>
    <w:rsid w:val="00236B04"/>
    <w:rsid w:val="00237575"/>
    <w:rsid w:val="00240817"/>
    <w:rsid w:val="00240923"/>
    <w:rsid w:val="002414FB"/>
    <w:rsid w:val="00243B46"/>
    <w:rsid w:val="0024516E"/>
    <w:rsid w:val="00245ADE"/>
    <w:rsid w:val="00245AF0"/>
    <w:rsid w:val="00245BB9"/>
    <w:rsid w:val="00246D0A"/>
    <w:rsid w:val="0025038C"/>
    <w:rsid w:val="002511AA"/>
    <w:rsid w:val="00254175"/>
    <w:rsid w:val="0025455A"/>
    <w:rsid w:val="00256746"/>
    <w:rsid w:val="00257366"/>
    <w:rsid w:val="0026075E"/>
    <w:rsid w:val="002611BC"/>
    <w:rsid w:val="0026156A"/>
    <w:rsid w:val="00262390"/>
    <w:rsid w:val="00262771"/>
    <w:rsid w:val="00262A71"/>
    <w:rsid w:val="002644B7"/>
    <w:rsid w:val="00265361"/>
    <w:rsid w:val="00265529"/>
    <w:rsid w:val="00265813"/>
    <w:rsid w:val="0026581C"/>
    <w:rsid w:val="00265EC0"/>
    <w:rsid w:val="002706F9"/>
    <w:rsid w:val="00271A1D"/>
    <w:rsid w:val="00272FD1"/>
    <w:rsid w:val="00273D49"/>
    <w:rsid w:val="00275823"/>
    <w:rsid w:val="002759FF"/>
    <w:rsid w:val="00275B4F"/>
    <w:rsid w:val="002763A6"/>
    <w:rsid w:val="002768B1"/>
    <w:rsid w:val="00276CE3"/>
    <w:rsid w:val="00277696"/>
    <w:rsid w:val="00280064"/>
    <w:rsid w:val="00284950"/>
    <w:rsid w:val="0028694B"/>
    <w:rsid w:val="002874CA"/>
    <w:rsid w:val="002906C0"/>
    <w:rsid w:val="002920C1"/>
    <w:rsid w:val="00292457"/>
    <w:rsid w:val="00293E28"/>
    <w:rsid w:val="002947FC"/>
    <w:rsid w:val="00294D65"/>
    <w:rsid w:val="0029579E"/>
    <w:rsid w:val="002969DE"/>
    <w:rsid w:val="00297472"/>
    <w:rsid w:val="00297620"/>
    <w:rsid w:val="002976DE"/>
    <w:rsid w:val="00297EDB"/>
    <w:rsid w:val="002A1A7F"/>
    <w:rsid w:val="002A26E4"/>
    <w:rsid w:val="002A2A51"/>
    <w:rsid w:val="002A3D67"/>
    <w:rsid w:val="002A4F17"/>
    <w:rsid w:val="002A5188"/>
    <w:rsid w:val="002A57EF"/>
    <w:rsid w:val="002A62F7"/>
    <w:rsid w:val="002A7A87"/>
    <w:rsid w:val="002A7AB3"/>
    <w:rsid w:val="002A7FC8"/>
    <w:rsid w:val="002B0471"/>
    <w:rsid w:val="002B0661"/>
    <w:rsid w:val="002B079F"/>
    <w:rsid w:val="002B103F"/>
    <w:rsid w:val="002B2BD4"/>
    <w:rsid w:val="002B3869"/>
    <w:rsid w:val="002B5012"/>
    <w:rsid w:val="002B5227"/>
    <w:rsid w:val="002B5383"/>
    <w:rsid w:val="002B60C5"/>
    <w:rsid w:val="002B6990"/>
    <w:rsid w:val="002B6C39"/>
    <w:rsid w:val="002B7FD3"/>
    <w:rsid w:val="002C0DE9"/>
    <w:rsid w:val="002C1264"/>
    <w:rsid w:val="002C2297"/>
    <w:rsid w:val="002C2DFB"/>
    <w:rsid w:val="002C3204"/>
    <w:rsid w:val="002C46A6"/>
    <w:rsid w:val="002C58B5"/>
    <w:rsid w:val="002C6C3B"/>
    <w:rsid w:val="002C6E57"/>
    <w:rsid w:val="002C75CB"/>
    <w:rsid w:val="002D001C"/>
    <w:rsid w:val="002D1907"/>
    <w:rsid w:val="002D1BA8"/>
    <w:rsid w:val="002D4257"/>
    <w:rsid w:val="002D57C7"/>
    <w:rsid w:val="002D581E"/>
    <w:rsid w:val="002D5C06"/>
    <w:rsid w:val="002E01F0"/>
    <w:rsid w:val="002E253F"/>
    <w:rsid w:val="002E2BAD"/>
    <w:rsid w:val="002E4877"/>
    <w:rsid w:val="002E5B59"/>
    <w:rsid w:val="002F0B54"/>
    <w:rsid w:val="002F24F1"/>
    <w:rsid w:val="002F2D51"/>
    <w:rsid w:val="002F3479"/>
    <w:rsid w:val="002F374F"/>
    <w:rsid w:val="002F4349"/>
    <w:rsid w:val="002F4949"/>
    <w:rsid w:val="002F51DB"/>
    <w:rsid w:val="002F592A"/>
    <w:rsid w:val="002F7083"/>
    <w:rsid w:val="00300367"/>
    <w:rsid w:val="00301534"/>
    <w:rsid w:val="00301CA1"/>
    <w:rsid w:val="003027BF"/>
    <w:rsid w:val="003036BA"/>
    <w:rsid w:val="003037B6"/>
    <w:rsid w:val="00303C08"/>
    <w:rsid w:val="00304562"/>
    <w:rsid w:val="00304B3F"/>
    <w:rsid w:val="00304FB6"/>
    <w:rsid w:val="00304FFF"/>
    <w:rsid w:val="00305C8A"/>
    <w:rsid w:val="003074D6"/>
    <w:rsid w:val="00310960"/>
    <w:rsid w:val="0031181F"/>
    <w:rsid w:val="00311E18"/>
    <w:rsid w:val="00312044"/>
    <w:rsid w:val="00312735"/>
    <w:rsid w:val="003127C0"/>
    <w:rsid w:val="00313168"/>
    <w:rsid w:val="003133A5"/>
    <w:rsid w:val="0031350A"/>
    <w:rsid w:val="0031426A"/>
    <w:rsid w:val="00314B86"/>
    <w:rsid w:val="00314EC7"/>
    <w:rsid w:val="00314FD4"/>
    <w:rsid w:val="00317670"/>
    <w:rsid w:val="00317689"/>
    <w:rsid w:val="003177EC"/>
    <w:rsid w:val="00320271"/>
    <w:rsid w:val="00320297"/>
    <w:rsid w:val="0032127F"/>
    <w:rsid w:val="003232DD"/>
    <w:rsid w:val="003237CD"/>
    <w:rsid w:val="00323E08"/>
    <w:rsid w:val="00324CA7"/>
    <w:rsid w:val="003304A6"/>
    <w:rsid w:val="0033068F"/>
    <w:rsid w:val="00330C22"/>
    <w:rsid w:val="00330E4E"/>
    <w:rsid w:val="00330EBF"/>
    <w:rsid w:val="00331757"/>
    <w:rsid w:val="00332BA4"/>
    <w:rsid w:val="00332CC4"/>
    <w:rsid w:val="00333261"/>
    <w:rsid w:val="00333FEE"/>
    <w:rsid w:val="003343B0"/>
    <w:rsid w:val="003351A5"/>
    <w:rsid w:val="00336283"/>
    <w:rsid w:val="0033722B"/>
    <w:rsid w:val="0033759C"/>
    <w:rsid w:val="00337BD4"/>
    <w:rsid w:val="003404CA"/>
    <w:rsid w:val="00342E79"/>
    <w:rsid w:val="00343B8F"/>
    <w:rsid w:val="00344481"/>
    <w:rsid w:val="00346305"/>
    <w:rsid w:val="003476BE"/>
    <w:rsid w:val="00347708"/>
    <w:rsid w:val="00350269"/>
    <w:rsid w:val="003517E1"/>
    <w:rsid w:val="00351C6D"/>
    <w:rsid w:val="003543E5"/>
    <w:rsid w:val="00355D5E"/>
    <w:rsid w:val="00356031"/>
    <w:rsid w:val="00356826"/>
    <w:rsid w:val="00357103"/>
    <w:rsid w:val="003574A9"/>
    <w:rsid w:val="00360919"/>
    <w:rsid w:val="00362548"/>
    <w:rsid w:val="00362B49"/>
    <w:rsid w:val="003644BA"/>
    <w:rsid w:val="003650BE"/>
    <w:rsid w:val="0036541A"/>
    <w:rsid w:val="003667CF"/>
    <w:rsid w:val="0036729A"/>
    <w:rsid w:val="003679FC"/>
    <w:rsid w:val="00367B0D"/>
    <w:rsid w:val="00367ECC"/>
    <w:rsid w:val="00370493"/>
    <w:rsid w:val="00371162"/>
    <w:rsid w:val="00371BCF"/>
    <w:rsid w:val="003726BB"/>
    <w:rsid w:val="00373B75"/>
    <w:rsid w:val="00373F4B"/>
    <w:rsid w:val="00374B84"/>
    <w:rsid w:val="003760C1"/>
    <w:rsid w:val="0037649F"/>
    <w:rsid w:val="003769BA"/>
    <w:rsid w:val="00377C0F"/>
    <w:rsid w:val="0038022B"/>
    <w:rsid w:val="003802D4"/>
    <w:rsid w:val="003805C9"/>
    <w:rsid w:val="00380C28"/>
    <w:rsid w:val="0038169E"/>
    <w:rsid w:val="00381A75"/>
    <w:rsid w:val="00381DF5"/>
    <w:rsid w:val="00381E45"/>
    <w:rsid w:val="003822CA"/>
    <w:rsid w:val="00382572"/>
    <w:rsid w:val="00382FCD"/>
    <w:rsid w:val="003839A2"/>
    <w:rsid w:val="00383D91"/>
    <w:rsid w:val="00384DE2"/>
    <w:rsid w:val="003851C1"/>
    <w:rsid w:val="0038635F"/>
    <w:rsid w:val="00386397"/>
    <w:rsid w:val="00387034"/>
    <w:rsid w:val="00387221"/>
    <w:rsid w:val="00387244"/>
    <w:rsid w:val="00387B87"/>
    <w:rsid w:val="0039004A"/>
    <w:rsid w:val="003913D1"/>
    <w:rsid w:val="00392973"/>
    <w:rsid w:val="0039520C"/>
    <w:rsid w:val="003978A6"/>
    <w:rsid w:val="00397E62"/>
    <w:rsid w:val="003A055E"/>
    <w:rsid w:val="003A0C25"/>
    <w:rsid w:val="003A2C79"/>
    <w:rsid w:val="003A494B"/>
    <w:rsid w:val="003A4AEC"/>
    <w:rsid w:val="003A4E87"/>
    <w:rsid w:val="003A7868"/>
    <w:rsid w:val="003B017C"/>
    <w:rsid w:val="003B0AE0"/>
    <w:rsid w:val="003B0C1D"/>
    <w:rsid w:val="003B12BD"/>
    <w:rsid w:val="003B1AA8"/>
    <w:rsid w:val="003B2084"/>
    <w:rsid w:val="003B290D"/>
    <w:rsid w:val="003B2AAB"/>
    <w:rsid w:val="003B62AB"/>
    <w:rsid w:val="003B7C15"/>
    <w:rsid w:val="003C0039"/>
    <w:rsid w:val="003C024D"/>
    <w:rsid w:val="003C07E6"/>
    <w:rsid w:val="003C3201"/>
    <w:rsid w:val="003C3764"/>
    <w:rsid w:val="003C381A"/>
    <w:rsid w:val="003C404D"/>
    <w:rsid w:val="003C6507"/>
    <w:rsid w:val="003C7F39"/>
    <w:rsid w:val="003D0F4A"/>
    <w:rsid w:val="003D1574"/>
    <w:rsid w:val="003D183E"/>
    <w:rsid w:val="003D27EE"/>
    <w:rsid w:val="003D2CC0"/>
    <w:rsid w:val="003D2D6A"/>
    <w:rsid w:val="003D325B"/>
    <w:rsid w:val="003D4E9E"/>
    <w:rsid w:val="003D553A"/>
    <w:rsid w:val="003D635E"/>
    <w:rsid w:val="003E04DC"/>
    <w:rsid w:val="003E0C19"/>
    <w:rsid w:val="003E1599"/>
    <w:rsid w:val="003E1B60"/>
    <w:rsid w:val="003E23E7"/>
    <w:rsid w:val="003E24F2"/>
    <w:rsid w:val="003E29E8"/>
    <w:rsid w:val="003E3A23"/>
    <w:rsid w:val="003E3AD9"/>
    <w:rsid w:val="003E3E46"/>
    <w:rsid w:val="003E5001"/>
    <w:rsid w:val="003E6DA2"/>
    <w:rsid w:val="003E7E8C"/>
    <w:rsid w:val="003F0213"/>
    <w:rsid w:val="003F0C9C"/>
    <w:rsid w:val="003F0E62"/>
    <w:rsid w:val="003F1794"/>
    <w:rsid w:val="003F230F"/>
    <w:rsid w:val="003F2597"/>
    <w:rsid w:val="003F28BD"/>
    <w:rsid w:val="003F3AEC"/>
    <w:rsid w:val="003F46BF"/>
    <w:rsid w:val="003F4FF1"/>
    <w:rsid w:val="003F6ECC"/>
    <w:rsid w:val="003F7DF9"/>
    <w:rsid w:val="0040015A"/>
    <w:rsid w:val="004001B5"/>
    <w:rsid w:val="004012CF"/>
    <w:rsid w:val="004022B3"/>
    <w:rsid w:val="004030D2"/>
    <w:rsid w:val="004036A2"/>
    <w:rsid w:val="00403F29"/>
    <w:rsid w:val="00404945"/>
    <w:rsid w:val="004051AF"/>
    <w:rsid w:val="00406006"/>
    <w:rsid w:val="00406D4E"/>
    <w:rsid w:val="004079CA"/>
    <w:rsid w:val="00407C20"/>
    <w:rsid w:val="00410068"/>
    <w:rsid w:val="00410938"/>
    <w:rsid w:val="00410EF7"/>
    <w:rsid w:val="0041105C"/>
    <w:rsid w:val="00411363"/>
    <w:rsid w:val="00412A28"/>
    <w:rsid w:val="00412B77"/>
    <w:rsid w:val="00412CF1"/>
    <w:rsid w:val="00414E65"/>
    <w:rsid w:val="00415191"/>
    <w:rsid w:val="00415889"/>
    <w:rsid w:val="004159AD"/>
    <w:rsid w:val="0041663A"/>
    <w:rsid w:val="00417F5A"/>
    <w:rsid w:val="00420618"/>
    <w:rsid w:val="00420E12"/>
    <w:rsid w:val="00421B2B"/>
    <w:rsid w:val="0042242B"/>
    <w:rsid w:val="004224C1"/>
    <w:rsid w:val="00422BA0"/>
    <w:rsid w:val="0042307B"/>
    <w:rsid w:val="00423464"/>
    <w:rsid w:val="00424B1C"/>
    <w:rsid w:val="00424FFA"/>
    <w:rsid w:val="00426DA3"/>
    <w:rsid w:val="00430D24"/>
    <w:rsid w:val="004311AA"/>
    <w:rsid w:val="00432FB1"/>
    <w:rsid w:val="00434136"/>
    <w:rsid w:val="00434DD7"/>
    <w:rsid w:val="0043561C"/>
    <w:rsid w:val="0044266E"/>
    <w:rsid w:val="0044286E"/>
    <w:rsid w:val="00442B7B"/>
    <w:rsid w:val="00442EAE"/>
    <w:rsid w:val="00445389"/>
    <w:rsid w:val="004458E5"/>
    <w:rsid w:val="00445E68"/>
    <w:rsid w:val="004475D6"/>
    <w:rsid w:val="00447DFF"/>
    <w:rsid w:val="00447E40"/>
    <w:rsid w:val="00450CF4"/>
    <w:rsid w:val="00451BCB"/>
    <w:rsid w:val="00452060"/>
    <w:rsid w:val="0045235E"/>
    <w:rsid w:val="00452E12"/>
    <w:rsid w:val="004535F7"/>
    <w:rsid w:val="004540E6"/>
    <w:rsid w:val="004565D7"/>
    <w:rsid w:val="004567AB"/>
    <w:rsid w:val="00457C0F"/>
    <w:rsid w:val="0046035C"/>
    <w:rsid w:val="00460A91"/>
    <w:rsid w:val="00460CDA"/>
    <w:rsid w:val="004610CE"/>
    <w:rsid w:val="004618BC"/>
    <w:rsid w:val="004618CA"/>
    <w:rsid w:val="00461DB9"/>
    <w:rsid w:val="004621AD"/>
    <w:rsid w:val="0046388F"/>
    <w:rsid w:val="0046418C"/>
    <w:rsid w:val="00464945"/>
    <w:rsid w:val="0046565D"/>
    <w:rsid w:val="00465E89"/>
    <w:rsid w:val="00466A8C"/>
    <w:rsid w:val="00466E03"/>
    <w:rsid w:val="004676A5"/>
    <w:rsid w:val="00472648"/>
    <w:rsid w:val="00472ACD"/>
    <w:rsid w:val="00473E34"/>
    <w:rsid w:val="00474CBD"/>
    <w:rsid w:val="00476574"/>
    <w:rsid w:val="00476D68"/>
    <w:rsid w:val="00477A65"/>
    <w:rsid w:val="00477D71"/>
    <w:rsid w:val="004820EE"/>
    <w:rsid w:val="00482506"/>
    <w:rsid w:val="0048282B"/>
    <w:rsid w:val="0048369F"/>
    <w:rsid w:val="004844FC"/>
    <w:rsid w:val="0048571F"/>
    <w:rsid w:val="0048591E"/>
    <w:rsid w:val="0048680A"/>
    <w:rsid w:val="004908A6"/>
    <w:rsid w:val="00490F75"/>
    <w:rsid w:val="004915F0"/>
    <w:rsid w:val="004925D3"/>
    <w:rsid w:val="00492E34"/>
    <w:rsid w:val="00492F85"/>
    <w:rsid w:val="004935B6"/>
    <w:rsid w:val="00493C35"/>
    <w:rsid w:val="00493FB5"/>
    <w:rsid w:val="00495851"/>
    <w:rsid w:val="00497BCE"/>
    <w:rsid w:val="00497FB9"/>
    <w:rsid w:val="004A018B"/>
    <w:rsid w:val="004A01D7"/>
    <w:rsid w:val="004A04D9"/>
    <w:rsid w:val="004A0B3A"/>
    <w:rsid w:val="004A1070"/>
    <w:rsid w:val="004A21C8"/>
    <w:rsid w:val="004A23D0"/>
    <w:rsid w:val="004A26F3"/>
    <w:rsid w:val="004A31E1"/>
    <w:rsid w:val="004A3523"/>
    <w:rsid w:val="004A3C8F"/>
    <w:rsid w:val="004A3DD0"/>
    <w:rsid w:val="004A4303"/>
    <w:rsid w:val="004A4FEF"/>
    <w:rsid w:val="004A51E3"/>
    <w:rsid w:val="004A553E"/>
    <w:rsid w:val="004A6283"/>
    <w:rsid w:val="004A7CAB"/>
    <w:rsid w:val="004A7D4E"/>
    <w:rsid w:val="004A7F04"/>
    <w:rsid w:val="004B1D53"/>
    <w:rsid w:val="004B2B54"/>
    <w:rsid w:val="004B3391"/>
    <w:rsid w:val="004B3843"/>
    <w:rsid w:val="004B3F5E"/>
    <w:rsid w:val="004B4715"/>
    <w:rsid w:val="004B473E"/>
    <w:rsid w:val="004B4AB5"/>
    <w:rsid w:val="004B5356"/>
    <w:rsid w:val="004B5DB5"/>
    <w:rsid w:val="004B6487"/>
    <w:rsid w:val="004B7014"/>
    <w:rsid w:val="004B753E"/>
    <w:rsid w:val="004B7C81"/>
    <w:rsid w:val="004C068E"/>
    <w:rsid w:val="004C227D"/>
    <w:rsid w:val="004C26F4"/>
    <w:rsid w:val="004C2750"/>
    <w:rsid w:val="004C62A0"/>
    <w:rsid w:val="004C6D15"/>
    <w:rsid w:val="004C740B"/>
    <w:rsid w:val="004C7A6C"/>
    <w:rsid w:val="004C7F16"/>
    <w:rsid w:val="004D0986"/>
    <w:rsid w:val="004D0EBC"/>
    <w:rsid w:val="004D1B4A"/>
    <w:rsid w:val="004D2131"/>
    <w:rsid w:val="004D237D"/>
    <w:rsid w:val="004D31AD"/>
    <w:rsid w:val="004D31FA"/>
    <w:rsid w:val="004D3213"/>
    <w:rsid w:val="004D3285"/>
    <w:rsid w:val="004D3C68"/>
    <w:rsid w:val="004D436A"/>
    <w:rsid w:val="004D76A0"/>
    <w:rsid w:val="004E048B"/>
    <w:rsid w:val="004E1E5A"/>
    <w:rsid w:val="004E1F39"/>
    <w:rsid w:val="004E2469"/>
    <w:rsid w:val="004E2472"/>
    <w:rsid w:val="004E2496"/>
    <w:rsid w:val="004E2CE2"/>
    <w:rsid w:val="004E456D"/>
    <w:rsid w:val="004E4E95"/>
    <w:rsid w:val="004E53AA"/>
    <w:rsid w:val="004E69AF"/>
    <w:rsid w:val="004E7590"/>
    <w:rsid w:val="004F0011"/>
    <w:rsid w:val="004F0138"/>
    <w:rsid w:val="004F0218"/>
    <w:rsid w:val="004F0557"/>
    <w:rsid w:val="004F0CF3"/>
    <w:rsid w:val="004F0FE2"/>
    <w:rsid w:val="004F15BA"/>
    <w:rsid w:val="004F4296"/>
    <w:rsid w:val="004F5570"/>
    <w:rsid w:val="004F72DA"/>
    <w:rsid w:val="004F7879"/>
    <w:rsid w:val="004F7AD8"/>
    <w:rsid w:val="005022B0"/>
    <w:rsid w:val="00503747"/>
    <w:rsid w:val="005046C5"/>
    <w:rsid w:val="0050724B"/>
    <w:rsid w:val="00507708"/>
    <w:rsid w:val="00510239"/>
    <w:rsid w:val="005105AC"/>
    <w:rsid w:val="00511566"/>
    <w:rsid w:val="005120B5"/>
    <w:rsid w:val="00512889"/>
    <w:rsid w:val="00514801"/>
    <w:rsid w:val="00514B8E"/>
    <w:rsid w:val="0051565E"/>
    <w:rsid w:val="00515920"/>
    <w:rsid w:val="0051644D"/>
    <w:rsid w:val="00516793"/>
    <w:rsid w:val="00516CB3"/>
    <w:rsid w:val="00516DDE"/>
    <w:rsid w:val="0051700F"/>
    <w:rsid w:val="0052077B"/>
    <w:rsid w:val="00520D73"/>
    <w:rsid w:val="005218A0"/>
    <w:rsid w:val="005232FB"/>
    <w:rsid w:val="005261E3"/>
    <w:rsid w:val="00526C83"/>
    <w:rsid w:val="00532F71"/>
    <w:rsid w:val="00533512"/>
    <w:rsid w:val="005368EF"/>
    <w:rsid w:val="00541698"/>
    <w:rsid w:val="00542E95"/>
    <w:rsid w:val="00543EE2"/>
    <w:rsid w:val="005462FD"/>
    <w:rsid w:val="00546D48"/>
    <w:rsid w:val="00546F64"/>
    <w:rsid w:val="00547861"/>
    <w:rsid w:val="00550B72"/>
    <w:rsid w:val="005520FC"/>
    <w:rsid w:val="00553B7A"/>
    <w:rsid w:val="005549B3"/>
    <w:rsid w:val="00556596"/>
    <w:rsid w:val="00556A45"/>
    <w:rsid w:val="00556B8D"/>
    <w:rsid w:val="00557110"/>
    <w:rsid w:val="00561D8E"/>
    <w:rsid w:val="00561ED6"/>
    <w:rsid w:val="00562CBE"/>
    <w:rsid w:val="00563756"/>
    <w:rsid w:val="00563840"/>
    <w:rsid w:val="00563A34"/>
    <w:rsid w:val="005644EC"/>
    <w:rsid w:val="00564BFC"/>
    <w:rsid w:val="00564BFE"/>
    <w:rsid w:val="00564E71"/>
    <w:rsid w:val="0057024F"/>
    <w:rsid w:val="00571C13"/>
    <w:rsid w:val="00571FB4"/>
    <w:rsid w:val="00572211"/>
    <w:rsid w:val="0057535A"/>
    <w:rsid w:val="00576364"/>
    <w:rsid w:val="0057769C"/>
    <w:rsid w:val="0058024A"/>
    <w:rsid w:val="0058050E"/>
    <w:rsid w:val="0058074E"/>
    <w:rsid w:val="00582347"/>
    <w:rsid w:val="005831CC"/>
    <w:rsid w:val="00584A0C"/>
    <w:rsid w:val="00584D9D"/>
    <w:rsid w:val="005855C6"/>
    <w:rsid w:val="00585B8A"/>
    <w:rsid w:val="00586D16"/>
    <w:rsid w:val="00587C3B"/>
    <w:rsid w:val="00587CB8"/>
    <w:rsid w:val="00590AFB"/>
    <w:rsid w:val="00590F91"/>
    <w:rsid w:val="00593A2C"/>
    <w:rsid w:val="00593B2C"/>
    <w:rsid w:val="00593EE7"/>
    <w:rsid w:val="005942C8"/>
    <w:rsid w:val="00594D23"/>
    <w:rsid w:val="00595425"/>
    <w:rsid w:val="005956C8"/>
    <w:rsid w:val="00595C36"/>
    <w:rsid w:val="005A003A"/>
    <w:rsid w:val="005A03CF"/>
    <w:rsid w:val="005A086B"/>
    <w:rsid w:val="005A0E81"/>
    <w:rsid w:val="005A18C7"/>
    <w:rsid w:val="005A2F6C"/>
    <w:rsid w:val="005A4086"/>
    <w:rsid w:val="005A5911"/>
    <w:rsid w:val="005A64F9"/>
    <w:rsid w:val="005A6887"/>
    <w:rsid w:val="005A6A6D"/>
    <w:rsid w:val="005A7010"/>
    <w:rsid w:val="005A70E9"/>
    <w:rsid w:val="005B036A"/>
    <w:rsid w:val="005B05FE"/>
    <w:rsid w:val="005B0E7A"/>
    <w:rsid w:val="005B13C5"/>
    <w:rsid w:val="005B270E"/>
    <w:rsid w:val="005B2736"/>
    <w:rsid w:val="005B29CD"/>
    <w:rsid w:val="005B2D85"/>
    <w:rsid w:val="005B3A29"/>
    <w:rsid w:val="005B41AB"/>
    <w:rsid w:val="005B4C6A"/>
    <w:rsid w:val="005B4E5F"/>
    <w:rsid w:val="005B75DF"/>
    <w:rsid w:val="005C01C5"/>
    <w:rsid w:val="005C0805"/>
    <w:rsid w:val="005C1A3C"/>
    <w:rsid w:val="005C1EB3"/>
    <w:rsid w:val="005C29C8"/>
    <w:rsid w:val="005C3462"/>
    <w:rsid w:val="005C44AC"/>
    <w:rsid w:val="005C47EA"/>
    <w:rsid w:val="005C4DC8"/>
    <w:rsid w:val="005C5B35"/>
    <w:rsid w:val="005C73EC"/>
    <w:rsid w:val="005D0773"/>
    <w:rsid w:val="005D10DE"/>
    <w:rsid w:val="005D123B"/>
    <w:rsid w:val="005D15F4"/>
    <w:rsid w:val="005D1F80"/>
    <w:rsid w:val="005D2E0F"/>
    <w:rsid w:val="005D3049"/>
    <w:rsid w:val="005D3435"/>
    <w:rsid w:val="005D381E"/>
    <w:rsid w:val="005D420E"/>
    <w:rsid w:val="005D52D5"/>
    <w:rsid w:val="005D59E4"/>
    <w:rsid w:val="005D6F23"/>
    <w:rsid w:val="005D739E"/>
    <w:rsid w:val="005D74BC"/>
    <w:rsid w:val="005E030D"/>
    <w:rsid w:val="005E119B"/>
    <w:rsid w:val="005E2169"/>
    <w:rsid w:val="005E2CD5"/>
    <w:rsid w:val="005E3E12"/>
    <w:rsid w:val="005E4024"/>
    <w:rsid w:val="005E4A3C"/>
    <w:rsid w:val="005E5B9C"/>
    <w:rsid w:val="005E6E09"/>
    <w:rsid w:val="005E6F17"/>
    <w:rsid w:val="005E769D"/>
    <w:rsid w:val="005E76C3"/>
    <w:rsid w:val="005E7ABD"/>
    <w:rsid w:val="005F0441"/>
    <w:rsid w:val="005F0522"/>
    <w:rsid w:val="005F1EF6"/>
    <w:rsid w:val="005F2117"/>
    <w:rsid w:val="005F37DE"/>
    <w:rsid w:val="005F3D2A"/>
    <w:rsid w:val="005F6D52"/>
    <w:rsid w:val="005F6D57"/>
    <w:rsid w:val="005F704E"/>
    <w:rsid w:val="005F7739"/>
    <w:rsid w:val="005F7AAB"/>
    <w:rsid w:val="00600503"/>
    <w:rsid w:val="00600F2A"/>
    <w:rsid w:val="0060128D"/>
    <w:rsid w:val="0060268B"/>
    <w:rsid w:val="00602F14"/>
    <w:rsid w:val="00602F1F"/>
    <w:rsid w:val="00604154"/>
    <w:rsid w:val="00604FD9"/>
    <w:rsid w:val="00606764"/>
    <w:rsid w:val="00606835"/>
    <w:rsid w:val="0060726D"/>
    <w:rsid w:val="00607DC6"/>
    <w:rsid w:val="00607E6E"/>
    <w:rsid w:val="00613789"/>
    <w:rsid w:val="00613A59"/>
    <w:rsid w:val="006157CE"/>
    <w:rsid w:val="00616C7E"/>
    <w:rsid w:val="0061727D"/>
    <w:rsid w:val="00617706"/>
    <w:rsid w:val="00620103"/>
    <w:rsid w:val="00621585"/>
    <w:rsid w:val="00621956"/>
    <w:rsid w:val="00624F7B"/>
    <w:rsid w:val="00625195"/>
    <w:rsid w:val="00625A68"/>
    <w:rsid w:val="00630E78"/>
    <w:rsid w:val="0063246D"/>
    <w:rsid w:val="006328B3"/>
    <w:rsid w:val="00634274"/>
    <w:rsid w:val="0063451E"/>
    <w:rsid w:val="006351D7"/>
    <w:rsid w:val="00635395"/>
    <w:rsid w:val="00636C3B"/>
    <w:rsid w:val="00636F43"/>
    <w:rsid w:val="006371F4"/>
    <w:rsid w:val="006377DD"/>
    <w:rsid w:val="0064092A"/>
    <w:rsid w:val="00640B60"/>
    <w:rsid w:val="0064187A"/>
    <w:rsid w:val="00645492"/>
    <w:rsid w:val="006454F5"/>
    <w:rsid w:val="00645F7A"/>
    <w:rsid w:val="0064618E"/>
    <w:rsid w:val="00646984"/>
    <w:rsid w:val="00646C25"/>
    <w:rsid w:val="00647577"/>
    <w:rsid w:val="0064798E"/>
    <w:rsid w:val="00647CBD"/>
    <w:rsid w:val="00650554"/>
    <w:rsid w:val="0065115D"/>
    <w:rsid w:val="00651978"/>
    <w:rsid w:val="006519F7"/>
    <w:rsid w:val="006527FF"/>
    <w:rsid w:val="00652D2F"/>
    <w:rsid w:val="00652F4C"/>
    <w:rsid w:val="0065319A"/>
    <w:rsid w:val="00653515"/>
    <w:rsid w:val="006541FB"/>
    <w:rsid w:val="006544A7"/>
    <w:rsid w:val="00654B25"/>
    <w:rsid w:val="0065583B"/>
    <w:rsid w:val="0065694B"/>
    <w:rsid w:val="006609E3"/>
    <w:rsid w:val="0066223D"/>
    <w:rsid w:val="0066278E"/>
    <w:rsid w:val="00662985"/>
    <w:rsid w:val="00662DD6"/>
    <w:rsid w:val="00663343"/>
    <w:rsid w:val="0066387A"/>
    <w:rsid w:val="006645D4"/>
    <w:rsid w:val="00665228"/>
    <w:rsid w:val="00665BE3"/>
    <w:rsid w:val="006664CA"/>
    <w:rsid w:val="0066661C"/>
    <w:rsid w:val="00666CF2"/>
    <w:rsid w:val="00667242"/>
    <w:rsid w:val="00667529"/>
    <w:rsid w:val="00667C72"/>
    <w:rsid w:val="0067065A"/>
    <w:rsid w:val="00673198"/>
    <w:rsid w:val="00673739"/>
    <w:rsid w:val="00673E59"/>
    <w:rsid w:val="006754BC"/>
    <w:rsid w:val="00675608"/>
    <w:rsid w:val="00676AE5"/>
    <w:rsid w:val="00677919"/>
    <w:rsid w:val="00680C59"/>
    <w:rsid w:val="00681165"/>
    <w:rsid w:val="0068160A"/>
    <w:rsid w:val="006819A3"/>
    <w:rsid w:val="00681E60"/>
    <w:rsid w:val="00681E99"/>
    <w:rsid w:val="00681F65"/>
    <w:rsid w:val="00684AC3"/>
    <w:rsid w:val="00690F05"/>
    <w:rsid w:val="00691BDB"/>
    <w:rsid w:val="0069340B"/>
    <w:rsid w:val="00693D0D"/>
    <w:rsid w:val="00694886"/>
    <w:rsid w:val="006957A8"/>
    <w:rsid w:val="00695B08"/>
    <w:rsid w:val="00695F0F"/>
    <w:rsid w:val="0069622B"/>
    <w:rsid w:val="00697902"/>
    <w:rsid w:val="00697A19"/>
    <w:rsid w:val="00697D73"/>
    <w:rsid w:val="006A077F"/>
    <w:rsid w:val="006A1830"/>
    <w:rsid w:val="006A2AD4"/>
    <w:rsid w:val="006A2B03"/>
    <w:rsid w:val="006A3C8B"/>
    <w:rsid w:val="006A436C"/>
    <w:rsid w:val="006A50FB"/>
    <w:rsid w:val="006A6016"/>
    <w:rsid w:val="006A6EA9"/>
    <w:rsid w:val="006A702F"/>
    <w:rsid w:val="006A7EDE"/>
    <w:rsid w:val="006B2F78"/>
    <w:rsid w:val="006B44B0"/>
    <w:rsid w:val="006B4584"/>
    <w:rsid w:val="006B47C8"/>
    <w:rsid w:val="006B488F"/>
    <w:rsid w:val="006B498F"/>
    <w:rsid w:val="006B5036"/>
    <w:rsid w:val="006B5406"/>
    <w:rsid w:val="006B5EB8"/>
    <w:rsid w:val="006B7D68"/>
    <w:rsid w:val="006C0374"/>
    <w:rsid w:val="006C3730"/>
    <w:rsid w:val="006C4142"/>
    <w:rsid w:val="006C644C"/>
    <w:rsid w:val="006C6995"/>
    <w:rsid w:val="006C6B4F"/>
    <w:rsid w:val="006C7822"/>
    <w:rsid w:val="006C7E3B"/>
    <w:rsid w:val="006D12D2"/>
    <w:rsid w:val="006D1AA8"/>
    <w:rsid w:val="006D1ACA"/>
    <w:rsid w:val="006D1F84"/>
    <w:rsid w:val="006D2569"/>
    <w:rsid w:val="006D29C5"/>
    <w:rsid w:val="006D2C41"/>
    <w:rsid w:val="006D43F3"/>
    <w:rsid w:val="006D480C"/>
    <w:rsid w:val="006D4ACB"/>
    <w:rsid w:val="006D5179"/>
    <w:rsid w:val="006D645D"/>
    <w:rsid w:val="006D6547"/>
    <w:rsid w:val="006D694F"/>
    <w:rsid w:val="006D6E03"/>
    <w:rsid w:val="006E0693"/>
    <w:rsid w:val="006E2AA8"/>
    <w:rsid w:val="006E2C72"/>
    <w:rsid w:val="006E2E87"/>
    <w:rsid w:val="006E3C53"/>
    <w:rsid w:val="006E4A0D"/>
    <w:rsid w:val="006E5298"/>
    <w:rsid w:val="006E6A7D"/>
    <w:rsid w:val="006E7DCB"/>
    <w:rsid w:val="006F024D"/>
    <w:rsid w:val="006F18DA"/>
    <w:rsid w:val="006F2D99"/>
    <w:rsid w:val="006F3315"/>
    <w:rsid w:val="006F34AD"/>
    <w:rsid w:val="006F4281"/>
    <w:rsid w:val="006F632D"/>
    <w:rsid w:val="006F68AC"/>
    <w:rsid w:val="006F7754"/>
    <w:rsid w:val="006F7F04"/>
    <w:rsid w:val="007001F0"/>
    <w:rsid w:val="0070084F"/>
    <w:rsid w:val="00700A91"/>
    <w:rsid w:val="0070131B"/>
    <w:rsid w:val="007018C2"/>
    <w:rsid w:val="00704483"/>
    <w:rsid w:val="00704BC6"/>
    <w:rsid w:val="007059EE"/>
    <w:rsid w:val="007078ED"/>
    <w:rsid w:val="00710674"/>
    <w:rsid w:val="00710D79"/>
    <w:rsid w:val="00710DDD"/>
    <w:rsid w:val="00710FD3"/>
    <w:rsid w:val="00712A85"/>
    <w:rsid w:val="007134E3"/>
    <w:rsid w:val="00714363"/>
    <w:rsid w:val="00715FCB"/>
    <w:rsid w:val="007226A7"/>
    <w:rsid w:val="00723C78"/>
    <w:rsid w:val="00724140"/>
    <w:rsid w:val="007242FF"/>
    <w:rsid w:val="00725732"/>
    <w:rsid w:val="00726C6C"/>
    <w:rsid w:val="007273EC"/>
    <w:rsid w:val="007275AB"/>
    <w:rsid w:val="00730658"/>
    <w:rsid w:val="007309D7"/>
    <w:rsid w:val="0073222D"/>
    <w:rsid w:val="00732F21"/>
    <w:rsid w:val="00733376"/>
    <w:rsid w:val="007338A6"/>
    <w:rsid w:val="007342ED"/>
    <w:rsid w:val="0073585A"/>
    <w:rsid w:val="0074082E"/>
    <w:rsid w:val="00740957"/>
    <w:rsid w:val="0074116C"/>
    <w:rsid w:val="00741F3D"/>
    <w:rsid w:val="00742C3A"/>
    <w:rsid w:val="007432AA"/>
    <w:rsid w:val="007436EE"/>
    <w:rsid w:val="007437B6"/>
    <w:rsid w:val="00744D85"/>
    <w:rsid w:val="0074589D"/>
    <w:rsid w:val="00745F01"/>
    <w:rsid w:val="00745FD5"/>
    <w:rsid w:val="00746167"/>
    <w:rsid w:val="00746955"/>
    <w:rsid w:val="00750002"/>
    <w:rsid w:val="007501DD"/>
    <w:rsid w:val="00752459"/>
    <w:rsid w:val="00752E2B"/>
    <w:rsid w:val="00752E5D"/>
    <w:rsid w:val="007531D0"/>
    <w:rsid w:val="0075337D"/>
    <w:rsid w:val="00753B21"/>
    <w:rsid w:val="007552CD"/>
    <w:rsid w:val="007552E1"/>
    <w:rsid w:val="0075623D"/>
    <w:rsid w:val="00756FC6"/>
    <w:rsid w:val="00757C69"/>
    <w:rsid w:val="00760146"/>
    <w:rsid w:val="0076096B"/>
    <w:rsid w:val="00761AC6"/>
    <w:rsid w:val="00761C0B"/>
    <w:rsid w:val="00761CC8"/>
    <w:rsid w:val="007624FA"/>
    <w:rsid w:val="00763DA5"/>
    <w:rsid w:val="00765CA6"/>
    <w:rsid w:val="007668E6"/>
    <w:rsid w:val="0077112A"/>
    <w:rsid w:val="00772041"/>
    <w:rsid w:val="007720A4"/>
    <w:rsid w:val="0077269B"/>
    <w:rsid w:val="00772CB5"/>
    <w:rsid w:val="00773A81"/>
    <w:rsid w:val="00773A9E"/>
    <w:rsid w:val="00774B39"/>
    <w:rsid w:val="00775470"/>
    <w:rsid w:val="00776059"/>
    <w:rsid w:val="007769E5"/>
    <w:rsid w:val="007800A3"/>
    <w:rsid w:val="0078026A"/>
    <w:rsid w:val="00780AEF"/>
    <w:rsid w:val="00781038"/>
    <w:rsid w:val="007820FE"/>
    <w:rsid w:val="0078298C"/>
    <w:rsid w:val="007836C4"/>
    <w:rsid w:val="00784CBB"/>
    <w:rsid w:val="0078703C"/>
    <w:rsid w:val="0078723E"/>
    <w:rsid w:val="007877F5"/>
    <w:rsid w:val="007879DF"/>
    <w:rsid w:val="00790268"/>
    <w:rsid w:val="00791043"/>
    <w:rsid w:val="00791363"/>
    <w:rsid w:val="00793563"/>
    <w:rsid w:val="00793584"/>
    <w:rsid w:val="00793776"/>
    <w:rsid w:val="00793C46"/>
    <w:rsid w:val="007945D5"/>
    <w:rsid w:val="00795A64"/>
    <w:rsid w:val="007960C1"/>
    <w:rsid w:val="007963A3"/>
    <w:rsid w:val="007967B2"/>
    <w:rsid w:val="007A3F1E"/>
    <w:rsid w:val="007A41EC"/>
    <w:rsid w:val="007A4877"/>
    <w:rsid w:val="007A5959"/>
    <w:rsid w:val="007A6495"/>
    <w:rsid w:val="007A651A"/>
    <w:rsid w:val="007A6548"/>
    <w:rsid w:val="007A6D14"/>
    <w:rsid w:val="007A7357"/>
    <w:rsid w:val="007A7526"/>
    <w:rsid w:val="007A78A5"/>
    <w:rsid w:val="007A7CB8"/>
    <w:rsid w:val="007B00D7"/>
    <w:rsid w:val="007B0952"/>
    <w:rsid w:val="007B0CFA"/>
    <w:rsid w:val="007B1667"/>
    <w:rsid w:val="007B166E"/>
    <w:rsid w:val="007B187D"/>
    <w:rsid w:val="007B1FB5"/>
    <w:rsid w:val="007B2BDA"/>
    <w:rsid w:val="007B3D96"/>
    <w:rsid w:val="007B46A0"/>
    <w:rsid w:val="007B5A50"/>
    <w:rsid w:val="007B5E58"/>
    <w:rsid w:val="007B5ECA"/>
    <w:rsid w:val="007B6B1A"/>
    <w:rsid w:val="007B6F7A"/>
    <w:rsid w:val="007C101A"/>
    <w:rsid w:val="007C182A"/>
    <w:rsid w:val="007C19A1"/>
    <w:rsid w:val="007C2191"/>
    <w:rsid w:val="007C2291"/>
    <w:rsid w:val="007C2827"/>
    <w:rsid w:val="007C2B2B"/>
    <w:rsid w:val="007C2D07"/>
    <w:rsid w:val="007C3234"/>
    <w:rsid w:val="007C329B"/>
    <w:rsid w:val="007C46D5"/>
    <w:rsid w:val="007C59C7"/>
    <w:rsid w:val="007C70DF"/>
    <w:rsid w:val="007C7F2D"/>
    <w:rsid w:val="007D0324"/>
    <w:rsid w:val="007D035E"/>
    <w:rsid w:val="007D0860"/>
    <w:rsid w:val="007D0E59"/>
    <w:rsid w:val="007D0ECA"/>
    <w:rsid w:val="007D0F86"/>
    <w:rsid w:val="007D2167"/>
    <w:rsid w:val="007D41B8"/>
    <w:rsid w:val="007D658D"/>
    <w:rsid w:val="007D79ED"/>
    <w:rsid w:val="007D7CE0"/>
    <w:rsid w:val="007E1034"/>
    <w:rsid w:val="007E253C"/>
    <w:rsid w:val="007E3801"/>
    <w:rsid w:val="007E3AB0"/>
    <w:rsid w:val="007E3DAF"/>
    <w:rsid w:val="007E420F"/>
    <w:rsid w:val="007E4732"/>
    <w:rsid w:val="007E53AC"/>
    <w:rsid w:val="007F00E9"/>
    <w:rsid w:val="007F14C8"/>
    <w:rsid w:val="007F218C"/>
    <w:rsid w:val="007F26C9"/>
    <w:rsid w:val="007F3C46"/>
    <w:rsid w:val="007F40EC"/>
    <w:rsid w:val="007F5AE6"/>
    <w:rsid w:val="007F723C"/>
    <w:rsid w:val="007F73AB"/>
    <w:rsid w:val="0080010A"/>
    <w:rsid w:val="00800284"/>
    <w:rsid w:val="008006FA"/>
    <w:rsid w:val="00800CF9"/>
    <w:rsid w:val="0080116C"/>
    <w:rsid w:val="00801C63"/>
    <w:rsid w:val="008029D9"/>
    <w:rsid w:val="008038BC"/>
    <w:rsid w:val="0080480F"/>
    <w:rsid w:val="008051B0"/>
    <w:rsid w:val="00806300"/>
    <w:rsid w:val="008076F0"/>
    <w:rsid w:val="00807CB3"/>
    <w:rsid w:val="00807E1A"/>
    <w:rsid w:val="008100F4"/>
    <w:rsid w:val="00810E95"/>
    <w:rsid w:val="008110A3"/>
    <w:rsid w:val="00811203"/>
    <w:rsid w:val="00811DF9"/>
    <w:rsid w:val="008138A6"/>
    <w:rsid w:val="00814450"/>
    <w:rsid w:val="0081482B"/>
    <w:rsid w:val="00814AFF"/>
    <w:rsid w:val="0081553B"/>
    <w:rsid w:val="00815701"/>
    <w:rsid w:val="00816020"/>
    <w:rsid w:val="00816465"/>
    <w:rsid w:val="00816730"/>
    <w:rsid w:val="00816840"/>
    <w:rsid w:val="008168CF"/>
    <w:rsid w:val="0081719D"/>
    <w:rsid w:val="008171AB"/>
    <w:rsid w:val="00820188"/>
    <w:rsid w:val="00820C30"/>
    <w:rsid w:val="00822E0E"/>
    <w:rsid w:val="0082415C"/>
    <w:rsid w:val="00825966"/>
    <w:rsid w:val="0082596B"/>
    <w:rsid w:val="00825F95"/>
    <w:rsid w:val="0082785A"/>
    <w:rsid w:val="008311C3"/>
    <w:rsid w:val="00831C86"/>
    <w:rsid w:val="008323D1"/>
    <w:rsid w:val="00833149"/>
    <w:rsid w:val="008333E2"/>
    <w:rsid w:val="00834FC1"/>
    <w:rsid w:val="00836028"/>
    <w:rsid w:val="00836EB1"/>
    <w:rsid w:val="0083766C"/>
    <w:rsid w:val="0083785F"/>
    <w:rsid w:val="00837FA9"/>
    <w:rsid w:val="0084143F"/>
    <w:rsid w:val="008437B6"/>
    <w:rsid w:val="008448A0"/>
    <w:rsid w:val="00844FCA"/>
    <w:rsid w:val="0084521B"/>
    <w:rsid w:val="00845997"/>
    <w:rsid w:val="00845EE4"/>
    <w:rsid w:val="00846136"/>
    <w:rsid w:val="00850288"/>
    <w:rsid w:val="00850520"/>
    <w:rsid w:val="008505C4"/>
    <w:rsid w:val="00852252"/>
    <w:rsid w:val="008523E7"/>
    <w:rsid w:val="00852E48"/>
    <w:rsid w:val="00853A2D"/>
    <w:rsid w:val="0085444D"/>
    <w:rsid w:val="00854769"/>
    <w:rsid w:val="008547DA"/>
    <w:rsid w:val="00854B64"/>
    <w:rsid w:val="00855527"/>
    <w:rsid w:val="00857D89"/>
    <w:rsid w:val="00860A72"/>
    <w:rsid w:val="00860AA2"/>
    <w:rsid w:val="00860D9B"/>
    <w:rsid w:val="0086119B"/>
    <w:rsid w:val="00861E6E"/>
    <w:rsid w:val="00862318"/>
    <w:rsid w:val="008632F4"/>
    <w:rsid w:val="00863A18"/>
    <w:rsid w:val="00863A81"/>
    <w:rsid w:val="008641D9"/>
    <w:rsid w:val="008642CC"/>
    <w:rsid w:val="00865AC7"/>
    <w:rsid w:val="00866488"/>
    <w:rsid w:val="008669A5"/>
    <w:rsid w:val="0086732C"/>
    <w:rsid w:val="0087042B"/>
    <w:rsid w:val="0087137A"/>
    <w:rsid w:val="00872A2A"/>
    <w:rsid w:val="00872D78"/>
    <w:rsid w:val="00873189"/>
    <w:rsid w:val="00874960"/>
    <w:rsid w:val="0087539B"/>
    <w:rsid w:val="00877674"/>
    <w:rsid w:val="008806DF"/>
    <w:rsid w:val="00880D95"/>
    <w:rsid w:val="00880F9F"/>
    <w:rsid w:val="00881215"/>
    <w:rsid w:val="00884711"/>
    <w:rsid w:val="0088485C"/>
    <w:rsid w:val="008859E8"/>
    <w:rsid w:val="008861B5"/>
    <w:rsid w:val="00886334"/>
    <w:rsid w:val="008865A0"/>
    <w:rsid w:val="00890E5F"/>
    <w:rsid w:val="0089192F"/>
    <w:rsid w:val="0089198E"/>
    <w:rsid w:val="00891E61"/>
    <w:rsid w:val="008933C4"/>
    <w:rsid w:val="00893484"/>
    <w:rsid w:val="00893580"/>
    <w:rsid w:val="008943FC"/>
    <w:rsid w:val="00894B4B"/>
    <w:rsid w:val="0089524D"/>
    <w:rsid w:val="008952C5"/>
    <w:rsid w:val="00895458"/>
    <w:rsid w:val="00895CE6"/>
    <w:rsid w:val="00895D5B"/>
    <w:rsid w:val="008A1AE2"/>
    <w:rsid w:val="008A2C58"/>
    <w:rsid w:val="008A2D3D"/>
    <w:rsid w:val="008A3227"/>
    <w:rsid w:val="008A3256"/>
    <w:rsid w:val="008A5F47"/>
    <w:rsid w:val="008A6290"/>
    <w:rsid w:val="008B01AC"/>
    <w:rsid w:val="008B2FF2"/>
    <w:rsid w:val="008B412E"/>
    <w:rsid w:val="008B4355"/>
    <w:rsid w:val="008B47A0"/>
    <w:rsid w:val="008B5428"/>
    <w:rsid w:val="008B5F11"/>
    <w:rsid w:val="008B677E"/>
    <w:rsid w:val="008B73F5"/>
    <w:rsid w:val="008B76BD"/>
    <w:rsid w:val="008B7D75"/>
    <w:rsid w:val="008C05E9"/>
    <w:rsid w:val="008C1F6F"/>
    <w:rsid w:val="008C21B5"/>
    <w:rsid w:val="008C21F3"/>
    <w:rsid w:val="008C2CFF"/>
    <w:rsid w:val="008C30AA"/>
    <w:rsid w:val="008C4F06"/>
    <w:rsid w:val="008C56E9"/>
    <w:rsid w:val="008C6587"/>
    <w:rsid w:val="008C69E6"/>
    <w:rsid w:val="008C6C7A"/>
    <w:rsid w:val="008C7379"/>
    <w:rsid w:val="008D001B"/>
    <w:rsid w:val="008D1E23"/>
    <w:rsid w:val="008D2033"/>
    <w:rsid w:val="008D40D8"/>
    <w:rsid w:val="008D4D64"/>
    <w:rsid w:val="008D7C46"/>
    <w:rsid w:val="008E14B6"/>
    <w:rsid w:val="008E173A"/>
    <w:rsid w:val="008E1A3D"/>
    <w:rsid w:val="008E2414"/>
    <w:rsid w:val="008E2838"/>
    <w:rsid w:val="008E3620"/>
    <w:rsid w:val="008E3984"/>
    <w:rsid w:val="008E4F4C"/>
    <w:rsid w:val="008E5331"/>
    <w:rsid w:val="008E7C89"/>
    <w:rsid w:val="008F0BAE"/>
    <w:rsid w:val="008F15E9"/>
    <w:rsid w:val="008F183D"/>
    <w:rsid w:val="008F2788"/>
    <w:rsid w:val="008F2D1D"/>
    <w:rsid w:val="008F32D5"/>
    <w:rsid w:val="008F38F3"/>
    <w:rsid w:val="008F4D01"/>
    <w:rsid w:val="008F5A25"/>
    <w:rsid w:val="008F77B8"/>
    <w:rsid w:val="008F7D91"/>
    <w:rsid w:val="00900C28"/>
    <w:rsid w:val="00901B6A"/>
    <w:rsid w:val="00901D49"/>
    <w:rsid w:val="00902593"/>
    <w:rsid w:val="00902AF9"/>
    <w:rsid w:val="009035F6"/>
    <w:rsid w:val="00903A1B"/>
    <w:rsid w:val="00905121"/>
    <w:rsid w:val="0090528C"/>
    <w:rsid w:val="00906498"/>
    <w:rsid w:val="009066BE"/>
    <w:rsid w:val="00906A46"/>
    <w:rsid w:val="009101AC"/>
    <w:rsid w:val="009114E6"/>
    <w:rsid w:val="00912609"/>
    <w:rsid w:val="009132B6"/>
    <w:rsid w:val="0091377E"/>
    <w:rsid w:val="00913CA6"/>
    <w:rsid w:val="009140E7"/>
    <w:rsid w:val="0091431E"/>
    <w:rsid w:val="009150ED"/>
    <w:rsid w:val="00915751"/>
    <w:rsid w:val="0091586D"/>
    <w:rsid w:val="0091593D"/>
    <w:rsid w:val="009207E4"/>
    <w:rsid w:val="00920854"/>
    <w:rsid w:val="0092091A"/>
    <w:rsid w:val="00920A4A"/>
    <w:rsid w:val="00920DA7"/>
    <w:rsid w:val="0092110B"/>
    <w:rsid w:val="00921F38"/>
    <w:rsid w:val="00922429"/>
    <w:rsid w:val="00923C8C"/>
    <w:rsid w:val="00925FED"/>
    <w:rsid w:val="009261BE"/>
    <w:rsid w:val="00927E10"/>
    <w:rsid w:val="00927E16"/>
    <w:rsid w:val="00927F02"/>
    <w:rsid w:val="00930CCA"/>
    <w:rsid w:val="0093136A"/>
    <w:rsid w:val="00931D60"/>
    <w:rsid w:val="00931F03"/>
    <w:rsid w:val="00932410"/>
    <w:rsid w:val="009329CA"/>
    <w:rsid w:val="00933791"/>
    <w:rsid w:val="009337F9"/>
    <w:rsid w:val="00933F62"/>
    <w:rsid w:val="00935C7D"/>
    <w:rsid w:val="0093634F"/>
    <w:rsid w:val="009424F0"/>
    <w:rsid w:val="009426DD"/>
    <w:rsid w:val="0094275B"/>
    <w:rsid w:val="00942FC8"/>
    <w:rsid w:val="0094646F"/>
    <w:rsid w:val="0095150E"/>
    <w:rsid w:val="00952A4E"/>
    <w:rsid w:val="00954EF5"/>
    <w:rsid w:val="009554CF"/>
    <w:rsid w:val="00955D1E"/>
    <w:rsid w:val="00960979"/>
    <w:rsid w:val="00961387"/>
    <w:rsid w:val="00961E39"/>
    <w:rsid w:val="00962213"/>
    <w:rsid w:val="009627EB"/>
    <w:rsid w:val="009638F3"/>
    <w:rsid w:val="0096560E"/>
    <w:rsid w:val="00965CDA"/>
    <w:rsid w:val="00965F1F"/>
    <w:rsid w:val="0096680A"/>
    <w:rsid w:val="009672FA"/>
    <w:rsid w:val="0096789A"/>
    <w:rsid w:val="00970011"/>
    <w:rsid w:val="00972D13"/>
    <w:rsid w:val="0097304A"/>
    <w:rsid w:val="00973F21"/>
    <w:rsid w:val="009749EE"/>
    <w:rsid w:val="00975DEA"/>
    <w:rsid w:val="00975F77"/>
    <w:rsid w:val="009764CD"/>
    <w:rsid w:val="00976D82"/>
    <w:rsid w:val="0098231E"/>
    <w:rsid w:val="00982F2E"/>
    <w:rsid w:val="00982F61"/>
    <w:rsid w:val="00984344"/>
    <w:rsid w:val="00985C42"/>
    <w:rsid w:val="00986392"/>
    <w:rsid w:val="00986FA8"/>
    <w:rsid w:val="009878C7"/>
    <w:rsid w:val="0099018E"/>
    <w:rsid w:val="00991959"/>
    <w:rsid w:val="0099240F"/>
    <w:rsid w:val="00993C64"/>
    <w:rsid w:val="0099495A"/>
    <w:rsid w:val="00994E12"/>
    <w:rsid w:val="00995AA9"/>
    <w:rsid w:val="00995D33"/>
    <w:rsid w:val="00996D37"/>
    <w:rsid w:val="00996F55"/>
    <w:rsid w:val="009A0423"/>
    <w:rsid w:val="009A093F"/>
    <w:rsid w:val="009A0E7E"/>
    <w:rsid w:val="009A20FA"/>
    <w:rsid w:val="009A249F"/>
    <w:rsid w:val="009A2622"/>
    <w:rsid w:val="009A3A3E"/>
    <w:rsid w:val="009A513B"/>
    <w:rsid w:val="009A5AEE"/>
    <w:rsid w:val="009A6A49"/>
    <w:rsid w:val="009B0330"/>
    <w:rsid w:val="009B050C"/>
    <w:rsid w:val="009B32D5"/>
    <w:rsid w:val="009B35DB"/>
    <w:rsid w:val="009B3676"/>
    <w:rsid w:val="009B4A73"/>
    <w:rsid w:val="009B4D76"/>
    <w:rsid w:val="009B5385"/>
    <w:rsid w:val="009B58FF"/>
    <w:rsid w:val="009B7B2E"/>
    <w:rsid w:val="009C356B"/>
    <w:rsid w:val="009C4151"/>
    <w:rsid w:val="009C41F9"/>
    <w:rsid w:val="009C48FE"/>
    <w:rsid w:val="009C509A"/>
    <w:rsid w:val="009C543C"/>
    <w:rsid w:val="009C5553"/>
    <w:rsid w:val="009C593F"/>
    <w:rsid w:val="009C5C6B"/>
    <w:rsid w:val="009C6778"/>
    <w:rsid w:val="009C7829"/>
    <w:rsid w:val="009D0073"/>
    <w:rsid w:val="009D0A95"/>
    <w:rsid w:val="009D1190"/>
    <w:rsid w:val="009D13A2"/>
    <w:rsid w:val="009D187C"/>
    <w:rsid w:val="009D1FC3"/>
    <w:rsid w:val="009D3282"/>
    <w:rsid w:val="009D654A"/>
    <w:rsid w:val="009D7407"/>
    <w:rsid w:val="009D7E66"/>
    <w:rsid w:val="009E1E59"/>
    <w:rsid w:val="009E2393"/>
    <w:rsid w:val="009E28CB"/>
    <w:rsid w:val="009E2E4B"/>
    <w:rsid w:val="009E36A0"/>
    <w:rsid w:val="009E3978"/>
    <w:rsid w:val="009E3A5F"/>
    <w:rsid w:val="009E3C6D"/>
    <w:rsid w:val="009E3DC3"/>
    <w:rsid w:val="009E5854"/>
    <w:rsid w:val="009E5DB2"/>
    <w:rsid w:val="009E5F42"/>
    <w:rsid w:val="009F0032"/>
    <w:rsid w:val="009F0BBA"/>
    <w:rsid w:val="009F0C77"/>
    <w:rsid w:val="009F0EEF"/>
    <w:rsid w:val="009F2254"/>
    <w:rsid w:val="009F3921"/>
    <w:rsid w:val="009F3968"/>
    <w:rsid w:val="009F3F84"/>
    <w:rsid w:val="009F44D5"/>
    <w:rsid w:val="009F4F62"/>
    <w:rsid w:val="009F5035"/>
    <w:rsid w:val="009F667C"/>
    <w:rsid w:val="00A00B5C"/>
    <w:rsid w:val="00A01975"/>
    <w:rsid w:val="00A01C44"/>
    <w:rsid w:val="00A033A7"/>
    <w:rsid w:val="00A076BB"/>
    <w:rsid w:val="00A07FCC"/>
    <w:rsid w:val="00A11059"/>
    <w:rsid w:val="00A129F4"/>
    <w:rsid w:val="00A13B08"/>
    <w:rsid w:val="00A13F78"/>
    <w:rsid w:val="00A14039"/>
    <w:rsid w:val="00A15259"/>
    <w:rsid w:val="00A153D9"/>
    <w:rsid w:val="00A1565B"/>
    <w:rsid w:val="00A15C48"/>
    <w:rsid w:val="00A16BBD"/>
    <w:rsid w:val="00A16F5F"/>
    <w:rsid w:val="00A201E0"/>
    <w:rsid w:val="00A212EA"/>
    <w:rsid w:val="00A215E2"/>
    <w:rsid w:val="00A21850"/>
    <w:rsid w:val="00A22598"/>
    <w:rsid w:val="00A2273A"/>
    <w:rsid w:val="00A22789"/>
    <w:rsid w:val="00A22B8F"/>
    <w:rsid w:val="00A22DAF"/>
    <w:rsid w:val="00A22EB5"/>
    <w:rsid w:val="00A232EB"/>
    <w:rsid w:val="00A24310"/>
    <w:rsid w:val="00A258A2"/>
    <w:rsid w:val="00A25EA7"/>
    <w:rsid w:val="00A25F70"/>
    <w:rsid w:val="00A275B6"/>
    <w:rsid w:val="00A30803"/>
    <w:rsid w:val="00A30E68"/>
    <w:rsid w:val="00A30E87"/>
    <w:rsid w:val="00A31EB1"/>
    <w:rsid w:val="00A327DC"/>
    <w:rsid w:val="00A32E21"/>
    <w:rsid w:val="00A337F1"/>
    <w:rsid w:val="00A3436D"/>
    <w:rsid w:val="00A3717D"/>
    <w:rsid w:val="00A37653"/>
    <w:rsid w:val="00A37D0E"/>
    <w:rsid w:val="00A41D49"/>
    <w:rsid w:val="00A41E56"/>
    <w:rsid w:val="00A42002"/>
    <w:rsid w:val="00A42A56"/>
    <w:rsid w:val="00A42FEB"/>
    <w:rsid w:val="00A4332F"/>
    <w:rsid w:val="00A44E88"/>
    <w:rsid w:val="00A4571A"/>
    <w:rsid w:val="00A45A3A"/>
    <w:rsid w:val="00A46422"/>
    <w:rsid w:val="00A475D7"/>
    <w:rsid w:val="00A47CA9"/>
    <w:rsid w:val="00A50418"/>
    <w:rsid w:val="00A507E8"/>
    <w:rsid w:val="00A508D9"/>
    <w:rsid w:val="00A50A1C"/>
    <w:rsid w:val="00A50E91"/>
    <w:rsid w:val="00A5154C"/>
    <w:rsid w:val="00A52EBE"/>
    <w:rsid w:val="00A534DB"/>
    <w:rsid w:val="00A53937"/>
    <w:rsid w:val="00A54A65"/>
    <w:rsid w:val="00A55EF1"/>
    <w:rsid w:val="00A566EC"/>
    <w:rsid w:val="00A5792C"/>
    <w:rsid w:val="00A57FA5"/>
    <w:rsid w:val="00A600DD"/>
    <w:rsid w:val="00A61A2B"/>
    <w:rsid w:val="00A626D6"/>
    <w:rsid w:val="00A63216"/>
    <w:rsid w:val="00A6347B"/>
    <w:rsid w:val="00A64617"/>
    <w:rsid w:val="00A64EBF"/>
    <w:rsid w:val="00A654B8"/>
    <w:rsid w:val="00A66676"/>
    <w:rsid w:val="00A671CC"/>
    <w:rsid w:val="00A6786C"/>
    <w:rsid w:val="00A67A54"/>
    <w:rsid w:val="00A70ACB"/>
    <w:rsid w:val="00A71136"/>
    <w:rsid w:val="00A7130B"/>
    <w:rsid w:val="00A715A0"/>
    <w:rsid w:val="00A725B5"/>
    <w:rsid w:val="00A738C6"/>
    <w:rsid w:val="00A7437F"/>
    <w:rsid w:val="00A7482D"/>
    <w:rsid w:val="00A74C1E"/>
    <w:rsid w:val="00A82000"/>
    <w:rsid w:val="00A83985"/>
    <w:rsid w:val="00A84845"/>
    <w:rsid w:val="00A85FAF"/>
    <w:rsid w:val="00A86582"/>
    <w:rsid w:val="00A870DF"/>
    <w:rsid w:val="00A9031C"/>
    <w:rsid w:val="00A90E14"/>
    <w:rsid w:val="00A91931"/>
    <w:rsid w:val="00A91F10"/>
    <w:rsid w:val="00A92C39"/>
    <w:rsid w:val="00A93890"/>
    <w:rsid w:val="00A9456F"/>
    <w:rsid w:val="00A96525"/>
    <w:rsid w:val="00A9714C"/>
    <w:rsid w:val="00AA0070"/>
    <w:rsid w:val="00AA049E"/>
    <w:rsid w:val="00AA071D"/>
    <w:rsid w:val="00AA192E"/>
    <w:rsid w:val="00AA405C"/>
    <w:rsid w:val="00AA4FFE"/>
    <w:rsid w:val="00AA5880"/>
    <w:rsid w:val="00AA5915"/>
    <w:rsid w:val="00AA5BBA"/>
    <w:rsid w:val="00AA65F9"/>
    <w:rsid w:val="00AA6C60"/>
    <w:rsid w:val="00AA6CBC"/>
    <w:rsid w:val="00AA7ED3"/>
    <w:rsid w:val="00AB1017"/>
    <w:rsid w:val="00AB101E"/>
    <w:rsid w:val="00AB1B3B"/>
    <w:rsid w:val="00AB42A9"/>
    <w:rsid w:val="00AB77B5"/>
    <w:rsid w:val="00AB786E"/>
    <w:rsid w:val="00AC0301"/>
    <w:rsid w:val="00AC0C4E"/>
    <w:rsid w:val="00AC1CFD"/>
    <w:rsid w:val="00AC1D43"/>
    <w:rsid w:val="00AC217C"/>
    <w:rsid w:val="00AC35D1"/>
    <w:rsid w:val="00AC35F6"/>
    <w:rsid w:val="00AC3C17"/>
    <w:rsid w:val="00AC6DBF"/>
    <w:rsid w:val="00AD0969"/>
    <w:rsid w:val="00AD2564"/>
    <w:rsid w:val="00AD28B7"/>
    <w:rsid w:val="00AD351F"/>
    <w:rsid w:val="00AD3EEB"/>
    <w:rsid w:val="00AD4235"/>
    <w:rsid w:val="00AD434A"/>
    <w:rsid w:val="00AD43F6"/>
    <w:rsid w:val="00AD4D2E"/>
    <w:rsid w:val="00AD52C1"/>
    <w:rsid w:val="00AD67EC"/>
    <w:rsid w:val="00AD70E5"/>
    <w:rsid w:val="00AD736E"/>
    <w:rsid w:val="00AD7BC2"/>
    <w:rsid w:val="00AE11C3"/>
    <w:rsid w:val="00AE2E01"/>
    <w:rsid w:val="00AE3962"/>
    <w:rsid w:val="00AE4894"/>
    <w:rsid w:val="00AE4E9A"/>
    <w:rsid w:val="00AE61EF"/>
    <w:rsid w:val="00AE6DD0"/>
    <w:rsid w:val="00AE795E"/>
    <w:rsid w:val="00AF0B77"/>
    <w:rsid w:val="00AF390A"/>
    <w:rsid w:val="00AF416F"/>
    <w:rsid w:val="00AF5494"/>
    <w:rsid w:val="00AF578C"/>
    <w:rsid w:val="00AF6788"/>
    <w:rsid w:val="00AF6925"/>
    <w:rsid w:val="00AF6ECA"/>
    <w:rsid w:val="00B0002D"/>
    <w:rsid w:val="00B00066"/>
    <w:rsid w:val="00B0034A"/>
    <w:rsid w:val="00B003F5"/>
    <w:rsid w:val="00B017ED"/>
    <w:rsid w:val="00B028F2"/>
    <w:rsid w:val="00B03BA4"/>
    <w:rsid w:val="00B04B19"/>
    <w:rsid w:val="00B063C9"/>
    <w:rsid w:val="00B066E2"/>
    <w:rsid w:val="00B06A73"/>
    <w:rsid w:val="00B07545"/>
    <w:rsid w:val="00B077B1"/>
    <w:rsid w:val="00B10255"/>
    <w:rsid w:val="00B10B9F"/>
    <w:rsid w:val="00B12459"/>
    <w:rsid w:val="00B131ED"/>
    <w:rsid w:val="00B131F2"/>
    <w:rsid w:val="00B13C99"/>
    <w:rsid w:val="00B14B8D"/>
    <w:rsid w:val="00B15613"/>
    <w:rsid w:val="00B15C6E"/>
    <w:rsid w:val="00B165FB"/>
    <w:rsid w:val="00B170B4"/>
    <w:rsid w:val="00B17BA6"/>
    <w:rsid w:val="00B202D3"/>
    <w:rsid w:val="00B215EC"/>
    <w:rsid w:val="00B23342"/>
    <w:rsid w:val="00B25E2F"/>
    <w:rsid w:val="00B25FA2"/>
    <w:rsid w:val="00B269C1"/>
    <w:rsid w:val="00B26D16"/>
    <w:rsid w:val="00B27366"/>
    <w:rsid w:val="00B27E99"/>
    <w:rsid w:val="00B30083"/>
    <w:rsid w:val="00B309A1"/>
    <w:rsid w:val="00B30A61"/>
    <w:rsid w:val="00B30BF7"/>
    <w:rsid w:val="00B31A6C"/>
    <w:rsid w:val="00B31E75"/>
    <w:rsid w:val="00B32D93"/>
    <w:rsid w:val="00B32EE5"/>
    <w:rsid w:val="00B339A8"/>
    <w:rsid w:val="00B33E4F"/>
    <w:rsid w:val="00B341E7"/>
    <w:rsid w:val="00B350F8"/>
    <w:rsid w:val="00B362E8"/>
    <w:rsid w:val="00B366AB"/>
    <w:rsid w:val="00B40429"/>
    <w:rsid w:val="00B406BC"/>
    <w:rsid w:val="00B40D94"/>
    <w:rsid w:val="00B41AD8"/>
    <w:rsid w:val="00B41F2E"/>
    <w:rsid w:val="00B424CF"/>
    <w:rsid w:val="00B42D6D"/>
    <w:rsid w:val="00B438B8"/>
    <w:rsid w:val="00B4485E"/>
    <w:rsid w:val="00B45109"/>
    <w:rsid w:val="00B45B9B"/>
    <w:rsid w:val="00B46BCA"/>
    <w:rsid w:val="00B47C3C"/>
    <w:rsid w:val="00B47D4A"/>
    <w:rsid w:val="00B50894"/>
    <w:rsid w:val="00B51761"/>
    <w:rsid w:val="00B51C70"/>
    <w:rsid w:val="00B5332D"/>
    <w:rsid w:val="00B53835"/>
    <w:rsid w:val="00B54E57"/>
    <w:rsid w:val="00B6006B"/>
    <w:rsid w:val="00B60B1E"/>
    <w:rsid w:val="00B60C4B"/>
    <w:rsid w:val="00B61E99"/>
    <w:rsid w:val="00B62063"/>
    <w:rsid w:val="00B62409"/>
    <w:rsid w:val="00B640D4"/>
    <w:rsid w:val="00B64935"/>
    <w:rsid w:val="00B66B73"/>
    <w:rsid w:val="00B67301"/>
    <w:rsid w:val="00B67757"/>
    <w:rsid w:val="00B71357"/>
    <w:rsid w:val="00B714BA"/>
    <w:rsid w:val="00B71510"/>
    <w:rsid w:val="00B725C6"/>
    <w:rsid w:val="00B7275B"/>
    <w:rsid w:val="00B73872"/>
    <w:rsid w:val="00B750AB"/>
    <w:rsid w:val="00B76C80"/>
    <w:rsid w:val="00B77447"/>
    <w:rsid w:val="00B77481"/>
    <w:rsid w:val="00B80839"/>
    <w:rsid w:val="00B815A5"/>
    <w:rsid w:val="00B81AE3"/>
    <w:rsid w:val="00B83FC3"/>
    <w:rsid w:val="00B84515"/>
    <w:rsid w:val="00B84FAC"/>
    <w:rsid w:val="00B85828"/>
    <w:rsid w:val="00B87364"/>
    <w:rsid w:val="00B9090A"/>
    <w:rsid w:val="00B90A30"/>
    <w:rsid w:val="00B90A8C"/>
    <w:rsid w:val="00B9133F"/>
    <w:rsid w:val="00B925F6"/>
    <w:rsid w:val="00B92782"/>
    <w:rsid w:val="00B94C41"/>
    <w:rsid w:val="00B9550C"/>
    <w:rsid w:val="00B95D3C"/>
    <w:rsid w:val="00B95F01"/>
    <w:rsid w:val="00B9656C"/>
    <w:rsid w:val="00B97434"/>
    <w:rsid w:val="00B97A0C"/>
    <w:rsid w:val="00BA09E2"/>
    <w:rsid w:val="00BA0DD7"/>
    <w:rsid w:val="00BA1955"/>
    <w:rsid w:val="00BA1A63"/>
    <w:rsid w:val="00BA321B"/>
    <w:rsid w:val="00BA34E5"/>
    <w:rsid w:val="00BA4CE1"/>
    <w:rsid w:val="00BA51DD"/>
    <w:rsid w:val="00BA6934"/>
    <w:rsid w:val="00BB205E"/>
    <w:rsid w:val="00BB26EF"/>
    <w:rsid w:val="00BB275A"/>
    <w:rsid w:val="00BB35CF"/>
    <w:rsid w:val="00BB69C8"/>
    <w:rsid w:val="00BB7C03"/>
    <w:rsid w:val="00BB7DE2"/>
    <w:rsid w:val="00BC0B45"/>
    <w:rsid w:val="00BC18E7"/>
    <w:rsid w:val="00BC25DA"/>
    <w:rsid w:val="00BC2637"/>
    <w:rsid w:val="00BC4041"/>
    <w:rsid w:val="00BC4F66"/>
    <w:rsid w:val="00BC563A"/>
    <w:rsid w:val="00BC56E9"/>
    <w:rsid w:val="00BC5CBB"/>
    <w:rsid w:val="00BC72E1"/>
    <w:rsid w:val="00BC742F"/>
    <w:rsid w:val="00BD0AE4"/>
    <w:rsid w:val="00BD0C16"/>
    <w:rsid w:val="00BD0EED"/>
    <w:rsid w:val="00BD1A64"/>
    <w:rsid w:val="00BD3B28"/>
    <w:rsid w:val="00BD5269"/>
    <w:rsid w:val="00BD576A"/>
    <w:rsid w:val="00BD6162"/>
    <w:rsid w:val="00BD63CC"/>
    <w:rsid w:val="00BD6B33"/>
    <w:rsid w:val="00BD7899"/>
    <w:rsid w:val="00BE294E"/>
    <w:rsid w:val="00BE4729"/>
    <w:rsid w:val="00BE4C1A"/>
    <w:rsid w:val="00BE74DF"/>
    <w:rsid w:val="00BE7880"/>
    <w:rsid w:val="00BE7C6E"/>
    <w:rsid w:val="00BF021A"/>
    <w:rsid w:val="00BF1C6E"/>
    <w:rsid w:val="00BF25CB"/>
    <w:rsid w:val="00BF28C9"/>
    <w:rsid w:val="00BF29F9"/>
    <w:rsid w:val="00BF318C"/>
    <w:rsid w:val="00BF4409"/>
    <w:rsid w:val="00BF4892"/>
    <w:rsid w:val="00BF4A2A"/>
    <w:rsid w:val="00BF4C47"/>
    <w:rsid w:val="00BF53D2"/>
    <w:rsid w:val="00BF55A8"/>
    <w:rsid w:val="00BF6B82"/>
    <w:rsid w:val="00BF723B"/>
    <w:rsid w:val="00BF7562"/>
    <w:rsid w:val="00BF7911"/>
    <w:rsid w:val="00BF7D28"/>
    <w:rsid w:val="00C008D5"/>
    <w:rsid w:val="00C00AFD"/>
    <w:rsid w:val="00C01229"/>
    <w:rsid w:val="00C01855"/>
    <w:rsid w:val="00C01951"/>
    <w:rsid w:val="00C01E5B"/>
    <w:rsid w:val="00C04B46"/>
    <w:rsid w:val="00C05CDA"/>
    <w:rsid w:val="00C062E0"/>
    <w:rsid w:val="00C07A1A"/>
    <w:rsid w:val="00C10688"/>
    <w:rsid w:val="00C10773"/>
    <w:rsid w:val="00C111AB"/>
    <w:rsid w:val="00C11CB2"/>
    <w:rsid w:val="00C124E4"/>
    <w:rsid w:val="00C131FB"/>
    <w:rsid w:val="00C148E4"/>
    <w:rsid w:val="00C15014"/>
    <w:rsid w:val="00C16467"/>
    <w:rsid w:val="00C166E8"/>
    <w:rsid w:val="00C173BF"/>
    <w:rsid w:val="00C17678"/>
    <w:rsid w:val="00C17C0C"/>
    <w:rsid w:val="00C20E7E"/>
    <w:rsid w:val="00C23120"/>
    <w:rsid w:val="00C2370A"/>
    <w:rsid w:val="00C23780"/>
    <w:rsid w:val="00C2497A"/>
    <w:rsid w:val="00C2587F"/>
    <w:rsid w:val="00C26AFD"/>
    <w:rsid w:val="00C26D03"/>
    <w:rsid w:val="00C3074A"/>
    <w:rsid w:val="00C30C36"/>
    <w:rsid w:val="00C3167A"/>
    <w:rsid w:val="00C32466"/>
    <w:rsid w:val="00C333F0"/>
    <w:rsid w:val="00C33921"/>
    <w:rsid w:val="00C340EB"/>
    <w:rsid w:val="00C34810"/>
    <w:rsid w:val="00C35DF5"/>
    <w:rsid w:val="00C36C6B"/>
    <w:rsid w:val="00C37715"/>
    <w:rsid w:val="00C37F9F"/>
    <w:rsid w:val="00C37FA8"/>
    <w:rsid w:val="00C40C07"/>
    <w:rsid w:val="00C40C30"/>
    <w:rsid w:val="00C40FD7"/>
    <w:rsid w:val="00C415CE"/>
    <w:rsid w:val="00C41767"/>
    <w:rsid w:val="00C4201F"/>
    <w:rsid w:val="00C426AB"/>
    <w:rsid w:val="00C43DEA"/>
    <w:rsid w:val="00C43F67"/>
    <w:rsid w:val="00C452D2"/>
    <w:rsid w:val="00C452EA"/>
    <w:rsid w:val="00C45EC2"/>
    <w:rsid w:val="00C47574"/>
    <w:rsid w:val="00C476BA"/>
    <w:rsid w:val="00C47776"/>
    <w:rsid w:val="00C47AA2"/>
    <w:rsid w:val="00C514F8"/>
    <w:rsid w:val="00C5157B"/>
    <w:rsid w:val="00C51EA2"/>
    <w:rsid w:val="00C5254B"/>
    <w:rsid w:val="00C52A82"/>
    <w:rsid w:val="00C52D8D"/>
    <w:rsid w:val="00C550DB"/>
    <w:rsid w:val="00C5591A"/>
    <w:rsid w:val="00C55F3F"/>
    <w:rsid w:val="00C565A8"/>
    <w:rsid w:val="00C56A9E"/>
    <w:rsid w:val="00C6039F"/>
    <w:rsid w:val="00C608F6"/>
    <w:rsid w:val="00C63BE5"/>
    <w:rsid w:val="00C655C9"/>
    <w:rsid w:val="00C656CA"/>
    <w:rsid w:val="00C65B74"/>
    <w:rsid w:val="00C730D0"/>
    <w:rsid w:val="00C75F11"/>
    <w:rsid w:val="00C76018"/>
    <w:rsid w:val="00C7634F"/>
    <w:rsid w:val="00C774D0"/>
    <w:rsid w:val="00C81800"/>
    <w:rsid w:val="00C81B02"/>
    <w:rsid w:val="00C81E6E"/>
    <w:rsid w:val="00C845E7"/>
    <w:rsid w:val="00C846C0"/>
    <w:rsid w:val="00C8610D"/>
    <w:rsid w:val="00C862CF"/>
    <w:rsid w:val="00C8705D"/>
    <w:rsid w:val="00C9014F"/>
    <w:rsid w:val="00C9072D"/>
    <w:rsid w:val="00C90984"/>
    <w:rsid w:val="00C91A93"/>
    <w:rsid w:val="00C91BEB"/>
    <w:rsid w:val="00C92715"/>
    <w:rsid w:val="00C958E3"/>
    <w:rsid w:val="00C95968"/>
    <w:rsid w:val="00C960D1"/>
    <w:rsid w:val="00C97C24"/>
    <w:rsid w:val="00CA081B"/>
    <w:rsid w:val="00CA0B8E"/>
    <w:rsid w:val="00CA273A"/>
    <w:rsid w:val="00CA612C"/>
    <w:rsid w:val="00CA6556"/>
    <w:rsid w:val="00CB01AC"/>
    <w:rsid w:val="00CB1B0A"/>
    <w:rsid w:val="00CB1CE6"/>
    <w:rsid w:val="00CB1E36"/>
    <w:rsid w:val="00CB2977"/>
    <w:rsid w:val="00CB2AD4"/>
    <w:rsid w:val="00CB3045"/>
    <w:rsid w:val="00CB3402"/>
    <w:rsid w:val="00CB36AB"/>
    <w:rsid w:val="00CB4144"/>
    <w:rsid w:val="00CB49E2"/>
    <w:rsid w:val="00CB5131"/>
    <w:rsid w:val="00CB524D"/>
    <w:rsid w:val="00CB54D3"/>
    <w:rsid w:val="00CB677F"/>
    <w:rsid w:val="00CB6DA4"/>
    <w:rsid w:val="00CB71CC"/>
    <w:rsid w:val="00CC06D7"/>
    <w:rsid w:val="00CC0BBC"/>
    <w:rsid w:val="00CC0C10"/>
    <w:rsid w:val="00CC1F2A"/>
    <w:rsid w:val="00CC2008"/>
    <w:rsid w:val="00CC3389"/>
    <w:rsid w:val="00CC5072"/>
    <w:rsid w:val="00CC5218"/>
    <w:rsid w:val="00CC5772"/>
    <w:rsid w:val="00CC578F"/>
    <w:rsid w:val="00CC6222"/>
    <w:rsid w:val="00CC680B"/>
    <w:rsid w:val="00CC68A2"/>
    <w:rsid w:val="00CC7973"/>
    <w:rsid w:val="00CD012E"/>
    <w:rsid w:val="00CD199E"/>
    <w:rsid w:val="00CD1EC1"/>
    <w:rsid w:val="00CD1ED5"/>
    <w:rsid w:val="00CD20E5"/>
    <w:rsid w:val="00CD43E6"/>
    <w:rsid w:val="00CD58A7"/>
    <w:rsid w:val="00CD60E7"/>
    <w:rsid w:val="00CD724B"/>
    <w:rsid w:val="00CD78F8"/>
    <w:rsid w:val="00CD79ED"/>
    <w:rsid w:val="00CE0B17"/>
    <w:rsid w:val="00CE1927"/>
    <w:rsid w:val="00CE2620"/>
    <w:rsid w:val="00CE3059"/>
    <w:rsid w:val="00CE30FE"/>
    <w:rsid w:val="00CE3620"/>
    <w:rsid w:val="00CE3BA9"/>
    <w:rsid w:val="00CE3F9E"/>
    <w:rsid w:val="00CE5AAF"/>
    <w:rsid w:val="00CE5DE4"/>
    <w:rsid w:val="00CE6DD0"/>
    <w:rsid w:val="00CF0358"/>
    <w:rsid w:val="00CF0C00"/>
    <w:rsid w:val="00CF21DB"/>
    <w:rsid w:val="00CF2DD2"/>
    <w:rsid w:val="00CF47A2"/>
    <w:rsid w:val="00CF53E9"/>
    <w:rsid w:val="00CF6532"/>
    <w:rsid w:val="00CF7A64"/>
    <w:rsid w:val="00D006F5"/>
    <w:rsid w:val="00D00D66"/>
    <w:rsid w:val="00D01ADB"/>
    <w:rsid w:val="00D02719"/>
    <w:rsid w:val="00D0314C"/>
    <w:rsid w:val="00D04CAA"/>
    <w:rsid w:val="00D06D3F"/>
    <w:rsid w:val="00D07635"/>
    <w:rsid w:val="00D10128"/>
    <w:rsid w:val="00D10817"/>
    <w:rsid w:val="00D11512"/>
    <w:rsid w:val="00D11B1E"/>
    <w:rsid w:val="00D120E4"/>
    <w:rsid w:val="00D12DED"/>
    <w:rsid w:val="00D15677"/>
    <w:rsid w:val="00D15889"/>
    <w:rsid w:val="00D15E9C"/>
    <w:rsid w:val="00D15F1B"/>
    <w:rsid w:val="00D16D38"/>
    <w:rsid w:val="00D176EB"/>
    <w:rsid w:val="00D20114"/>
    <w:rsid w:val="00D21603"/>
    <w:rsid w:val="00D21D0F"/>
    <w:rsid w:val="00D21D49"/>
    <w:rsid w:val="00D2349C"/>
    <w:rsid w:val="00D237DA"/>
    <w:rsid w:val="00D23979"/>
    <w:rsid w:val="00D23BA6"/>
    <w:rsid w:val="00D24467"/>
    <w:rsid w:val="00D2458F"/>
    <w:rsid w:val="00D2470D"/>
    <w:rsid w:val="00D263C5"/>
    <w:rsid w:val="00D30C07"/>
    <w:rsid w:val="00D30E86"/>
    <w:rsid w:val="00D31370"/>
    <w:rsid w:val="00D31D20"/>
    <w:rsid w:val="00D32E1A"/>
    <w:rsid w:val="00D33DAF"/>
    <w:rsid w:val="00D3463C"/>
    <w:rsid w:val="00D359FC"/>
    <w:rsid w:val="00D36145"/>
    <w:rsid w:val="00D365B3"/>
    <w:rsid w:val="00D36972"/>
    <w:rsid w:val="00D36AA1"/>
    <w:rsid w:val="00D36D4D"/>
    <w:rsid w:val="00D375B8"/>
    <w:rsid w:val="00D37785"/>
    <w:rsid w:val="00D377BA"/>
    <w:rsid w:val="00D37E4F"/>
    <w:rsid w:val="00D40DF9"/>
    <w:rsid w:val="00D41275"/>
    <w:rsid w:val="00D42589"/>
    <w:rsid w:val="00D42864"/>
    <w:rsid w:val="00D4296F"/>
    <w:rsid w:val="00D42A7C"/>
    <w:rsid w:val="00D435D3"/>
    <w:rsid w:val="00D436DB"/>
    <w:rsid w:val="00D44279"/>
    <w:rsid w:val="00D445C4"/>
    <w:rsid w:val="00D446D7"/>
    <w:rsid w:val="00D44834"/>
    <w:rsid w:val="00D44CA3"/>
    <w:rsid w:val="00D45053"/>
    <w:rsid w:val="00D456EB"/>
    <w:rsid w:val="00D46A32"/>
    <w:rsid w:val="00D46A6C"/>
    <w:rsid w:val="00D4793C"/>
    <w:rsid w:val="00D47C75"/>
    <w:rsid w:val="00D50005"/>
    <w:rsid w:val="00D5014D"/>
    <w:rsid w:val="00D5081B"/>
    <w:rsid w:val="00D50A89"/>
    <w:rsid w:val="00D50FBA"/>
    <w:rsid w:val="00D53955"/>
    <w:rsid w:val="00D54901"/>
    <w:rsid w:val="00D60EE9"/>
    <w:rsid w:val="00D62EF6"/>
    <w:rsid w:val="00D63668"/>
    <w:rsid w:val="00D64AEF"/>
    <w:rsid w:val="00D66BFB"/>
    <w:rsid w:val="00D67A77"/>
    <w:rsid w:val="00D70A21"/>
    <w:rsid w:val="00D70A74"/>
    <w:rsid w:val="00D712D5"/>
    <w:rsid w:val="00D7130A"/>
    <w:rsid w:val="00D72B1E"/>
    <w:rsid w:val="00D73043"/>
    <w:rsid w:val="00D74DE3"/>
    <w:rsid w:val="00D80432"/>
    <w:rsid w:val="00D80774"/>
    <w:rsid w:val="00D815D0"/>
    <w:rsid w:val="00D8197E"/>
    <w:rsid w:val="00D81B87"/>
    <w:rsid w:val="00D84077"/>
    <w:rsid w:val="00D841A9"/>
    <w:rsid w:val="00D845C2"/>
    <w:rsid w:val="00D84AAD"/>
    <w:rsid w:val="00D84C04"/>
    <w:rsid w:val="00D873B8"/>
    <w:rsid w:val="00D87A6F"/>
    <w:rsid w:val="00D87E68"/>
    <w:rsid w:val="00D90530"/>
    <w:rsid w:val="00D93CE0"/>
    <w:rsid w:val="00D93E29"/>
    <w:rsid w:val="00D94E45"/>
    <w:rsid w:val="00D9679C"/>
    <w:rsid w:val="00D96F85"/>
    <w:rsid w:val="00D979C9"/>
    <w:rsid w:val="00DA0671"/>
    <w:rsid w:val="00DA0BC5"/>
    <w:rsid w:val="00DA0E87"/>
    <w:rsid w:val="00DA11C8"/>
    <w:rsid w:val="00DA2E0D"/>
    <w:rsid w:val="00DA33EE"/>
    <w:rsid w:val="00DA4CBE"/>
    <w:rsid w:val="00DA516B"/>
    <w:rsid w:val="00DA5F25"/>
    <w:rsid w:val="00DA7BDD"/>
    <w:rsid w:val="00DB0A41"/>
    <w:rsid w:val="00DB0F8E"/>
    <w:rsid w:val="00DB1FB2"/>
    <w:rsid w:val="00DB211C"/>
    <w:rsid w:val="00DB2583"/>
    <w:rsid w:val="00DB265B"/>
    <w:rsid w:val="00DB477F"/>
    <w:rsid w:val="00DB581F"/>
    <w:rsid w:val="00DB6690"/>
    <w:rsid w:val="00DC0347"/>
    <w:rsid w:val="00DC14F0"/>
    <w:rsid w:val="00DC229F"/>
    <w:rsid w:val="00DC2450"/>
    <w:rsid w:val="00DC26E4"/>
    <w:rsid w:val="00DC28CA"/>
    <w:rsid w:val="00DC402E"/>
    <w:rsid w:val="00DC4331"/>
    <w:rsid w:val="00DC48FB"/>
    <w:rsid w:val="00DC5BB3"/>
    <w:rsid w:val="00DC5E04"/>
    <w:rsid w:val="00DC5FB5"/>
    <w:rsid w:val="00DC728F"/>
    <w:rsid w:val="00DC73C1"/>
    <w:rsid w:val="00DC7AA4"/>
    <w:rsid w:val="00DD0730"/>
    <w:rsid w:val="00DD0FB9"/>
    <w:rsid w:val="00DD13DC"/>
    <w:rsid w:val="00DD2360"/>
    <w:rsid w:val="00DD2602"/>
    <w:rsid w:val="00DD410C"/>
    <w:rsid w:val="00DD65C4"/>
    <w:rsid w:val="00DD7266"/>
    <w:rsid w:val="00DD7467"/>
    <w:rsid w:val="00DD7FEB"/>
    <w:rsid w:val="00DE066D"/>
    <w:rsid w:val="00DE0E27"/>
    <w:rsid w:val="00DE18A9"/>
    <w:rsid w:val="00DE39E1"/>
    <w:rsid w:val="00DE3D27"/>
    <w:rsid w:val="00DE556F"/>
    <w:rsid w:val="00DE5A90"/>
    <w:rsid w:val="00DE5C7E"/>
    <w:rsid w:val="00DE5F0E"/>
    <w:rsid w:val="00DE680E"/>
    <w:rsid w:val="00DE6A49"/>
    <w:rsid w:val="00DE7466"/>
    <w:rsid w:val="00DE77B1"/>
    <w:rsid w:val="00DE7810"/>
    <w:rsid w:val="00DF0178"/>
    <w:rsid w:val="00DF2406"/>
    <w:rsid w:val="00DF3888"/>
    <w:rsid w:val="00DF3B9D"/>
    <w:rsid w:val="00DF46D9"/>
    <w:rsid w:val="00DF4D65"/>
    <w:rsid w:val="00DF60D2"/>
    <w:rsid w:val="00DF61CC"/>
    <w:rsid w:val="00DF7A46"/>
    <w:rsid w:val="00E0049F"/>
    <w:rsid w:val="00E015FC"/>
    <w:rsid w:val="00E045F9"/>
    <w:rsid w:val="00E04BBE"/>
    <w:rsid w:val="00E05E02"/>
    <w:rsid w:val="00E06781"/>
    <w:rsid w:val="00E069AD"/>
    <w:rsid w:val="00E07801"/>
    <w:rsid w:val="00E10090"/>
    <w:rsid w:val="00E10967"/>
    <w:rsid w:val="00E1151F"/>
    <w:rsid w:val="00E13FA3"/>
    <w:rsid w:val="00E1483F"/>
    <w:rsid w:val="00E14E17"/>
    <w:rsid w:val="00E17476"/>
    <w:rsid w:val="00E1785A"/>
    <w:rsid w:val="00E17D87"/>
    <w:rsid w:val="00E2119E"/>
    <w:rsid w:val="00E22C8D"/>
    <w:rsid w:val="00E245E4"/>
    <w:rsid w:val="00E262A2"/>
    <w:rsid w:val="00E26F8E"/>
    <w:rsid w:val="00E277AB"/>
    <w:rsid w:val="00E302F0"/>
    <w:rsid w:val="00E3099F"/>
    <w:rsid w:val="00E30B00"/>
    <w:rsid w:val="00E3296A"/>
    <w:rsid w:val="00E332DC"/>
    <w:rsid w:val="00E33B10"/>
    <w:rsid w:val="00E33D44"/>
    <w:rsid w:val="00E33D6B"/>
    <w:rsid w:val="00E340DE"/>
    <w:rsid w:val="00E342FB"/>
    <w:rsid w:val="00E34DD8"/>
    <w:rsid w:val="00E34FAC"/>
    <w:rsid w:val="00E3552E"/>
    <w:rsid w:val="00E3614F"/>
    <w:rsid w:val="00E36356"/>
    <w:rsid w:val="00E371C5"/>
    <w:rsid w:val="00E37677"/>
    <w:rsid w:val="00E4008C"/>
    <w:rsid w:val="00E41981"/>
    <w:rsid w:val="00E42294"/>
    <w:rsid w:val="00E424F2"/>
    <w:rsid w:val="00E429B6"/>
    <w:rsid w:val="00E42A50"/>
    <w:rsid w:val="00E432C7"/>
    <w:rsid w:val="00E432C8"/>
    <w:rsid w:val="00E44B39"/>
    <w:rsid w:val="00E45F00"/>
    <w:rsid w:val="00E46087"/>
    <w:rsid w:val="00E461DE"/>
    <w:rsid w:val="00E4628D"/>
    <w:rsid w:val="00E46C5A"/>
    <w:rsid w:val="00E50F80"/>
    <w:rsid w:val="00E54C10"/>
    <w:rsid w:val="00E54C3F"/>
    <w:rsid w:val="00E55614"/>
    <w:rsid w:val="00E55967"/>
    <w:rsid w:val="00E562DF"/>
    <w:rsid w:val="00E56D87"/>
    <w:rsid w:val="00E56D8C"/>
    <w:rsid w:val="00E61B9C"/>
    <w:rsid w:val="00E62A92"/>
    <w:rsid w:val="00E63009"/>
    <w:rsid w:val="00E63646"/>
    <w:rsid w:val="00E63D37"/>
    <w:rsid w:val="00E64405"/>
    <w:rsid w:val="00E6506D"/>
    <w:rsid w:val="00E65B2D"/>
    <w:rsid w:val="00E65DB7"/>
    <w:rsid w:val="00E6752A"/>
    <w:rsid w:val="00E7128E"/>
    <w:rsid w:val="00E721B2"/>
    <w:rsid w:val="00E727BD"/>
    <w:rsid w:val="00E72B39"/>
    <w:rsid w:val="00E72E8C"/>
    <w:rsid w:val="00E73857"/>
    <w:rsid w:val="00E7413D"/>
    <w:rsid w:val="00E74150"/>
    <w:rsid w:val="00E74A2F"/>
    <w:rsid w:val="00E764E2"/>
    <w:rsid w:val="00E801F6"/>
    <w:rsid w:val="00E8058D"/>
    <w:rsid w:val="00E80CEA"/>
    <w:rsid w:val="00E82621"/>
    <w:rsid w:val="00E83449"/>
    <w:rsid w:val="00E83859"/>
    <w:rsid w:val="00E838B0"/>
    <w:rsid w:val="00E841A4"/>
    <w:rsid w:val="00E842E5"/>
    <w:rsid w:val="00E84853"/>
    <w:rsid w:val="00E85671"/>
    <w:rsid w:val="00E877C8"/>
    <w:rsid w:val="00E8780E"/>
    <w:rsid w:val="00E903EB"/>
    <w:rsid w:val="00E90559"/>
    <w:rsid w:val="00E912FB"/>
    <w:rsid w:val="00E91746"/>
    <w:rsid w:val="00E93A9F"/>
    <w:rsid w:val="00E953CD"/>
    <w:rsid w:val="00E96C4D"/>
    <w:rsid w:val="00E96CCD"/>
    <w:rsid w:val="00E97261"/>
    <w:rsid w:val="00E97318"/>
    <w:rsid w:val="00EA03EC"/>
    <w:rsid w:val="00EA10ED"/>
    <w:rsid w:val="00EA155D"/>
    <w:rsid w:val="00EA15E2"/>
    <w:rsid w:val="00EA27B6"/>
    <w:rsid w:val="00EA3D67"/>
    <w:rsid w:val="00EA41B3"/>
    <w:rsid w:val="00EA46E2"/>
    <w:rsid w:val="00EA4787"/>
    <w:rsid w:val="00EA4A5E"/>
    <w:rsid w:val="00EA5383"/>
    <w:rsid w:val="00EA5EBF"/>
    <w:rsid w:val="00EA60D7"/>
    <w:rsid w:val="00EB0F06"/>
    <w:rsid w:val="00EB182D"/>
    <w:rsid w:val="00EB4FBD"/>
    <w:rsid w:val="00EB586D"/>
    <w:rsid w:val="00EB5C14"/>
    <w:rsid w:val="00EB76E3"/>
    <w:rsid w:val="00EB7AF1"/>
    <w:rsid w:val="00EC04DA"/>
    <w:rsid w:val="00EC0F72"/>
    <w:rsid w:val="00EC39F5"/>
    <w:rsid w:val="00EC4A5A"/>
    <w:rsid w:val="00EC604E"/>
    <w:rsid w:val="00EC79B7"/>
    <w:rsid w:val="00ED1EC2"/>
    <w:rsid w:val="00ED20C1"/>
    <w:rsid w:val="00ED2308"/>
    <w:rsid w:val="00ED2461"/>
    <w:rsid w:val="00ED2719"/>
    <w:rsid w:val="00ED2B2C"/>
    <w:rsid w:val="00ED2DFE"/>
    <w:rsid w:val="00ED311F"/>
    <w:rsid w:val="00ED37CD"/>
    <w:rsid w:val="00ED42C5"/>
    <w:rsid w:val="00ED61ED"/>
    <w:rsid w:val="00ED686A"/>
    <w:rsid w:val="00ED693E"/>
    <w:rsid w:val="00ED74DC"/>
    <w:rsid w:val="00ED7B5E"/>
    <w:rsid w:val="00EE1518"/>
    <w:rsid w:val="00EE181A"/>
    <w:rsid w:val="00EE216B"/>
    <w:rsid w:val="00EE24DB"/>
    <w:rsid w:val="00EE4F3B"/>
    <w:rsid w:val="00EE5802"/>
    <w:rsid w:val="00EE5ADC"/>
    <w:rsid w:val="00EE6188"/>
    <w:rsid w:val="00EE7469"/>
    <w:rsid w:val="00EE76BD"/>
    <w:rsid w:val="00EE7EA7"/>
    <w:rsid w:val="00EF0284"/>
    <w:rsid w:val="00EF1596"/>
    <w:rsid w:val="00EF34EB"/>
    <w:rsid w:val="00EF3610"/>
    <w:rsid w:val="00EF418D"/>
    <w:rsid w:val="00EF54F2"/>
    <w:rsid w:val="00EF5CFF"/>
    <w:rsid w:val="00EF5F9A"/>
    <w:rsid w:val="00EF6FE5"/>
    <w:rsid w:val="00EF70AD"/>
    <w:rsid w:val="00EF7DF1"/>
    <w:rsid w:val="00F00978"/>
    <w:rsid w:val="00F00CE2"/>
    <w:rsid w:val="00F01DF7"/>
    <w:rsid w:val="00F0280E"/>
    <w:rsid w:val="00F02C52"/>
    <w:rsid w:val="00F04415"/>
    <w:rsid w:val="00F0441E"/>
    <w:rsid w:val="00F04EFD"/>
    <w:rsid w:val="00F10FC9"/>
    <w:rsid w:val="00F11B94"/>
    <w:rsid w:val="00F122F5"/>
    <w:rsid w:val="00F127B3"/>
    <w:rsid w:val="00F1285D"/>
    <w:rsid w:val="00F1452B"/>
    <w:rsid w:val="00F14972"/>
    <w:rsid w:val="00F169E1"/>
    <w:rsid w:val="00F20404"/>
    <w:rsid w:val="00F20686"/>
    <w:rsid w:val="00F20D5D"/>
    <w:rsid w:val="00F2143E"/>
    <w:rsid w:val="00F22E61"/>
    <w:rsid w:val="00F23432"/>
    <w:rsid w:val="00F23FB6"/>
    <w:rsid w:val="00F24193"/>
    <w:rsid w:val="00F242A2"/>
    <w:rsid w:val="00F252F2"/>
    <w:rsid w:val="00F25A0E"/>
    <w:rsid w:val="00F272CF"/>
    <w:rsid w:val="00F30886"/>
    <w:rsid w:val="00F30A0E"/>
    <w:rsid w:val="00F31466"/>
    <w:rsid w:val="00F31B10"/>
    <w:rsid w:val="00F32650"/>
    <w:rsid w:val="00F32FC1"/>
    <w:rsid w:val="00F330D1"/>
    <w:rsid w:val="00F33672"/>
    <w:rsid w:val="00F34ADD"/>
    <w:rsid w:val="00F34FAF"/>
    <w:rsid w:val="00F35A6C"/>
    <w:rsid w:val="00F35A9A"/>
    <w:rsid w:val="00F35F0F"/>
    <w:rsid w:val="00F40AA6"/>
    <w:rsid w:val="00F40B03"/>
    <w:rsid w:val="00F40B59"/>
    <w:rsid w:val="00F418A9"/>
    <w:rsid w:val="00F4221E"/>
    <w:rsid w:val="00F434A2"/>
    <w:rsid w:val="00F441EE"/>
    <w:rsid w:val="00F44B42"/>
    <w:rsid w:val="00F44CBA"/>
    <w:rsid w:val="00F46145"/>
    <w:rsid w:val="00F47094"/>
    <w:rsid w:val="00F50427"/>
    <w:rsid w:val="00F50938"/>
    <w:rsid w:val="00F50C10"/>
    <w:rsid w:val="00F50E71"/>
    <w:rsid w:val="00F50ED9"/>
    <w:rsid w:val="00F51212"/>
    <w:rsid w:val="00F51478"/>
    <w:rsid w:val="00F518ED"/>
    <w:rsid w:val="00F52979"/>
    <w:rsid w:val="00F52AAA"/>
    <w:rsid w:val="00F52AD4"/>
    <w:rsid w:val="00F52FB2"/>
    <w:rsid w:val="00F53163"/>
    <w:rsid w:val="00F53665"/>
    <w:rsid w:val="00F54146"/>
    <w:rsid w:val="00F54152"/>
    <w:rsid w:val="00F5599A"/>
    <w:rsid w:val="00F56800"/>
    <w:rsid w:val="00F56D15"/>
    <w:rsid w:val="00F57E99"/>
    <w:rsid w:val="00F603AC"/>
    <w:rsid w:val="00F62651"/>
    <w:rsid w:val="00F6302F"/>
    <w:rsid w:val="00F63CFC"/>
    <w:rsid w:val="00F64F76"/>
    <w:rsid w:val="00F65903"/>
    <w:rsid w:val="00F65F09"/>
    <w:rsid w:val="00F66DE2"/>
    <w:rsid w:val="00F66FD2"/>
    <w:rsid w:val="00F67218"/>
    <w:rsid w:val="00F70CB6"/>
    <w:rsid w:val="00F71C4A"/>
    <w:rsid w:val="00F727CB"/>
    <w:rsid w:val="00F72B6A"/>
    <w:rsid w:val="00F733CE"/>
    <w:rsid w:val="00F73D70"/>
    <w:rsid w:val="00F74239"/>
    <w:rsid w:val="00F74405"/>
    <w:rsid w:val="00F75DB6"/>
    <w:rsid w:val="00F766EA"/>
    <w:rsid w:val="00F766F7"/>
    <w:rsid w:val="00F76B5C"/>
    <w:rsid w:val="00F77335"/>
    <w:rsid w:val="00F7737D"/>
    <w:rsid w:val="00F80683"/>
    <w:rsid w:val="00F80A02"/>
    <w:rsid w:val="00F81F68"/>
    <w:rsid w:val="00F820C4"/>
    <w:rsid w:val="00F83122"/>
    <w:rsid w:val="00F835B1"/>
    <w:rsid w:val="00F83812"/>
    <w:rsid w:val="00F83AC1"/>
    <w:rsid w:val="00F8653B"/>
    <w:rsid w:val="00F86F6F"/>
    <w:rsid w:val="00F87380"/>
    <w:rsid w:val="00F877C9"/>
    <w:rsid w:val="00F91B31"/>
    <w:rsid w:val="00F91BAF"/>
    <w:rsid w:val="00F925D0"/>
    <w:rsid w:val="00F938C1"/>
    <w:rsid w:val="00F93934"/>
    <w:rsid w:val="00F954F6"/>
    <w:rsid w:val="00F955D0"/>
    <w:rsid w:val="00F96F36"/>
    <w:rsid w:val="00F972BB"/>
    <w:rsid w:val="00F97ADE"/>
    <w:rsid w:val="00FA0D62"/>
    <w:rsid w:val="00FA23BD"/>
    <w:rsid w:val="00FA49FB"/>
    <w:rsid w:val="00FA52A6"/>
    <w:rsid w:val="00FA5C80"/>
    <w:rsid w:val="00FA5E9A"/>
    <w:rsid w:val="00FA7BF7"/>
    <w:rsid w:val="00FA7F23"/>
    <w:rsid w:val="00FB068A"/>
    <w:rsid w:val="00FB0B52"/>
    <w:rsid w:val="00FB37EC"/>
    <w:rsid w:val="00FB4701"/>
    <w:rsid w:val="00FB4CF2"/>
    <w:rsid w:val="00FB4D0E"/>
    <w:rsid w:val="00FB521C"/>
    <w:rsid w:val="00FB5333"/>
    <w:rsid w:val="00FB5365"/>
    <w:rsid w:val="00FB6E78"/>
    <w:rsid w:val="00FB708B"/>
    <w:rsid w:val="00FC065C"/>
    <w:rsid w:val="00FC33D4"/>
    <w:rsid w:val="00FC4699"/>
    <w:rsid w:val="00FC5831"/>
    <w:rsid w:val="00FC5A19"/>
    <w:rsid w:val="00FC6D60"/>
    <w:rsid w:val="00FC6E16"/>
    <w:rsid w:val="00FD245A"/>
    <w:rsid w:val="00FD2B16"/>
    <w:rsid w:val="00FD4253"/>
    <w:rsid w:val="00FD43A2"/>
    <w:rsid w:val="00FD4FBC"/>
    <w:rsid w:val="00FD6C8E"/>
    <w:rsid w:val="00FE0802"/>
    <w:rsid w:val="00FE0B2D"/>
    <w:rsid w:val="00FE1A5E"/>
    <w:rsid w:val="00FE2585"/>
    <w:rsid w:val="00FE45DB"/>
    <w:rsid w:val="00FE4619"/>
    <w:rsid w:val="00FE4FD9"/>
    <w:rsid w:val="00FE5EC6"/>
    <w:rsid w:val="00FE698F"/>
    <w:rsid w:val="00FE72F9"/>
    <w:rsid w:val="00FF0CF1"/>
    <w:rsid w:val="00FF16E5"/>
    <w:rsid w:val="00FF2406"/>
    <w:rsid w:val="00FF24DB"/>
    <w:rsid w:val="00FF3AED"/>
    <w:rsid w:val="00FF47B5"/>
    <w:rsid w:val="00FF5526"/>
    <w:rsid w:val="00FF5CA9"/>
    <w:rsid w:val="00FF6D63"/>
    <w:rsid w:val="00FF71F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7A7-8CE4-4E39-B7F5-6D4B8D77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19897</Words>
  <Characters>113419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133050</CharactersWithSpaces>
  <SharedDoc>false</SharedDoc>
  <HLinks>
    <vt:vector size="30" baseType="variant"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consultantplus://offline/ref=29D51A7CEFFAC4B59F63E9321D166F382BB65C7C13CD71CD75007BC60CCE45928A699B85B004D6B4KF0EI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250</cp:revision>
  <cp:lastPrinted>2023-09-29T09:37:00Z</cp:lastPrinted>
  <dcterms:created xsi:type="dcterms:W3CDTF">2022-11-10T10:43:00Z</dcterms:created>
  <dcterms:modified xsi:type="dcterms:W3CDTF">2023-10-28T12:55:00Z</dcterms:modified>
</cp:coreProperties>
</file>