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DC6507">
              <w:rPr>
                <w:rFonts w:eastAsia="Times New Roman"/>
              </w:rPr>
              <w:t>М</w:t>
            </w:r>
            <w:r w:rsidR="00791B43">
              <w:rPr>
                <w:rFonts w:eastAsia="Times New Roman"/>
              </w:rPr>
              <w:t>униципальное управление и гражданское общество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FF24E2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FF24E2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254E58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(Управляющий делами администрации)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791B43"/>
    <w:rsid w:val="00886405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DC6507"/>
    <w:rsid w:val="00E53394"/>
    <w:rsid w:val="00E6360A"/>
    <w:rsid w:val="00E933A7"/>
    <w:rsid w:val="00EA7AE9"/>
    <w:rsid w:val="00EE27F4"/>
    <w:rsid w:val="00EF18AC"/>
    <w:rsid w:val="00FB2D6A"/>
    <w:rsid w:val="00FE56AB"/>
    <w:rsid w:val="00FF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4</cp:revision>
  <cp:lastPrinted>2023-11-02T08:44:00Z</cp:lastPrinted>
  <dcterms:created xsi:type="dcterms:W3CDTF">2023-11-02T08:44:00Z</dcterms:created>
  <dcterms:modified xsi:type="dcterms:W3CDTF">2023-11-03T05:14:00Z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