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A6" w:rsidRDefault="000230A6">
      <w:pPr>
        <w:jc w:val="right"/>
        <w:rPr>
          <w:b/>
          <w:sz w:val="24"/>
          <w:szCs w:val="24"/>
        </w:rPr>
      </w:pPr>
    </w:p>
    <w:p w:rsidR="000230A6" w:rsidRDefault="00682642">
      <w:pPr>
        <w:jc w:val="center"/>
        <w:rPr>
          <w:b/>
          <w:sz w:val="24"/>
          <w:szCs w:val="24"/>
        </w:rPr>
      </w:pPr>
      <w:r>
        <w:rPr>
          <w:b/>
          <w:noProof/>
        </w:rPr>
        <w:drawing>
          <wp:inline distT="0" distB="0" distL="0" distR="0">
            <wp:extent cx="600075" cy="73914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00075" cy="739140"/>
                    </a:xfrm>
                    <a:prstGeom prst="rect">
                      <a:avLst/>
                    </a:prstGeom>
                    <a:noFill/>
                    <a:ln>
                      <a:noFill/>
                    </a:ln>
                  </pic:spPr>
                </pic:pic>
              </a:graphicData>
            </a:graphic>
          </wp:inline>
        </w:drawing>
      </w:r>
      <w:r>
        <w:rPr>
          <w:b/>
          <w:sz w:val="24"/>
          <w:szCs w:val="24"/>
        </w:rPr>
        <w:t xml:space="preserve"> </w:t>
      </w:r>
    </w:p>
    <w:p w:rsidR="000230A6" w:rsidRDefault="00682642">
      <w:pPr>
        <w:jc w:val="center"/>
        <w:rPr>
          <w:b/>
          <w:sz w:val="24"/>
          <w:szCs w:val="24"/>
        </w:rPr>
      </w:pPr>
      <w:r>
        <w:rPr>
          <w:b/>
          <w:sz w:val="32"/>
        </w:rPr>
        <w:tab/>
      </w:r>
      <w:r>
        <w:rPr>
          <w:b/>
          <w:sz w:val="32"/>
        </w:rPr>
        <w:tab/>
      </w:r>
    </w:p>
    <w:p w:rsidR="000230A6" w:rsidRDefault="00682642">
      <w:pPr>
        <w:jc w:val="center"/>
        <w:rPr>
          <w:b/>
          <w:color w:val="000000"/>
          <w:sz w:val="44"/>
          <w:szCs w:val="44"/>
        </w:rPr>
      </w:pPr>
      <w:r>
        <w:rPr>
          <w:b/>
          <w:color w:val="000000"/>
          <w:sz w:val="44"/>
          <w:szCs w:val="44"/>
        </w:rPr>
        <w:t xml:space="preserve">АДМИНИСТРАЦИЯ </w:t>
      </w:r>
    </w:p>
    <w:p w:rsidR="000230A6" w:rsidRDefault="00682642">
      <w:pPr>
        <w:jc w:val="center"/>
        <w:rPr>
          <w:b/>
          <w:color w:val="000000"/>
          <w:sz w:val="28"/>
        </w:rPr>
      </w:pPr>
      <w:r>
        <w:rPr>
          <w:b/>
          <w:color w:val="000000"/>
          <w:sz w:val="28"/>
        </w:rPr>
        <w:t>ПЕЧЕНГСКОГО МУНИЦИПАЛЬНОГО ОКРУГА</w:t>
      </w:r>
    </w:p>
    <w:p w:rsidR="000230A6" w:rsidRDefault="00682642">
      <w:pPr>
        <w:jc w:val="center"/>
        <w:rPr>
          <w:b/>
          <w:color w:val="000000"/>
          <w:sz w:val="28"/>
        </w:rPr>
      </w:pPr>
      <w:r>
        <w:rPr>
          <w:b/>
          <w:color w:val="000000"/>
          <w:sz w:val="28"/>
        </w:rPr>
        <w:t>МУРМАНСКОЙ ОБЛАСТИ</w:t>
      </w:r>
    </w:p>
    <w:p w:rsidR="000230A6" w:rsidRDefault="00682642">
      <w:pPr>
        <w:jc w:val="center"/>
        <w:rPr>
          <w:sz w:val="16"/>
          <w:szCs w:val="16"/>
        </w:rPr>
      </w:pPr>
      <w:bookmarkStart w:id="0" w:name="_Toc309838580"/>
      <w:bookmarkStart w:id="1" w:name="_Toc309838695"/>
      <w:bookmarkStart w:id="2" w:name="_Toc309840202"/>
      <w:bookmarkStart w:id="3" w:name="_Toc309844298"/>
      <w:bookmarkStart w:id="4" w:name="_Toc309846980"/>
      <w:r>
        <w:rPr>
          <w:sz w:val="16"/>
          <w:szCs w:val="16"/>
        </w:rPr>
        <w:t xml:space="preserve"> </w:t>
      </w:r>
    </w:p>
    <w:p w:rsidR="000230A6" w:rsidRDefault="00682642">
      <w:pPr>
        <w:jc w:val="center"/>
        <w:rPr>
          <w:b/>
          <w:sz w:val="44"/>
          <w:szCs w:val="44"/>
        </w:rPr>
      </w:pPr>
      <w:r>
        <w:rPr>
          <w:b/>
          <w:sz w:val="44"/>
          <w:szCs w:val="44"/>
        </w:rPr>
        <w:t>ПОСТАНОВЛЕНИЕ</w:t>
      </w:r>
      <w:bookmarkEnd w:id="0"/>
      <w:bookmarkEnd w:id="1"/>
      <w:bookmarkEnd w:id="2"/>
      <w:bookmarkEnd w:id="3"/>
      <w:bookmarkEnd w:id="4"/>
    </w:p>
    <w:p w:rsidR="000230A6" w:rsidRDefault="000230A6">
      <w:pPr>
        <w:rPr>
          <w:sz w:val="18"/>
          <w:szCs w:val="18"/>
        </w:rPr>
      </w:pPr>
    </w:p>
    <w:p w:rsidR="000230A6" w:rsidRDefault="000230A6">
      <w:pPr>
        <w:rPr>
          <w:sz w:val="18"/>
          <w:szCs w:val="18"/>
        </w:rPr>
      </w:pPr>
    </w:p>
    <w:p w:rsidR="000230A6" w:rsidRDefault="00682642">
      <w:pPr>
        <w:rPr>
          <w:b/>
          <w:sz w:val="24"/>
        </w:rPr>
      </w:pPr>
      <w:r>
        <w:rPr>
          <w:b/>
          <w:sz w:val="24"/>
        </w:rPr>
        <w:t xml:space="preserve">от 01.11.2024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 1711</w:t>
      </w:r>
    </w:p>
    <w:p w:rsidR="000230A6" w:rsidRDefault="00682642">
      <w:pPr>
        <w:jc w:val="center"/>
        <w:rPr>
          <w:b/>
          <w:sz w:val="24"/>
        </w:rPr>
      </w:pPr>
      <w:r>
        <w:rPr>
          <w:b/>
          <w:sz w:val="24"/>
        </w:rPr>
        <w:t>п.г.т. Никель</w:t>
      </w:r>
    </w:p>
    <w:p w:rsidR="000230A6" w:rsidRDefault="000230A6">
      <w:pPr>
        <w:jc w:val="center"/>
        <w:rPr>
          <w:sz w:val="24"/>
          <w:szCs w:val="18"/>
        </w:rPr>
      </w:pPr>
    </w:p>
    <w:p w:rsidR="000230A6" w:rsidRDefault="000230A6">
      <w:pPr>
        <w:jc w:val="center"/>
        <w:rPr>
          <w:sz w:val="24"/>
          <w:szCs w:val="18"/>
        </w:rPr>
      </w:pPr>
    </w:p>
    <w:p w:rsidR="000230A6" w:rsidRDefault="00682642">
      <w:pPr>
        <w:jc w:val="center"/>
        <w:rPr>
          <w:b/>
        </w:rPr>
      </w:pPr>
      <w:r>
        <w:rPr>
          <w:b/>
        </w:rPr>
        <w:t>Об утверждении муниципальной программы Печенгского муниципального округа</w:t>
      </w:r>
    </w:p>
    <w:p w:rsidR="000230A6" w:rsidRDefault="00682642">
      <w:pPr>
        <w:jc w:val="center"/>
        <w:rPr>
          <w:b/>
        </w:rPr>
      </w:pPr>
      <w:r>
        <w:rPr>
          <w:b/>
        </w:rPr>
        <w:t>«Обеспечение социальной стабильности» на 2025-2027 годы</w:t>
      </w:r>
    </w:p>
    <w:p w:rsidR="000230A6" w:rsidRPr="006D3BED" w:rsidRDefault="006D3BED" w:rsidP="006D3BED">
      <w:pPr>
        <w:ind w:left="34" w:hanging="34"/>
        <w:jc w:val="center"/>
        <w:rPr>
          <w:color w:val="0070C0"/>
        </w:rPr>
      </w:pPr>
      <w:r>
        <w:rPr>
          <w:color w:val="0070C0"/>
        </w:rPr>
        <w:t>(в редакции постановлени</w:t>
      </w:r>
      <w:r w:rsidR="00A167A8">
        <w:rPr>
          <w:color w:val="0070C0"/>
        </w:rPr>
        <w:t>й</w:t>
      </w:r>
      <w:r>
        <w:rPr>
          <w:color w:val="0070C0"/>
        </w:rPr>
        <w:t xml:space="preserve"> администрации Печенгского муниципального округа от 14.11.2024 № 1785</w:t>
      </w:r>
      <w:r w:rsidR="00781955">
        <w:rPr>
          <w:color w:val="0070C0"/>
        </w:rPr>
        <w:t xml:space="preserve">, </w:t>
      </w:r>
      <w:r w:rsidR="009C6D72">
        <w:rPr>
          <w:color w:val="0070C0"/>
        </w:rPr>
        <w:t>от 17</w:t>
      </w:r>
      <w:r w:rsidR="00A167A8">
        <w:rPr>
          <w:color w:val="0070C0"/>
        </w:rPr>
        <w:t>.0</w:t>
      </w:r>
      <w:r w:rsidR="009C6D72">
        <w:rPr>
          <w:color w:val="0070C0"/>
        </w:rPr>
        <w:t>3</w:t>
      </w:r>
      <w:r w:rsidR="00A167A8">
        <w:rPr>
          <w:color w:val="0070C0"/>
        </w:rPr>
        <w:t xml:space="preserve">.2025 № </w:t>
      </w:r>
      <w:r w:rsidR="009C6D72">
        <w:rPr>
          <w:color w:val="0070C0"/>
        </w:rPr>
        <w:t>395</w:t>
      </w:r>
      <w:r w:rsidR="002E3852">
        <w:rPr>
          <w:color w:val="0070C0"/>
        </w:rPr>
        <w:t>,</w:t>
      </w:r>
      <w:r w:rsidR="001C5927">
        <w:rPr>
          <w:color w:val="0070C0"/>
        </w:rPr>
        <w:t xml:space="preserve"> от 25</w:t>
      </w:r>
      <w:r w:rsidR="00781955">
        <w:rPr>
          <w:color w:val="0070C0"/>
        </w:rPr>
        <w:t xml:space="preserve">.03.2025 № </w:t>
      </w:r>
      <w:r w:rsidR="001C5927">
        <w:rPr>
          <w:color w:val="0070C0"/>
        </w:rPr>
        <w:t>467</w:t>
      </w:r>
      <w:r w:rsidR="00B468D5">
        <w:rPr>
          <w:color w:val="0070C0"/>
        </w:rPr>
        <w:t>,</w:t>
      </w:r>
      <w:r w:rsidR="002E3852">
        <w:rPr>
          <w:color w:val="0070C0"/>
        </w:rPr>
        <w:t xml:space="preserve"> от 18.08.2025 № 1347</w:t>
      </w:r>
      <w:r w:rsidR="00A05CD3">
        <w:rPr>
          <w:color w:val="0070C0"/>
        </w:rPr>
        <w:t xml:space="preserve"> и от 29.08.2025 № 1405</w:t>
      </w:r>
      <w:r>
        <w:rPr>
          <w:color w:val="0070C0"/>
        </w:rPr>
        <w:t>)</w:t>
      </w:r>
    </w:p>
    <w:p w:rsidR="000230A6" w:rsidRDefault="000230A6">
      <w:pPr>
        <w:ind w:left="34" w:firstLine="675"/>
        <w:jc w:val="both"/>
        <w:rPr>
          <w:sz w:val="24"/>
          <w:szCs w:val="24"/>
        </w:rPr>
      </w:pPr>
    </w:p>
    <w:p w:rsidR="000230A6" w:rsidRDefault="00682642">
      <w:pPr>
        <w:ind w:firstLine="709"/>
        <w:jc w:val="both"/>
        <w:rPr>
          <w:sz w:val="24"/>
          <w:szCs w:val="24"/>
        </w:rPr>
      </w:pPr>
      <w:r>
        <w:rPr>
          <w:sz w:val="24"/>
          <w:szCs w:val="24"/>
        </w:rPr>
        <w:t xml:space="preserve">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Печенгского муниципального округа, утвержденным постановлением администрации Печенгского муниципального округа </w:t>
      </w:r>
      <w:r>
        <w:rPr>
          <w:sz w:val="24"/>
          <w:szCs w:val="24"/>
        </w:rPr>
        <w:br/>
        <w:t>от 16.08.2021 № 838, в целях улучшения качества жизни населения и обеспечения социальной стабильности в Печенгском муниципальном округе</w:t>
      </w:r>
    </w:p>
    <w:p w:rsidR="000230A6" w:rsidRDefault="000230A6">
      <w:pPr>
        <w:ind w:firstLine="720"/>
        <w:jc w:val="both"/>
        <w:rPr>
          <w:sz w:val="24"/>
          <w:szCs w:val="24"/>
        </w:rPr>
      </w:pPr>
    </w:p>
    <w:p w:rsidR="000230A6" w:rsidRDefault="00682642">
      <w:pPr>
        <w:jc w:val="both"/>
        <w:rPr>
          <w:b/>
          <w:sz w:val="24"/>
          <w:szCs w:val="24"/>
        </w:rPr>
      </w:pPr>
      <w:r>
        <w:rPr>
          <w:b/>
          <w:sz w:val="24"/>
          <w:szCs w:val="24"/>
        </w:rPr>
        <w:t>ПОСТАНОВЛЯЮ:</w:t>
      </w:r>
    </w:p>
    <w:p w:rsidR="000230A6" w:rsidRDefault="000230A6">
      <w:pPr>
        <w:ind w:right="-5"/>
        <w:jc w:val="both"/>
        <w:rPr>
          <w:sz w:val="24"/>
          <w:szCs w:val="24"/>
        </w:rPr>
      </w:pPr>
    </w:p>
    <w:p w:rsidR="000230A6" w:rsidRDefault="00682642">
      <w:pPr>
        <w:ind w:firstLine="709"/>
        <w:jc w:val="both"/>
        <w:outlineLvl w:val="1"/>
        <w:rPr>
          <w:sz w:val="24"/>
          <w:szCs w:val="24"/>
        </w:rPr>
      </w:pPr>
      <w:r>
        <w:rPr>
          <w:sz w:val="24"/>
          <w:szCs w:val="24"/>
        </w:rPr>
        <w:t>1. Утвердить муниципальную программу Печенгского муниципального округа «Обеспечение социальной стабильности» на 2025-2027 годы (далее - программа) согласно приложению.</w:t>
      </w:r>
    </w:p>
    <w:p w:rsidR="000230A6" w:rsidRDefault="00682642">
      <w:pPr>
        <w:tabs>
          <w:tab w:val="left" w:pos="0"/>
          <w:tab w:val="left" w:pos="993"/>
          <w:tab w:val="left" w:pos="1276"/>
        </w:tabs>
        <w:ind w:firstLine="709"/>
        <w:jc w:val="both"/>
        <w:rPr>
          <w:sz w:val="24"/>
          <w:szCs w:val="24"/>
        </w:rPr>
      </w:pPr>
      <w:r>
        <w:rPr>
          <w:sz w:val="24"/>
          <w:szCs w:val="24"/>
        </w:rPr>
        <w:t xml:space="preserve">2. Настоящее постановление вступает в силу с 01 января 2025 года. </w:t>
      </w:r>
    </w:p>
    <w:p w:rsidR="000230A6" w:rsidRDefault="00682642">
      <w:pPr>
        <w:tabs>
          <w:tab w:val="left" w:pos="0"/>
          <w:tab w:val="left" w:pos="993"/>
          <w:tab w:val="left" w:pos="1276"/>
        </w:tabs>
        <w:ind w:firstLine="709"/>
        <w:jc w:val="both"/>
        <w:rPr>
          <w:rFonts w:eastAsia="Lucida Sans Unicode"/>
          <w:sz w:val="24"/>
          <w:szCs w:val="24"/>
        </w:rPr>
      </w:pPr>
      <w:r>
        <w:rPr>
          <w:sz w:val="24"/>
          <w:szCs w:val="24"/>
        </w:rPr>
        <w:t>3. Настоящее постановление опубликовать в официальном издании газета «Печенга» и разместить на сайте Печенгского муниципального округа в сети Интернет.</w:t>
      </w:r>
    </w:p>
    <w:p w:rsidR="000230A6" w:rsidRDefault="00682642">
      <w:pPr>
        <w:tabs>
          <w:tab w:val="left" w:pos="0"/>
          <w:tab w:val="left" w:pos="993"/>
          <w:tab w:val="left" w:pos="1276"/>
        </w:tabs>
        <w:ind w:firstLine="709"/>
        <w:jc w:val="both"/>
        <w:rPr>
          <w:sz w:val="24"/>
          <w:szCs w:val="24"/>
        </w:rPr>
      </w:pPr>
      <w:r>
        <w:rPr>
          <w:sz w:val="24"/>
          <w:szCs w:val="24"/>
        </w:rPr>
        <w:t>4. Контроль за исполнением настоящего постановления оставляю за собой.</w:t>
      </w:r>
    </w:p>
    <w:p w:rsidR="000230A6" w:rsidRDefault="000230A6">
      <w:pPr>
        <w:ind w:right="-5"/>
        <w:jc w:val="both"/>
        <w:rPr>
          <w:sz w:val="24"/>
          <w:szCs w:val="24"/>
          <w:highlight w:val="yellow"/>
        </w:rPr>
      </w:pPr>
    </w:p>
    <w:p w:rsidR="000230A6" w:rsidRDefault="000230A6">
      <w:pPr>
        <w:ind w:right="-5"/>
        <w:jc w:val="both"/>
        <w:rPr>
          <w:sz w:val="24"/>
          <w:szCs w:val="24"/>
          <w:highlight w:val="yellow"/>
        </w:rPr>
      </w:pPr>
    </w:p>
    <w:p w:rsidR="000230A6" w:rsidRDefault="00682642">
      <w:pPr>
        <w:ind w:right="-5"/>
        <w:jc w:val="both"/>
        <w:rPr>
          <w:sz w:val="24"/>
          <w:szCs w:val="24"/>
        </w:rPr>
      </w:pPr>
      <w:r>
        <w:rPr>
          <w:sz w:val="24"/>
          <w:szCs w:val="24"/>
        </w:rPr>
        <w:t>Глава Печенгского муниципального округа                                                        А.В. Кузнецов</w:t>
      </w: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pPr>
    </w:p>
    <w:p w:rsidR="000230A6" w:rsidRDefault="000230A6">
      <w:pPr>
        <w:ind w:right="-5"/>
        <w:jc w:val="both"/>
      </w:pPr>
    </w:p>
    <w:p w:rsidR="000230A6" w:rsidRDefault="00682642">
      <w:pPr>
        <w:ind w:right="-5"/>
        <w:jc w:val="both"/>
      </w:pPr>
      <w:r>
        <w:t>Кудряшова Е.В.</w:t>
      </w:r>
    </w:p>
    <w:p w:rsidR="000230A6" w:rsidRDefault="00682642">
      <w:pPr>
        <w:ind w:right="-5"/>
        <w:jc w:val="both"/>
      </w:pPr>
      <w:r>
        <w:t>50149</w:t>
      </w:r>
    </w:p>
    <w:p w:rsidR="00A167A8" w:rsidRDefault="00A167A8">
      <w:pPr>
        <w:tabs>
          <w:tab w:val="left" w:pos="284"/>
          <w:tab w:val="left" w:pos="426"/>
        </w:tabs>
        <w:ind w:left="5529"/>
        <w:jc w:val="both"/>
        <w:rPr>
          <w:bCs/>
          <w:sz w:val="24"/>
          <w:szCs w:val="24"/>
        </w:rPr>
      </w:pPr>
    </w:p>
    <w:p w:rsidR="000230A6" w:rsidRDefault="00682642">
      <w:pPr>
        <w:tabs>
          <w:tab w:val="left" w:pos="284"/>
          <w:tab w:val="left" w:pos="426"/>
        </w:tabs>
        <w:ind w:left="5529"/>
        <w:jc w:val="both"/>
        <w:rPr>
          <w:b/>
          <w:sz w:val="24"/>
          <w:szCs w:val="24"/>
        </w:rPr>
      </w:pPr>
      <w:r>
        <w:rPr>
          <w:bCs/>
          <w:sz w:val="24"/>
          <w:szCs w:val="24"/>
        </w:rPr>
        <w:lastRenderedPageBreak/>
        <w:t>Приложение</w:t>
      </w:r>
      <w:r>
        <w:rPr>
          <w:b/>
          <w:sz w:val="24"/>
          <w:szCs w:val="24"/>
        </w:rPr>
        <w:t xml:space="preserve"> </w:t>
      </w:r>
    </w:p>
    <w:p w:rsidR="000230A6" w:rsidRDefault="00682642">
      <w:pPr>
        <w:tabs>
          <w:tab w:val="left" w:pos="284"/>
          <w:tab w:val="left" w:pos="426"/>
        </w:tabs>
        <w:ind w:left="5529"/>
        <w:jc w:val="both"/>
        <w:rPr>
          <w:sz w:val="24"/>
          <w:szCs w:val="24"/>
        </w:rPr>
      </w:pPr>
      <w:r>
        <w:rPr>
          <w:sz w:val="24"/>
          <w:szCs w:val="24"/>
        </w:rPr>
        <w:t>к постановлению администрации</w:t>
      </w:r>
      <w:r>
        <w:rPr>
          <w:b/>
          <w:sz w:val="24"/>
          <w:szCs w:val="24"/>
        </w:rPr>
        <w:t xml:space="preserve"> </w:t>
      </w:r>
      <w:r>
        <w:rPr>
          <w:sz w:val="24"/>
          <w:szCs w:val="24"/>
        </w:rPr>
        <w:t>Печенгского муниципального округа</w:t>
      </w:r>
    </w:p>
    <w:p w:rsidR="000230A6" w:rsidRDefault="00682642">
      <w:pPr>
        <w:tabs>
          <w:tab w:val="left" w:pos="284"/>
          <w:tab w:val="left" w:pos="426"/>
        </w:tabs>
        <w:ind w:left="5529"/>
        <w:jc w:val="both"/>
        <w:rPr>
          <w:sz w:val="24"/>
          <w:szCs w:val="24"/>
        </w:rPr>
      </w:pPr>
      <w:r>
        <w:rPr>
          <w:sz w:val="24"/>
          <w:szCs w:val="24"/>
        </w:rPr>
        <w:t>от 01.11.2024 № 1711</w:t>
      </w:r>
      <w:bookmarkStart w:id="5" w:name="Par49"/>
      <w:bookmarkEnd w:id="5"/>
      <w:r>
        <w:rPr>
          <w:sz w:val="24"/>
          <w:szCs w:val="24"/>
        </w:rPr>
        <w:t xml:space="preserve"> </w:t>
      </w:r>
    </w:p>
    <w:p w:rsidR="000230A6" w:rsidRDefault="000230A6">
      <w:pPr>
        <w:jc w:val="center"/>
        <w:rPr>
          <w:b/>
          <w:sz w:val="24"/>
          <w:szCs w:val="24"/>
        </w:rPr>
      </w:pPr>
    </w:p>
    <w:p w:rsidR="000230A6" w:rsidRDefault="000230A6">
      <w:pPr>
        <w:jc w:val="center"/>
        <w:rPr>
          <w:b/>
          <w:sz w:val="24"/>
          <w:szCs w:val="24"/>
        </w:rPr>
      </w:pPr>
    </w:p>
    <w:p w:rsidR="000230A6" w:rsidRDefault="00682642">
      <w:pPr>
        <w:jc w:val="center"/>
        <w:rPr>
          <w:b/>
          <w:sz w:val="24"/>
          <w:szCs w:val="24"/>
        </w:rPr>
      </w:pPr>
      <w:r>
        <w:rPr>
          <w:b/>
          <w:sz w:val="24"/>
          <w:szCs w:val="24"/>
        </w:rPr>
        <w:t xml:space="preserve">МУНИЦИПАЛЬНАЯ ПРОГРАММА </w:t>
      </w:r>
    </w:p>
    <w:p w:rsidR="000230A6" w:rsidRDefault="00682642">
      <w:pPr>
        <w:jc w:val="center"/>
        <w:rPr>
          <w:b/>
          <w:sz w:val="24"/>
          <w:szCs w:val="24"/>
        </w:rPr>
      </w:pPr>
      <w:r>
        <w:rPr>
          <w:b/>
          <w:sz w:val="24"/>
          <w:szCs w:val="24"/>
        </w:rPr>
        <w:t>ПЕЧЕНГСКОГО МУНИЦИПАЛЬНОГО ОКРУГА</w:t>
      </w:r>
    </w:p>
    <w:p w:rsidR="000230A6" w:rsidRDefault="00682642">
      <w:pPr>
        <w:jc w:val="center"/>
        <w:rPr>
          <w:b/>
          <w:sz w:val="24"/>
          <w:szCs w:val="24"/>
        </w:rPr>
      </w:pPr>
      <w:r>
        <w:rPr>
          <w:b/>
          <w:sz w:val="24"/>
          <w:szCs w:val="24"/>
        </w:rPr>
        <w:t>«Обеспечение социальной стабильности» на 2025-2027 ГОДЫ</w:t>
      </w:r>
    </w:p>
    <w:p w:rsidR="000230A6" w:rsidRDefault="000230A6">
      <w:pPr>
        <w:jc w:val="center"/>
        <w:rPr>
          <w:b/>
          <w:sz w:val="24"/>
          <w:szCs w:val="24"/>
        </w:rPr>
      </w:pPr>
    </w:p>
    <w:p w:rsidR="000230A6" w:rsidRDefault="00682642">
      <w:pPr>
        <w:jc w:val="center"/>
        <w:rPr>
          <w:b/>
          <w:sz w:val="24"/>
          <w:szCs w:val="24"/>
        </w:rPr>
      </w:pPr>
      <w:r>
        <w:rPr>
          <w:b/>
          <w:sz w:val="24"/>
          <w:szCs w:val="24"/>
        </w:rPr>
        <w:t>ПАСПОРТ</w:t>
      </w:r>
    </w:p>
    <w:p w:rsidR="000230A6" w:rsidRDefault="00682642">
      <w:pPr>
        <w:jc w:val="center"/>
        <w:rPr>
          <w:sz w:val="24"/>
          <w:szCs w:val="24"/>
        </w:rPr>
      </w:pPr>
      <w:r>
        <w:rPr>
          <w:sz w:val="24"/>
          <w:szCs w:val="24"/>
        </w:rPr>
        <w:t>муниципальной программы Печенгского муниципального округа</w:t>
      </w:r>
    </w:p>
    <w:p w:rsidR="000230A6" w:rsidRDefault="00682642">
      <w:pPr>
        <w:jc w:val="center"/>
        <w:rPr>
          <w:sz w:val="24"/>
          <w:szCs w:val="24"/>
        </w:rPr>
      </w:pPr>
      <w:r>
        <w:rPr>
          <w:sz w:val="24"/>
          <w:szCs w:val="24"/>
        </w:rPr>
        <w:t xml:space="preserve"> «Обеспечение социальной стабильности» на 2025-2027 годы</w:t>
      </w:r>
    </w:p>
    <w:p w:rsidR="00170352" w:rsidRPr="00170352" w:rsidRDefault="00170352">
      <w:pPr>
        <w:jc w:val="center"/>
        <w:rPr>
          <w:color w:val="0070C0"/>
        </w:rPr>
      </w:pPr>
      <w:r w:rsidRPr="00170352">
        <w:rPr>
          <w:color w:val="0070C0"/>
        </w:rPr>
        <w:t>(в редакции постановлени</w:t>
      </w:r>
      <w:r w:rsidR="00A167A8">
        <w:rPr>
          <w:color w:val="0070C0"/>
        </w:rPr>
        <w:t>й</w:t>
      </w:r>
      <w:r w:rsidRPr="00170352">
        <w:rPr>
          <w:color w:val="0070C0"/>
        </w:rPr>
        <w:t xml:space="preserve"> от 14.11.2024 № 1785</w:t>
      </w:r>
      <w:r w:rsidR="002E3852">
        <w:rPr>
          <w:color w:val="0070C0"/>
        </w:rPr>
        <w:t>,</w:t>
      </w:r>
      <w:r w:rsidR="009C6D72">
        <w:rPr>
          <w:color w:val="0070C0"/>
        </w:rPr>
        <w:t xml:space="preserve"> от 17</w:t>
      </w:r>
      <w:r w:rsidR="00A167A8">
        <w:rPr>
          <w:color w:val="0070C0"/>
        </w:rPr>
        <w:t>.0</w:t>
      </w:r>
      <w:r w:rsidR="009C6D72">
        <w:rPr>
          <w:color w:val="0070C0"/>
        </w:rPr>
        <w:t>3</w:t>
      </w:r>
      <w:r w:rsidR="00A167A8">
        <w:rPr>
          <w:color w:val="0070C0"/>
        </w:rPr>
        <w:t xml:space="preserve">.2025 № </w:t>
      </w:r>
      <w:r w:rsidR="009C6D72">
        <w:rPr>
          <w:color w:val="0070C0"/>
        </w:rPr>
        <w:t>395</w:t>
      </w:r>
      <w:r w:rsidR="00B468D5">
        <w:rPr>
          <w:color w:val="0070C0"/>
        </w:rPr>
        <w:t>,</w:t>
      </w:r>
      <w:r w:rsidR="002E3852">
        <w:rPr>
          <w:color w:val="0070C0"/>
        </w:rPr>
        <w:t xml:space="preserve"> от 18.08.2025 № 1347</w:t>
      </w:r>
      <w:r w:rsidR="00A05CD3">
        <w:rPr>
          <w:color w:val="0070C0"/>
        </w:rPr>
        <w:t xml:space="preserve"> и от 29.08.2025 № 1405</w:t>
      </w:r>
      <w:r w:rsidRPr="00170352">
        <w:rPr>
          <w:color w:val="0070C0"/>
        </w:rPr>
        <w:t>)</w:t>
      </w:r>
    </w:p>
    <w:p w:rsidR="000230A6" w:rsidRDefault="000230A6">
      <w:pPr>
        <w:jc w:val="center"/>
        <w:rPr>
          <w:color w:val="0070C0"/>
        </w:rPr>
      </w:pPr>
    </w:p>
    <w:tbl>
      <w:tblPr>
        <w:tblW w:w="4995" w:type="pct"/>
        <w:jc w:val="center"/>
        <w:tblCellMar>
          <w:left w:w="75" w:type="dxa"/>
          <w:right w:w="75" w:type="dxa"/>
        </w:tblCellMar>
        <w:tblLook w:val="0000" w:firstRow="0" w:lastRow="0" w:firstColumn="0" w:lastColumn="0" w:noHBand="0" w:noVBand="0"/>
      </w:tblPr>
      <w:tblGrid>
        <w:gridCol w:w="2374"/>
        <w:gridCol w:w="7121"/>
      </w:tblGrid>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Цели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tabs>
                <w:tab w:val="left" w:pos="280"/>
              </w:tabs>
              <w:ind w:left="-4"/>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256"/>
          <w:jc w:val="center"/>
        </w:trPr>
        <w:tc>
          <w:tcPr>
            <w:tcW w:w="1250" w:type="pct"/>
            <w:tcBorders>
              <w:top w:val="single" w:sz="4" w:space="0" w:color="auto"/>
              <w:left w:val="single" w:sz="4" w:space="0" w:color="auto"/>
              <w:right w:val="single" w:sz="4" w:space="0" w:color="auto"/>
            </w:tcBorders>
          </w:tcPr>
          <w:p w:rsidR="000230A6" w:rsidRDefault="00682642">
            <w:pPr>
              <w:rPr>
                <w:sz w:val="24"/>
                <w:szCs w:val="24"/>
                <w:vertAlign w:val="superscript"/>
              </w:rPr>
            </w:pPr>
            <w:r>
              <w:rPr>
                <w:sz w:val="24"/>
                <w:szCs w:val="24"/>
              </w:rPr>
              <w:t>Задачи программы</w:t>
            </w:r>
          </w:p>
        </w:tc>
        <w:tc>
          <w:tcPr>
            <w:tcW w:w="3750" w:type="pct"/>
            <w:tcBorders>
              <w:top w:val="single" w:sz="4" w:space="0" w:color="auto"/>
              <w:left w:val="single" w:sz="4" w:space="0" w:color="auto"/>
              <w:right w:val="single" w:sz="4" w:space="0" w:color="auto"/>
            </w:tcBorders>
          </w:tcPr>
          <w:p w:rsidR="000230A6" w:rsidRDefault="00682642">
            <w:pPr>
              <w:widowControl/>
              <w:numPr>
                <w:ilvl w:val="0"/>
                <w:numId w:val="1"/>
              </w:numPr>
              <w:tabs>
                <w:tab w:val="left" w:pos="299"/>
              </w:tabs>
              <w:ind w:left="0" w:firstLine="0"/>
              <w:jc w:val="both"/>
              <w:rPr>
                <w:sz w:val="24"/>
                <w:szCs w:val="24"/>
              </w:rPr>
            </w:pPr>
            <w:r>
              <w:rPr>
                <w:bCs/>
                <w:sz w:val="24"/>
                <w:szCs w:val="24"/>
              </w:rPr>
              <w:t xml:space="preserve">Улучшение качества жизни населения и обеспечение </w:t>
            </w:r>
            <w:r>
              <w:rPr>
                <w:sz w:val="24"/>
                <w:szCs w:val="24"/>
              </w:rPr>
              <w:t>социальной стабильности в Печенгском муниципальном округе.</w:t>
            </w:r>
          </w:p>
          <w:p w:rsidR="000230A6" w:rsidRDefault="00682642">
            <w:pPr>
              <w:widowControl/>
              <w:numPr>
                <w:ilvl w:val="0"/>
                <w:numId w:val="1"/>
              </w:numPr>
              <w:tabs>
                <w:tab w:val="left" w:pos="299"/>
              </w:tabs>
              <w:ind w:left="0" w:firstLine="0"/>
              <w:jc w:val="both"/>
              <w:rPr>
                <w:sz w:val="24"/>
                <w:szCs w:val="24"/>
              </w:rPr>
            </w:pPr>
            <w:r>
              <w:rPr>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0230A6">
        <w:trPr>
          <w:trHeight w:val="363"/>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Показатели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Качественное исполнение государственных полномочий по опеке и попечительству в отношении несовершеннолетних граждан.</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Качественное исполнение государственных полномочий по опеке и попечительству в отношении совершеннолетних граждан.</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Число приемных родителей, получающих денежное вознаграждение за воспитание детей-сирот и детей, оставшихся без попечения.</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утвержденному постановлением администрации Печенгского муниципального округа.</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Количество финансово-лицевых счетов ежемесячной жилищно-коммунальной выплаты в Печенгском муниципальном 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w:t>
            </w:r>
            <w:r>
              <w:rPr>
                <w:rFonts w:ascii="Times New Roman" w:hAnsi="Times New Roman" w:cs="Times New Roman"/>
                <w:sz w:val="24"/>
                <w:szCs w:val="24"/>
              </w:rPr>
              <w:lastRenderedPageBreak/>
              <w:t>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нуждающихся в проведении ремонта либо текущего ремонта жилого помещения.</w:t>
            </w:r>
          </w:p>
          <w:p w:rsidR="000230A6" w:rsidRDefault="00682642">
            <w:pPr>
              <w:pStyle w:val="afd"/>
              <w:numPr>
                <w:ilvl w:val="0"/>
                <w:numId w:val="3"/>
              </w:numPr>
              <w:tabs>
                <w:tab w:val="left" w:pos="-75"/>
                <w:tab w:val="left" w:pos="209"/>
              </w:tabs>
              <w:ind w:left="0" w:firstLine="0"/>
              <w:jc w:val="both"/>
              <w:rPr>
                <w:rFonts w:ascii="Times New Roman" w:hAnsi="Times New Roman" w:cs="Times New Roman"/>
                <w:sz w:val="24"/>
                <w:szCs w:val="24"/>
              </w:rPr>
            </w:pPr>
            <w:r>
              <w:rPr>
                <w:rFonts w:ascii="Times New Roman" w:hAnsi="Times New Roman" w:cs="Times New Roman"/>
                <w:sz w:val="24"/>
                <w:szCs w:val="24"/>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p w:rsidR="000230A6" w:rsidRDefault="00682642">
            <w:pPr>
              <w:pStyle w:val="afd"/>
              <w:numPr>
                <w:ilvl w:val="0"/>
                <w:numId w:val="3"/>
              </w:numPr>
              <w:tabs>
                <w:tab w:val="left" w:pos="-75"/>
                <w:tab w:val="left" w:pos="209"/>
                <w:tab w:val="left" w:pos="408"/>
                <w:tab w:val="left" w:pos="1197"/>
              </w:tabs>
              <w:ind w:left="0" w:hanging="75"/>
              <w:jc w:val="both"/>
              <w:rPr>
                <w:rFonts w:ascii="Times New Roman" w:hAnsi="Times New Roman" w:cs="Times New Roman"/>
                <w:sz w:val="24"/>
                <w:szCs w:val="24"/>
              </w:rPr>
            </w:pPr>
            <w:r>
              <w:rPr>
                <w:rFonts w:ascii="Times New Roman" w:hAnsi="Times New Roman" w:cs="Times New Roman"/>
                <w:sz w:val="24"/>
                <w:szCs w:val="24"/>
              </w:rPr>
              <w:t>Численность детей, над которыми установлен социальный патронат.</w:t>
            </w:r>
          </w:p>
          <w:p w:rsidR="000230A6" w:rsidRDefault="00682642">
            <w:pPr>
              <w:pStyle w:val="afd"/>
              <w:numPr>
                <w:ilvl w:val="0"/>
                <w:numId w:val="3"/>
              </w:numPr>
              <w:tabs>
                <w:tab w:val="left" w:pos="-75"/>
                <w:tab w:val="left" w:pos="209"/>
                <w:tab w:val="left" w:pos="420"/>
                <w:tab w:val="left" w:pos="1197"/>
              </w:tabs>
              <w:ind w:left="67" w:hanging="142"/>
              <w:jc w:val="both"/>
              <w:rPr>
                <w:rFonts w:ascii="Times New Roman" w:hAnsi="Times New Roman" w:cs="Times New Roman"/>
                <w:sz w:val="24"/>
                <w:szCs w:val="24"/>
              </w:rPr>
            </w:pPr>
            <w:r>
              <w:rPr>
                <w:rFonts w:ascii="Times New Roman" w:hAnsi="Times New Roman" w:cs="Times New Roman"/>
                <w:sz w:val="24"/>
                <w:szCs w:val="24"/>
              </w:rPr>
              <w:t>Численность граждан, получивших меры социальной поддержки.</w:t>
            </w:r>
          </w:p>
          <w:p w:rsidR="000230A6" w:rsidRDefault="00682642">
            <w:pPr>
              <w:pStyle w:val="afd"/>
              <w:numPr>
                <w:ilvl w:val="0"/>
                <w:numId w:val="3"/>
              </w:numPr>
              <w:tabs>
                <w:tab w:val="left" w:pos="-75"/>
                <w:tab w:val="left" w:pos="209"/>
                <w:tab w:val="left" w:pos="420"/>
                <w:tab w:val="left" w:pos="1197"/>
              </w:tabs>
              <w:ind w:left="67" w:hanging="142"/>
              <w:jc w:val="both"/>
              <w:rPr>
                <w:rFonts w:ascii="Times New Roman" w:hAnsi="Times New Roman" w:cs="Times New Roman"/>
                <w:sz w:val="24"/>
                <w:szCs w:val="24"/>
              </w:rPr>
            </w:pPr>
            <w:r>
              <w:rPr>
                <w:rFonts w:ascii="Times New Roman" w:hAnsi="Times New Roman" w:cs="Times New Roman"/>
                <w:sz w:val="24"/>
                <w:szCs w:val="24"/>
              </w:rPr>
              <w:t>Информирование льготных категорий граждан о возможности освобождения от уплаты земельного налога и налога на имущество физических лиц.</w:t>
            </w:r>
          </w:p>
          <w:p w:rsidR="000230A6" w:rsidRDefault="00682642">
            <w:pPr>
              <w:pStyle w:val="afd"/>
              <w:numPr>
                <w:ilvl w:val="0"/>
                <w:numId w:val="3"/>
              </w:numPr>
              <w:tabs>
                <w:tab w:val="left" w:pos="-75"/>
                <w:tab w:val="left" w:pos="209"/>
                <w:tab w:val="left" w:pos="420"/>
                <w:tab w:val="left" w:pos="1197"/>
              </w:tabs>
              <w:ind w:left="67" w:hanging="142"/>
              <w:jc w:val="both"/>
              <w:rPr>
                <w:rFonts w:ascii="Times New Roman" w:hAnsi="Times New Roman" w:cs="Times New Roman"/>
                <w:sz w:val="24"/>
                <w:szCs w:val="24"/>
              </w:rPr>
            </w:pPr>
            <w:r>
              <w:rPr>
                <w:rFonts w:ascii="Times New Roman" w:hAnsi="Times New Roman" w:cs="Times New Roman"/>
                <w:sz w:val="24"/>
                <w:szCs w:val="24"/>
              </w:rPr>
              <w:t>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p w:rsidR="000230A6" w:rsidRDefault="00682642">
            <w:pPr>
              <w:pStyle w:val="afd"/>
              <w:numPr>
                <w:ilvl w:val="0"/>
                <w:numId w:val="3"/>
              </w:numPr>
              <w:tabs>
                <w:tab w:val="left" w:pos="-75"/>
                <w:tab w:val="left" w:pos="209"/>
                <w:tab w:val="left" w:pos="383"/>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Количество семей, получивших единовременную денежную выплату.</w:t>
            </w:r>
          </w:p>
          <w:p w:rsidR="000230A6" w:rsidRDefault="00682642">
            <w:pPr>
              <w:pStyle w:val="afd"/>
              <w:numPr>
                <w:ilvl w:val="0"/>
                <w:numId w:val="3"/>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Численность опекунов совершеннолетних недееспособных граждан, получающих вознаграждение.</w:t>
            </w:r>
          </w:p>
          <w:p w:rsidR="000230A6" w:rsidRDefault="00682642">
            <w:pPr>
              <w:pStyle w:val="afd"/>
              <w:numPr>
                <w:ilvl w:val="0"/>
                <w:numId w:val="3"/>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Количество отдельных категорий педагогических работников получающих компенсацию на оплату жилых помещений.</w:t>
            </w:r>
          </w:p>
          <w:p w:rsidR="000230A6" w:rsidRDefault="00682642">
            <w:pPr>
              <w:pStyle w:val="afd"/>
              <w:numPr>
                <w:ilvl w:val="0"/>
                <w:numId w:val="3"/>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связанных с захоронением погибших в ходе проведения специальной военной операции.</w:t>
            </w:r>
          </w:p>
          <w:p w:rsidR="000230A6" w:rsidRDefault="00682642">
            <w:pPr>
              <w:pStyle w:val="afd"/>
              <w:numPr>
                <w:ilvl w:val="0"/>
                <w:numId w:val="3"/>
              </w:numPr>
              <w:tabs>
                <w:tab w:val="left" w:pos="-75"/>
                <w:tab w:val="left" w:pos="209"/>
                <w:tab w:val="left" w:pos="383"/>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обеспечения доступности в многоквартирных домах.</w:t>
            </w:r>
          </w:p>
          <w:p w:rsidR="000230A6" w:rsidRDefault="00682642">
            <w:pPr>
              <w:pStyle w:val="afd"/>
              <w:tabs>
                <w:tab w:val="left" w:pos="-111"/>
                <w:tab w:val="left" w:pos="-75"/>
                <w:tab w:val="left" w:pos="0"/>
              </w:tabs>
              <w:ind w:left="-75"/>
              <w:jc w:val="both"/>
              <w:rPr>
                <w:rFonts w:ascii="Times New Roman" w:hAnsi="Times New Roman" w:cs="Times New Roman"/>
                <w:sz w:val="24"/>
                <w:szCs w:val="24"/>
              </w:rPr>
            </w:pPr>
            <w:r>
              <w:rPr>
                <w:rFonts w:ascii="Times New Roman" w:hAnsi="Times New Roman" w:cs="Times New Roman"/>
                <w:sz w:val="24"/>
                <w:szCs w:val="24"/>
              </w:rPr>
              <w:t>19. 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 (далее – Государственная программа).</w:t>
            </w:r>
          </w:p>
          <w:p w:rsidR="000230A6" w:rsidRDefault="00682642">
            <w:pPr>
              <w:pStyle w:val="afd"/>
              <w:tabs>
                <w:tab w:val="left" w:pos="-111"/>
                <w:tab w:val="left" w:pos="-75"/>
                <w:tab w:val="left" w:pos="0"/>
              </w:tabs>
              <w:jc w:val="both"/>
              <w:rPr>
                <w:rFonts w:ascii="Times New Roman" w:hAnsi="Times New Roman" w:cs="Times New Roman"/>
                <w:sz w:val="24"/>
                <w:szCs w:val="24"/>
              </w:rPr>
            </w:pPr>
            <w:r>
              <w:rPr>
                <w:rFonts w:ascii="Times New Roman" w:hAnsi="Times New Roman" w:cs="Times New Roman"/>
                <w:sz w:val="24"/>
                <w:szCs w:val="24"/>
              </w:rPr>
              <w:t>20. Количество заявлений и документов на участие в Государственной программе.</w:t>
            </w:r>
          </w:p>
          <w:p w:rsidR="000230A6" w:rsidRDefault="00682642">
            <w:pPr>
              <w:pStyle w:val="afd"/>
              <w:tabs>
                <w:tab w:val="left" w:pos="-111"/>
                <w:tab w:val="left" w:pos="-75"/>
                <w:tab w:val="left" w:pos="0"/>
              </w:tabs>
              <w:jc w:val="both"/>
              <w:rPr>
                <w:rFonts w:ascii="Times New Roman" w:hAnsi="Times New Roman" w:cs="Times New Roman"/>
                <w:sz w:val="24"/>
                <w:szCs w:val="24"/>
              </w:rPr>
            </w:pPr>
            <w:r>
              <w:rPr>
                <w:rFonts w:ascii="Times New Roman" w:hAnsi="Times New Roman" w:cs="Times New Roman"/>
                <w:sz w:val="24"/>
                <w:szCs w:val="24"/>
              </w:rPr>
              <w:t>21. Количество консультаций молодым семьям об условиях участия в Государственной программе.</w:t>
            </w:r>
          </w:p>
          <w:p w:rsidR="000230A6" w:rsidRDefault="00682642">
            <w:pPr>
              <w:pStyle w:val="afd"/>
              <w:tabs>
                <w:tab w:val="left" w:pos="-111"/>
                <w:tab w:val="left" w:pos="-75"/>
                <w:tab w:val="left" w:pos="0"/>
              </w:tabs>
              <w:ind w:left="31"/>
              <w:jc w:val="both"/>
              <w:rPr>
                <w:rFonts w:ascii="Times New Roman" w:hAnsi="Times New Roman" w:cs="Times New Roman"/>
                <w:sz w:val="24"/>
                <w:szCs w:val="24"/>
              </w:rPr>
            </w:pPr>
            <w:r>
              <w:rPr>
                <w:rFonts w:ascii="Times New Roman" w:hAnsi="Times New Roman" w:cs="Times New Roman"/>
                <w:sz w:val="24"/>
                <w:szCs w:val="24"/>
              </w:rPr>
              <w:t>22. Доля выданных свидетельств о праве на социальную выплату на приобретение (строительства) жилья от количества молодых семей - участников Государственной программы.</w:t>
            </w:r>
          </w:p>
          <w:p w:rsidR="000230A6" w:rsidRDefault="00682642">
            <w:pPr>
              <w:pStyle w:val="afd"/>
              <w:tabs>
                <w:tab w:val="left" w:pos="-111"/>
                <w:tab w:val="left" w:pos="-75"/>
                <w:tab w:val="left" w:pos="0"/>
              </w:tabs>
              <w:ind w:left="31"/>
              <w:jc w:val="both"/>
              <w:rPr>
                <w:rFonts w:ascii="Times New Roman" w:hAnsi="Times New Roman" w:cs="Times New Roman"/>
                <w:sz w:val="24"/>
                <w:szCs w:val="24"/>
              </w:rPr>
            </w:pPr>
            <w:r>
              <w:rPr>
                <w:rFonts w:ascii="Times New Roman" w:hAnsi="Times New Roman" w:cs="Times New Roman"/>
                <w:sz w:val="24"/>
                <w:szCs w:val="24"/>
              </w:rPr>
              <w:t>23. Количество семей, получивших социальную выплату, при условии вхождения в Государственную программу.</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lastRenderedPageBreak/>
              <w:t>Сроки и этапы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2025-2027 годы</w:t>
            </w:r>
          </w:p>
        </w:tc>
      </w:tr>
      <w:tr w:rsidR="000230A6">
        <w:trPr>
          <w:trHeight w:val="70"/>
          <w:jc w:val="center"/>
        </w:trPr>
        <w:tc>
          <w:tcPr>
            <w:tcW w:w="1250" w:type="pct"/>
            <w:tcBorders>
              <w:top w:val="single" w:sz="4" w:space="0" w:color="auto"/>
              <w:left w:val="single" w:sz="4" w:space="0" w:color="auto"/>
              <w:right w:val="single" w:sz="4" w:space="0" w:color="auto"/>
            </w:tcBorders>
          </w:tcPr>
          <w:p w:rsidR="000230A6" w:rsidRDefault="00682642">
            <w:pPr>
              <w:rPr>
                <w:sz w:val="24"/>
                <w:szCs w:val="24"/>
                <w:vertAlign w:val="superscript"/>
              </w:rPr>
            </w:pPr>
            <w:r>
              <w:rPr>
                <w:sz w:val="24"/>
                <w:szCs w:val="24"/>
              </w:rPr>
              <w:t>Перечень подпрограмм</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Подпрограмма 1. «Социальная поддержка граждан»</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Подпрограмма 2. «Обеспечение жильем молодых семей»</w:t>
            </w:r>
          </w:p>
        </w:tc>
      </w:tr>
      <w:tr w:rsidR="000230A6">
        <w:trPr>
          <w:trHeight w:val="542"/>
          <w:jc w:val="center"/>
        </w:trPr>
        <w:tc>
          <w:tcPr>
            <w:tcW w:w="1250"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Финансовое обеспечение программы</w:t>
            </w:r>
          </w:p>
        </w:tc>
        <w:tc>
          <w:tcPr>
            <w:tcW w:w="3750" w:type="pct"/>
            <w:tcBorders>
              <w:top w:val="single" w:sz="4" w:space="0" w:color="auto"/>
              <w:left w:val="single" w:sz="4" w:space="0" w:color="auto"/>
              <w:right w:val="single" w:sz="4" w:space="0" w:color="auto"/>
            </w:tcBorders>
          </w:tcPr>
          <w:p w:rsidR="000230A6" w:rsidRDefault="00682642">
            <w:pPr>
              <w:rPr>
                <w:b/>
                <w:sz w:val="24"/>
                <w:szCs w:val="24"/>
              </w:rPr>
            </w:pPr>
            <w:r>
              <w:rPr>
                <w:sz w:val="24"/>
                <w:szCs w:val="24"/>
              </w:rPr>
              <w:t xml:space="preserve">Всего по муниципальной программе: </w:t>
            </w:r>
            <w:r w:rsidR="00B468D5">
              <w:rPr>
                <w:sz w:val="24"/>
                <w:szCs w:val="24"/>
              </w:rPr>
              <w:t xml:space="preserve"> </w:t>
            </w:r>
            <w:r w:rsidR="00170352">
              <w:rPr>
                <w:b/>
                <w:sz w:val="24"/>
                <w:szCs w:val="24"/>
              </w:rPr>
              <w:t>31</w:t>
            </w:r>
            <w:r w:rsidR="00B468D5">
              <w:rPr>
                <w:b/>
                <w:sz w:val="24"/>
                <w:szCs w:val="24"/>
              </w:rPr>
              <w:t>7 901,3</w:t>
            </w:r>
            <w:r>
              <w:rPr>
                <w:sz w:val="24"/>
                <w:szCs w:val="24"/>
              </w:rPr>
              <w:t xml:space="preserve"> </w:t>
            </w:r>
            <w:r>
              <w:rPr>
                <w:b/>
                <w:sz w:val="24"/>
                <w:szCs w:val="24"/>
              </w:rPr>
              <w:t xml:space="preserve">тыс. рублей, </w:t>
            </w:r>
          </w:p>
          <w:p w:rsidR="000230A6" w:rsidRDefault="00682642">
            <w:pPr>
              <w:rPr>
                <w:sz w:val="24"/>
                <w:szCs w:val="24"/>
              </w:rPr>
            </w:pPr>
            <w:r>
              <w:rPr>
                <w:sz w:val="24"/>
                <w:szCs w:val="24"/>
              </w:rPr>
              <w:t>в том числе:</w:t>
            </w:r>
          </w:p>
          <w:p w:rsidR="000230A6" w:rsidRDefault="00170352">
            <w:pPr>
              <w:rPr>
                <w:sz w:val="24"/>
                <w:szCs w:val="24"/>
              </w:rPr>
            </w:pPr>
            <w:r>
              <w:rPr>
                <w:sz w:val="24"/>
                <w:szCs w:val="24"/>
              </w:rPr>
              <w:t xml:space="preserve">ФБ: </w:t>
            </w:r>
            <w:r w:rsidR="00B468D5">
              <w:rPr>
                <w:sz w:val="24"/>
                <w:szCs w:val="24"/>
              </w:rPr>
              <w:t>0,0</w:t>
            </w:r>
            <w:r w:rsidR="00682642">
              <w:rPr>
                <w:sz w:val="24"/>
                <w:szCs w:val="24"/>
              </w:rPr>
              <w:t xml:space="preserve"> тыс. рублей, из них:</w:t>
            </w:r>
          </w:p>
          <w:p w:rsidR="000230A6" w:rsidRDefault="00682642">
            <w:pPr>
              <w:rPr>
                <w:sz w:val="24"/>
                <w:szCs w:val="24"/>
              </w:rPr>
            </w:pPr>
            <w:r>
              <w:rPr>
                <w:sz w:val="24"/>
                <w:szCs w:val="24"/>
              </w:rPr>
              <w:lastRenderedPageBreak/>
              <w:t>2025 год:</w:t>
            </w:r>
            <w:r w:rsidR="00170352">
              <w:rPr>
                <w:sz w:val="24"/>
                <w:szCs w:val="24"/>
              </w:rPr>
              <w:t xml:space="preserve"> </w:t>
            </w:r>
            <w:r w:rsidR="00B468D5">
              <w:rPr>
                <w:sz w:val="24"/>
                <w:szCs w:val="24"/>
              </w:rPr>
              <w:t>0,0</w:t>
            </w:r>
            <w:r>
              <w:rPr>
                <w:sz w:val="24"/>
                <w:szCs w:val="24"/>
              </w:rPr>
              <w:t xml:space="preserve"> тыс. рублей,</w:t>
            </w:r>
          </w:p>
          <w:p w:rsidR="000230A6" w:rsidRDefault="00682642">
            <w:pPr>
              <w:rPr>
                <w:sz w:val="24"/>
                <w:szCs w:val="24"/>
              </w:rPr>
            </w:pPr>
            <w:r>
              <w:rPr>
                <w:sz w:val="24"/>
                <w:szCs w:val="24"/>
              </w:rPr>
              <w:t>2026</w:t>
            </w:r>
            <w:r w:rsidR="00A167A8">
              <w:rPr>
                <w:sz w:val="24"/>
                <w:szCs w:val="24"/>
              </w:rPr>
              <w:t xml:space="preserve"> </w:t>
            </w:r>
            <w:r>
              <w:rPr>
                <w:sz w:val="24"/>
                <w:szCs w:val="24"/>
              </w:rPr>
              <w:t xml:space="preserve">год: </w:t>
            </w:r>
            <w:r w:rsidR="00B468D5">
              <w:rPr>
                <w:sz w:val="24"/>
                <w:szCs w:val="24"/>
              </w:rPr>
              <w:t>0,0</w:t>
            </w:r>
            <w:r>
              <w:rPr>
                <w:sz w:val="24"/>
                <w:szCs w:val="24"/>
              </w:rPr>
              <w:t xml:space="preserve"> тыс. рублей,</w:t>
            </w:r>
          </w:p>
          <w:p w:rsidR="000230A6" w:rsidRDefault="00682642">
            <w:pPr>
              <w:rPr>
                <w:sz w:val="24"/>
                <w:szCs w:val="24"/>
              </w:rPr>
            </w:pPr>
            <w:r>
              <w:rPr>
                <w:sz w:val="24"/>
                <w:szCs w:val="24"/>
              </w:rPr>
              <w:t xml:space="preserve">2027 год: </w:t>
            </w:r>
            <w:r w:rsidR="00B468D5">
              <w:rPr>
                <w:sz w:val="24"/>
                <w:szCs w:val="24"/>
              </w:rPr>
              <w:t>0,0</w:t>
            </w:r>
            <w:r>
              <w:rPr>
                <w:sz w:val="24"/>
                <w:szCs w:val="24"/>
              </w:rPr>
              <w:t xml:space="preserve"> тыс. рублей,</w:t>
            </w:r>
          </w:p>
          <w:p w:rsidR="000230A6" w:rsidRDefault="00682642">
            <w:pPr>
              <w:rPr>
                <w:sz w:val="24"/>
                <w:szCs w:val="24"/>
              </w:rPr>
            </w:pPr>
            <w:r>
              <w:rPr>
                <w:sz w:val="24"/>
                <w:szCs w:val="24"/>
              </w:rPr>
              <w:t xml:space="preserve">ОБ: </w:t>
            </w:r>
            <w:r w:rsidR="00170352">
              <w:rPr>
                <w:sz w:val="24"/>
                <w:szCs w:val="24"/>
              </w:rPr>
              <w:t>31</w:t>
            </w:r>
            <w:r w:rsidR="002E3852">
              <w:rPr>
                <w:sz w:val="24"/>
                <w:szCs w:val="24"/>
              </w:rPr>
              <w:t>1980,8</w:t>
            </w:r>
            <w:r>
              <w:rPr>
                <w:sz w:val="24"/>
                <w:szCs w:val="24"/>
              </w:rPr>
              <w:t xml:space="preserve"> тыс. рублей, из них:</w:t>
            </w:r>
          </w:p>
          <w:p w:rsidR="000230A6" w:rsidRDefault="00682642">
            <w:pPr>
              <w:rPr>
                <w:sz w:val="24"/>
                <w:szCs w:val="24"/>
              </w:rPr>
            </w:pPr>
            <w:r>
              <w:rPr>
                <w:sz w:val="24"/>
                <w:szCs w:val="24"/>
              </w:rPr>
              <w:t xml:space="preserve">2025 год: </w:t>
            </w:r>
            <w:r w:rsidR="002E3852">
              <w:rPr>
                <w:sz w:val="24"/>
                <w:szCs w:val="24"/>
              </w:rPr>
              <w:t>101121,4</w:t>
            </w:r>
            <w:r>
              <w:rPr>
                <w:sz w:val="24"/>
                <w:szCs w:val="24"/>
              </w:rPr>
              <w:t xml:space="preserve"> тыс. рублей,</w:t>
            </w:r>
          </w:p>
          <w:p w:rsidR="000230A6" w:rsidRDefault="00682642">
            <w:pPr>
              <w:rPr>
                <w:sz w:val="24"/>
                <w:szCs w:val="24"/>
              </w:rPr>
            </w:pPr>
            <w:r>
              <w:rPr>
                <w:sz w:val="24"/>
                <w:szCs w:val="24"/>
              </w:rPr>
              <w:t xml:space="preserve">2026 год: </w:t>
            </w:r>
            <w:r w:rsidR="00170352">
              <w:rPr>
                <w:sz w:val="24"/>
                <w:szCs w:val="24"/>
              </w:rPr>
              <w:t>103981,2</w:t>
            </w:r>
            <w:r>
              <w:rPr>
                <w:sz w:val="24"/>
                <w:szCs w:val="24"/>
              </w:rPr>
              <w:t xml:space="preserve"> тыс. рублей,</w:t>
            </w:r>
          </w:p>
          <w:p w:rsidR="000230A6" w:rsidRDefault="00682642">
            <w:pPr>
              <w:rPr>
                <w:sz w:val="24"/>
                <w:szCs w:val="24"/>
              </w:rPr>
            </w:pPr>
            <w:r>
              <w:rPr>
                <w:sz w:val="24"/>
                <w:szCs w:val="24"/>
              </w:rPr>
              <w:t xml:space="preserve">2027 год: </w:t>
            </w:r>
            <w:r w:rsidR="00170352">
              <w:rPr>
                <w:sz w:val="24"/>
                <w:szCs w:val="24"/>
              </w:rPr>
              <w:t>106878,2</w:t>
            </w:r>
            <w:r>
              <w:rPr>
                <w:sz w:val="24"/>
                <w:szCs w:val="24"/>
              </w:rPr>
              <w:t xml:space="preserve"> тыс. рублей</w:t>
            </w:r>
          </w:p>
          <w:p w:rsidR="000230A6" w:rsidRDefault="00682642">
            <w:pPr>
              <w:rPr>
                <w:sz w:val="24"/>
                <w:szCs w:val="24"/>
              </w:rPr>
            </w:pPr>
            <w:r>
              <w:rPr>
                <w:sz w:val="24"/>
                <w:szCs w:val="24"/>
              </w:rPr>
              <w:t xml:space="preserve">МБ: </w:t>
            </w:r>
            <w:r w:rsidR="00B468D5">
              <w:rPr>
                <w:sz w:val="24"/>
                <w:szCs w:val="24"/>
              </w:rPr>
              <w:t>3850,9</w:t>
            </w:r>
            <w:r>
              <w:rPr>
                <w:sz w:val="24"/>
                <w:szCs w:val="24"/>
              </w:rPr>
              <w:t xml:space="preserve"> тыс. рублей, из них:</w:t>
            </w:r>
          </w:p>
          <w:p w:rsidR="000230A6" w:rsidRDefault="00B468D5">
            <w:pPr>
              <w:rPr>
                <w:sz w:val="24"/>
                <w:szCs w:val="24"/>
              </w:rPr>
            </w:pPr>
            <w:r>
              <w:rPr>
                <w:sz w:val="24"/>
                <w:szCs w:val="24"/>
              </w:rPr>
              <w:t>2025 год: 2215,4</w:t>
            </w:r>
            <w:r w:rsidR="00682642">
              <w:rPr>
                <w:sz w:val="24"/>
                <w:szCs w:val="24"/>
              </w:rPr>
              <w:t xml:space="preserve"> тыс. рублей,</w:t>
            </w:r>
          </w:p>
          <w:p w:rsidR="000230A6" w:rsidRDefault="00682642">
            <w:pPr>
              <w:rPr>
                <w:sz w:val="24"/>
                <w:szCs w:val="24"/>
              </w:rPr>
            </w:pPr>
            <w:r>
              <w:rPr>
                <w:sz w:val="24"/>
                <w:szCs w:val="24"/>
              </w:rPr>
              <w:t xml:space="preserve">2026 год: </w:t>
            </w:r>
            <w:r w:rsidR="00170352">
              <w:rPr>
                <w:sz w:val="24"/>
                <w:szCs w:val="24"/>
              </w:rPr>
              <w:t>817,8</w:t>
            </w:r>
            <w:r>
              <w:rPr>
                <w:sz w:val="24"/>
                <w:szCs w:val="24"/>
              </w:rPr>
              <w:t xml:space="preserve"> тыс. рублей,</w:t>
            </w:r>
          </w:p>
          <w:p w:rsidR="000230A6" w:rsidRDefault="00682642">
            <w:pPr>
              <w:rPr>
                <w:sz w:val="24"/>
                <w:szCs w:val="24"/>
              </w:rPr>
            </w:pPr>
            <w:r>
              <w:rPr>
                <w:sz w:val="24"/>
                <w:szCs w:val="24"/>
              </w:rPr>
              <w:t xml:space="preserve">2027 год: </w:t>
            </w:r>
            <w:r w:rsidR="00170352">
              <w:rPr>
                <w:sz w:val="24"/>
                <w:szCs w:val="24"/>
              </w:rPr>
              <w:t>817,7</w:t>
            </w:r>
            <w:r>
              <w:rPr>
                <w:sz w:val="24"/>
                <w:szCs w:val="24"/>
              </w:rPr>
              <w:t xml:space="preserve"> тыс. рублей,</w:t>
            </w:r>
          </w:p>
          <w:p w:rsidR="000230A6" w:rsidRDefault="00682642">
            <w:pPr>
              <w:rPr>
                <w:sz w:val="24"/>
                <w:szCs w:val="24"/>
              </w:rPr>
            </w:pPr>
            <w:r>
              <w:rPr>
                <w:sz w:val="24"/>
                <w:szCs w:val="24"/>
              </w:rPr>
              <w:t xml:space="preserve">ВБС: </w:t>
            </w:r>
            <w:r w:rsidR="00170352">
              <w:rPr>
                <w:sz w:val="24"/>
                <w:szCs w:val="24"/>
              </w:rPr>
              <w:t>29</w:t>
            </w:r>
            <w:r w:rsidR="00A167A8">
              <w:rPr>
                <w:sz w:val="24"/>
                <w:szCs w:val="24"/>
              </w:rPr>
              <w:t>85,9</w:t>
            </w:r>
            <w:r>
              <w:rPr>
                <w:sz w:val="24"/>
                <w:szCs w:val="24"/>
              </w:rPr>
              <w:t xml:space="preserve"> тыс. рублей, из них:</w:t>
            </w:r>
          </w:p>
          <w:p w:rsidR="000230A6" w:rsidRDefault="00682642">
            <w:pPr>
              <w:rPr>
                <w:sz w:val="24"/>
                <w:szCs w:val="24"/>
              </w:rPr>
            </w:pPr>
            <w:r>
              <w:rPr>
                <w:sz w:val="24"/>
                <w:szCs w:val="24"/>
              </w:rPr>
              <w:t xml:space="preserve">2025 год: 916,3 тыс. рублей, </w:t>
            </w:r>
          </w:p>
          <w:p w:rsidR="000230A6" w:rsidRDefault="00682642">
            <w:pPr>
              <w:rPr>
                <w:sz w:val="24"/>
                <w:szCs w:val="24"/>
              </w:rPr>
            </w:pPr>
            <w:r>
              <w:rPr>
                <w:sz w:val="24"/>
                <w:szCs w:val="24"/>
              </w:rPr>
              <w:t xml:space="preserve">2026 год: </w:t>
            </w:r>
            <w:r w:rsidR="00170352">
              <w:rPr>
                <w:sz w:val="24"/>
                <w:szCs w:val="24"/>
              </w:rPr>
              <w:t>10</w:t>
            </w:r>
            <w:r w:rsidR="00A167A8">
              <w:rPr>
                <w:sz w:val="24"/>
                <w:szCs w:val="24"/>
              </w:rPr>
              <w:t>44,5</w:t>
            </w:r>
            <w:r>
              <w:rPr>
                <w:sz w:val="24"/>
                <w:szCs w:val="24"/>
              </w:rPr>
              <w:t xml:space="preserve"> тыс. рублей,</w:t>
            </w:r>
          </w:p>
          <w:p w:rsidR="000230A6" w:rsidRDefault="00682642" w:rsidP="00A167A8">
            <w:pPr>
              <w:pStyle w:val="afd"/>
              <w:rPr>
                <w:rFonts w:ascii="Times New Roman" w:hAnsi="Times New Roman" w:cs="Times New Roman"/>
                <w:sz w:val="24"/>
                <w:szCs w:val="24"/>
              </w:rPr>
            </w:pPr>
            <w:r>
              <w:rPr>
                <w:rFonts w:ascii="Times New Roman" w:hAnsi="Times New Roman" w:cs="Times New Roman"/>
                <w:sz w:val="24"/>
                <w:szCs w:val="24"/>
              </w:rPr>
              <w:t xml:space="preserve">2027 год: </w:t>
            </w:r>
            <w:r w:rsidR="00170352">
              <w:rPr>
                <w:rFonts w:ascii="Times New Roman" w:hAnsi="Times New Roman" w:cs="Times New Roman"/>
                <w:sz w:val="24"/>
                <w:szCs w:val="24"/>
              </w:rPr>
              <w:t>10</w:t>
            </w:r>
            <w:r w:rsidR="00A167A8">
              <w:rPr>
                <w:rFonts w:ascii="Times New Roman" w:hAnsi="Times New Roman" w:cs="Times New Roman"/>
                <w:sz w:val="24"/>
                <w:szCs w:val="24"/>
              </w:rPr>
              <w:t>25,1</w:t>
            </w:r>
            <w:r>
              <w:rPr>
                <w:rFonts w:ascii="Times New Roman" w:hAnsi="Times New Roman" w:cs="Times New Roman"/>
                <w:sz w:val="24"/>
                <w:szCs w:val="24"/>
              </w:rPr>
              <w:t xml:space="preserve"> тыс. рублей.</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lastRenderedPageBreak/>
              <w:t>Справочно: объем налоговых расходов муниципального образования в рамках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 xml:space="preserve">Всего: 459,0 тыс. рублей, </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в том числе:</w:t>
            </w:r>
          </w:p>
          <w:p w:rsidR="000230A6" w:rsidRDefault="00682642">
            <w:pPr>
              <w:rPr>
                <w:sz w:val="24"/>
                <w:szCs w:val="24"/>
              </w:rPr>
            </w:pPr>
            <w:r>
              <w:rPr>
                <w:sz w:val="24"/>
                <w:szCs w:val="24"/>
              </w:rPr>
              <w:t xml:space="preserve">2025 год: 153,0 тыс. рублей, </w:t>
            </w:r>
          </w:p>
          <w:p w:rsidR="000230A6" w:rsidRDefault="00682642">
            <w:pPr>
              <w:rPr>
                <w:sz w:val="24"/>
                <w:szCs w:val="24"/>
              </w:rPr>
            </w:pPr>
            <w:r>
              <w:rPr>
                <w:sz w:val="24"/>
                <w:szCs w:val="24"/>
              </w:rPr>
              <w:t>2026 год: 153,0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 153,0 тыс. рублей.</w:t>
            </w:r>
          </w:p>
        </w:tc>
      </w:tr>
      <w:tr w:rsidR="000230A6">
        <w:trPr>
          <w:trHeight w:val="274"/>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Ожидаемые конечные результаты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274"/>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highlight w:val="yellow"/>
                <w:lang w:val="en-US"/>
              </w:rPr>
            </w:pPr>
            <w:r>
              <w:rPr>
                <w:sz w:val="24"/>
                <w:szCs w:val="24"/>
              </w:rPr>
              <w:t>Ответственный исполнитель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Администрация Печенгского муниципального округа (Управляющий делами администрации) (далее – Управляющий делами администрации); отдел строительства и ЖКХ администрации Печенгского муниципального округа (далее – ОС и ЖКХ)</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 xml:space="preserve">Администрация Печенгского муниципального округа (Специалист по работе с населением (далее – специалист по работе с населением)); муниципальное казенное учреждение «Управление по обеспечению деятельности администрации Печенгского муниципального округа» (Отдел работы с населением МКУ «Управление по ОДА» (далее – ОРН)); отдел образования администрации Печенгского муниципального округа (далее - отдел образования); </w:t>
            </w:r>
            <w:r>
              <w:rPr>
                <w:color w:val="000000"/>
                <w:sz w:val="24"/>
                <w:szCs w:val="24"/>
              </w:rPr>
              <w:t xml:space="preserve">отдел культуры, спорта и молодежной политики (далее – отдел КСиМП); </w:t>
            </w:r>
            <w:r>
              <w:rPr>
                <w:sz w:val="24"/>
                <w:szCs w:val="24"/>
              </w:rPr>
              <w:t xml:space="preserve">Комитет по управлению имуществом администрации Печенгского муниципального округа (далее – КУИ); Администрация </w:t>
            </w:r>
            <w:r>
              <w:rPr>
                <w:rFonts w:eastAsia="TimesNewRomanPSMT"/>
                <w:sz w:val="24"/>
                <w:szCs w:val="24"/>
              </w:rPr>
              <w:t>Печенгского муниципального округа (Отдел экономического развития администрации Печенгского муниципального округа) (далее – ОЭР).</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Соисполнители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w:t>
            </w:r>
          </w:p>
        </w:tc>
      </w:tr>
    </w:tbl>
    <w:p w:rsidR="000230A6" w:rsidRDefault="000230A6">
      <w:pPr>
        <w:tabs>
          <w:tab w:val="left" w:pos="567"/>
        </w:tabs>
        <w:jc w:val="center"/>
        <w:outlineLvl w:val="1"/>
        <w:rPr>
          <w:b/>
          <w:sz w:val="24"/>
          <w:szCs w:val="24"/>
        </w:rPr>
      </w:pPr>
    </w:p>
    <w:p w:rsidR="000230A6" w:rsidRDefault="00682642">
      <w:pPr>
        <w:pStyle w:val="afb"/>
        <w:numPr>
          <w:ilvl w:val="0"/>
          <w:numId w:val="5"/>
        </w:numPr>
        <w:tabs>
          <w:tab w:val="left" w:pos="567"/>
        </w:tabs>
        <w:spacing w:after="0" w:line="240" w:lineRule="auto"/>
        <w:ind w:left="0" w:firstLine="0"/>
        <w:jc w:val="center"/>
        <w:outlineLvl w:val="1"/>
        <w:rPr>
          <w:rFonts w:ascii="Times New Roman" w:hAnsi="Times New Roman"/>
          <w:b/>
          <w:sz w:val="24"/>
          <w:szCs w:val="24"/>
        </w:rPr>
      </w:pPr>
      <w:r>
        <w:rPr>
          <w:rFonts w:ascii="Times New Roman" w:hAnsi="Times New Roman"/>
          <w:b/>
          <w:sz w:val="24"/>
          <w:szCs w:val="24"/>
        </w:rPr>
        <w:t>Характеристика проблемы, на решение которой направлена программа</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Социальная поддержка жителей Мурманской области, ориентированная на повышение качества их жизни, обеспечение достойной старости, интеграцию инвалидов в общество, укрепление институтов семьи, материнства и детства, - одна из приоритетных задач социальной политики региона.</w:t>
      </w:r>
    </w:p>
    <w:p w:rsidR="000230A6" w:rsidRDefault="00682642">
      <w:pPr>
        <w:widowControl/>
        <w:ind w:firstLine="709"/>
        <w:jc w:val="both"/>
        <w:rPr>
          <w:rFonts w:eastAsiaTheme="minorHAnsi"/>
          <w:sz w:val="24"/>
          <w:szCs w:val="24"/>
        </w:rPr>
      </w:pPr>
      <w:r>
        <w:rPr>
          <w:rFonts w:eastAsiaTheme="minorHAnsi"/>
          <w:sz w:val="24"/>
          <w:szCs w:val="24"/>
        </w:rPr>
        <w:lastRenderedPageBreak/>
        <w:t xml:space="preserve">Основные приоритеты развития системы социальной поддержки населения Мурманской области определены с учетом задач, поставленных в </w:t>
      </w:r>
      <w:r>
        <w:rPr>
          <w:sz w:val="24"/>
          <w:szCs w:val="24"/>
        </w:rPr>
        <w:t xml:space="preserve">государственной программе </w:t>
      </w:r>
      <w:r>
        <w:rPr>
          <w:rFonts w:eastAsiaTheme="minorHAnsi"/>
          <w:sz w:val="24"/>
          <w:szCs w:val="24"/>
        </w:rPr>
        <w:t>Российской Федерации</w:t>
      </w:r>
      <w:r>
        <w:rPr>
          <w:sz w:val="24"/>
          <w:szCs w:val="24"/>
        </w:rPr>
        <w:t xml:space="preserve"> «</w:t>
      </w:r>
      <w:r>
        <w:rPr>
          <w:rFonts w:eastAsiaTheme="minorHAnsi"/>
          <w:sz w:val="24"/>
          <w:szCs w:val="24"/>
          <w:lang w:eastAsia="en-US"/>
        </w:rPr>
        <w:t>Обеспечение доступным и комфортным жильем и коммунальными услугами граждан Российской Федерации</w:t>
      </w:r>
      <w:r>
        <w:rPr>
          <w:sz w:val="24"/>
          <w:szCs w:val="24"/>
        </w:rPr>
        <w:t xml:space="preserve">», утвержденной постановлением Правительства </w:t>
      </w:r>
      <w:r>
        <w:rPr>
          <w:rFonts w:eastAsiaTheme="minorHAnsi"/>
          <w:sz w:val="24"/>
          <w:szCs w:val="24"/>
        </w:rPr>
        <w:t>Российской Федерации</w:t>
      </w:r>
      <w:r>
        <w:rPr>
          <w:sz w:val="24"/>
          <w:szCs w:val="24"/>
        </w:rPr>
        <w:t xml:space="preserve"> от 30.12.2017 № 1710, </w:t>
      </w:r>
      <w:hyperlink r:id="rId9" w:tooltip="consultantplus://offline/ref=2FF614D12A8AC9736634054C2794FD7875874D413A0C970807BE2B7926DDFEDD50A5DF461C838DF57D38CAE9251002B1A1AA8E74E1932ED8CD79CA67QCJ" w:history="1">
        <w:r>
          <w:rPr>
            <w:rFonts w:eastAsiaTheme="minorHAnsi"/>
            <w:sz w:val="24"/>
            <w:szCs w:val="24"/>
          </w:rPr>
          <w:t>Стратегии</w:t>
        </w:r>
      </w:hyperlink>
      <w:r>
        <w:rPr>
          <w:rFonts w:eastAsiaTheme="minorHAnsi"/>
          <w:sz w:val="24"/>
          <w:szCs w:val="24"/>
        </w:rPr>
        <w:t xml:space="preserve">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w:t>
      </w:r>
      <w:r>
        <w:rPr>
          <w:sz w:val="24"/>
          <w:szCs w:val="24"/>
        </w:rPr>
        <w:t>№</w:t>
      </w:r>
      <w:r>
        <w:rPr>
          <w:rFonts w:eastAsiaTheme="minorHAnsi"/>
          <w:sz w:val="24"/>
          <w:szCs w:val="24"/>
        </w:rPr>
        <w:t xml:space="preserve"> 768-ПП/20, </w:t>
      </w:r>
      <w:r>
        <w:rPr>
          <w:sz w:val="24"/>
          <w:szCs w:val="24"/>
        </w:rPr>
        <w:t>государственной программы Мурманской области «Обеспечение комфортной среды проживания населения региона», утверждённой постановлением Правительства Мурманской области от 30.09.2013 № 571-ПП</w:t>
      </w:r>
      <w:r>
        <w:rPr>
          <w:rFonts w:eastAsiaTheme="minorHAnsi"/>
          <w:sz w:val="24"/>
          <w:szCs w:val="24"/>
        </w:rPr>
        <w:t>, иных нормативных правовых актах Российской Федерации и Мурманской области.</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К числу основных приоритетов в рамках реализации настоящей муниципальной программы относятся:</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своевременное и в полном объеме исполнение социальных обязательств, предусмотренных федеральным и региональным законодательством;</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повышение эффективности институтов социальной защиты с учетом переориентации на запросы и потребности населения;</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мер социальной поддержки как инструмента сокращения бедности.</w:t>
      </w:r>
    </w:p>
    <w:p w:rsidR="000230A6" w:rsidRDefault="00682642">
      <w:pPr>
        <w:pStyle w:val="afd"/>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 течение последних лет в муниципальном образовании осуществлялась реализация ряда муниципальных программ, направленных на </w:t>
      </w:r>
      <w:r>
        <w:rPr>
          <w:rFonts w:ascii="Times New Roman" w:hAnsi="Times New Roman" w:cs="Times New Roman"/>
          <w:sz w:val="24"/>
          <w:szCs w:val="24"/>
        </w:rPr>
        <w:t>повышение уровня и качества жизни граждан, нуждающихся в социальной поддержке, создание условий для эффективной интеграции инвалидов в общество</w:t>
      </w:r>
      <w:r>
        <w:rPr>
          <w:rFonts w:ascii="Times New Roman" w:hAnsi="Times New Roman" w:cs="Times New Roman"/>
          <w:iCs/>
          <w:sz w:val="24"/>
          <w:szCs w:val="24"/>
        </w:rPr>
        <w:t>, что позволило получить положительные результаты в соответствующих сферах деятельности.</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Социальная поддержка определенных категорий граждан, проживающих на территории Печенгского муниципального округа, является одним из приоритетных направлений деятельности администрации округа на протяжении уже нескольких лет. Именно поэтому на реализацию мероприятий по обеспечению социальной стабильности в Печенгском муниципальном округе за последние годы был направлен значительный объем финансирования из средств бюджетов различных уровней. </w:t>
      </w:r>
    </w:p>
    <w:p w:rsidR="000230A6" w:rsidRDefault="00682642">
      <w:pPr>
        <w:ind w:right="21" w:firstLine="709"/>
        <w:jc w:val="both"/>
        <w:rPr>
          <w:sz w:val="24"/>
          <w:szCs w:val="24"/>
        </w:rPr>
      </w:pPr>
      <w:r>
        <w:rPr>
          <w:sz w:val="24"/>
          <w:szCs w:val="24"/>
        </w:rPr>
        <w:t>Анализ обращений граждан по итогам нескольких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или иных обстоятельств. Многие пожилые люди в современных социально-экономических условиях чувствуют свою неприспособленность и социальную невостребованность. Главным источником дохода большинства граждан пожилого возраста остается государственная пенсия. Проблемы старшего поколения многогранны: низкий социальный статус, сужение рамок образа жизни, ограничение выбора возможностей для участия в общественной жизни, состояние здоровья, не позволяющее поддерживать свою самостоятельность. Перечисленные проблемы ведут к возрастанию востребованности пожилыми людьми различных видов социальной помощи и социальных услуг.</w:t>
      </w:r>
    </w:p>
    <w:p w:rsidR="000230A6" w:rsidRDefault="00682642">
      <w:pPr>
        <w:pStyle w:val="af3"/>
        <w:spacing w:before="0" w:beforeAutospacing="0" w:after="0" w:afterAutospacing="0"/>
        <w:ind w:firstLine="709"/>
        <w:jc w:val="both"/>
      </w:pPr>
      <w:r>
        <w:t>В социальной поддержке нуждаются и многие молодые семьи, имеющие несовершеннолетних детей, детей-инвалидов. Об этом свидетельствует число обращений граждан за оказанием материальной помощи в администрацию Печенгского муниципального округа. Чаще всего люди обращаются с просьбой об оказании материальной помощи на решение временных материальных затруднений, связанных со здоровьем.</w:t>
      </w:r>
    </w:p>
    <w:p w:rsidR="000230A6" w:rsidRDefault="00682642">
      <w:pPr>
        <w:pStyle w:val="af3"/>
        <w:spacing w:before="0" w:beforeAutospacing="0" w:after="0" w:afterAutospacing="0"/>
        <w:ind w:firstLine="709"/>
        <w:jc w:val="both"/>
      </w:pPr>
      <w:r>
        <w:t xml:space="preserve">Принятыми федеральными законами установлены меры по социальной защите наиболее незащищенных категорий граждан, однако их полная реализация сдерживается отсутствием достаточного финансирования. В связи с этим возрастает ответственность </w:t>
      </w:r>
      <w:r>
        <w:lastRenderedPageBreak/>
        <w:t>органов местного самоуправления по решению проблем наиболее незащищенных слоев населения.</w:t>
      </w:r>
    </w:p>
    <w:p w:rsidR="000230A6" w:rsidRDefault="00682642">
      <w:pPr>
        <w:pStyle w:val="ConsPlusTitle"/>
        <w:widowControl/>
        <w:ind w:firstLine="709"/>
        <w:jc w:val="both"/>
        <w:rPr>
          <w:b w:val="0"/>
        </w:rPr>
      </w:pPr>
      <w:r>
        <w:rPr>
          <w:b w:val="0"/>
        </w:rPr>
        <w:t>Согласно законодательству Российской Федерации</w:t>
      </w:r>
      <w:r w:rsidR="00781955">
        <w:rPr>
          <w:b w:val="0"/>
        </w:rPr>
        <w:t>,</w:t>
      </w:r>
      <w:r>
        <w:rPr>
          <w:b w:val="0"/>
        </w:rPr>
        <w:t xml:space="preserve"> реализация полномочий в сфере социальной защиты населения отнесена к компетенции органов государственной власти субъекта Российской Федерации. В соответствии со статьей 20 Федерального закона от 06.10.2003 № 131-ФЗ «Об общих принципах организации местного самоуправления в Российской Федерации»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230A6" w:rsidRDefault="00682642">
      <w:pPr>
        <w:ind w:firstLine="709"/>
        <w:jc w:val="both"/>
        <w:outlineLvl w:val="1"/>
        <w:rPr>
          <w:bCs/>
          <w:sz w:val="24"/>
          <w:szCs w:val="24"/>
        </w:rPr>
      </w:pPr>
      <w:r>
        <w:rPr>
          <w:bCs/>
          <w:sz w:val="24"/>
          <w:szCs w:val="24"/>
        </w:rPr>
        <w:t>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w:t>
      </w:r>
    </w:p>
    <w:p w:rsidR="000230A6" w:rsidRDefault="00682642">
      <w:pPr>
        <w:ind w:firstLine="709"/>
        <w:jc w:val="both"/>
        <w:outlineLvl w:val="1"/>
        <w:rPr>
          <w:bCs/>
          <w:sz w:val="24"/>
          <w:szCs w:val="24"/>
        </w:rPr>
      </w:pPr>
      <w:r>
        <w:rPr>
          <w:bCs/>
          <w:sz w:val="24"/>
          <w:szCs w:val="24"/>
        </w:rPr>
        <w:t>Как правило, у молодых семей нет возможности получить доступ на рынок жилья без бюджетной поддержки. Даже имея достаточный уровень дохода для получения жилищного, в том числе ипотечного, кредита, они не могут оплатить первоначальный взнос при предоставлении семье кредита. Молодые семьи в основном являются приобретателями первого в жизни жилого помещения,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в том числе ипотечного, кредита или займа. К тому же, как правило, они еще не имеют возможности накопить на эти цели необходимые средства.</w:t>
      </w:r>
    </w:p>
    <w:p w:rsidR="000230A6" w:rsidRDefault="00682642">
      <w:pPr>
        <w:ind w:firstLine="709"/>
        <w:jc w:val="both"/>
        <w:outlineLvl w:val="1"/>
        <w:rPr>
          <w:bCs/>
          <w:sz w:val="24"/>
          <w:szCs w:val="24"/>
        </w:rPr>
      </w:pPr>
      <w:r>
        <w:rPr>
          <w:bCs/>
          <w:sz w:val="24"/>
          <w:szCs w:val="24"/>
        </w:rPr>
        <w:t>Однако данная категория населения имеет хорошие перспективы роста заработной платы по мере повышения квалификации, и оказание финансовой поддержки за счёт средств муниципального, областного и федерального бюджетов в приобретении собственного жилья будет являться для них хорошим стимулом дальнейшего профессионального роста.</w:t>
      </w:r>
    </w:p>
    <w:p w:rsidR="000230A6" w:rsidRDefault="00682642">
      <w:pPr>
        <w:ind w:firstLine="709"/>
        <w:jc w:val="both"/>
        <w:outlineLvl w:val="1"/>
        <w:rPr>
          <w:bCs/>
          <w:sz w:val="24"/>
          <w:szCs w:val="24"/>
        </w:rPr>
      </w:pPr>
      <w:r>
        <w:rPr>
          <w:bCs/>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В связи с этим продуманная и реалистичная политика в отношении семьи, расширение экономической поддержки семьи и, в частности, помощь в приобретении (строительстве) жилья могут наиболее серьёзным образом повлиять на репродуктивное поведение молодежи.</w:t>
      </w:r>
    </w:p>
    <w:p w:rsidR="000230A6" w:rsidRDefault="00682642">
      <w:pPr>
        <w:ind w:firstLine="709"/>
        <w:jc w:val="both"/>
        <w:outlineLvl w:val="1"/>
        <w:rPr>
          <w:bCs/>
          <w:sz w:val="24"/>
          <w:szCs w:val="24"/>
        </w:rPr>
      </w:pPr>
      <w:r>
        <w:rPr>
          <w:bCs/>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Печенгском муниципальном округе. Возможность решения жилищной проблемы, в том числе с привлечением средств жилищного (ипотечного)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0230A6" w:rsidRDefault="00682642">
      <w:pPr>
        <w:ind w:firstLine="709"/>
        <w:jc w:val="both"/>
        <w:outlineLvl w:val="1"/>
        <w:rPr>
          <w:bCs/>
          <w:sz w:val="24"/>
          <w:szCs w:val="24"/>
        </w:rPr>
      </w:pPr>
      <w:r>
        <w:rPr>
          <w:bCs/>
          <w:sz w:val="24"/>
          <w:szCs w:val="24"/>
        </w:rPr>
        <w:t>Для решения данной проблемы требуются участие и взаимодействие органов местного самоуправления, исполнительных органов государственной власти Мурманской области, кредитных и других организаций, что обусловливает необходимость применения программных методов.</w:t>
      </w:r>
    </w:p>
    <w:p w:rsidR="000230A6" w:rsidRDefault="00682642">
      <w:pPr>
        <w:ind w:firstLine="709"/>
        <w:jc w:val="both"/>
        <w:outlineLvl w:val="1"/>
        <w:rPr>
          <w:bCs/>
          <w:sz w:val="24"/>
          <w:szCs w:val="24"/>
        </w:rPr>
      </w:pPr>
      <w:r>
        <w:rPr>
          <w:bCs/>
          <w:sz w:val="24"/>
          <w:szCs w:val="24"/>
        </w:rPr>
        <w:t>Дальнейшая реализация мероприятий программы позволит продолжить оказание поддержки молодым семьям в улучшении жилищных условий за счёт средств муниципального, регионального и федерального бюджетов.</w:t>
      </w:r>
    </w:p>
    <w:p w:rsidR="000230A6" w:rsidRDefault="00682642">
      <w:pPr>
        <w:ind w:firstLine="709"/>
        <w:jc w:val="both"/>
        <w:outlineLvl w:val="1"/>
        <w:rPr>
          <w:bCs/>
          <w:sz w:val="24"/>
          <w:szCs w:val="24"/>
        </w:rPr>
      </w:pPr>
      <w:r>
        <w:rPr>
          <w:bCs/>
          <w:sz w:val="24"/>
          <w:szCs w:val="24"/>
        </w:rPr>
        <w:t xml:space="preserve">Социальный эффект реализации мероприятий программы выразится в улучшении демографической ситуации в Печенгском муниципальном округе через повышение уровня рождаемости, обеспечении жильём молодых семей, сохранении и привлечении молодых специалистов в организации Печенгского муниципального округа, оказании поддержки </w:t>
      </w:r>
      <w:r>
        <w:rPr>
          <w:bCs/>
          <w:sz w:val="24"/>
          <w:szCs w:val="24"/>
        </w:rPr>
        <w:lastRenderedPageBreak/>
        <w:t>социально уязвимым категориям молодых семей.</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Все это определяет необходимость дальнейшей реализации программы, направленной на усиление социальной защищенности определенных категорий жителей Печенгского муниципального округа. Комплекс мероприятий программы направлен на улучшение социального и материального положения, качества жизни отдельных категорий граждан, создание условий для их активного участия в жизни общества, которые будут способствовать снижению социальной напряженности. </w:t>
      </w:r>
    </w:p>
    <w:p w:rsidR="000230A6" w:rsidRDefault="000230A6">
      <w:pPr>
        <w:pStyle w:val="afb"/>
        <w:widowControl w:val="0"/>
        <w:tabs>
          <w:tab w:val="left" w:pos="567"/>
        </w:tabs>
        <w:spacing w:after="0" w:line="240" w:lineRule="auto"/>
        <w:ind w:left="0"/>
        <w:outlineLvl w:val="1"/>
        <w:rPr>
          <w:rFonts w:ascii="Times New Roman" w:hAnsi="Times New Roman"/>
          <w:b/>
          <w:sz w:val="24"/>
          <w:szCs w:val="24"/>
        </w:rPr>
      </w:pPr>
    </w:p>
    <w:p w:rsidR="000230A6" w:rsidRDefault="00682642">
      <w:pPr>
        <w:pStyle w:val="afb"/>
        <w:numPr>
          <w:ilvl w:val="0"/>
          <w:numId w:val="5"/>
        </w:numPr>
        <w:tabs>
          <w:tab w:val="left" w:pos="567"/>
        </w:tabs>
        <w:spacing w:after="0" w:line="240" w:lineRule="auto"/>
        <w:ind w:left="0" w:firstLine="0"/>
        <w:jc w:val="center"/>
        <w:outlineLvl w:val="1"/>
        <w:rPr>
          <w:rFonts w:ascii="Times New Roman" w:hAnsi="Times New Roman"/>
          <w:b/>
          <w:sz w:val="24"/>
          <w:szCs w:val="24"/>
        </w:rPr>
      </w:pPr>
      <w:r>
        <w:rPr>
          <w:rFonts w:ascii="Times New Roman" w:hAnsi="Times New Roman"/>
          <w:b/>
          <w:sz w:val="24"/>
          <w:szCs w:val="24"/>
        </w:rPr>
        <w:t>Основные цели и задачи программы с указанием сроков и этапов ее реализации, а также перечень основных мероприятий и показателей</w:t>
      </w:r>
    </w:p>
    <w:p w:rsidR="000230A6" w:rsidRDefault="000230A6">
      <w:pPr>
        <w:pStyle w:val="afb"/>
        <w:tabs>
          <w:tab w:val="left" w:pos="567"/>
        </w:tabs>
        <w:spacing w:after="0" w:line="240" w:lineRule="auto"/>
        <w:ind w:left="1440"/>
        <w:outlineLvl w:val="1"/>
        <w:rPr>
          <w:rFonts w:ascii="Times New Roman" w:hAnsi="Times New Roman"/>
          <w:b/>
          <w:sz w:val="24"/>
          <w:szCs w:val="24"/>
        </w:rPr>
      </w:pP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Целью программы является улучшение качества жизни населения и обеспечение социальной стабильности в Печенгском муниципальном округе. </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предусматривается решение следующих задач:</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улучшение качества жизни населения и обеспечение социальной стабильности в Печенгском муниципальном округе</w:t>
      </w:r>
      <w:r>
        <w:rPr>
          <w:rFonts w:ascii="Times New Roman" w:hAnsi="Times New Roman" w:cs="Times New Roman"/>
          <w:sz w:val="24"/>
          <w:szCs w:val="24"/>
        </w:rPr>
        <w:t>;</w:t>
      </w:r>
    </w:p>
    <w:p w:rsidR="000230A6" w:rsidRDefault="00682642">
      <w:pPr>
        <w:tabs>
          <w:tab w:val="left" w:pos="-7797"/>
        </w:tabs>
        <w:ind w:firstLine="709"/>
        <w:jc w:val="both"/>
        <w:rPr>
          <w:sz w:val="24"/>
          <w:szCs w:val="24"/>
        </w:rPr>
      </w:pPr>
      <w:r>
        <w:rPr>
          <w:bCs/>
          <w:sz w:val="24"/>
          <w:szCs w:val="24"/>
        </w:rPr>
        <w:t>-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r>
        <w:rPr>
          <w:sz w:val="24"/>
          <w:szCs w:val="24"/>
        </w:rPr>
        <w:t>.</w:t>
      </w:r>
    </w:p>
    <w:p w:rsidR="000230A6" w:rsidRDefault="00682642">
      <w:pPr>
        <w:tabs>
          <w:tab w:val="left" w:pos="-7797"/>
        </w:tabs>
        <w:ind w:firstLine="709"/>
        <w:jc w:val="both"/>
        <w:rPr>
          <w:sz w:val="24"/>
          <w:szCs w:val="24"/>
        </w:rPr>
      </w:pPr>
      <w:r>
        <w:rPr>
          <w:sz w:val="24"/>
          <w:szCs w:val="24"/>
        </w:rPr>
        <w:t>Выполнение мероприятий программы позволит решить задачи по повышению уровня и качества жизни граждан, нуждающихся в поддержке.</w:t>
      </w:r>
    </w:p>
    <w:p w:rsidR="000230A6" w:rsidRDefault="000230A6">
      <w:pPr>
        <w:tabs>
          <w:tab w:val="left" w:pos="567"/>
        </w:tabs>
        <w:jc w:val="both"/>
        <w:outlineLvl w:val="1"/>
        <w:rPr>
          <w:b/>
          <w:sz w:val="24"/>
          <w:szCs w:val="24"/>
        </w:rPr>
      </w:pPr>
    </w:p>
    <w:p w:rsidR="000230A6" w:rsidRDefault="00682642">
      <w:pPr>
        <w:tabs>
          <w:tab w:val="left" w:pos="567"/>
        </w:tabs>
        <w:jc w:val="center"/>
        <w:outlineLvl w:val="1"/>
        <w:rPr>
          <w:sz w:val="24"/>
          <w:szCs w:val="24"/>
          <w:u w:val="single"/>
        </w:rPr>
      </w:pPr>
      <w:r>
        <w:rPr>
          <w:sz w:val="24"/>
          <w:szCs w:val="24"/>
          <w:u w:val="single"/>
        </w:rPr>
        <w:t>Основные показатели эффективности реализации программы</w:t>
      </w:r>
    </w:p>
    <w:p w:rsidR="00B552F1" w:rsidRPr="00B552F1" w:rsidRDefault="00B552F1">
      <w:pPr>
        <w:tabs>
          <w:tab w:val="left" w:pos="567"/>
        </w:tabs>
        <w:jc w:val="center"/>
        <w:outlineLvl w:val="1"/>
        <w:rPr>
          <w:color w:val="0070C0"/>
        </w:rPr>
      </w:pPr>
      <w:r w:rsidRPr="00B552F1">
        <w:rPr>
          <w:color w:val="0070C0"/>
        </w:rPr>
        <w:t>(в редакции постановлени</w:t>
      </w:r>
      <w:r w:rsidR="002E3852">
        <w:rPr>
          <w:color w:val="0070C0"/>
        </w:rPr>
        <w:t>й</w:t>
      </w:r>
      <w:r w:rsidRPr="00B552F1">
        <w:rPr>
          <w:color w:val="0070C0"/>
        </w:rPr>
        <w:t xml:space="preserve"> от 14.11.2024 № 1785</w:t>
      </w:r>
      <w:r w:rsidR="00B468D5">
        <w:rPr>
          <w:color w:val="0070C0"/>
        </w:rPr>
        <w:t>,</w:t>
      </w:r>
      <w:r w:rsidR="002E3852">
        <w:rPr>
          <w:color w:val="0070C0"/>
        </w:rPr>
        <w:t xml:space="preserve"> от 18.08.2025 № 1347</w:t>
      </w:r>
      <w:r w:rsidR="00B468D5">
        <w:rPr>
          <w:color w:val="0070C0"/>
        </w:rPr>
        <w:t xml:space="preserve"> и от 29.08.2025 № </w:t>
      </w:r>
      <w:r w:rsidR="00A05CD3">
        <w:rPr>
          <w:color w:val="0070C0"/>
        </w:rPr>
        <w:t>1405</w:t>
      </w:r>
      <w:r w:rsidRPr="00B552F1">
        <w:rPr>
          <w:color w:val="0070C0"/>
        </w:rPr>
        <w:t>)</w:t>
      </w:r>
    </w:p>
    <w:p w:rsidR="000230A6" w:rsidRDefault="000230A6">
      <w:pPr>
        <w:tabs>
          <w:tab w:val="left" w:pos="567"/>
        </w:tabs>
        <w:jc w:val="center"/>
        <w:outlineLvl w:val="1"/>
        <w:rPr>
          <w:sz w:val="24"/>
          <w:szCs w:val="24"/>
          <w:u w:val="single"/>
        </w:rPr>
      </w:pPr>
    </w:p>
    <w:tbl>
      <w:tblPr>
        <w:tblStyle w:val="aff2"/>
        <w:tblW w:w="9981" w:type="dxa"/>
        <w:jc w:val="center"/>
        <w:tblLook w:val="04A0" w:firstRow="1" w:lastRow="0" w:firstColumn="1" w:lastColumn="0" w:noHBand="0" w:noVBand="1"/>
      </w:tblPr>
      <w:tblGrid>
        <w:gridCol w:w="824"/>
        <w:gridCol w:w="2838"/>
        <w:gridCol w:w="831"/>
        <w:gridCol w:w="838"/>
        <w:gridCol w:w="870"/>
        <w:gridCol w:w="826"/>
        <w:gridCol w:w="726"/>
        <w:gridCol w:w="720"/>
        <w:gridCol w:w="1508"/>
      </w:tblGrid>
      <w:tr w:rsidR="000230A6">
        <w:trPr>
          <w:jc w:val="center"/>
        </w:trPr>
        <w:tc>
          <w:tcPr>
            <w:tcW w:w="824"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п/п</w:t>
            </w:r>
          </w:p>
        </w:tc>
        <w:tc>
          <w:tcPr>
            <w:tcW w:w="2838"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Цели, мероприятия, показатель</w:t>
            </w:r>
          </w:p>
        </w:tc>
        <w:tc>
          <w:tcPr>
            <w:tcW w:w="831"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Ед. изм.</w:t>
            </w:r>
          </w:p>
        </w:tc>
        <w:tc>
          <w:tcPr>
            <w:tcW w:w="3980" w:type="dxa"/>
            <w:gridSpan w:val="5"/>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Значение показателя</w:t>
            </w:r>
          </w:p>
        </w:tc>
        <w:tc>
          <w:tcPr>
            <w:tcW w:w="1508"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Источник данных</w:t>
            </w:r>
          </w:p>
        </w:tc>
      </w:tr>
      <w:tr w:rsidR="000230A6">
        <w:trPr>
          <w:jc w:val="center"/>
        </w:trPr>
        <w:tc>
          <w:tcPr>
            <w:tcW w:w="824" w:type="dxa"/>
            <w:vMerge/>
          </w:tcPr>
          <w:p w:rsidR="000230A6" w:rsidRDefault="000230A6">
            <w:pPr>
              <w:pStyle w:val="afd"/>
              <w:jc w:val="center"/>
              <w:rPr>
                <w:rFonts w:ascii="Times New Roman" w:hAnsi="Times New Roman" w:cs="Times New Roman"/>
                <w:sz w:val="20"/>
                <w:szCs w:val="20"/>
              </w:rPr>
            </w:pPr>
          </w:p>
        </w:tc>
        <w:tc>
          <w:tcPr>
            <w:tcW w:w="2838" w:type="dxa"/>
            <w:vMerge/>
          </w:tcPr>
          <w:p w:rsidR="000230A6" w:rsidRDefault="000230A6">
            <w:pPr>
              <w:pStyle w:val="afd"/>
              <w:jc w:val="center"/>
              <w:rPr>
                <w:rFonts w:ascii="Times New Roman" w:hAnsi="Times New Roman" w:cs="Times New Roman"/>
                <w:sz w:val="20"/>
                <w:szCs w:val="20"/>
              </w:rPr>
            </w:pPr>
          </w:p>
        </w:tc>
        <w:tc>
          <w:tcPr>
            <w:tcW w:w="831" w:type="dxa"/>
            <w:vMerge/>
          </w:tcPr>
          <w:p w:rsidR="000230A6" w:rsidRDefault="000230A6">
            <w:pPr>
              <w:pStyle w:val="afd"/>
              <w:jc w:val="center"/>
              <w:rPr>
                <w:rFonts w:ascii="Times New Roman" w:hAnsi="Times New Roman" w:cs="Times New Roman"/>
                <w:sz w:val="20"/>
                <w:szCs w:val="20"/>
              </w:rPr>
            </w:pP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Отчет</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Оценка</w:t>
            </w:r>
          </w:p>
        </w:tc>
        <w:tc>
          <w:tcPr>
            <w:tcW w:w="2272" w:type="dxa"/>
            <w:gridSpan w:val="3"/>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Годы реализации программы</w:t>
            </w:r>
          </w:p>
        </w:tc>
        <w:tc>
          <w:tcPr>
            <w:tcW w:w="1508" w:type="dxa"/>
            <w:vMerge/>
          </w:tcPr>
          <w:p w:rsidR="000230A6" w:rsidRDefault="000230A6">
            <w:pPr>
              <w:pStyle w:val="afd"/>
              <w:jc w:val="center"/>
              <w:rPr>
                <w:rFonts w:ascii="Times New Roman" w:hAnsi="Times New Roman" w:cs="Times New Roman"/>
                <w:sz w:val="20"/>
                <w:szCs w:val="20"/>
              </w:rPr>
            </w:pPr>
          </w:p>
        </w:tc>
      </w:tr>
      <w:tr w:rsidR="000230A6">
        <w:trPr>
          <w:jc w:val="center"/>
        </w:trPr>
        <w:tc>
          <w:tcPr>
            <w:tcW w:w="824" w:type="dxa"/>
            <w:vMerge/>
          </w:tcPr>
          <w:p w:rsidR="000230A6" w:rsidRDefault="000230A6">
            <w:pPr>
              <w:pStyle w:val="afd"/>
              <w:jc w:val="center"/>
              <w:rPr>
                <w:rFonts w:ascii="Times New Roman" w:hAnsi="Times New Roman" w:cs="Times New Roman"/>
                <w:sz w:val="20"/>
                <w:szCs w:val="20"/>
              </w:rPr>
            </w:pPr>
          </w:p>
        </w:tc>
        <w:tc>
          <w:tcPr>
            <w:tcW w:w="2838" w:type="dxa"/>
            <w:vMerge/>
          </w:tcPr>
          <w:p w:rsidR="000230A6" w:rsidRDefault="000230A6">
            <w:pPr>
              <w:pStyle w:val="afd"/>
              <w:jc w:val="center"/>
              <w:rPr>
                <w:rFonts w:ascii="Times New Roman" w:hAnsi="Times New Roman" w:cs="Times New Roman"/>
                <w:sz w:val="20"/>
                <w:szCs w:val="20"/>
              </w:rPr>
            </w:pPr>
          </w:p>
        </w:tc>
        <w:tc>
          <w:tcPr>
            <w:tcW w:w="831" w:type="dxa"/>
            <w:vMerge/>
          </w:tcPr>
          <w:p w:rsidR="000230A6" w:rsidRDefault="000230A6">
            <w:pPr>
              <w:pStyle w:val="afd"/>
              <w:jc w:val="center"/>
              <w:rPr>
                <w:rFonts w:ascii="Times New Roman" w:hAnsi="Times New Roman" w:cs="Times New Roman"/>
                <w:sz w:val="20"/>
                <w:szCs w:val="20"/>
              </w:rPr>
            </w:pP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2023</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2024</w:t>
            </w:r>
          </w:p>
        </w:tc>
        <w:tc>
          <w:tcPr>
            <w:tcW w:w="826"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xml:space="preserve">2025 </w:t>
            </w:r>
          </w:p>
        </w:tc>
        <w:tc>
          <w:tcPr>
            <w:tcW w:w="726"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xml:space="preserve">2026 </w:t>
            </w:r>
          </w:p>
        </w:tc>
        <w:tc>
          <w:tcPr>
            <w:tcW w:w="72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xml:space="preserve">2027 </w:t>
            </w:r>
          </w:p>
        </w:tc>
        <w:tc>
          <w:tcPr>
            <w:tcW w:w="1508" w:type="dxa"/>
            <w:vMerge/>
          </w:tcPr>
          <w:p w:rsidR="000230A6" w:rsidRDefault="000230A6">
            <w:pPr>
              <w:pStyle w:val="afd"/>
              <w:jc w:val="center"/>
              <w:rPr>
                <w:rFonts w:ascii="Times New Roman" w:hAnsi="Times New Roman" w:cs="Times New Roman"/>
                <w:sz w:val="20"/>
                <w:szCs w:val="20"/>
              </w:rPr>
            </w:pP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 xml:space="preserve">1. </w:t>
            </w:r>
          </w:p>
        </w:tc>
        <w:tc>
          <w:tcPr>
            <w:tcW w:w="7649" w:type="dxa"/>
            <w:gridSpan w:val="7"/>
          </w:tcPr>
          <w:p w:rsidR="000230A6" w:rsidRDefault="00682642">
            <w:pPr>
              <w:pStyle w:val="afd"/>
              <w:rPr>
                <w:rFonts w:ascii="Times New Roman" w:hAnsi="Times New Roman" w:cs="Times New Roman"/>
                <w:b/>
                <w:sz w:val="20"/>
                <w:szCs w:val="20"/>
              </w:rPr>
            </w:pPr>
            <w:r>
              <w:rPr>
                <w:rFonts w:ascii="Times New Roman" w:hAnsi="Times New Roman" w:cs="Times New Roman"/>
                <w:b/>
                <w:sz w:val="20"/>
                <w:szCs w:val="20"/>
              </w:rPr>
              <w:t>Показатель цели муниципальной программы</w:t>
            </w:r>
          </w:p>
        </w:tc>
        <w:tc>
          <w:tcPr>
            <w:tcW w:w="1508" w:type="dxa"/>
          </w:tcPr>
          <w:p w:rsidR="000230A6" w:rsidRDefault="000230A6">
            <w:pPr>
              <w:pStyle w:val="afd"/>
              <w:rPr>
                <w:rFonts w:ascii="Times New Roman" w:hAnsi="Times New Roman" w:cs="Times New Roman"/>
                <w:sz w:val="20"/>
                <w:szCs w:val="20"/>
              </w:rPr>
            </w:pP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1.1.</w:t>
            </w:r>
          </w:p>
        </w:tc>
        <w:tc>
          <w:tcPr>
            <w:tcW w:w="9157" w:type="dxa"/>
            <w:gridSpan w:val="8"/>
          </w:tcPr>
          <w:p w:rsidR="000230A6" w:rsidRDefault="00682642">
            <w:pPr>
              <w:pStyle w:val="afd"/>
              <w:tabs>
                <w:tab w:val="left" w:pos="280"/>
              </w:tabs>
              <w:ind w:left="-4"/>
              <w:jc w:val="both"/>
              <w:rPr>
                <w:rFonts w:ascii="Times New Roman" w:hAnsi="Times New Roman" w:cs="Times New Roman"/>
                <w:sz w:val="20"/>
                <w:szCs w:val="20"/>
              </w:rPr>
            </w:pPr>
            <w:r>
              <w:rPr>
                <w:rFonts w:ascii="Times New Roman" w:hAnsi="Times New Roman" w:cs="Times New Roman"/>
                <w:sz w:val="20"/>
                <w:szCs w:val="20"/>
              </w:rPr>
              <w:t>Улучшение качества жизни населения и обеспечение социальной стабильности в Печенгском муниципальном округе.</w:t>
            </w: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2.</w:t>
            </w:r>
          </w:p>
        </w:tc>
        <w:tc>
          <w:tcPr>
            <w:tcW w:w="9157" w:type="dxa"/>
            <w:gridSpan w:val="8"/>
          </w:tcPr>
          <w:p w:rsidR="000230A6" w:rsidRDefault="00682642">
            <w:pPr>
              <w:pStyle w:val="afd"/>
              <w:rPr>
                <w:rFonts w:ascii="Times New Roman" w:hAnsi="Times New Roman" w:cs="Times New Roman"/>
                <w:b/>
                <w:sz w:val="20"/>
                <w:szCs w:val="20"/>
                <w:highlight w:val="green"/>
              </w:rPr>
            </w:pPr>
            <w:r>
              <w:rPr>
                <w:rFonts w:ascii="Times New Roman" w:hAnsi="Times New Roman" w:cs="Times New Roman"/>
                <w:b/>
                <w:sz w:val="20"/>
                <w:szCs w:val="20"/>
              </w:rPr>
              <w:t xml:space="preserve">Показатели задач программы </w:t>
            </w: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2.1.</w:t>
            </w:r>
          </w:p>
        </w:tc>
        <w:tc>
          <w:tcPr>
            <w:tcW w:w="9157" w:type="dxa"/>
            <w:gridSpan w:val="8"/>
          </w:tcPr>
          <w:p w:rsidR="000230A6" w:rsidRDefault="00682642">
            <w:pPr>
              <w:pStyle w:val="afd"/>
              <w:rPr>
                <w:rFonts w:ascii="Times New Roman" w:hAnsi="Times New Roman" w:cs="Times New Roman"/>
                <w:sz w:val="20"/>
                <w:szCs w:val="20"/>
              </w:rPr>
            </w:pPr>
            <w:r>
              <w:rPr>
                <w:rFonts w:ascii="Times New Roman" w:hAnsi="Times New Roman" w:cs="Times New Roman"/>
                <w:b/>
                <w:bCs/>
                <w:sz w:val="20"/>
                <w:szCs w:val="20"/>
              </w:rPr>
              <w:t>Подпрограмма 1 «Социальная поддержка граждан»</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w:t>
            </w:r>
          </w:p>
        </w:tc>
        <w:tc>
          <w:tcPr>
            <w:tcW w:w="2838" w:type="dxa"/>
          </w:tcPr>
          <w:p w:rsidR="000230A6" w:rsidRDefault="00682642">
            <w:pPr>
              <w:pStyle w:val="ConsPlusTitle"/>
              <w:widowControl/>
              <w:jc w:val="both"/>
              <w:outlineLvl w:val="2"/>
              <w:rPr>
                <w:b w:val="0"/>
                <w:sz w:val="20"/>
                <w:szCs w:val="20"/>
              </w:rPr>
            </w:pPr>
            <w:r>
              <w:rPr>
                <w:b w:val="0"/>
                <w:sz w:val="20"/>
                <w:szCs w:val="20"/>
              </w:rPr>
              <w:t>Качественное исполнение государственных полномочий по опеке и попечительству в отношении несовершеннолетних граждан</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2.1.2.</w:t>
            </w:r>
          </w:p>
        </w:tc>
        <w:tc>
          <w:tcPr>
            <w:tcW w:w="2838" w:type="dxa"/>
          </w:tcPr>
          <w:p w:rsidR="000230A6" w:rsidRDefault="00682642">
            <w:pPr>
              <w:jc w:val="both"/>
            </w:pPr>
            <w:r>
              <w:t>Качественное исполнение государственных полномочий по опеке и попечительству в отношении совершеннолетних граждан</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2.1.3.</w:t>
            </w:r>
          </w:p>
        </w:tc>
        <w:tc>
          <w:tcPr>
            <w:tcW w:w="2838" w:type="dxa"/>
          </w:tcPr>
          <w:p w:rsidR="000230A6" w:rsidRDefault="00682642">
            <w:pPr>
              <w:jc w:val="both"/>
            </w:pPr>
            <w:r>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91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103</w:t>
            </w:r>
          </w:p>
        </w:tc>
        <w:tc>
          <w:tcPr>
            <w:tcW w:w="826" w:type="dxa"/>
          </w:tcPr>
          <w:p w:rsidR="000230A6" w:rsidRDefault="00682642">
            <w:pPr>
              <w:jc w:val="center"/>
            </w:pPr>
            <w:r>
              <w:t>Не менее 107</w:t>
            </w:r>
          </w:p>
        </w:tc>
        <w:tc>
          <w:tcPr>
            <w:tcW w:w="726" w:type="dxa"/>
          </w:tcPr>
          <w:p w:rsidR="000230A6" w:rsidRDefault="00682642">
            <w:pPr>
              <w:jc w:val="center"/>
            </w:pPr>
            <w:r>
              <w:t>Не менее 107</w:t>
            </w:r>
          </w:p>
        </w:tc>
        <w:tc>
          <w:tcPr>
            <w:tcW w:w="720" w:type="dxa"/>
          </w:tcPr>
          <w:p w:rsidR="000230A6" w:rsidRDefault="00682642">
            <w:pPr>
              <w:jc w:val="center"/>
            </w:pPr>
            <w:r>
              <w:t>Не менее 107</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2.1.4.</w:t>
            </w:r>
          </w:p>
        </w:tc>
        <w:tc>
          <w:tcPr>
            <w:tcW w:w="2838" w:type="dxa"/>
          </w:tcPr>
          <w:p w:rsidR="000230A6" w:rsidRDefault="00682642">
            <w:pPr>
              <w:pStyle w:val="ConsPlusTitle"/>
              <w:widowControl/>
              <w:jc w:val="both"/>
              <w:outlineLvl w:val="2"/>
              <w:rPr>
                <w:b w:val="0"/>
                <w:sz w:val="20"/>
                <w:szCs w:val="20"/>
              </w:rPr>
            </w:pPr>
            <w:r>
              <w:rPr>
                <w:b w:val="0"/>
                <w:sz w:val="20"/>
                <w:szCs w:val="20"/>
              </w:rPr>
              <w:t>Число приемных родителей, получающих денежное вознаграждение за воспитание детей-сирот и детей, оставшихся без попечения</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18</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19</w:t>
            </w:r>
          </w:p>
        </w:tc>
        <w:tc>
          <w:tcPr>
            <w:tcW w:w="826" w:type="dxa"/>
          </w:tcPr>
          <w:p w:rsidR="000230A6" w:rsidRDefault="00682642">
            <w:pPr>
              <w:jc w:val="center"/>
            </w:pPr>
            <w:r>
              <w:t>19</w:t>
            </w:r>
          </w:p>
        </w:tc>
        <w:tc>
          <w:tcPr>
            <w:tcW w:w="726" w:type="dxa"/>
          </w:tcPr>
          <w:p w:rsidR="000230A6" w:rsidRDefault="00682642">
            <w:pPr>
              <w:jc w:val="center"/>
            </w:pPr>
            <w:r>
              <w:t>20</w:t>
            </w:r>
          </w:p>
        </w:tc>
        <w:tc>
          <w:tcPr>
            <w:tcW w:w="720" w:type="dxa"/>
          </w:tcPr>
          <w:p w:rsidR="000230A6" w:rsidRDefault="00682642">
            <w:pPr>
              <w:jc w:val="center"/>
            </w:pPr>
            <w:r>
              <w:t>20</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lastRenderedPageBreak/>
              <w:t>2.1.5.</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 Печенгского муниципального округа</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3</w:t>
            </w:r>
          </w:p>
        </w:tc>
        <w:tc>
          <w:tcPr>
            <w:tcW w:w="726" w:type="dxa"/>
          </w:tcPr>
          <w:p w:rsidR="000230A6" w:rsidRDefault="00682642">
            <w:pPr>
              <w:jc w:val="center"/>
            </w:pPr>
            <w:r>
              <w:t>Не менее 6</w:t>
            </w:r>
          </w:p>
        </w:tc>
        <w:tc>
          <w:tcPr>
            <w:tcW w:w="720" w:type="dxa"/>
          </w:tcPr>
          <w:p w:rsidR="000230A6" w:rsidRDefault="00682642">
            <w:pPr>
              <w:jc w:val="center"/>
            </w:pPr>
            <w:r>
              <w:t>Не менее 2</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2.1.6.</w:t>
            </w:r>
          </w:p>
        </w:tc>
        <w:tc>
          <w:tcPr>
            <w:tcW w:w="2838" w:type="dxa"/>
          </w:tcPr>
          <w:p w:rsidR="000230A6" w:rsidRDefault="00682642">
            <w:pPr>
              <w:pStyle w:val="ConsPlusTitle"/>
              <w:widowControl/>
              <w:jc w:val="both"/>
              <w:outlineLvl w:val="2"/>
              <w:rPr>
                <w:b w:val="0"/>
                <w:sz w:val="20"/>
                <w:szCs w:val="20"/>
              </w:rPr>
            </w:pPr>
            <w:r>
              <w:rPr>
                <w:b w:val="0"/>
                <w:sz w:val="20"/>
                <w:szCs w:val="20"/>
              </w:rPr>
              <w:t xml:space="preserve">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  </w:t>
            </w:r>
          </w:p>
        </w:tc>
        <w:tc>
          <w:tcPr>
            <w:tcW w:w="831" w:type="dxa"/>
          </w:tcPr>
          <w:p w:rsidR="000230A6" w:rsidRDefault="00682642">
            <w:pPr>
              <w:jc w:val="center"/>
            </w:pPr>
            <w:r>
              <w:t>Шт.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37</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38</w:t>
            </w:r>
          </w:p>
        </w:tc>
        <w:tc>
          <w:tcPr>
            <w:tcW w:w="826" w:type="dxa"/>
          </w:tcPr>
          <w:p w:rsidR="000230A6" w:rsidRDefault="00682642">
            <w:pPr>
              <w:jc w:val="center"/>
            </w:pPr>
            <w:r>
              <w:t>Не менее 38</w:t>
            </w:r>
          </w:p>
        </w:tc>
        <w:tc>
          <w:tcPr>
            <w:tcW w:w="726" w:type="dxa"/>
          </w:tcPr>
          <w:p w:rsidR="000230A6" w:rsidRDefault="00682642">
            <w:pPr>
              <w:jc w:val="center"/>
            </w:pPr>
            <w:r>
              <w:t>Не менее 38</w:t>
            </w:r>
          </w:p>
        </w:tc>
        <w:tc>
          <w:tcPr>
            <w:tcW w:w="720" w:type="dxa"/>
          </w:tcPr>
          <w:p w:rsidR="000230A6" w:rsidRDefault="00682642">
            <w:pPr>
              <w:jc w:val="center"/>
            </w:pPr>
            <w:r>
              <w:t>Не менее 38</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2.1.7.</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35</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38</w:t>
            </w:r>
          </w:p>
        </w:tc>
        <w:tc>
          <w:tcPr>
            <w:tcW w:w="826" w:type="dxa"/>
          </w:tcPr>
          <w:p w:rsidR="000230A6" w:rsidRDefault="00682642">
            <w:pPr>
              <w:jc w:val="center"/>
            </w:pPr>
            <w:r>
              <w:t>Не менее 38</w:t>
            </w:r>
          </w:p>
        </w:tc>
        <w:tc>
          <w:tcPr>
            <w:tcW w:w="726" w:type="dxa"/>
          </w:tcPr>
          <w:p w:rsidR="000230A6" w:rsidRDefault="00682642">
            <w:pPr>
              <w:jc w:val="center"/>
            </w:pPr>
            <w:r>
              <w:t>Не менее 38</w:t>
            </w:r>
          </w:p>
        </w:tc>
        <w:tc>
          <w:tcPr>
            <w:tcW w:w="720" w:type="dxa"/>
          </w:tcPr>
          <w:p w:rsidR="000230A6" w:rsidRDefault="00682642">
            <w:pPr>
              <w:jc w:val="center"/>
            </w:pPr>
            <w:r>
              <w:t>Не менее 38</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2.1.8.</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детей-сирот и детей, оставшихся без попечения родителей, нуждающихся в проведении ремонта либо текущего ремонта жилого помещения</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w:t>
            </w:r>
          </w:p>
        </w:tc>
        <w:tc>
          <w:tcPr>
            <w:tcW w:w="826" w:type="dxa"/>
          </w:tcPr>
          <w:p w:rsidR="000230A6" w:rsidRDefault="00682642">
            <w:pPr>
              <w:jc w:val="center"/>
            </w:pPr>
            <w:r>
              <w:t>Не менее 2</w:t>
            </w:r>
          </w:p>
        </w:tc>
        <w:tc>
          <w:tcPr>
            <w:tcW w:w="726" w:type="dxa"/>
          </w:tcPr>
          <w:p w:rsidR="000230A6" w:rsidRDefault="00682642">
            <w:pPr>
              <w:jc w:val="center"/>
            </w:pPr>
            <w:r>
              <w:t>Не менее 2</w:t>
            </w:r>
          </w:p>
        </w:tc>
        <w:tc>
          <w:tcPr>
            <w:tcW w:w="720" w:type="dxa"/>
          </w:tcPr>
          <w:p w:rsidR="000230A6" w:rsidRDefault="00682642">
            <w:pPr>
              <w:jc w:val="center"/>
            </w:pPr>
            <w:r>
              <w:t>Не менее 2</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2.1.9.</w:t>
            </w:r>
          </w:p>
        </w:tc>
        <w:tc>
          <w:tcPr>
            <w:tcW w:w="2838" w:type="dxa"/>
          </w:tcPr>
          <w:p w:rsidR="000230A6" w:rsidRDefault="00682642">
            <w:pPr>
              <w:pStyle w:val="ConsPlusTitle"/>
              <w:widowControl/>
              <w:jc w:val="both"/>
              <w:outlineLvl w:val="2"/>
              <w:rPr>
                <w:b w:val="0"/>
                <w:sz w:val="20"/>
                <w:szCs w:val="20"/>
              </w:rPr>
            </w:pPr>
            <w:r>
              <w:rPr>
                <w:b w:val="0"/>
                <w:sz w:val="20"/>
                <w:szCs w:val="20"/>
              </w:rPr>
              <w:t xml:space="preserve">Численность граждан, работающих в сельских населенных пунктах или поселках городского типа, получающих меры социальной поддержки по </w:t>
            </w:r>
            <w:r>
              <w:rPr>
                <w:b w:val="0"/>
                <w:sz w:val="20"/>
                <w:szCs w:val="20"/>
              </w:rPr>
              <w:lastRenderedPageBreak/>
              <w:t>оплате жилого помещения и коммунальных услуг</w:t>
            </w:r>
          </w:p>
        </w:tc>
        <w:tc>
          <w:tcPr>
            <w:tcW w:w="831" w:type="dxa"/>
          </w:tcPr>
          <w:p w:rsidR="000230A6" w:rsidRDefault="00682642">
            <w:pPr>
              <w:jc w:val="center"/>
            </w:pPr>
            <w:r>
              <w:lastRenderedPageBreak/>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394</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417</w:t>
            </w:r>
          </w:p>
        </w:tc>
        <w:tc>
          <w:tcPr>
            <w:tcW w:w="826" w:type="dxa"/>
          </w:tcPr>
          <w:p w:rsidR="000230A6" w:rsidRDefault="00682642">
            <w:pPr>
              <w:jc w:val="center"/>
            </w:pPr>
            <w:r>
              <w:t>Не менее 417</w:t>
            </w:r>
          </w:p>
        </w:tc>
        <w:tc>
          <w:tcPr>
            <w:tcW w:w="726" w:type="dxa"/>
          </w:tcPr>
          <w:p w:rsidR="000230A6" w:rsidRDefault="00682642">
            <w:pPr>
              <w:jc w:val="center"/>
            </w:pPr>
            <w:r>
              <w:t>Не менее 417</w:t>
            </w:r>
          </w:p>
        </w:tc>
        <w:tc>
          <w:tcPr>
            <w:tcW w:w="720" w:type="dxa"/>
          </w:tcPr>
          <w:p w:rsidR="000230A6" w:rsidRDefault="00682642">
            <w:pPr>
              <w:jc w:val="center"/>
            </w:pPr>
            <w:r>
              <w:t>Не менее 417</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lastRenderedPageBreak/>
              <w:t>2.1.10.</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 над которыми установлен социальный патронат</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8</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8</w:t>
            </w:r>
          </w:p>
        </w:tc>
        <w:tc>
          <w:tcPr>
            <w:tcW w:w="826" w:type="dxa"/>
          </w:tcPr>
          <w:p w:rsidR="000230A6" w:rsidRDefault="00682642">
            <w:pPr>
              <w:jc w:val="center"/>
            </w:pPr>
            <w:r>
              <w:t>Не менее 9</w:t>
            </w:r>
          </w:p>
        </w:tc>
        <w:tc>
          <w:tcPr>
            <w:tcW w:w="726" w:type="dxa"/>
          </w:tcPr>
          <w:p w:rsidR="000230A6" w:rsidRDefault="00682642">
            <w:pPr>
              <w:jc w:val="center"/>
            </w:pPr>
            <w:r>
              <w:t>Не менее 9</w:t>
            </w:r>
          </w:p>
        </w:tc>
        <w:tc>
          <w:tcPr>
            <w:tcW w:w="720" w:type="dxa"/>
          </w:tcPr>
          <w:p w:rsidR="000230A6" w:rsidRDefault="00682642">
            <w:pPr>
              <w:jc w:val="center"/>
            </w:pPr>
            <w:r>
              <w:t>Не менее 9</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2.1.11.</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граждан, получивших меры социальной поддержки</w:t>
            </w:r>
          </w:p>
        </w:tc>
        <w:tc>
          <w:tcPr>
            <w:tcW w:w="831" w:type="dxa"/>
          </w:tcPr>
          <w:p w:rsidR="000230A6" w:rsidRDefault="00682642">
            <w:pPr>
              <w:ind w:right="-108"/>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15</w:t>
            </w:r>
          </w:p>
        </w:tc>
        <w:tc>
          <w:tcPr>
            <w:tcW w:w="870" w:type="dxa"/>
          </w:tcPr>
          <w:p w:rsidR="000230A6" w:rsidRDefault="00B552F1">
            <w:pPr>
              <w:pStyle w:val="afd"/>
              <w:jc w:val="center"/>
              <w:rPr>
                <w:rFonts w:ascii="Times New Roman" w:hAnsi="Times New Roman" w:cs="Times New Roman"/>
                <w:sz w:val="20"/>
                <w:szCs w:val="20"/>
              </w:rPr>
            </w:pPr>
            <w:r>
              <w:rPr>
                <w:rFonts w:ascii="Times New Roman" w:hAnsi="Times New Roman" w:cs="Times New Roman"/>
                <w:sz w:val="20"/>
                <w:szCs w:val="20"/>
              </w:rPr>
              <w:t>11</w:t>
            </w:r>
          </w:p>
        </w:tc>
        <w:tc>
          <w:tcPr>
            <w:tcW w:w="826" w:type="dxa"/>
          </w:tcPr>
          <w:p w:rsidR="000230A6" w:rsidRDefault="00682642">
            <w:pPr>
              <w:jc w:val="center"/>
            </w:pPr>
            <w:r>
              <w:t>Не менее 65</w:t>
            </w:r>
          </w:p>
        </w:tc>
        <w:tc>
          <w:tcPr>
            <w:tcW w:w="726" w:type="dxa"/>
          </w:tcPr>
          <w:p w:rsidR="000230A6" w:rsidRDefault="00682642">
            <w:pPr>
              <w:jc w:val="center"/>
            </w:pPr>
            <w:r>
              <w:t>Не менее 65</w:t>
            </w:r>
          </w:p>
        </w:tc>
        <w:tc>
          <w:tcPr>
            <w:tcW w:w="720" w:type="dxa"/>
          </w:tcPr>
          <w:p w:rsidR="000230A6" w:rsidRDefault="00682642">
            <w:pPr>
              <w:jc w:val="center"/>
            </w:pPr>
            <w:r>
              <w:t>Не менее 65</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2.1.12.</w:t>
            </w:r>
          </w:p>
        </w:tc>
        <w:tc>
          <w:tcPr>
            <w:tcW w:w="2838" w:type="dxa"/>
          </w:tcPr>
          <w:p w:rsidR="000230A6" w:rsidRDefault="00682642">
            <w:pPr>
              <w:pStyle w:val="ConsPlusTitle"/>
              <w:widowControl/>
              <w:jc w:val="both"/>
              <w:outlineLvl w:val="2"/>
              <w:rPr>
                <w:b w:val="0"/>
                <w:sz w:val="20"/>
                <w:szCs w:val="20"/>
              </w:rPr>
            </w:pPr>
            <w:r>
              <w:rPr>
                <w:b w:val="0"/>
                <w:sz w:val="20"/>
                <w:szCs w:val="20"/>
              </w:rPr>
              <w:t>Информирование льготных категорий граждан о возможности освобождения от уплаты земельного налога и налога на имущество физических лиц</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2.1.13.</w:t>
            </w:r>
          </w:p>
        </w:tc>
        <w:tc>
          <w:tcPr>
            <w:tcW w:w="2838" w:type="dxa"/>
          </w:tcPr>
          <w:p w:rsidR="000230A6" w:rsidRDefault="00682642">
            <w:pPr>
              <w:pStyle w:val="ConsPlusTitle"/>
              <w:widowControl/>
              <w:jc w:val="both"/>
              <w:outlineLvl w:val="2"/>
              <w:rPr>
                <w:b w:val="0"/>
                <w:sz w:val="20"/>
                <w:szCs w:val="20"/>
              </w:rPr>
            </w:pPr>
            <w:r>
              <w:rPr>
                <w:b w:val="0"/>
                <w:sz w:val="20"/>
                <w:szCs w:val="20"/>
              </w:rPr>
              <w:t>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tc>
        <w:tc>
          <w:tcPr>
            <w:tcW w:w="831" w:type="dxa"/>
          </w:tcPr>
          <w:p w:rsidR="000230A6" w:rsidRDefault="00682642">
            <w:pPr>
              <w:ind w:right="-108"/>
              <w:jc w:val="center"/>
            </w:pPr>
            <w:r>
              <w:t>%</w:t>
            </w:r>
          </w:p>
        </w:tc>
        <w:tc>
          <w:tcPr>
            <w:tcW w:w="838" w:type="dxa"/>
          </w:tcPr>
          <w:p w:rsidR="000230A6" w:rsidRDefault="000230A6">
            <w:pPr>
              <w:pStyle w:val="afd"/>
              <w:jc w:val="center"/>
              <w:rPr>
                <w:rFonts w:ascii="Times New Roman" w:hAnsi="Times New Roman" w:cs="Times New Roman"/>
                <w:sz w:val="20"/>
                <w:szCs w:val="20"/>
              </w:rPr>
            </w:pPr>
          </w:p>
        </w:tc>
        <w:tc>
          <w:tcPr>
            <w:tcW w:w="870" w:type="dxa"/>
          </w:tcPr>
          <w:p w:rsidR="000230A6" w:rsidRDefault="000230A6">
            <w:pPr>
              <w:pStyle w:val="afd"/>
              <w:jc w:val="center"/>
              <w:rPr>
                <w:rFonts w:ascii="Times New Roman" w:hAnsi="Times New Roman" w:cs="Times New Roman"/>
                <w:sz w:val="20"/>
                <w:szCs w:val="20"/>
              </w:rPr>
            </w:pPr>
          </w:p>
        </w:tc>
        <w:tc>
          <w:tcPr>
            <w:tcW w:w="826" w:type="dxa"/>
          </w:tcPr>
          <w:p w:rsidR="000230A6" w:rsidRDefault="00682642">
            <w:pPr>
              <w:jc w:val="center"/>
            </w:pPr>
            <w:r>
              <w:t>100</w:t>
            </w:r>
          </w:p>
        </w:tc>
        <w:tc>
          <w:tcPr>
            <w:tcW w:w="726" w:type="dxa"/>
          </w:tcPr>
          <w:p w:rsidR="000230A6" w:rsidRDefault="00682642">
            <w:pPr>
              <w:jc w:val="center"/>
            </w:pPr>
            <w:r>
              <w:t>100</w:t>
            </w:r>
          </w:p>
        </w:tc>
        <w:tc>
          <w:tcPr>
            <w:tcW w:w="720" w:type="dxa"/>
          </w:tcPr>
          <w:p w:rsidR="000230A6" w:rsidRDefault="00682642">
            <w:pPr>
              <w:jc w:val="center"/>
            </w:pPr>
            <w:r>
              <w:t>100</w:t>
            </w:r>
          </w:p>
        </w:tc>
        <w:tc>
          <w:tcPr>
            <w:tcW w:w="1508" w:type="dxa"/>
          </w:tcPr>
          <w:p w:rsidR="000230A6" w:rsidRDefault="00682642">
            <w:pPr>
              <w:jc w:val="center"/>
              <w:rPr>
                <w:highlight w:val="yellow"/>
              </w:rPr>
            </w:pPr>
            <w:r>
              <w:t>Данные налогового органа</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2.1.14.</w:t>
            </w:r>
          </w:p>
        </w:tc>
        <w:tc>
          <w:tcPr>
            <w:tcW w:w="2838" w:type="dxa"/>
          </w:tcPr>
          <w:p w:rsidR="000230A6" w:rsidRDefault="00682642">
            <w:pPr>
              <w:pStyle w:val="ConsPlusTitle"/>
              <w:widowControl/>
              <w:jc w:val="both"/>
              <w:outlineLvl w:val="2"/>
              <w:rPr>
                <w:b w:val="0"/>
                <w:sz w:val="20"/>
                <w:szCs w:val="20"/>
              </w:rPr>
            </w:pPr>
            <w:r>
              <w:rPr>
                <w:b w:val="0"/>
                <w:sz w:val="20"/>
                <w:szCs w:val="20"/>
              </w:rPr>
              <w:t>Количество семей, получивших единовременную денежную выплату</w:t>
            </w:r>
          </w:p>
        </w:tc>
        <w:tc>
          <w:tcPr>
            <w:tcW w:w="831" w:type="dxa"/>
          </w:tcPr>
          <w:p w:rsidR="000230A6" w:rsidRDefault="00682642">
            <w:pPr>
              <w:jc w:val="center"/>
            </w:pPr>
            <w:r>
              <w:t>семей</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jc w:val="center"/>
            </w:pPr>
            <w:r>
              <w:t>1</w:t>
            </w:r>
          </w:p>
        </w:tc>
        <w:tc>
          <w:tcPr>
            <w:tcW w:w="826" w:type="dxa"/>
          </w:tcPr>
          <w:p w:rsidR="000230A6" w:rsidRDefault="00682642">
            <w:pPr>
              <w:jc w:val="center"/>
            </w:pPr>
            <w:r>
              <w:t>Не менее 1</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2.1.15.</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опекунов совершеннолетних недееспособных граждан, получающих вознаграждение</w:t>
            </w:r>
          </w:p>
        </w:tc>
        <w:tc>
          <w:tcPr>
            <w:tcW w:w="831" w:type="dxa"/>
          </w:tcPr>
          <w:p w:rsidR="000230A6" w:rsidRDefault="00682642">
            <w:pPr>
              <w:jc w:val="center"/>
            </w:pPr>
            <w:r>
              <w:t xml:space="preserve">чел. </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jc w:val="center"/>
            </w:pPr>
            <w:r>
              <w:t>1</w:t>
            </w:r>
          </w:p>
        </w:tc>
        <w:tc>
          <w:tcPr>
            <w:tcW w:w="826" w:type="dxa"/>
          </w:tcPr>
          <w:p w:rsidR="000230A6" w:rsidRDefault="00682642" w:rsidP="002E3852">
            <w:pPr>
              <w:jc w:val="center"/>
            </w:pPr>
            <w:r>
              <w:t xml:space="preserve">Не менее </w:t>
            </w:r>
            <w:r w:rsidR="002E3852">
              <w:t>5</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2.1.16.</w:t>
            </w:r>
          </w:p>
        </w:tc>
        <w:tc>
          <w:tcPr>
            <w:tcW w:w="2838" w:type="dxa"/>
          </w:tcPr>
          <w:p w:rsidR="000230A6" w:rsidRDefault="00682642">
            <w:pPr>
              <w:pStyle w:val="ConsPlusTitle"/>
              <w:widowControl/>
              <w:jc w:val="both"/>
              <w:outlineLvl w:val="2"/>
              <w:rPr>
                <w:b w:val="0"/>
                <w:bCs w:val="0"/>
                <w:sz w:val="20"/>
                <w:szCs w:val="20"/>
              </w:rPr>
            </w:pPr>
            <w:r>
              <w:rPr>
                <w:b w:val="0"/>
                <w:bCs w:val="0"/>
                <w:sz w:val="20"/>
                <w:szCs w:val="20"/>
              </w:rPr>
              <w:t>Количество отдельных категорий педагогических работников получающих компенсацию на оплату жилых помещений</w:t>
            </w:r>
          </w:p>
        </w:tc>
        <w:tc>
          <w:tcPr>
            <w:tcW w:w="831" w:type="dxa"/>
          </w:tcPr>
          <w:p w:rsidR="000230A6" w:rsidRDefault="00682642">
            <w:pPr>
              <w:ind w:right="-108"/>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4</w:t>
            </w:r>
          </w:p>
        </w:tc>
        <w:tc>
          <w:tcPr>
            <w:tcW w:w="726" w:type="dxa"/>
          </w:tcPr>
          <w:p w:rsidR="000230A6" w:rsidRDefault="00682642">
            <w:pPr>
              <w:jc w:val="center"/>
            </w:pPr>
            <w:r>
              <w:t>Не менее 4</w:t>
            </w:r>
          </w:p>
        </w:tc>
        <w:tc>
          <w:tcPr>
            <w:tcW w:w="720" w:type="dxa"/>
          </w:tcPr>
          <w:p w:rsidR="000230A6" w:rsidRDefault="00682642">
            <w:pPr>
              <w:jc w:val="center"/>
            </w:pPr>
            <w:r>
              <w:t>Не менее 4</w:t>
            </w:r>
          </w:p>
        </w:tc>
        <w:tc>
          <w:tcPr>
            <w:tcW w:w="1508" w:type="dxa"/>
          </w:tcPr>
          <w:p w:rsidR="000230A6" w:rsidRDefault="00682642">
            <w:pPr>
              <w:jc w:val="cente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2.1.17.</w:t>
            </w:r>
          </w:p>
        </w:tc>
        <w:tc>
          <w:tcPr>
            <w:tcW w:w="2838" w:type="dxa"/>
          </w:tcPr>
          <w:p w:rsidR="000230A6" w:rsidRDefault="00682642">
            <w:pPr>
              <w:pStyle w:val="ConsPlusTitle"/>
              <w:widowControl/>
              <w:jc w:val="both"/>
              <w:outlineLvl w:val="2"/>
              <w:rPr>
                <w:b w:val="0"/>
                <w:bCs w:val="0"/>
                <w:sz w:val="20"/>
                <w:szCs w:val="20"/>
              </w:rPr>
            </w:pPr>
            <w:r>
              <w:rPr>
                <w:b w:val="0"/>
                <w:bCs w:val="0"/>
                <w:sz w:val="20"/>
                <w:szCs w:val="20"/>
              </w:rPr>
              <w:t>Осуществление мероприятий, связанных с захоронением погибших в ходе специальной военной операции</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w:t>
            </w:r>
          </w:p>
          <w:p w:rsidR="000230A6" w:rsidRDefault="000230A6">
            <w:pPr>
              <w:jc w:val="center"/>
            </w:pPr>
          </w:p>
        </w:tc>
        <w:tc>
          <w:tcPr>
            <w:tcW w:w="720" w:type="dxa"/>
          </w:tcPr>
          <w:p w:rsidR="000230A6" w:rsidRDefault="00682642">
            <w:pPr>
              <w:jc w:val="center"/>
            </w:pPr>
            <w:r>
              <w:t>-</w:t>
            </w:r>
          </w:p>
          <w:p w:rsidR="000230A6" w:rsidRDefault="000230A6">
            <w:pPr>
              <w:jc w:val="center"/>
            </w:pPr>
          </w:p>
        </w:tc>
        <w:tc>
          <w:tcPr>
            <w:tcW w:w="1508" w:type="dxa"/>
          </w:tcPr>
          <w:p w:rsidR="000230A6" w:rsidRDefault="00682642">
            <w:pPr>
              <w:jc w:val="cente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2.1.18.</w:t>
            </w:r>
          </w:p>
        </w:tc>
        <w:tc>
          <w:tcPr>
            <w:tcW w:w="2838" w:type="dxa"/>
          </w:tcPr>
          <w:p w:rsidR="000230A6" w:rsidRDefault="00682642">
            <w:pPr>
              <w:pStyle w:val="ConsPlusTitle"/>
              <w:widowControl/>
              <w:jc w:val="both"/>
              <w:outlineLvl w:val="2"/>
              <w:rPr>
                <w:b w:val="0"/>
                <w:sz w:val="20"/>
                <w:szCs w:val="20"/>
              </w:rPr>
            </w:pPr>
            <w:r>
              <w:rPr>
                <w:b w:val="0"/>
                <w:bCs w:val="0"/>
                <w:sz w:val="20"/>
                <w:szCs w:val="20"/>
              </w:rPr>
              <w:t>Создание условий для обеспечения доступности в многоквартирных домах</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2.2.</w:t>
            </w:r>
          </w:p>
        </w:tc>
        <w:tc>
          <w:tcPr>
            <w:tcW w:w="9157" w:type="dxa"/>
            <w:gridSpan w:val="8"/>
          </w:tcPr>
          <w:p w:rsidR="000230A6" w:rsidRDefault="00682642">
            <w:pPr>
              <w:pStyle w:val="afd"/>
              <w:rPr>
                <w:rFonts w:ascii="Times New Roman" w:hAnsi="Times New Roman" w:cs="Times New Roman"/>
                <w:sz w:val="20"/>
                <w:szCs w:val="20"/>
              </w:rPr>
            </w:pPr>
            <w:r>
              <w:rPr>
                <w:rFonts w:ascii="Times New Roman" w:hAnsi="Times New Roman" w:cs="Times New Roman"/>
                <w:b/>
                <w:bCs/>
                <w:sz w:val="20"/>
                <w:szCs w:val="20"/>
              </w:rPr>
              <w:t>Подпрограмма 2 «Обеспечение жильем молодых семей»</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2.2.1.</w:t>
            </w:r>
          </w:p>
        </w:tc>
        <w:tc>
          <w:tcPr>
            <w:tcW w:w="2838" w:type="dxa"/>
          </w:tcPr>
          <w:p w:rsidR="000230A6" w:rsidRDefault="00682642">
            <w:pPr>
              <w:jc w:val="both"/>
            </w:pPr>
            <w: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2.2.2.</w:t>
            </w:r>
          </w:p>
        </w:tc>
        <w:tc>
          <w:tcPr>
            <w:tcW w:w="2838" w:type="dxa"/>
          </w:tcPr>
          <w:p w:rsidR="000230A6" w:rsidRDefault="00682642">
            <w:pPr>
              <w:jc w:val="both"/>
            </w:pPr>
            <w:r>
              <w:t>Количество заявлений и документов на участие в Государственной программе</w:t>
            </w:r>
          </w:p>
        </w:tc>
        <w:tc>
          <w:tcPr>
            <w:tcW w:w="831" w:type="dxa"/>
          </w:tcPr>
          <w:p w:rsidR="000230A6" w:rsidRDefault="00682642">
            <w:pPr>
              <w:jc w:val="center"/>
            </w:pPr>
            <w:r>
              <w:t>шт.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1</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2.2.3.</w:t>
            </w:r>
          </w:p>
        </w:tc>
        <w:tc>
          <w:tcPr>
            <w:tcW w:w="2838" w:type="dxa"/>
          </w:tcPr>
          <w:p w:rsidR="000230A6" w:rsidRDefault="00682642">
            <w:pPr>
              <w:jc w:val="both"/>
            </w:pPr>
            <w:r>
              <w:t>Количество консультаций молодым семьям об условиях участия в Государственной программе</w:t>
            </w:r>
          </w:p>
        </w:tc>
        <w:tc>
          <w:tcPr>
            <w:tcW w:w="831" w:type="dxa"/>
          </w:tcPr>
          <w:p w:rsidR="000230A6" w:rsidRDefault="00682642">
            <w:pPr>
              <w:jc w:val="center"/>
            </w:pPr>
            <w:r>
              <w:t>шт.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1</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2.2.4.</w:t>
            </w:r>
          </w:p>
        </w:tc>
        <w:tc>
          <w:tcPr>
            <w:tcW w:w="2838" w:type="dxa"/>
          </w:tcPr>
          <w:p w:rsidR="000230A6" w:rsidRDefault="00682642">
            <w:pPr>
              <w:pStyle w:val="ConsPlusTitle"/>
              <w:widowControl/>
              <w:jc w:val="both"/>
              <w:outlineLvl w:val="2"/>
              <w:rPr>
                <w:b w:val="0"/>
                <w:sz w:val="20"/>
                <w:szCs w:val="20"/>
              </w:rPr>
            </w:pPr>
            <w:r>
              <w:rPr>
                <w:b w:val="0"/>
                <w:sz w:val="20"/>
                <w:szCs w:val="20"/>
              </w:rPr>
              <w:t xml:space="preserve">Доля выданных свидетельств о праве на социальную выплату на приобретение (строительство) жилья от </w:t>
            </w:r>
            <w:r>
              <w:rPr>
                <w:b w:val="0"/>
                <w:sz w:val="20"/>
                <w:szCs w:val="20"/>
              </w:rPr>
              <w:lastRenderedPageBreak/>
              <w:t>количества молодых семей – участников Государственной программы</w:t>
            </w:r>
          </w:p>
        </w:tc>
        <w:tc>
          <w:tcPr>
            <w:tcW w:w="831" w:type="dxa"/>
          </w:tcPr>
          <w:p w:rsidR="000230A6" w:rsidRDefault="00682642">
            <w:pPr>
              <w:jc w:val="center"/>
            </w:pPr>
            <w:r>
              <w:lastRenderedPageBreak/>
              <w:t>%</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0230A6" w:rsidRDefault="00B468D5">
            <w:pPr>
              <w:jc w:val="center"/>
            </w:pPr>
            <w:r>
              <w:t>-</w:t>
            </w:r>
          </w:p>
        </w:tc>
        <w:tc>
          <w:tcPr>
            <w:tcW w:w="726" w:type="dxa"/>
          </w:tcPr>
          <w:p w:rsidR="000230A6" w:rsidRDefault="00B552F1">
            <w:pPr>
              <w:jc w:val="center"/>
            </w:pPr>
            <w:r>
              <w:t>100</w:t>
            </w:r>
          </w:p>
          <w:p w:rsidR="000230A6" w:rsidRDefault="000230A6">
            <w:pPr>
              <w:jc w:val="center"/>
            </w:pPr>
          </w:p>
        </w:tc>
        <w:tc>
          <w:tcPr>
            <w:tcW w:w="720" w:type="dxa"/>
          </w:tcPr>
          <w:p w:rsidR="000230A6" w:rsidRDefault="00B552F1">
            <w:pPr>
              <w:jc w:val="center"/>
            </w:pPr>
            <w:r>
              <w:t>100</w:t>
            </w:r>
          </w:p>
          <w:p w:rsidR="000230A6" w:rsidRDefault="000230A6">
            <w:pPr>
              <w:jc w:val="center"/>
            </w:pP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lastRenderedPageBreak/>
              <w:t>2.2.5.</w:t>
            </w:r>
          </w:p>
        </w:tc>
        <w:tc>
          <w:tcPr>
            <w:tcW w:w="2838" w:type="dxa"/>
          </w:tcPr>
          <w:p w:rsidR="000230A6" w:rsidRDefault="00682642">
            <w:pPr>
              <w:pStyle w:val="ConsPlusTitle"/>
              <w:widowControl/>
              <w:jc w:val="both"/>
              <w:outlineLvl w:val="2"/>
              <w:rPr>
                <w:b w:val="0"/>
                <w:sz w:val="20"/>
                <w:szCs w:val="20"/>
              </w:rPr>
            </w:pPr>
            <w:r>
              <w:rPr>
                <w:b w:val="0"/>
                <w:sz w:val="20"/>
                <w:szCs w:val="20"/>
              </w:rPr>
              <w:t>Количество семей, получивших социальную выплату, при условии вхождения в Государственную программу</w:t>
            </w:r>
          </w:p>
        </w:tc>
        <w:tc>
          <w:tcPr>
            <w:tcW w:w="831" w:type="dxa"/>
          </w:tcPr>
          <w:p w:rsidR="000230A6" w:rsidRDefault="00682642">
            <w:pPr>
              <w:jc w:val="center"/>
            </w:pPr>
            <w:r>
              <w:t>семей</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0230A6" w:rsidRDefault="00B468D5">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726" w:type="dxa"/>
          </w:tcPr>
          <w:p w:rsidR="000230A6" w:rsidRDefault="00B552F1">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Pr>
          <w:p w:rsidR="000230A6" w:rsidRDefault="00B552F1">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1508" w:type="dxa"/>
          </w:tcPr>
          <w:p w:rsidR="000230A6" w:rsidRDefault="00682642">
            <w:pPr>
              <w:jc w:val="center"/>
              <w:rPr>
                <w:highlight w:val="yellow"/>
              </w:rPr>
            </w:pPr>
            <w:r>
              <w:t>Отчет исполнителей программы</w:t>
            </w:r>
          </w:p>
        </w:tc>
      </w:tr>
    </w:tbl>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pStyle w:val="afb"/>
        <w:numPr>
          <w:ilvl w:val="0"/>
          <w:numId w:val="5"/>
        </w:numPr>
        <w:shd w:val="clear" w:color="auto" w:fill="FFFFFF"/>
        <w:spacing w:after="0"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 xml:space="preserve">Перечень и краткое описание подпрограмм </w:t>
      </w:r>
    </w:p>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tabs>
          <w:tab w:val="left" w:pos="993"/>
        </w:tabs>
        <w:ind w:firstLine="708"/>
        <w:jc w:val="both"/>
        <w:outlineLvl w:val="1"/>
        <w:rPr>
          <w:sz w:val="24"/>
          <w:szCs w:val="24"/>
        </w:rPr>
      </w:pPr>
      <w:r>
        <w:rPr>
          <w:sz w:val="24"/>
          <w:szCs w:val="24"/>
        </w:rPr>
        <w:t>Исполнение программы осуществляется путем реализации подпрограмм, сформированных исходя из необходимости достижения целей и задач программы.</w:t>
      </w:r>
    </w:p>
    <w:p w:rsidR="000230A6" w:rsidRDefault="00682642">
      <w:pPr>
        <w:tabs>
          <w:tab w:val="left" w:pos="993"/>
        </w:tabs>
        <w:ind w:firstLine="708"/>
        <w:jc w:val="both"/>
        <w:outlineLvl w:val="1"/>
        <w:rPr>
          <w:sz w:val="24"/>
          <w:szCs w:val="24"/>
        </w:rPr>
      </w:pPr>
      <w:r>
        <w:rPr>
          <w:sz w:val="24"/>
          <w:szCs w:val="24"/>
        </w:rPr>
        <w:t>В структуру программы входят две подпрограммы:</w:t>
      </w:r>
    </w:p>
    <w:p w:rsidR="000230A6" w:rsidRDefault="00682642">
      <w:pPr>
        <w:tabs>
          <w:tab w:val="left" w:pos="993"/>
        </w:tabs>
        <w:ind w:firstLine="708"/>
        <w:jc w:val="both"/>
        <w:outlineLvl w:val="1"/>
        <w:rPr>
          <w:sz w:val="24"/>
          <w:szCs w:val="24"/>
          <w:u w:val="single"/>
        </w:rPr>
      </w:pPr>
      <w:r>
        <w:rPr>
          <w:sz w:val="24"/>
          <w:szCs w:val="24"/>
          <w:u w:val="single"/>
        </w:rPr>
        <w:t>Подпрограмма 1. «Социальная поддержка граждан» (приложение № 1):</w:t>
      </w:r>
    </w:p>
    <w:p w:rsidR="000230A6" w:rsidRDefault="00682642">
      <w:pPr>
        <w:tabs>
          <w:tab w:val="left" w:pos="993"/>
        </w:tabs>
        <w:ind w:firstLine="708"/>
        <w:jc w:val="both"/>
        <w:outlineLvl w:val="1"/>
        <w:rPr>
          <w:bCs/>
          <w:sz w:val="24"/>
          <w:szCs w:val="24"/>
        </w:rPr>
      </w:pPr>
      <w:r>
        <w:rPr>
          <w:sz w:val="24"/>
          <w:szCs w:val="24"/>
        </w:rPr>
        <w:t xml:space="preserve">Целью подпрограммы является </w:t>
      </w:r>
      <w:r>
        <w:rPr>
          <w:bCs/>
          <w:sz w:val="24"/>
          <w:szCs w:val="24"/>
        </w:rPr>
        <w:t>- улучшение качества жизни населения и обеспечение социальной стабильности в Печенгском муниципальном округе.</w:t>
      </w:r>
    </w:p>
    <w:p w:rsidR="000230A6" w:rsidRDefault="00682642">
      <w:pPr>
        <w:tabs>
          <w:tab w:val="left" w:pos="993"/>
        </w:tabs>
        <w:ind w:firstLine="708"/>
        <w:jc w:val="both"/>
        <w:outlineLvl w:val="1"/>
        <w:rPr>
          <w:bCs/>
          <w:sz w:val="24"/>
          <w:szCs w:val="24"/>
        </w:rPr>
      </w:pPr>
      <w:r>
        <w:rPr>
          <w:bCs/>
          <w:sz w:val="24"/>
          <w:szCs w:val="24"/>
        </w:rPr>
        <w:t>Для достижения поставленной цели подпрограммы предусматривается реализация</w:t>
      </w:r>
      <w:r>
        <w:rPr>
          <w:bCs/>
          <w:sz w:val="24"/>
          <w:szCs w:val="24"/>
          <w:u w:val="single"/>
        </w:rPr>
        <w:t xml:space="preserve"> </w:t>
      </w:r>
      <w:r>
        <w:rPr>
          <w:bCs/>
          <w:sz w:val="24"/>
          <w:szCs w:val="24"/>
        </w:rPr>
        <w:t>следующих основных мероприятий:</w:t>
      </w:r>
    </w:p>
    <w:p w:rsidR="000230A6" w:rsidRDefault="00682642">
      <w:pPr>
        <w:pStyle w:val="afb"/>
        <w:numPr>
          <w:ilvl w:val="0"/>
          <w:numId w:val="4"/>
        </w:numPr>
        <w:tabs>
          <w:tab w:val="left" w:pos="993"/>
        </w:tabs>
        <w:spacing w:after="0" w:line="240" w:lineRule="auto"/>
        <w:ind w:left="0" w:firstLine="708"/>
        <w:jc w:val="both"/>
        <w:outlineLvl w:val="1"/>
        <w:rPr>
          <w:rFonts w:ascii="Times New Roman" w:hAnsi="Times New Roman"/>
          <w:sz w:val="24"/>
          <w:szCs w:val="24"/>
        </w:rPr>
      </w:pPr>
      <w:r>
        <w:rPr>
          <w:rFonts w:ascii="Times New Roman" w:hAnsi="Times New Roman"/>
          <w:sz w:val="24"/>
          <w:szCs w:val="24"/>
        </w:rPr>
        <w:t>Создание условий для роста благосостояния граждан – получателей мер социальной поддержки.</w:t>
      </w:r>
    </w:p>
    <w:p w:rsidR="000230A6" w:rsidRDefault="00682642">
      <w:pPr>
        <w:pStyle w:val="afb"/>
        <w:numPr>
          <w:ilvl w:val="0"/>
          <w:numId w:val="4"/>
        </w:numPr>
        <w:tabs>
          <w:tab w:val="left" w:pos="993"/>
        </w:tabs>
        <w:spacing w:after="0" w:line="240" w:lineRule="auto"/>
        <w:ind w:left="0" w:firstLine="708"/>
        <w:jc w:val="both"/>
        <w:outlineLvl w:val="1"/>
        <w:rPr>
          <w:rFonts w:ascii="Times New Roman" w:hAnsi="Times New Roman"/>
          <w:sz w:val="24"/>
          <w:szCs w:val="24"/>
        </w:rPr>
      </w:pPr>
      <w:r>
        <w:rPr>
          <w:rFonts w:ascii="Times New Roman" w:hAnsi="Times New Roman"/>
          <w:sz w:val="24"/>
          <w:szCs w:val="24"/>
        </w:rPr>
        <w:t>Создание условий для эффективной интеграции инвалидов в общество.</w:t>
      </w:r>
    </w:p>
    <w:p w:rsidR="000230A6" w:rsidRDefault="00682642">
      <w:pPr>
        <w:tabs>
          <w:tab w:val="left" w:pos="993"/>
        </w:tabs>
        <w:ind w:firstLine="708"/>
        <w:jc w:val="both"/>
        <w:outlineLvl w:val="1"/>
        <w:rPr>
          <w:sz w:val="24"/>
          <w:szCs w:val="24"/>
          <w:u w:val="single"/>
        </w:rPr>
      </w:pPr>
      <w:r>
        <w:rPr>
          <w:sz w:val="24"/>
          <w:szCs w:val="24"/>
          <w:u w:val="single"/>
        </w:rPr>
        <w:t>Подпрограмма 2. «Обеспечение жильем молодых семей» (приложение № 2):</w:t>
      </w:r>
    </w:p>
    <w:p w:rsidR="000230A6" w:rsidRDefault="00682642">
      <w:pPr>
        <w:tabs>
          <w:tab w:val="left" w:pos="993"/>
        </w:tabs>
        <w:ind w:firstLine="708"/>
        <w:jc w:val="both"/>
        <w:outlineLvl w:val="1"/>
        <w:rPr>
          <w:sz w:val="24"/>
          <w:szCs w:val="24"/>
        </w:rPr>
      </w:pPr>
      <w:r>
        <w:rPr>
          <w:sz w:val="24"/>
          <w:szCs w:val="24"/>
        </w:rPr>
        <w:t xml:space="preserve">Целью подпрограммы является - </w:t>
      </w:r>
      <w:r>
        <w:rPr>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p w:rsidR="000230A6" w:rsidRDefault="00682642">
      <w:pPr>
        <w:tabs>
          <w:tab w:val="left" w:pos="709"/>
          <w:tab w:val="left" w:pos="993"/>
        </w:tabs>
        <w:ind w:firstLine="708"/>
        <w:jc w:val="both"/>
        <w:outlineLvl w:val="1"/>
        <w:rPr>
          <w:sz w:val="24"/>
          <w:szCs w:val="24"/>
        </w:rPr>
      </w:pPr>
      <w:r>
        <w:rPr>
          <w:sz w:val="24"/>
          <w:szCs w:val="24"/>
        </w:rPr>
        <w:t>Для достижения поставленной цели подпрограммы предусматривается реализация мероприятия по обеспечению предоставления социальных выплат для приобретения (строительства) жилья на территории Печенгского муниципального округа молодым семьям – участникам Государственной программы.</w:t>
      </w:r>
    </w:p>
    <w:p w:rsidR="000230A6" w:rsidRDefault="000230A6">
      <w:pPr>
        <w:widowControl/>
        <w:shd w:val="clear" w:color="auto" w:fill="FFFFFF"/>
        <w:ind w:firstLine="567"/>
        <w:rPr>
          <w:b/>
          <w:color w:val="000000"/>
          <w:spacing w:val="1"/>
          <w:sz w:val="24"/>
          <w:szCs w:val="24"/>
          <w:u w:val="single"/>
        </w:rPr>
      </w:pPr>
    </w:p>
    <w:p w:rsidR="000230A6" w:rsidRDefault="00682642">
      <w:pPr>
        <w:pStyle w:val="afb"/>
        <w:numPr>
          <w:ilvl w:val="0"/>
          <w:numId w:val="5"/>
        </w:numPr>
        <w:shd w:val="clear" w:color="auto" w:fill="FFFFFF"/>
        <w:spacing w:after="0"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Механизм реализации программы</w:t>
      </w:r>
    </w:p>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pStyle w:val="af3"/>
        <w:spacing w:before="0" w:beforeAutospacing="0" w:after="0" w:afterAutospacing="0"/>
        <w:ind w:firstLine="708"/>
        <w:jc w:val="both"/>
        <w:rPr>
          <w:b/>
        </w:rPr>
      </w:pPr>
      <w:r>
        <w:t>Организация управления и контроль за ходом реализации программы возлагается на МКУ «Управление по ОДА».</w:t>
      </w:r>
    </w:p>
    <w:p w:rsidR="000230A6" w:rsidRDefault="00682642">
      <w:pPr>
        <w:ind w:firstLine="709"/>
        <w:jc w:val="both"/>
        <w:rPr>
          <w:sz w:val="24"/>
          <w:szCs w:val="24"/>
        </w:rPr>
      </w:pPr>
      <w:r>
        <w:rPr>
          <w:sz w:val="24"/>
          <w:szCs w:val="24"/>
        </w:rPr>
        <w:t>Выполнение мероприятий программы осуществляется в соответствии со сроками исполнения. Управляющий делами администрации является координатором программы и осуществляет:</w:t>
      </w:r>
    </w:p>
    <w:p w:rsidR="000230A6" w:rsidRDefault="00682642">
      <w:pPr>
        <w:ind w:firstLine="708"/>
        <w:jc w:val="both"/>
        <w:rPr>
          <w:sz w:val="24"/>
          <w:szCs w:val="24"/>
        </w:rPr>
      </w:pPr>
      <w:r>
        <w:rPr>
          <w:sz w:val="24"/>
          <w:szCs w:val="24"/>
        </w:rPr>
        <w:t>- текущую координацию по обеспечению мероприятий реализации муниципальной программы;</w:t>
      </w:r>
    </w:p>
    <w:p w:rsidR="000230A6" w:rsidRDefault="00682642">
      <w:pPr>
        <w:ind w:firstLine="708"/>
        <w:jc w:val="both"/>
        <w:rPr>
          <w:color w:val="000000"/>
          <w:sz w:val="24"/>
          <w:szCs w:val="24"/>
        </w:rPr>
      </w:pPr>
      <w:r>
        <w:rPr>
          <w:sz w:val="24"/>
          <w:szCs w:val="24"/>
        </w:rPr>
        <w:t xml:space="preserve">- мониторинг и контроль реализации муниципальной программы в течение </w:t>
      </w:r>
      <w:r>
        <w:rPr>
          <w:color w:val="000000"/>
          <w:sz w:val="24"/>
          <w:szCs w:val="24"/>
        </w:rPr>
        <w:t>всего периода действия программы;</w:t>
      </w:r>
    </w:p>
    <w:p w:rsidR="000230A6" w:rsidRDefault="00682642">
      <w:pPr>
        <w:ind w:firstLine="708"/>
        <w:jc w:val="both"/>
        <w:rPr>
          <w:color w:val="000000"/>
          <w:sz w:val="24"/>
          <w:szCs w:val="24"/>
        </w:rPr>
      </w:pPr>
      <w:r>
        <w:rPr>
          <w:color w:val="000000"/>
          <w:sz w:val="24"/>
          <w:szCs w:val="24"/>
        </w:rPr>
        <w:t>- контроль за рациональным использованием выделяемых финансовых средств;</w:t>
      </w:r>
    </w:p>
    <w:p w:rsidR="000230A6" w:rsidRDefault="00682642">
      <w:pPr>
        <w:ind w:firstLine="708"/>
        <w:jc w:val="both"/>
        <w:rPr>
          <w:color w:val="000000"/>
          <w:sz w:val="24"/>
          <w:szCs w:val="24"/>
        </w:rPr>
      </w:pPr>
      <w:r>
        <w:rPr>
          <w:color w:val="000000"/>
          <w:sz w:val="24"/>
          <w:szCs w:val="24"/>
        </w:rPr>
        <w:t>- работу по корректировке мероприятий, текущую и на основании результатов работы за год;</w:t>
      </w:r>
    </w:p>
    <w:p w:rsidR="000230A6" w:rsidRDefault="00682642">
      <w:pPr>
        <w:ind w:firstLine="708"/>
        <w:jc w:val="both"/>
        <w:rPr>
          <w:color w:val="000000"/>
          <w:sz w:val="24"/>
          <w:szCs w:val="24"/>
        </w:rPr>
      </w:pPr>
      <w:r>
        <w:rPr>
          <w:color w:val="000000"/>
          <w:sz w:val="24"/>
          <w:szCs w:val="24"/>
        </w:rPr>
        <w:t>- подведение итогов реализации муниципальной программы.</w:t>
      </w:r>
    </w:p>
    <w:p w:rsidR="000230A6" w:rsidRDefault="000230A6">
      <w:pPr>
        <w:widowControl/>
        <w:shd w:val="clear" w:color="auto" w:fill="FFFFFF"/>
        <w:ind w:firstLine="709"/>
        <w:jc w:val="center"/>
        <w:rPr>
          <w:color w:val="000000"/>
          <w:sz w:val="24"/>
          <w:szCs w:val="24"/>
        </w:rPr>
      </w:pPr>
    </w:p>
    <w:p w:rsidR="000230A6" w:rsidRDefault="00682642">
      <w:pPr>
        <w:pStyle w:val="afb"/>
        <w:numPr>
          <w:ilvl w:val="0"/>
          <w:numId w:val="5"/>
        </w:numPr>
        <w:shd w:val="clear" w:color="auto" w:fill="FFFFFF"/>
        <w:spacing w:after="0"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 xml:space="preserve"> Оценка эффективности программы и рисков ее реализации</w:t>
      </w:r>
    </w:p>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ind w:firstLine="709"/>
        <w:jc w:val="both"/>
        <w:rPr>
          <w:sz w:val="24"/>
          <w:szCs w:val="24"/>
        </w:rPr>
      </w:pPr>
      <w:r>
        <w:rPr>
          <w:sz w:val="24"/>
          <w:szCs w:val="24"/>
        </w:rPr>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w:t>
      </w:r>
    </w:p>
    <w:p w:rsidR="000230A6" w:rsidRDefault="00682642">
      <w:pPr>
        <w:ind w:firstLine="709"/>
        <w:jc w:val="both"/>
        <w:rPr>
          <w:sz w:val="24"/>
          <w:szCs w:val="24"/>
        </w:rPr>
      </w:pPr>
      <w:r>
        <w:rPr>
          <w:sz w:val="24"/>
          <w:szCs w:val="24"/>
        </w:rPr>
        <w:t xml:space="preserve">Эффективность реализации программы оценивается как степень достижения </w:t>
      </w:r>
      <w:r>
        <w:rPr>
          <w:sz w:val="24"/>
          <w:szCs w:val="24"/>
        </w:rPr>
        <w:lastRenderedPageBreak/>
        <w:t xml:space="preserve">запланированных результатов (сопоставление плановых и фактических значений показателей и индикаторов программы) при условии соблюдения обоснованного объема расходов. </w:t>
      </w:r>
    </w:p>
    <w:p w:rsidR="000230A6" w:rsidRDefault="00682642">
      <w:pPr>
        <w:ind w:firstLine="709"/>
        <w:jc w:val="both"/>
        <w:rPr>
          <w:sz w:val="24"/>
          <w:szCs w:val="24"/>
        </w:rPr>
      </w:pPr>
      <w:r>
        <w:rPr>
          <w:sz w:val="24"/>
          <w:szCs w:val="24"/>
        </w:rPr>
        <w:t>Реализация программы подвержена влиянию следующих групп рисков и негативных факторов:</w:t>
      </w:r>
    </w:p>
    <w:p w:rsidR="000230A6" w:rsidRDefault="00682642">
      <w:pPr>
        <w:ind w:firstLine="709"/>
        <w:jc w:val="both"/>
        <w:rPr>
          <w:sz w:val="24"/>
          <w:szCs w:val="24"/>
        </w:rPr>
      </w:pPr>
      <w:r>
        <w:rPr>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rsidR="000230A6" w:rsidRDefault="00682642">
      <w:pPr>
        <w:ind w:firstLine="709"/>
        <w:jc w:val="both"/>
        <w:rPr>
          <w:sz w:val="24"/>
          <w:szCs w:val="24"/>
        </w:rPr>
      </w:pPr>
      <w:r>
        <w:rPr>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 задачам и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0230A6" w:rsidRDefault="00682642">
      <w:pPr>
        <w:ind w:firstLine="709"/>
        <w:jc w:val="both"/>
        <w:rPr>
          <w:sz w:val="24"/>
          <w:szCs w:val="24"/>
        </w:rPr>
      </w:pPr>
      <w:r>
        <w:rPr>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0230A6" w:rsidRDefault="00682642">
      <w:pPr>
        <w:ind w:firstLine="709"/>
        <w:jc w:val="both"/>
        <w:rPr>
          <w:sz w:val="24"/>
          <w:szCs w:val="24"/>
        </w:rPr>
      </w:pPr>
      <w:r>
        <w:rPr>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0230A6" w:rsidRDefault="00682642">
      <w:pPr>
        <w:pStyle w:val="afb"/>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0230A6" w:rsidRDefault="00682642">
      <w:pPr>
        <w:ind w:firstLine="709"/>
        <w:jc w:val="both"/>
        <w:rPr>
          <w:sz w:val="24"/>
          <w:szCs w:val="24"/>
        </w:rPr>
      </w:pPr>
      <w:r>
        <w:rPr>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 задачам и основным мероприятиям программы для обеспечения достижения ожидаемых конечных результатов.</w:t>
      </w:r>
    </w:p>
    <w:p w:rsidR="000230A6" w:rsidRDefault="00682642">
      <w:pPr>
        <w:ind w:firstLine="709"/>
        <w:jc w:val="both"/>
        <w:rPr>
          <w:sz w:val="24"/>
          <w:szCs w:val="24"/>
        </w:rPr>
      </w:pPr>
      <w:r>
        <w:rPr>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0230A6" w:rsidRDefault="00682642">
      <w:pPr>
        <w:ind w:firstLine="709"/>
        <w:jc w:val="both"/>
        <w:rPr>
          <w:sz w:val="24"/>
          <w:szCs w:val="24"/>
        </w:rPr>
      </w:pPr>
      <w:r>
        <w:rPr>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0230A6" w:rsidRDefault="00682642">
      <w:pPr>
        <w:ind w:firstLine="709"/>
        <w:jc w:val="both"/>
        <w:rPr>
          <w:sz w:val="24"/>
          <w:szCs w:val="24"/>
        </w:rPr>
      </w:pPr>
      <w:r>
        <w:rPr>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0230A6" w:rsidRDefault="00682642">
      <w:pPr>
        <w:ind w:firstLine="709"/>
        <w:jc w:val="both"/>
        <w:rPr>
          <w:sz w:val="24"/>
          <w:szCs w:val="24"/>
        </w:rPr>
      </w:pPr>
      <w:r>
        <w:rPr>
          <w:sz w:val="24"/>
          <w:szCs w:val="24"/>
        </w:rPr>
        <w:t>Управление рисками будет осуществляться на основе регулярного мониторинга реализации программы.</w:t>
      </w:r>
    </w:p>
    <w:p w:rsidR="000230A6" w:rsidRDefault="00682642">
      <w:pPr>
        <w:widowControl/>
        <w:spacing w:after="200" w:line="276" w:lineRule="auto"/>
        <w:rPr>
          <w:color w:val="000000"/>
          <w:spacing w:val="1"/>
          <w:sz w:val="24"/>
          <w:szCs w:val="24"/>
        </w:rPr>
      </w:pPr>
      <w:r>
        <w:rPr>
          <w:color w:val="000000"/>
          <w:spacing w:val="1"/>
          <w:sz w:val="24"/>
          <w:szCs w:val="24"/>
        </w:rPr>
        <w:br w:type="page" w:clear="all"/>
      </w:r>
    </w:p>
    <w:p w:rsidR="000230A6" w:rsidRDefault="00682642">
      <w:pPr>
        <w:tabs>
          <w:tab w:val="left" w:pos="284"/>
          <w:tab w:val="left" w:pos="426"/>
        </w:tabs>
        <w:ind w:left="5529"/>
        <w:jc w:val="right"/>
        <w:rPr>
          <w:sz w:val="24"/>
          <w:szCs w:val="24"/>
        </w:rPr>
      </w:pPr>
      <w:r>
        <w:rPr>
          <w:bCs/>
          <w:sz w:val="24"/>
          <w:szCs w:val="24"/>
        </w:rPr>
        <w:lastRenderedPageBreak/>
        <w:t>Приложение</w:t>
      </w:r>
      <w:r>
        <w:rPr>
          <w:b/>
          <w:sz w:val="24"/>
          <w:szCs w:val="24"/>
        </w:rPr>
        <w:t xml:space="preserve"> </w:t>
      </w:r>
      <w:r>
        <w:rPr>
          <w:sz w:val="24"/>
          <w:szCs w:val="24"/>
        </w:rPr>
        <w:t>№</w:t>
      </w:r>
      <w:r>
        <w:rPr>
          <w:b/>
          <w:sz w:val="24"/>
          <w:szCs w:val="24"/>
        </w:rPr>
        <w:t xml:space="preserve"> </w:t>
      </w:r>
      <w:r>
        <w:rPr>
          <w:sz w:val="24"/>
          <w:szCs w:val="24"/>
        </w:rPr>
        <w:t>1</w:t>
      </w:r>
    </w:p>
    <w:p w:rsidR="000230A6" w:rsidRDefault="00682642">
      <w:pPr>
        <w:tabs>
          <w:tab w:val="left" w:pos="284"/>
          <w:tab w:val="left" w:pos="426"/>
        </w:tabs>
        <w:ind w:left="5529"/>
        <w:jc w:val="right"/>
        <w:rPr>
          <w:sz w:val="24"/>
          <w:szCs w:val="24"/>
        </w:rPr>
      </w:pPr>
      <w:r>
        <w:rPr>
          <w:sz w:val="24"/>
          <w:szCs w:val="24"/>
        </w:rPr>
        <w:t>к программе</w:t>
      </w:r>
    </w:p>
    <w:p w:rsidR="000230A6" w:rsidRDefault="00682642">
      <w:pPr>
        <w:jc w:val="center"/>
        <w:rPr>
          <w:b/>
          <w:sz w:val="24"/>
          <w:szCs w:val="24"/>
        </w:rPr>
      </w:pPr>
      <w:r>
        <w:rPr>
          <w:b/>
          <w:sz w:val="24"/>
          <w:szCs w:val="24"/>
        </w:rPr>
        <w:t>ПОДПРОГРАММА 1</w:t>
      </w:r>
    </w:p>
    <w:p w:rsidR="000230A6" w:rsidRDefault="00682642">
      <w:pPr>
        <w:jc w:val="center"/>
        <w:rPr>
          <w:sz w:val="24"/>
          <w:szCs w:val="24"/>
        </w:rPr>
      </w:pPr>
      <w:r>
        <w:rPr>
          <w:sz w:val="24"/>
          <w:szCs w:val="24"/>
        </w:rPr>
        <w:t xml:space="preserve">«Социальная поддержка граждан» </w:t>
      </w:r>
    </w:p>
    <w:p w:rsidR="000230A6" w:rsidRDefault="000230A6">
      <w:pPr>
        <w:jc w:val="center"/>
        <w:rPr>
          <w:sz w:val="24"/>
          <w:szCs w:val="24"/>
        </w:rPr>
      </w:pPr>
    </w:p>
    <w:p w:rsidR="000230A6" w:rsidRDefault="00682642">
      <w:pPr>
        <w:jc w:val="center"/>
        <w:rPr>
          <w:b/>
          <w:sz w:val="24"/>
          <w:szCs w:val="24"/>
        </w:rPr>
      </w:pPr>
      <w:r>
        <w:rPr>
          <w:b/>
          <w:sz w:val="24"/>
          <w:szCs w:val="24"/>
        </w:rPr>
        <w:t>Паспорт подпрограммы</w:t>
      </w:r>
    </w:p>
    <w:p w:rsidR="000230A6" w:rsidRDefault="0024489F">
      <w:pPr>
        <w:jc w:val="center"/>
        <w:rPr>
          <w:color w:val="0070C0"/>
        </w:rPr>
      </w:pPr>
      <w:r>
        <w:rPr>
          <w:color w:val="0070C0"/>
        </w:rPr>
        <w:t>(в редакции постановлени</w:t>
      </w:r>
      <w:r w:rsidR="001B5645">
        <w:rPr>
          <w:color w:val="0070C0"/>
        </w:rPr>
        <w:t>й</w:t>
      </w:r>
      <w:r>
        <w:rPr>
          <w:color w:val="0070C0"/>
        </w:rPr>
        <w:t xml:space="preserve"> от 14.11.2024 № 1785</w:t>
      </w:r>
      <w:r w:rsidR="002E3852">
        <w:rPr>
          <w:color w:val="0070C0"/>
        </w:rPr>
        <w:t xml:space="preserve">, </w:t>
      </w:r>
      <w:r w:rsidR="009C6D72">
        <w:rPr>
          <w:color w:val="0070C0"/>
        </w:rPr>
        <w:t>от 17</w:t>
      </w:r>
      <w:r w:rsidR="001B5645">
        <w:rPr>
          <w:color w:val="0070C0"/>
        </w:rPr>
        <w:t>.0</w:t>
      </w:r>
      <w:r w:rsidR="009C6D72">
        <w:rPr>
          <w:color w:val="0070C0"/>
        </w:rPr>
        <w:t>3</w:t>
      </w:r>
      <w:r w:rsidR="001B5645">
        <w:rPr>
          <w:color w:val="0070C0"/>
        </w:rPr>
        <w:t xml:space="preserve">.2025 № </w:t>
      </w:r>
      <w:r w:rsidR="009C6D72">
        <w:rPr>
          <w:color w:val="0070C0"/>
        </w:rPr>
        <w:t>395</w:t>
      </w:r>
      <w:r w:rsidR="00A05CD3">
        <w:rPr>
          <w:color w:val="0070C0"/>
        </w:rPr>
        <w:t>,</w:t>
      </w:r>
      <w:r w:rsidR="002E3852">
        <w:rPr>
          <w:color w:val="0070C0"/>
        </w:rPr>
        <w:t xml:space="preserve"> от 18.08.2025 № 1347</w:t>
      </w:r>
      <w:r w:rsidR="00A05CD3">
        <w:rPr>
          <w:color w:val="0070C0"/>
        </w:rPr>
        <w:t xml:space="preserve"> и от 29.08.2025 № 1405</w:t>
      </w:r>
      <w:r>
        <w:rPr>
          <w:color w:val="0070C0"/>
        </w:rPr>
        <w:t>)</w:t>
      </w:r>
    </w:p>
    <w:p w:rsidR="001B5645" w:rsidRDefault="001B5645">
      <w:pPr>
        <w:jc w:val="center"/>
        <w:rPr>
          <w:color w:val="0070C0"/>
        </w:rPr>
      </w:pPr>
    </w:p>
    <w:tbl>
      <w:tblPr>
        <w:tblW w:w="4960" w:type="pct"/>
        <w:jc w:val="center"/>
        <w:tblCellMar>
          <w:left w:w="75" w:type="dxa"/>
          <w:right w:w="75" w:type="dxa"/>
        </w:tblCellMar>
        <w:tblLook w:val="0000" w:firstRow="0" w:lastRow="0" w:firstColumn="0" w:lastColumn="0" w:noHBand="0" w:noVBand="0"/>
      </w:tblPr>
      <w:tblGrid>
        <w:gridCol w:w="1880"/>
        <w:gridCol w:w="7549"/>
      </w:tblGrid>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Наименование 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муниципальная программа Печенгского муниципального округа</w:t>
            </w:r>
          </w:p>
          <w:p w:rsidR="000230A6" w:rsidRDefault="00682642">
            <w:pPr>
              <w:rPr>
                <w:sz w:val="24"/>
                <w:szCs w:val="24"/>
              </w:rPr>
            </w:pPr>
            <w:r>
              <w:rPr>
                <w:sz w:val="24"/>
                <w:szCs w:val="24"/>
              </w:rPr>
              <w:t xml:space="preserve"> «Обеспечение социальной стабильности» на 2025-2027 годы</w:t>
            </w:r>
          </w:p>
        </w:tc>
      </w:tr>
      <w:tr w:rsidR="000230A6">
        <w:trPr>
          <w:trHeight w:val="256"/>
          <w:jc w:val="center"/>
        </w:trPr>
        <w:tc>
          <w:tcPr>
            <w:tcW w:w="997" w:type="pct"/>
            <w:tcBorders>
              <w:top w:val="single" w:sz="4" w:space="0" w:color="auto"/>
              <w:left w:val="single" w:sz="4" w:space="0" w:color="auto"/>
              <w:right w:val="single" w:sz="4" w:space="0" w:color="auto"/>
            </w:tcBorders>
          </w:tcPr>
          <w:p w:rsidR="000230A6" w:rsidRDefault="00682642">
            <w:pPr>
              <w:rPr>
                <w:sz w:val="24"/>
                <w:szCs w:val="24"/>
                <w:lang w:val="en-US"/>
              </w:rPr>
            </w:pPr>
            <w:r>
              <w:rPr>
                <w:sz w:val="24"/>
                <w:szCs w:val="24"/>
              </w:rPr>
              <w:t>Цели подпрограммы</w:t>
            </w:r>
          </w:p>
        </w:tc>
        <w:tc>
          <w:tcPr>
            <w:tcW w:w="4003" w:type="pct"/>
            <w:tcBorders>
              <w:top w:val="single" w:sz="4" w:space="0" w:color="auto"/>
              <w:left w:val="single" w:sz="4" w:space="0" w:color="auto"/>
              <w:right w:val="single" w:sz="4" w:space="0" w:color="auto"/>
            </w:tcBorders>
          </w:tcPr>
          <w:p w:rsidR="000230A6" w:rsidRDefault="00682642">
            <w:pPr>
              <w:pStyle w:val="afd"/>
              <w:tabs>
                <w:tab w:val="left" w:pos="280"/>
              </w:tabs>
              <w:ind w:left="-4"/>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755"/>
          <w:jc w:val="center"/>
        </w:trPr>
        <w:tc>
          <w:tcPr>
            <w:tcW w:w="997" w:type="pct"/>
            <w:tcBorders>
              <w:top w:val="single" w:sz="4" w:space="0" w:color="auto"/>
              <w:left w:val="single" w:sz="4" w:space="0" w:color="auto"/>
              <w:right w:val="single" w:sz="4" w:space="0" w:color="auto"/>
            </w:tcBorders>
          </w:tcPr>
          <w:p w:rsidR="000230A6" w:rsidRDefault="00682642">
            <w:pPr>
              <w:rPr>
                <w:sz w:val="24"/>
                <w:szCs w:val="24"/>
                <w:vertAlign w:val="superscript"/>
              </w:rPr>
            </w:pPr>
            <w:r>
              <w:rPr>
                <w:sz w:val="24"/>
                <w:szCs w:val="24"/>
              </w:rPr>
              <w:t>Основные мероприятия подпрограммы</w:t>
            </w:r>
          </w:p>
        </w:tc>
        <w:tc>
          <w:tcPr>
            <w:tcW w:w="4003" w:type="pct"/>
            <w:tcBorders>
              <w:top w:val="single" w:sz="4" w:space="0" w:color="auto"/>
              <w:left w:val="single" w:sz="4" w:space="0" w:color="auto"/>
              <w:right w:val="single" w:sz="4" w:space="0" w:color="auto"/>
            </w:tcBorders>
          </w:tcPr>
          <w:p w:rsidR="000230A6" w:rsidRDefault="00682642">
            <w:pPr>
              <w:pStyle w:val="afb"/>
              <w:numPr>
                <w:ilvl w:val="0"/>
                <w:numId w:val="6"/>
              </w:numPr>
              <w:tabs>
                <w:tab w:val="left" w:pos="-76"/>
                <w:tab w:val="left" w:pos="207"/>
              </w:tabs>
              <w:spacing w:after="0" w:line="240" w:lineRule="auto"/>
              <w:ind w:left="0" w:firstLine="0"/>
              <w:jc w:val="both"/>
              <w:rPr>
                <w:rFonts w:ascii="Times New Roman" w:hAnsi="Times New Roman"/>
                <w:sz w:val="24"/>
                <w:szCs w:val="24"/>
              </w:rPr>
            </w:pPr>
            <w:r>
              <w:rPr>
                <w:rFonts w:ascii="Times New Roman" w:hAnsi="Times New Roman"/>
                <w:sz w:val="24"/>
                <w:szCs w:val="24"/>
              </w:rPr>
              <w:t>Создание условий для роста благосостояния граждан – получателей мер социальной поддержки.</w:t>
            </w:r>
          </w:p>
          <w:p w:rsidR="000230A6" w:rsidRDefault="00682642">
            <w:pPr>
              <w:pStyle w:val="afb"/>
              <w:numPr>
                <w:ilvl w:val="0"/>
                <w:numId w:val="6"/>
              </w:numPr>
              <w:tabs>
                <w:tab w:val="left" w:pos="-76"/>
                <w:tab w:val="left" w:pos="207"/>
              </w:tabs>
              <w:spacing w:after="0" w:line="240" w:lineRule="auto"/>
              <w:ind w:left="0" w:firstLine="0"/>
              <w:jc w:val="both"/>
              <w:rPr>
                <w:rFonts w:ascii="Times New Roman" w:hAnsi="Times New Roman"/>
                <w:sz w:val="24"/>
                <w:szCs w:val="24"/>
              </w:rPr>
            </w:pPr>
            <w:r>
              <w:rPr>
                <w:rFonts w:ascii="Times New Roman" w:hAnsi="Times New Roman"/>
                <w:sz w:val="24"/>
                <w:szCs w:val="24"/>
              </w:rPr>
              <w:t>Создание условий для эффективной интеграции инвалидов в общество.</w:t>
            </w:r>
          </w:p>
        </w:tc>
      </w:tr>
      <w:tr w:rsidR="000230A6">
        <w:trPr>
          <w:trHeight w:val="363"/>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Показатели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1. Качественное исполнение государственных полномочий по опеке и попечительству в отношении несовершеннолетних граждан.</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2. Качественное исполнение государственных полномочий по опеке и попечительству в отношении совершеннолетних граждан.</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3. 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4. Число приемных родителей, получающих денежное вознаграждение за воспитание детей-сирот и детей, оставшихся без попечения.</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5. 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года, которые подлежат обеспечению жилыми помещениями, согласно списку нуждающихся в обеспечении жилым помещением, утвержденному постановлением администрации Печенгского муниципального округа.</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6. Количество финансово-лицевых счетов ежемесячной жилищно-коммунальной выплаты в Печенгском муниципальном 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7. 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8. Численность детей-сирот и детей, оставшихся без попечения родителей, нуждающихся в проведении ремонта либо текущего ремонта жилого помещения.</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 xml:space="preserve">9. Численность граждан, работающих в сельских населенных пунктах или поселках городского типа, получающих меры социальной </w:t>
            </w:r>
            <w:r>
              <w:rPr>
                <w:rFonts w:ascii="Times New Roman" w:hAnsi="Times New Roman" w:cs="Times New Roman"/>
                <w:sz w:val="24"/>
                <w:szCs w:val="24"/>
              </w:rPr>
              <w:lastRenderedPageBreak/>
              <w:t>поддержки по оплате жилого помещения и коммунальных услуг.</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10. Численность детей, над которыми установлен социальный патронат.</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11. Численность граждан, получивших меры социальной поддержки.</w:t>
            </w:r>
          </w:p>
          <w:p w:rsidR="000230A6" w:rsidRDefault="00682642">
            <w:pPr>
              <w:pStyle w:val="afd"/>
              <w:tabs>
                <w:tab w:val="left" w:pos="-75"/>
                <w:tab w:val="left" w:pos="209"/>
                <w:tab w:val="left" w:pos="352"/>
                <w:tab w:val="left" w:pos="1197"/>
              </w:tabs>
              <w:ind w:left="-42"/>
              <w:jc w:val="both"/>
              <w:rPr>
                <w:rFonts w:ascii="Times New Roman" w:hAnsi="Times New Roman" w:cs="Times New Roman"/>
                <w:sz w:val="24"/>
                <w:szCs w:val="24"/>
              </w:rPr>
            </w:pPr>
            <w:r>
              <w:rPr>
                <w:rFonts w:ascii="Times New Roman" w:hAnsi="Times New Roman" w:cs="Times New Roman"/>
                <w:sz w:val="24"/>
                <w:szCs w:val="24"/>
              </w:rPr>
              <w:t>12. Информирование льготных категорий граждан о возможности освобождения от уплаты земельного налога и налога на имущество физических лиц.</w:t>
            </w:r>
          </w:p>
          <w:p w:rsidR="000230A6" w:rsidRDefault="00682642">
            <w:pPr>
              <w:pStyle w:val="afd"/>
              <w:tabs>
                <w:tab w:val="left" w:pos="-75"/>
                <w:tab w:val="left" w:pos="209"/>
                <w:tab w:val="left" w:pos="352"/>
                <w:tab w:val="left" w:pos="1197"/>
              </w:tabs>
              <w:ind w:left="-42"/>
              <w:jc w:val="both"/>
              <w:rPr>
                <w:rFonts w:ascii="Times New Roman" w:hAnsi="Times New Roman" w:cs="Times New Roman"/>
                <w:sz w:val="24"/>
                <w:szCs w:val="24"/>
              </w:rPr>
            </w:pPr>
            <w:r>
              <w:rPr>
                <w:rFonts w:ascii="Times New Roman" w:hAnsi="Times New Roman" w:cs="Times New Roman"/>
                <w:sz w:val="24"/>
                <w:szCs w:val="24"/>
              </w:rPr>
              <w:t>13. 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14. Количество семей, получивших единовременную денежную выплату.</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15. Численность опекунов совершеннолетних недееспособных граждан, получающих вознаграждение.</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Cs/>
                <w:sz w:val="24"/>
                <w:szCs w:val="24"/>
              </w:rPr>
              <w:t>Количество отдельных категорий педагогических работников</w:t>
            </w:r>
            <w:r w:rsidR="00C528DD">
              <w:rPr>
                <w:rFonts w:ascii="Times New Roman" w:hAnsi="Times New Roman" w:cs="Times New Roman"/>
                <w:bCs/>
                <w:sz w:val="24"/>
                <w:szCs w:val="24"/>
              </w:rPr>
              <w:t>,</w:t>
            </w:r>
            <w:r>
              <w:rPr>
                <w:rFonts w:ascii="Times New Roman" w:hAnsi="Times New Roman" w:cs="Times New Roman"/>
                <w:bCs/>
                <w:sz w:val="24"/>
                <w:szCs w:val="24"/>
              </w:rPr>
              <w:t xml:space="preserve"> получающих компенсацию на оплату жилых помещений.</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17. Осуществление мероприятий, связанных с захоронением погибших в ходе специальной военной операции.</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18. Создание условий для обеспечения доступности в многоквартирных домах.</w:t>
            </w:r>
          </w:p>
        </w:tc>
      </w:tr>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lastRenderedPageBreak/>
              <w:t>Сроки и этапы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2025-2027 годы</w:t>
            </w:r>
          </w:p>
        </w:tc>
      </w:tr>
      <w:tr w:rsidR="000230A6">
        <w:trPr>
          <w:trHeight w:val="542"/>
          <w:jc w:val="center"/>
        </w:trPr>
        <w:tc>
          <w:tcPr>
            <w:tcW w:w="997"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Финансовое обеспечение подпрограммы</w:t>
            </w:r>
          </w:p>
        </w:tc>
        <w:tc>
          <w:tcPr>
            <w:tcW w:w="4003"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 xml:space="preserve">Всего по подпрограмме:  </w:t>
            </w:r>
            <w:r w:rsidR="00FB4A6B">
              <w:rPr>
                <w:b/>
                <w:sz w:val="24"/>
                <w:szCs w:val="24"/>
              </w:rPr>
              <w:t>31</w:t>
            </w:r>
            <w:r w:rsidR="00B9777F">
              <w:rPr>
                <w:b/>
                <w:sz w:val="24"/>
                <w:szCs w:val="24"/>
              </w:rPr>
              <w:t>5 663,6</w:t>
            </w:r>
            <w:r>
              <w:rPr>
                <w:b/>
                <w:sz w:val="24"/>
                <w:szCs w:val="24"/>
              </w:rPr>
              <w:t xml:space="preserve"> тыс. рублей,</w:t>
            </w:r>
            <w:r>
              <w:rPr>
                <w:sz w:val="24"/>
                <w:szCs w:val="24"/>
              </w:rPr>
              <w:t xml:space="preserve">      </w:t>
            </w:r>
          </w:p>
          <w:p w:rsidR="000230A6" w:rsidRDefault="00682642">
            <w:pPr>
              <w:rPr>
                <w:sz w:val="24"/>
                <w:szCs w:val="24"/>
              </w:rPr>
            </w:pPr>
            <w:r>
              <w:rPr>
                <w:sz w:val="24"/>
                <w:szCs w:val="24"/>
              </w:rPr>
              <w:t>в том числе:</w:t>
            </w:r>
          </w:p>
          <w:p w:rsidR="000230A6" w:rsidRDefault="00682642">
            <w:pPr>
              <w:rPr>
                <w:sz w:val="24"/>
                <w:szCs w:val="24"/>
              </w:rPr>
            </w:pPr>
            <w:r>
              <w:rPr>
                <w:sz w:val="24"/>
                <w:szCs w:val="24"/>
              </w:rPr>
              <w:t>ФБ: 0,0 тыс. рублей, из них:</w:t>
            </w:r>
          </w:p>
          <w:p w:rsidR="000230A6" w:rsidRDefault="00682642">
            <w:pPr>
              <w:rPr>
                <w:sz w:val="24"/>
                <w:szCs w:val="24"/>
              </w:rPr>
            </w:pPr>
            <w:r>
              <w:rPr>
                <w:sz w:val="24"/>
                <w:szCs w:val="24"/>
              </w:rPr>
              <w:t>2025 год: 0,0 тыс. рублей,</w:t>
            </w:r>
          </w:p>
          <w:p w:rsidR="000230A6" w:rsidRDefault="00682642">
            <w:pPr>
              <w:rPr>
                <w:sz w:val="24"/>
                <w:szCs w:val="24"/>
              </w:rPr>
            </w:pPr>
            <w:r>
              <w:rPr>
                <w:sz w:val="24"/>
                <w:szCs w:val="24"/>
              </w:rPr>
              <w:t>2026 год: 0,0 тыс. рублей,</w:t>
            </w:r>
          </w:p>
          <w:p w:rsidR="000230A6" w:rsidRDefault="00682642">
            <w:pPr>
              <w:rPr>
                <w:sz w:val="24"/>
                <w:szCs w:val="24"/>
              </w:rPr>
            </w:pPr>
            <w:r>
              <w:rPr>
                <w:sz w:val="24"/>
                <w:szCs w:val="24"/>
              </w:rPr>
              <w:t>2027 год: 0,0 тыс. рублей,</w:t>
            </w:r>
          </w:p>
          <w:p w:rsidR="000230A6" w:rsidRDefault="00682642">
            <w:pPr>
              <w:rPr>
                <w:sz w:val="24"/>
                <w:szCs w:val="24"/>
              </w:rPr>
            </w:pPr>
            <w:r>
              <w:rPr>
                <w:sz w:val="24"/>
                <w:szCs w:val="24"/>
              </w:rPr>
              <w:t xml:space="preserve">ОБ: </w:t>
            </w:r>
            <w:r w:rsidR="00FB4A6B">
              <w:rPr>
                <w:sz w:val="24"/>
                <w:szCs w:val="24"/>
              </w:rPr>
              <w:t>31</w:t>
            </w:r>
            <w:r w:rsidR="002E3852">
              <w:rPr>
                <w:sz w:val="24"/>
                <w:szCs w:val="24"/>
              </w:rPr>
              <w:t>1980,8</w:t>
            </w:r>
            <w:r>
              <w:rPr>
                <w:sz w:val="24"/>
                <w:szCs w:val="24"/>
              </w:rPr>
              <w:t xml:space="preserve"> тыс. рублей, из них:</w:t>
            </w:r>
          </w:p>
          <w:p w:rsidR="000230A6" w:rsidRDefault="00682642">
            <w:pPr>
              <w:rPr>
                <w:sz w:val="24"/>
                <w:szCs w:val="24"/>
              </w:rPr>
            </w:pPr>
            <w:r>
              <w:rPr>
                <w:sz w:val="24"/>
                <w:szCs w:val="24"/>
              </w:rPr>
              <w:t xml:space="preserve">2025 год: </w:t>
            </w:r>
            <w:r w:rsidR="002E3852">
              <w:rPr>
                <w:sz w:val="24"/>
                <w:szCs w:val="24"/>
              </w:rPr>
              <w:t>101121,4</w:t>
            </w:r>
            <w:r>
              <w:rPr>
                <w:sz w:val="24"/>
                <w:szCs w:val="24"/>
              </w:rPr>
              <w:t xml:space="preserve"> тыс. рублей,</w:t>
            </w:r>
          </w:p>
          <w:p w:rsidR="000230A6" w:rsidRDefault="00682642">
            <w:pPr>
              <w:rPr>
                <w:sz w:val="24"/>
                <w:szCs w:val="24"/>
              </w:rPr>
            </w:pPr>
            <w:r>
              <w:rPr>
                <w:sz w:val="24"/>
                <w:szCs w:val="24"/>
              </w:rPr>
              <w:t xml:space="preserve">2026 год: </w:t>
            </w:r>
            <w:r w:rsidR="00FB4A6B">
              <w:rPr>
                <w:sz w:val="24"/>
                <w:szCs w:val="24"/>
              </w:rPr>
              <w:t>103981,2</w:t>
            </w:r>
            <w:r>
              <w:rPr>
                <w:sz w:val="24"/>
                <w:szCs w:val="24"/>
              </w:rPr>
              <w:t xml:space="preserve"> тыс. рублей,</w:t>
            </w:r>
          </w:p>
          <w:p w:rsidR="000230A6" w:rsidRDefault="00682642">
            <w:pPr>
              <w:rPr>
                <w:sz w:val="24"/>
                <w:szCs w:val="24"/>
              </w:rPr>
            </w:pPr>
            <w:r>
              <w:rPr>
                <w:sz w:val="24"/>
                <w:szCs w:val="24"/>
              </w:rPr>
              <w:t xml:space="preserve">2027 год: </w:t>
            </w:r>
            <w:r w:rsidR="00FB4A6B">
              <w:rPr>
                <w:sz w:val="24"/>
                <w:szCs w:val="24"/>
              </w:rPr>
              <w:t>106878,2</w:t>
            </w:r>
            <w:r>
              <w:rPr>
                <w:sz w:val="24"/>
                <w:szCs w:val="24"/>
              </w:rPr>
              <w:t xml:space="preserve"> тыс. рублей,</w:t>
            </w:r>
          </w:p>
          <w:p w:rsidR="000230A6" w:rsidRDefault="00B9777F">
            <w:pPr>
              <w:rPr>
                <w:sz w:val="24"/>
                <w:szCs w:val="24"/>
              </w:rPr>
            </w:pPr>
            <w:r>
              <w:rPr>
                <w:sz w:val="24"/>
                <w:szCs w:val="24"/>
              </w:rPr>
              <w:t>МБ: 3682,8</w:t>
            </w:r>
            <w:r w:rsidR="00682642">
              <w:rPr>
                <w:sz w:val="24"/>
                <w:szCs w:val="24"/>
              </w:rPr>
              <w:t xml:space="preserve"> тыс. рублей, из них:</w:t>
            </w:r>
          </w:p>
          <w:p w:rsidR="000230A6" w:rsidRDefault="00682642">
            <w:pPr>
              <w:rPr>
                <w:sz w:val="24"/>
                <w:szCs w:val="24"/>
              </w:rPr>
            </w:pPr>
            <w:r>
              <w:rPr>
                <w:sz w:val="24"/>
                <w:szCs w:val="24"/>
              </w:rPr>
              <w:t xml:space="preserve">2025 год: </w:t>
            </w:r>
            <w:r w:rsidR="00B9777F">
              <w:rPr>
                <w:sz w:val="24"/>
                <w:szCs w:val="24"/>
              </w:rPr>
              <w:t>2215,4</w:t>
            </w:r>
            <w:r>
              <w:rPr>
                <w:sz w:val="24"/>
                <w:szCs w:val="24"/>
              </w:rPr>
              <w:t xml:space="preserve"> тыс. рублей,</w:t>
            </w:r>
          </w:p>
          <w:p w:rsidR="000230A6" w:rsidRDefault="00682642">
            <w:pPr>
              <w:rPr>
                <w:sz w:val="24"/>
                <w:szCs w:val="24"/>
              </w:rPr>
            </w:pPr>
            <w:r>
              <w:rPr>
                <w:sz w:val="24"/>
                <w:szCs w:val="24"/>
              </w:rPr>
              <w:t>2026 год: 73</w:t>
            </w:r>
            <w:r w:rsidR="001B5645">
              <w:rPr>
                <w:sz w:val="24"/>
                <w:szCs w:val="24"/>
              </w:rPr>
              <w:t>3,4</w:t>
            </w:r>
            <w:r>
              <w:rPr>
                <w:sz w:val="24"/>
                <w:szCs w:val="24"/>
              </w:rPr>
              <w:t xml:space="preserve"> тыс. рублей,</w:t>
            </w:r>
          </w:p>
          <w:p w:rsidR="000230A6" w:rsidRDefault="00C528DD">
            <w:pPr>
              <w:rPr>
                <w:sz w:val="24"/>
                <w:szCs w:val="24"/>
              </w:rPr>
            </w:pPr>
            <w:r>
              <w:rPr>
                <w:sz w:val="24"/>
                <w:szCs w:val="24"/>
              </w:rPr>
              <w:t>2027 год: 734,0</w:t>
            </w:r>
            <w:r w:rsidR="00682642">
              <w:rPr>
                <w:sz w:val="24"/>
                <w:szCs w:val="24"/>
              </w:rPr>
              <w:t xml:space="preserve"> тыс. рублей,</w:t>
            </w:r>
          </w:p>
          <w:p w:rsidR="000230A6" w:rsidRDefault="00682642">
            <w:pPr>
              <w:rPr>
                <w:sz w:val="24"/>
                <w:szCs w:val="24"/>
              </w:rPr>
            </w:pPr>
            <w:r>
              <w:rPr>
                <w:sz w:val="24"/>
                <w:szCs w:val="24"/>
              </w:rPr>
              <w:t>ВБС: 0,0 тыс. рублей, из них:</w:t>
            </w:r>
          </w:p>
          <w:p w:rsidR="000230A6" w:rsidRDefault="00682642">
            <w:pPr>
              <w:rPr>
                <w:sz w:val="24"/>
                <w:szCs w:val="24"/>
              </w:rPr>
            </w:pPr>
            <w:r>
              <w:rPr>
                <w:sz w:val="24"/>
                <w:szCs w:val="24"/>
              </w:rPr>
              <w:t>2025 год: 0,0 тыс. рублей,</w:t>
            </w:r>
          </w:p>
          <w:p w:rsidR="000230A6" w:rsidRDefault="00682642">
            <w:pPr>
              <w:rPr>
                <w:sz w:val="24"/>
                <w:szCs w:val="24"/>
              </w:rPr>
            </w:pPr>
            <w:r>
              <w:rPr>
                <w:sz w:val="24"/>
                <w:szCs w:val="24"/>
              </w:rPr>
              <w:t>2026 год: 0,0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0230A6">
        <w:trPr>
          <w:trHeight w:val="274"/>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Ожидаемые конечные результаты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274"/>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highlight w:val="yellow"/>
                <w:lang w:val="en-US"/>
              </w:rPr>
            </w:pPr>
            <w:r>
              <w:rPr>
                <w:sz w:val="24"/>
                <w:szCs w:val="24"/>
              </w:rPr>
              <w:t>Ответственный исполнитель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Управляющий делами администрации</w:t>
            </w:r>
          </w:p>
        </w:tc>
      </w:tr>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Исполнители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ОРН, отдел образования, отдел КСиМП, КУИ, ОС и ЖКХ, специалист по работе с населением, ОЭР</w:t>
            </w:r>
          </w:p>
        </w:tc>
      </w:tr>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Соисполнители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w:t>
            </w:r>
          </w:p>
        </w:tc>
      </w:tr>
    </w:tbl>
    <w:p w:rsidR="000230A6" w:rsidRDefault="000230A6">
      <w:pPr>
        <w:jc w:val="both"/>
        <w:rPr>
          <w:color w:val="000000"/>
          <w:spacing w:val="1"/>
          <w:sz w:val="24"/>
          <w:szCs w:val="24"/>
        </w:rPr>
        <w:sectPr w:rsidR="000230A6">
          <w:pgSz w:w="11906" w:h="16838"/>
          <w:pgMar w:top="1134" w:right="850" w:bottom="1134" w:left="1701" w:header="708" w:footer="708" w:gutter="0"/>
          <w:cols w:space="708"/>
          <w:docGrid w:linePitch="360"/>
        </w:sectPr>
      </w:pPr>
    </w:p>
    <w:p w:rsidR="000230A6" w:rsidRDefault="00682642">
      <w:pPr>
        <w:jc w:val="right"/>
        <w:rPr>
          <w:sz w:val="24"/>
          <w:szCs w:val="24"/>
        </w:rPr>
      </w:pPr>
      <w:r>
        <w:rPr>
          <w:sz w:val="24"/>
          <w:szCs w:val="24"/>
        </w:rPr>
        <w:lastRenderedPageBreak/>
        <w:t>Таблица 1</w:t>
      </w:r>
    </w:p>
    <w:p w:rsidR="000230A6" w:rsidRDefault="00682642">
      <w:pPr>
        <w:jc w:val="right"/>
        <w:rPr>
          <w:sz w:val="24"/>
          <w:szCs w:val="24"/>
        </w:rPr>
      </w:pPr>
      <w:r>
        <w:rPr>
          <w:sz w:val="24"/>
          <w:szCs w:val="24"/>
        </w:rPr>
        <w:t>к подпрограмме 1</w:t>
      </w:r>
    </w:p>
    <w:p w:rsidR="00AF01C2" w:rsidRDefault="00AF01C2">
      <w:pPr>
        <w:jc w:val="center"/>
        <w:rPr>
          <w:b/>
          <w:sz w:val="24"/>
          <w:szCs w:val="24"/>
        </w:rPr>
      </w:pPr>
    </w:p>
    <w:p w:rsidR="000230A6" w:rsidRDefault="00682642">
      <w:pPr>
        <w:jc w:val="center"/>
        <w:rPr>
          <w:b/>
          <w:sz w:val="24"/>
          <w:szCs w:val="24"/>
        </w:rPr>
      </w:pPr>
      <w:r>
        <w:rPr>
          <w:b/>
          <w:sz w:val="24"/>
          <w:szCs w:val="24"/>
        </w:rPr>
        <w:t xml:space="preserve">ПЕРЕЧЕНЬ </w:t>
      </w:r>
    </w:p>
    <w:p w:rsidR="000230A6" w:rsidRDefault="00682642">
      <w:pPr>
        <w:jc w:val="center"/>
        <w:rPr>
          <w:sz w:val="24"/>
          <w:szCs w:val="24"/>
        </w:rPr>
      </w:pPr>
      <w:r>
        <w:rPr>
          <w:sz w:val="24"/>
          <w:szCs w:val="24"/>
        </w:rPr>
        <w:t>мероприятий подпрограммы с объемом финансирования</w:t>
      </w:r>
    </w:p>
    <w:p w:rsidR="000230A6" w:rsidRDefault="000D02F8" w:rsidP="000D02F8">
      <w:pPr>
        <w:jc w:val="center"/>
        <w:rPr>
          <w:color w:val="0070C0"/>
        </w:rPr>
      </w:pPr>
      <w:r w:rsidRPr="000D02F8">
        <w:rPr>
          <w:color w:val="0070C0"/>
        </w:rPr>
        <w:t>(в редакции постановлени</w:t>
      </w:r>
      <w:r w:rsidR="001B5645">
        <w:rPr>
          <w:color w:val="0070C0"/>
        </w:rPr>
        <w:t>й</w:t>
      </w:r>
      <w:r w:rsidRPr="000D02F8">
        <w:rPr>
          <w:color w:val="0070C0"/>
        </w:rPr>
        <w:t xml:space="preserve"> от 14.11.2024 № 1785</w:t>
      </w:r>
      <w:r w:rsidR="00781955">
        <w:rPr>
          <w:color w:val="0070C0"/>
        </w:rPr>
        <w:t xml:space="preserve">, </w:t>
      </w:r>
      <w:r w:rsidR="009C6D72">
        <w:rPr>
          <w:color w:val="0070C0"/>
        </w:rPr>
        <w:t>от 17</w:t>
      </w:r>
      <w:r w:rsidR="001B5645">
        <w:rPr>
          <w:color w:val="0070C0"/>
        </w:rPr>
        <w:t>.0</w:t>
      </w:r>
      <w:r w:rsidR="009C6D72">
        <w:rPr>
          <w:color w:val="0070C0"/>
        </w:rPr>
        <w:t>3</w:t>
      </w:r>
      <w:r w:rsidR="001B5645">
        <w:rPr>
          <w:color w:val="0070C0"/>
        </w:rPr>
        <w:t xml:space="preserve">.2025 № </w:t>
      </w:r>
      <w:r w:rsidR="009C6D72">
        <w:rPr>
          <w:color w:val="0070C0"/>
        </w:rPr>
        <w:t>395</w:t>
      </w:r>
      <w:r w:rsidR="00A57119">
        <w:rPr>
          <w:color w:val="0070C0"/>
        </w:rPr>
        <w:t>,</w:t>
      </w:r>
      <w:r w:rsidR="001C5927">
        <w:rPr>
          <w:color w:val="0070C0"/>
        </w:rPr>
        <w:t xml:space="preserve"> от 25</w:t>
      </w:r>
      <w:r w:rsidR="00781955">
        <w:rPr>
          <w:color w:val="0070C0"/>
        </w:rPr>
        <w:t xml:space="preserve">.03.2025 № </w:t>
      </w:r>
      <w:r w:rsidR="001C5927">
        <w:rPr>
          <w:color w:val="0070C0"/>
        </w:rPr>
        <w:t>467</w:t>
      </w:r>
      <w:r w:rsidR="00A9170E">
        <w:rPr>
          <w:color w:val="0070C0"/>
        </w:rPr>
        <w:t xml:space="preserve">, </w:t>
      </w:r>
      <w:r w:rsidR="00A57119">
        <w:rPr>
          <w:color w:val="0070C0"/>
        </w:rPr>
        <w:t>от 18.08.2025 № 1347</w:t>
      </w:r>
      <w:r w:rsidR="00A9170E">
        <w:rPr>
          <w:color w:val="0070C0"/>
        </w:rPr>
        <w:t xml:space="preserve"> и от 29.08.2025 № </w:t>
      </w:r>
      <w:r w:rsidR="00A05CD3">
        <w:rPr>
          <w:color w:val="0070C0"/>
        </w:rPr>
        <w:t>1405</w:t>
      </w:r>
      <w:r w:rsidRPr="000D02F8">
        <w:rPr>
          <w:color w:val="0070C0"/>
        </w:rPr>
        <w:t>)</w:t>
      </w:r>
    </w:p>
    <w:p w:rsidR="000D02F8" w:rsidRPr="000D02F8" w:rsidRDefault="000D02F8" w:rsidP="000D02F8">
      <w:pPr>
        <w:jc w:val="center"/>
        <w:rPr>
          <w:color w:val="0070C0"/>
        </w:rPr>
      </w:pPr>
    </w:p>
    <w:tbl>
      <w:tblPr>
        <w:tblW w:w="48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820"/>
        <w:gridCol w:w="1399"/>
        <w:gridCol w:w="1110"/>
        <w:gridCol w:w="1238"/>
        <w:gridCol w:w="1230"/>
        <w:gridCol w:w="1230"/>
        <w:gridCol w:w="1283"/>
        <w:gridCol w:w="1724"/>
      </w:tblGrid>
      <w:tr w:rsidR="000230A6">
        <w:trPr>
          <w:trHeight w:val="780"/>
        </w:trPr>
        <w:tc>
          <w:tcPr>
            <w:tcW w:w="286" w:type="pct"/>
            <w:vMerge w:val="restart"/>
            <w:shd w:val="clear" w:color="auto" w:fill="auto"/>
            <w:vAlign w:val="center"/>
          </w:tcPr>
          <w:p w:rsidR="000230A6" w:rsidRDefault="00682642">
            <w:pPr>
              <w:jc w:val="center"/>
              <w:rPr>
                <w:sz w:val="23"/>
                <w:szCs w:val="23"/>
              </w:rPr>
            </w:pPr>
            <w:r>
              <w:rPr>
                <w:bCs/>
                <w:sz w:val="23"/>
                <w:szCs w:val="23"/>
              </w:rPr>
              <w:t>№ п/п</w:t>
            </w:r>
          </w:p>
        </w:tc>
        <w:tc>
          <w:tcPr>
            <w:tcW w:w="1619" w:type="pct"/>
            <w:vMerge w:val="restart"/>
            <w:shd w:val="clear" w:color="auto" w:fill="auto"/>
            <w:vAlign w:val="center"/>
          </w:tcPr>
          <w:p w:rsidR="000230A6" w:rsidRDefault="00682642">
            <w:pPr>
              <w:jc w:val="center"/>
              <w:rPr>
                <w:bCs/>
                <w:sz w:val="23"/>
                <w:szCs w:val="23"/>
              </w:rPr>
            </w:pPr>
            <w:r>
              <w:rPr>
                <w:bCs/>
                <w:sz w:val="23"/>
                <w:szCs w:val="23"/>
              </w:rPr>
              <w:t>Цели, задачи, мероприятие</w:t>
            </w:r>
          </w:p>
        </w:tc>
        <w:tc>
          <w:tcPr>
            <w:tcW w:w="470" w:type="pct"/>
            <w:vMerge w:val="restart"/>
            <w:shd w:val="clear" w:color="auto" w:fill="auto"/>
            <w:vAlign w:val="center"/>
          </w:tcPr>
          <w:p w:rsidR="000230A6" w:rsidRDefault="00682642">
            <w:pPr>
              <w:jc w:val="center"/>
              <w:rPr>
                <w:bCs/>
                <w:sz w:val="23"/>
                <w:szCs w:val="23"/>
              </w:rPr>
            </w:pPr>
            <w:r>
              <w:rPr>
                <w:bCs/>
                <w:sz w:val="23"/>
                <w:szCs w:val="23"/>
              </w:rPr>
              <w:t>Срок исполнения</w:t>
            </w:r>
          </w:p>
        </w:tc>
        <w:tc>
          <w:tcPr>
            <w:tcW w:w="373" w:type="pct"/>
            <w:vMerge w:val="restart"/>
            <w:shd w:val="clear" w:color="auto" w:fill="auto"/>
            <w:vAlign w:val="center"/>
          </w:tcPr>
          <w:p w:rsidR="000230A6" w:rsidRDefault="00682642">
            <w:pPr>
              <w:jc w:val="center"/>
              <w:rPr>
                <w:bCs/>
                <w:sz w:val="23"/>
                <w:szCs w:val="23"/>
              </w:rPr>
            </w:pPr>
            <w:r>
              <w:rPr>
                <w:bCs/>
                <w:sz w:val="23"/>
                <w:szCs w:val="23"/>
              </w:rPr>
              <w:t>Источники финансирования</w:t>
            </w:r>
          </w:p>
        </w:tc>
        <w:tc>
          <w:tcPr>
            <w:tcW w:w="1673" w:type="pct"/>
            <w:gridSpan w:val="4"/>
            <w:shd w:val="clear" w:color="auto" w:fill="auto"/>
            <w:vAlign w:val="center"/>
          </w:tcPr>
          <w:p w:rsidR="000230A6" w:rsidRDefault="00682642">
            <w:pPr>
              <w:jc w:val="center"/>
              <w:rPr>
                <w:bCs/>
                <w:sz w:val="23"/>
                <w:szCs w:val="23"/>
              </w:rPr>
            </w:pPr>
            <w:r>
              <w:rPr>
                <w:bCs/>
                <w:sz w:val="23"/>
                <w:szCs w:val="23"/>
              </w:rPr>
              <w:t>Объем финансирования,</w:t>
            </w:r>
          </w:p>
          <w:p w:rsidR="000230A6" w:rsidRDefault="00682642">
            <w:pPr>
              <w:jc w:val="center"/>
              <w:rPr>
                <w:bCs/>
                <w:sz w:val="23"/>
                <w:szCs w:val="23"/>
              </w:rPr>
            </w:pPr>
            <w:r>
              <w:rPr>
                <w:bCs/>
                <w:sz w:val="23"/>
                <w:szCs w:val="23"/>
              </w:rPr>
              <w:t>тысяч рублей</w:t>
            </w:r>
          </w:p>
        </w:tc>
        <w:tc>
          <w:tcPr>
            <w:tcW w:w="579" w:type="pct"/>
            <w:vMerge w:val="restart"/>
            <w:shd w:val="clear" w:color="auto" w:fill="auto"/>
            <w:vAlign w:val="center"/>
          </w:tcPr>
          <w:p w:rsidR="000230A6" w:rsidRDefault="00682642">
            <w:pPr>
              <w:tabs>
                <w:tab w:val="left" w:pos="885"/>
              </w:tabs>
              <w:jc w:val="center"/>
              <w:rPr>
                <w:bCs/>
                <w:sz w:val="23"/>
                <w:szCs w:val="23"/>
              </w:rPr>
            </w:pPr>
            <w:r>
              <w:rPr>
                <w:bCs/>
                <w:sz w:val="23"/>
                <w:szCs w:val="23"/>
              </w:rPr>
              <w:t>Исполнители, соисполнители</w:t>
            </w:r>
          </w:p>
        </w:tc>
      </w:tr>
      <w:tr w:rsidR="000230A6">
        <w:trPr>
          <w:trHeight w:val="267"/>
        </w:trPr>
        <w:tc>
          <w:tcPr>
            <w:tcW w:w="286" w:type="pct"/>
            <w:vMerge/>
            <w:shd w:val="clear" w:color="auto" w:fill="auto"/>
            <w:vAlign w:val="center"/>
          </w:tcPr>
          <w:p w:rsidR="000230A6" w:rsidRDefault="000230A6">
            <w:pPr>
              <w:jc w:val="center"/>
              <w:rPr>
                <w:bCs/>
                <w:sz w:val="23"/>
                <w:szCs w:val="23"/>
              </w:rPr>
            </w:pPr>
          </w:p>
        </w:tc>
        <w:tc>
          <w:tcPr>
            <w:tcW w:w="1619" w:type="pct"/>
            <w:vMerge/>
            <w:shd w:val="clear" w:color="auto" w:fill="auto"/>
            <w:vAlign w:val="center"/>
          </w:tcPr>
          <w:p w:rsidR="000230A6" w:rsidRDefault="000230A6">
            <w:pPr>
              <w:jc w:val="center"/>
              <w:rPr>
                <w:bCs/>
                <w:sz w:val="23"/>
                <w:szCs w:val="23"/>
              </w:rPr>
            </w:pPr>
          </w:p>
        </w:tc>
        <w:tc>
          <w:tcPr>
            <w:tcW w:w="470" w:type="pct"/>
            <w:vMerge/>
            <w:shd w:val="clear" w:color="auto" w:fill="auto"/>
            <w:vAlign w:val="center"/>
          </w:tcPr>
          <w:p w:rsidR="000230A6" w:rsidRDefault="000230A6">
            <w:pPr>
              <w:jc w:val="center"/>
              <w:rPr>
                <w:bCs/>
                <w:sz w:val="23"/>
                <w:szCs w:val="23"/>
              </w:rPr>
            </w:pPr>
          </w:p>
        </w:tc>
        <w:tc>
          <w:tcPr>
            <w:tcW w:w="373" w:type="pct"/>
            <w:vMerge/>
            <w:shd w:val="clear" w:color="auto" w:fill="auto"/>
            <w:vAlign w:val="center"/>
          </w:tcPr>
          <w:p w:rsidR="000230A6" w:rsidRDefault="000230A6">
            <w:pPr>
              <w:jc w:val="center"/>
              <w:rPr>
                <w:bCs/>
                <w:sz w:val="23"/>
                <w:szCs w:val="23"/>
              </w:rPr>
            </w:pPr>
          </w:p>
        </w:tc>
        <w:tc>
          <w:tcPr>
            <w:tcW w:w="416" w:type="pct"/>
            <w:shd w:val="clear" w:color="auto" w:fill="auto"/>
            <w:vAlign w:val="center"/>
          </w:tcPr>
          <w:p w:rsidR="000230A6" w:rsidRDefault="00682642">
            <w:pPr>
              <w:jc w:val="center"/>
              <w:rPr>
                <w:bCs/>
                <w:sz w:val="23"/>
                <w:szCs w:val="23"/>
              </w:rPr>
            </w:pPr>
            <w:r>
              <w:rPr>
                <w:bCs/>
                <w:sz w:val="23"/>
                <w:szCs w:val="23"/>
              </w:rPr>
              <w:t>Всего</w:t>
            </w:r>
          </w:p>
        </w:tc>
        <w:tc>
          <w:tcPr>
            <w:tcW w:w="413" w:type="pct"/>
            <w:shd w:val="clear" w:color="auto" w:fill="auto"/>
            <w:vAlign w:val="center"/>
          </w:tcPr>
          <w:p w:rsidR="000230A6" w:rsidRDefault="00682642">
            <w:pPr>
              <w:jc w:val="center"/>
              <w:rPr>
                <w:bCs/>
                <w:sz w:val="23"/>
                <w:szCs w:val="23"/>
              </w:rPr>
            </w:pPr>
            <w:r>
              <w:rPr>
                <w:bCs/>
                <w:sz w:val="23"/>
                <w:szCs w:val="23"/>
              </w:rPr>
              <w:t>2025</w:t>
            </w:r>
          </w:p>
        </w:tc>
        <w:tc>
          <w:tcPr>
            <w:tcW w:w="413" w:type="pct"/>
            <w:shd w:val="clear" w:color="auto" w:fill="auto"/>
            <w:vAlign w:val="center"/>
          </w:tcPr>
          <w:p w:rsidR="000230A6" w:rsidRDefault="00682642">
            <w:pPr>
              <w:jc w:val="center"/>
              <w:rPr>
                <w:bCs/>
                <w:sz w:val="23"/>
                <w:szCs w:val="23"/>
              </w:rPr>
            </w:pPr>
            <w:r>
              <w:rPr>
                <w:bCs/>
                <w:sz w:val="23"/>
                <w:szCs w:val="23"/>
              </w:rPr>
              <w:t>2026</w:t>
            </w:r>
          </w:p>
        </w:tc>
        <w:tc>
          <w:tcPr>
            <w:tcW w:w="431" w:type="pct"/>
            <w:shd w:val="clear" w:color="auto" w:fill="auto"/>
            <w:vAlign w:val="center"/>
          </w:tcPr>
          <w:p w:rsidR="000230A6" w:rsidRDefault="00682642">
            <w:pPr>
              <w:jc w:val="center"/>
              <w:rPr>
                <w:bCs/>
                <w:sz w:val="23"/>
                <w:szCs w:val="23"/>
              </w:rPr>
            </w:pPr>
            <w:r>
              <w:rPr>
                <w:bCs/>
                <w:sz w:val="23"/>
                <w:szCs w:val="23"/>
              </w:rPr>
              <w:t>2027</w:t>
            </w:r>
          </w:p>
        </w:tc>
        <w:tc>
          <w:tcPr>
            <w:tcW w:w="579" w:type="pct"/>
            <w:vMerge/>
            <w:shd w:val="clear" w:color="auto" w:fill="auto"/>
            <w:vAlign w:val="center"/>
          </w:tcPr>
          <w:p w:rsidR="000230A6" w:rsidRDefault="000230A6">
            <w:pPr>
              <w:jc w:val="center"/>
              <w:rPr>
                <w:bCs/>
                <w:sz w:val="23"/>
                <w:szCs w:val="23"/>
              </w:rPr>
            </w:pPr>
          </w:p>
        </w:tc>
      </w:tr>
      <w:tr w:rsidR="000230A6">
        <w:tc>
          <w:tcPr>
            <w:tcW w:w="286" w:type="pct"/>
            <w:shd w:val="clear" w:color="auto" w:fill="auto"/>
            <w:vAlign w:val="center"/>
          </w:tcPr>
          <w:p w:rsidR="000230A6" w:rsidRDefault="00682642">
            <w:pPr>
              <w:jc w:val="center"/>
              <w:rPr>
                <w:bCs/>
                <w:sz w:val="23"/>
                <w:szCs w:val="23"/>
              </w:rPr>
            </w:pPr>
            <w:r>
              <w:rPr>
                <w:bCs/>
                <w:sz w:val="23"/>
                <w:szCs w:val="23"/>
              </w:rPr>
              <w:t>1</w:t>
            </w:r>
          </w:p>
        </w:tc>
        <w:tc>
          <w:tcPr>
            <w:tcW w:w="1619" w:type="pct"/>
            <w:shd w:val="clear" w:color="auto" w:fill="auto"/>
            <w:vAlign w:val="center"/>
          </w:tcPr>
          <w:p w:rsidR="000230A6" w:rsidRDefault="00682642">
            <w:pPr>
              <w:jc w:val="center"/>
              <w:rPr>
                <w:bCs/>
                <w:sz w:val="23"/>
                <w:szCs w:val="23"/>
              </w:rPr>
            </w:pPr>
            <w:r>
              <w:rPr>
                <w:bCs/>
                <w:sz w:val="23"/>
                <w:szCs w:val="23"/>
              </w:rPr>
              <w:t>2</w:t>
            </w:r>
          </w:p>
        </w:tc>
        <w:tc>
          <w:tcPr>
            <w:tcW w:w="470" w:type="pct"/>
            <w:shd w:val="clear" w:color="auto" w:fill="auto"/>
            <w:vAlign w:val="center"/>
          </w:tcPr>
          <w:p w:rsidR="000230A6" w:rsidRDefault="00682642">
            <w:pPr>
              <w:jc w:val="center"/>
              <w:rPr>
                <w:bCs/>
                <w:sz w:val="23"/>
                <w:szCs w:val="23"/>
              </w:rPr>
            </w:pPr>
            <w:r>
              <w:rPr>
                <w:bCs/>
                <w:sz w:val="23"/>
                <w:szCs w:val="23"/>
              </w:rPr>
              <w:t>3</w:t>
            </w:r>
          </w:p>
        </w:tc>
        <w:tc>
          <w:tcPr>
            <w:tcW w:w="373" w:type="pct"/>
            <w:shd w:val="clear" w:color="auto" w:fill="auto"/>
            <w:vAlign w:val="center"/>
          </w:tcPr>
          <w:p w:rsidR="000230A6" w:rsidRDefault="00682642">
            <w:pPr>
              <w:jc w:val="center"/>
              <w:rPr>
                <w:bCs/>
                <w:sz w:val="23"/>
                <w:szCs w:val="23"/>
              </w:rPr>
            </w:pPr>
            <w:r>
              <w:rPr>
                <w:bCs/>
                <w:sz w:val="23"/>
                <w:szCs w:val="23"/>
              </w:rPr>
              <w:t>4</w:t>
            </w:r>
          </w:p>
        </w:tc>
        <w:tc>
          <w:tcPr>
            <w:tcW w:w="416" w:type="pct"/>
            <w:shd w:val="clear" w:color="auto" w:fill="auto"/>
            <w:vAlign w:val="center"/>
          </w:tcPr>
          <w:p w:rsidR="000230A6" w:rsidRDefault="00682642">
            <w:pPr>
              <w:jc w:val="center"/>
              <w:rPr>
                <w:bCs/>
                <w:sz w:val="23"/>
                <w:szCs w:val="23"/>
              </w:rPr>
            </w:pPr>
            <w:r>
              <w:rPr>
                <w:bCs/>
                <w:sz w:val="23"/>
                <w:szCs w:val="23"/>
              </w:rPr>
              <w:t>5</w:t>
            </w:r>
          </w:p>
        </w:tc>
        <w:tc>
          <w:tcPr>
            <w:tcW w:w="413" w:type="pct"/>
            <w:shd w:val="clear" w:color="auto" w:fill="auto"/>
            <w:vAlign w:val="center"/>
          </w:tcPr>
          <w:p w:rsidR="000230A6" w:rsidRDefault="00682642">
            <w:pPr>
              <w:jc w:val="center"/>
              <w:rPr>
                <w:bCs/>
                <w:sz w:val="23"/>
                <w:szCs w:val="23"/>
              </w:rPr>
            </w:pPr>
            <w:r>
              <w:rPr>
                <w:bCs/>
                <w:sz w:val="23"/>
                <w:szCs w:val="23"/>
              </w:rPr>
              <w:t>6</w:t>
            </w:r>
          </w:p>
        </w:tc>
        <w:tc>
          <w:tcPr>
            <w:tcW w:w="413" w:type="pct"/>
            <w:shd w:val="clear" w:color="auto" w:fill="auto"/>
            <w:vAlign w:val="center"/>
          </w:tcPr>
          <w:p w:rsidR="000230A6" w:rsidRDefault="00682642">
            <w:pPr>
              <w:jc w:val="center"/>
              <w:rPr>
                <w:bCs/>
                <w:sz w:val="23"/>
                <w:szCs w:val="23"/>
              </w:rPr>
            </w:pPr>
            <w:r>
              <w:rPr>
                <w:bCs/>
                <w:sz w:val="23"/>
                <w:szCs w:val="23"/>
              </w:rPr>
              <w:t>7</w:t>
            </w:r>
          </w:p>
        </w:tc>
        <w:tc>
          <w:tcPr>
            <w:tcW w:w="431" w:type="pct"/>
            <w:shd w:val="clear" w:color="auto" w:fill="auto"/>
            <w:vAlign w:val="center"/>
          </w:tcPr>
          <w:p w:rsidR="000230A6" w:rsidRDefault="00682642">
            <w:pPr>
              <w:jc w:val="center"/>
              <w:rPr>
                <w:bCs/>
                <w:sz w:val="23"/>
                <w:szCs w:val="23"/>
              </w:rPr>
            </w:pPr>
            <w:r>
              <w:rPr>
                <w:bCs/>
                <w:sz w:val="23"/>
                <w:szCs w:val="23"/>
              </w:rPr>
              <w:t>8</w:t>
            </w:r>
          </w:p>
        </w:tc>
        <w:tc>
          <w:tcPr>
            <w:tcW w:w="579" w:type="pct"/>
            <w:shd w:val="clear" w:color="auto" w:fill="auto"/>
            <w:vAlign w:val="center"/>
          </w:tcPr>
          <w:p w:rsidR="000230A6" w:rsidRDefault="00682642">
            <w:pPr>
              <w:jc w:val="center"/>
              <w:rPr>
                <w:bCs/>
                <w:sz w:val="23"/>
                <w:szCs w:val="23"/>
              </w:rPr>
            </w:pPr>
            <w:r>
              <w:rPr>
                <w:bCs/>
                <w:sz w:val="23"/>
                <w:szCs w:val="23"/>
              </w:rPr>
              <w:t>9</w:t>
            </w:r>
          </w:p>
        </w:tc>
      </w:tr>
      <w:tr w:rsidR="000230A6">
        <w:trPr>
          <w:trHeight w:val="290"/>
        </w:trPr>
        <w:tc>
          <w:tcPr>
            <w:tcW w:w="5000" w:type="pct"/>
            <w:gridSpan w:val="9"/>
            <w:shd w:val="clear" w:color="auto" w:fill="auto"/>
          </w:tcPr>
          <w:p w:rsidR="000230A6" w:rsidRDefault="00682642">
            <w:pPr>
              <w:rPr>
                <w:b/>
                <w:bCs/>
                <w:sz w:val="23"/>
                <w:szCs w:val="23"/>
                <w:highlight w:val="yellow"/>
              </w:rPr>
            </w:pPr>
            <w:r>
              <w:rPr>
                <w:b/>
                <w:bCs/>
                <w:sz w:val="23"/>
                <w:szCs w:val="23"/>
              </w:rPr>
              <w:t>Подпрограмма 1. «Социальная поддержка граждан»</w:t>
            </w:r>
          </w:p>
        </w:tc>
      </w:tr>
      <w:tr w:rsidR="000230A6">
        <w:trPr>
          <w:trHeight w:val="290"/>
        </w:trPr>
        <w:tc>
          <w:tcPr>
            <w:tcW w:w="5000" w:type="pct"/>
            <w:gridSpan w:val="9"/>
            <w:shd w:val="clear" w:color="auto" w:fill="auto"/>
          </w:tcPr>
          <w:p w:rsidR="000230A6" w:rsidRDefault="00682642">
            <w:pPr>
              <w:rPr>
                <w:b/>
                <w:bCs/>
                <w:sz w:val="23"/>
                <w:szCs w:val="23"/>
              </w:rPr>
            </w:pPr>
            <w:r>
              <w:rPr>
                <w:b/>
                <w:bCs/>
                <w:sz w:val="23"/>
                <w:szCs w:val="23"/>
              </w:rPr>
              <w:t>Цель: Улучшение качества жизни населения и обеспечение социальной стабильности в Печенгском муниципальном округе</w:t>
            </w:r>
          </w:p>
        </w:tc>
      </w:tr>
      <w:tr w:rsidR="000230A6">
        <w:trPr>
          <w:trHeight w:val="281"/>
        </w:trPr>
        <w:tc>
          <w:tcPr>
            <w:tcW w:w="5000" w:type="pct"/>
            <w:gridSpan w:val="9"/>
            <w:shd w:val="clear" w:color="auto" w:fill="auto"/>
          </w:tcPr>
          <w:p w:rsidR="000230A6" w:rsidRDefault="00682642">
            <w:pPr>
              <w:jc w:val="both"/>
              <w:rPr>
                <w:b/>
                <w:sz w:val="23"/>
                <w:szCs w:val="23"/>
              </w:rPr>
            </w:pPr>
            <w:r>
              <w:rPr>
                <w:b/>
                <w:sz w:val="23"/>
                <w:szCs w:val="23"/>
              </w:rPr>
              <w:t>Основное мероприятие 1. Создание условий для роста благосостояния граждан – получателей мер социальной поддержки</w:t>
            </w:r>
          </w:p>
        </w:tc>
      </w:tr>
      <w:tr w:rsidR="000230A6">
        <w:trPr>
          <w:trHeight w:val="185"/>
        </w:trPr>
        <w:tc>
          <w:tcPr>
            <w:tcW w:w="286" w:type="pct"/>
            <w:vMerge w:val="restart"/>
            <w:shd w:val="clear" w:color="auto" w:fill="auto"/>
          </w:tcPr>
          <w:p w:rsidR="000230A6" w:rsidRDefault="00682642">
            <w:pPr>
              <w:jc w:val="center"/>
              <w:rPr>
                <w:sz w:val="22"/>
                <w:szCs w:val="22"/>
              </w:rPr>
            </w:pPr>
            <w:r>
              <w:rPr>
                <w:sz w:val="22"/>
                <w:szCs w:val="22"/>
              </w:rPr>
              <w:t>1.1.1.</w:t>
            </w:r>
          </w:p>
        </w:tc>
        <w:tc>
          <w:tcPr>
            <w:tcW w:w="1619" w:type="pct"/>
            <w:vMerge w:val="restart"/>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несовершеннолетних граждан</w:t>
            </w:r>
          </w:p>
        </w:tc>
        <w:tc>
          <w:tcPr>
            <w:tcW w:w="470" w:type="pct"/>
            <w:vMerge w:val="restart"/>
            <w:shd w:val="clear" w:color="auto" w:fill="auto"/>
          </w:tcPr>
          <w:p w:rsidR="000230A6" w:rsidRDefault="00682642">
            <w:pPr>
              <w:jc w:val="center"/>
              <w:rPr>
                <w:sz w:val="22"/>
                <w:szCs w:val="22"/>
              </w:rP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18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22784,1</w:t>
            </w:r>
          </w:p>
        </w:tc>
        <w:tc>
          <w:tcPr>
            <w:tcW w:w="413" w:type="pct"/>
            <w:shd w:val="clear" w:color="auto" w:fill="auto"/>
            <w:vAlign w:val="center"/>
          </w:tcPr>
          <w:p w:rsidR="000230A6" w:rsidRDefault="000D02F8">
            <w:pPr>
              <w:jc w:val="center"/>
              <w:rPr>
                <w:sz w:val="22"/>
                <w:szCs w:val="22"/>
              </w:rPr>
            </w:pPr>
            <w:r>
              <w:rPr>
                <w:sz w:val="22"/>
                <w:szCs w:val="22"/>
              </w:rPr>
              <w:t>7594,7</w:t>
            </w:r>
          </w:p>
        </w:tc>
        <w:tc>
          <w:tcPr>
            <w:tcW w:w="413" w:type="pct"/>
            <w:shd w:val="clear" w:color="auto" w:fill="auto"/>
            <w:vAlign w:val="center"/>
          </w:tcPr>
          <w:p w:rsidR="000230A6" w:rsidRDefault="000D02F8">
            <w:pPr>
              <w:jc w:val="center"/>
              <w:rPr>
                <w:sz w:val="22"/>
                <w:szCs w:val="22"/>
              </w:rPr>
            </w:pPr>
            <w:r>
              <w:rPr>
                <w:sz w:val="22"/>
                <w:szCs w:val="22"/>
              </w:rPr>
              <w:t>7594,7</w:t>
            </w:r>
          </w:p>
        </w:tc>
        <w:tc>
          <w:tcPr>
            <w:tcW w:w="431" w:type="pct"/>
            <w:shd w:val="clear" w:color="auto" w:fill="auto"/>
            <w:vAlign w:val="center"/>
          </w:tcPr>
          <w:p w:rsidR="000230A6" w:rsidRDefault="000D02F8">
            <w:pPr>
              <w:jc w:val="center"/>
              <w:rPr>
                <w:sz w:val="22"/>
                <w:szCs w:val="22"/>
              </w:rPr>
            </w:pPr>
            <w:r>
              <w:rPr>
                <w:sz w:val="22"/>
                <w:szCs w:val="22"/>
              </w:rPr>
              <w:t>7594,7</w:t>
            </w:r>
          </w:p>
        </w:tc>
        <w:tc>
          <w:tcPr>
            <w:tcW w:w="579" w:type="pct"/>
            <w:vMerge/>
            <w:shd w:val="clear" w:color="auto" w:fill="auto"/>
            <w:vAlign w:val="center"/>
          </w:tcPr>
          <w:p w:rsidR="000230A6" w:rsidRDefault="000230A6">
            <w:pPr>
              <w:jc w:val="center"/>
            </w:pPr>
          </w:p>
        </w:tc>
      </w:tr>
      <w:tr w:rsidR="000230A6">
        <w:trPr>
          <w:trHeight w:val="291"/>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18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1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22784,1</w:t>
            </w:r>
          </w:p>
        </w:tc>
        <w:tc>
          <w:tcPr>
            <w:tcW w:w="413" w:type="pct"/>
            <w:shd w:val="clear" w:color="auto" w:fill="auto"/>
            <w:vAlign w:val="center"/>
          </w:tcPr>
          <w:p w:rsidR="000230A6" w:rsidRDefault="000D02F8">
            <w:pPr>
              <w:jc w:val="center"/>
              <w:rPr>
                <w:b/>
                <w:sz w:val="22"/>
                <w:szCs w:val="22"/>
              </w:rPr>
            </w:pPr>
            <w:r>
              <w:rPr>
                <w:b/>
                <w:sz w:val="22"/>
                <w:szCs w:val="22"/>
              </w:rPr>
              <w:t>7594,7</w:t>
            </w:r>
          </w:p>
        </w:tc>
        <w:tc>
          <w:tcPr>
            <w:tcW w:w="413" w:type="pct"/>
            <w:shd w:val="clear" w:color="auto" w:fill="auto"/>
            <w:vAlign w:val="center"/>
          </w:tcPr>
          <w:p w:rsidR="000230A6" w:rsidRDefault="000D02F8">
            <w:pPr>
              <w:jc w:val="center"/>
              <w:rPr>
                <w:b/>
                <w:sz w:val="22"/>
                <w:szCs w:val="22"/>
              </w:rPr>
            </w:pPr>
            <w:r>
              <w:rPr>
                <w:b/>
                <w:sz w:val="22"/>
                <w:szCs w:val="22"/>
              </w:rPr>
              <w:t>7594,7</w:t>
            </w:r>
          </w:p>
        </w:tc>
        <w:tc>
          <w:tcPr>
            <w:tcW w:w="431" w:type="pct"/>
            <w:shd w:val="clear" w:color="auto" w:fill="auto"/>
            <w:vAlign w:val="center"/>
          </w:tcPr>
          <w:p w:rsidR="000230A6" w:rsidRDefault="000D02F8">
            <w:pPr>
              <w:jc w:val="center"/>
              <w:rPr>
                <w:b/>
                <w:sz w:val="22"/>
                <w:szCs w:val="22"/>
              </w:rPr>
            </w:pPr>
            <w:r>
              <w:rPr>
                <w:b/>
                <w:sz w:val="22"/>
                <w:szCs w:val="22"/>
              </w:rPr>
              <w:t>7594,7</w:t>
            </w:r>
          </w:p>
        </w:tc>
        <w:tc>
          <w:tcPr>
            <w:tcW w:w="579" w:type="pct"/>
            <w:vMerge/>
            <w:shd w:val="clear" w:color="auto" w:fill="auto"/>
            <w:vAlign w:val="center"/>
          </w:tcPr>
          <w:p w:rsidR="000230A6" w:rsidRDefault="000230A6">
            <w:pPr>
              <w:jc w:val="center"/>
            </w:pPr>
          </w:p>
        </w:tc>
      </w:tr>
      <w:tr w:rsidR="000230A6">
        <w:trPr>
          <w:trHeight w:val="95"/>
        </w:trPr>
        <w:tc>
          <w:tcPr>
            <w:tcW w:w="286" w:type="pct"/>
            <w:vMerge w:val="restart"/>
            <w:shd w:val="clear" w:color="auto" w:fill="auto"/>
          </w:tcPr>
          <w:p w:rsidR="000230A6" w:rsidRDefault="00682642">
            <w:pPr>
              <w:jc w:val="center"/>
              <w:rPr>
                <w:sz w:val="22"/>
                <w:szCs w:val="22"/>
              </w:rPr>
            </w:pPr>
            <w:r>
              <w:rPr>
                <w:sz w:val="22"/>
                <w:szCs w:val="22"/>
              </w:rPr>
              <w:t>1.1.2.</w:t>
            </w:r>
          </w:p>
        </w:tc>
        <w:tc>
          <w:tcPr>
            <w:tcW w:w="1619" w:type="pct"/>
            <w:vMerge w:val="restart"/>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совершеннолетних граждан</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Специалист по работе с населением</w:t>
            </w:r>
          </w:p>
        </w:tc>
      </w:tr>
      <w:tr w:rsidR="000230A6">
        <w:trPr>
          <w:trHeight w:val="92"/>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1994,4</w:t>
            </w:r>
          </w:p>
        </w:tc>
        <w:tc>
          <w:tcPr>
            <w:tcW w:w="413" w:type="pct"/>
            <w:shd w:val="clear" w:color="auto" w:fill="auto"/>
            <w:vAlign w:val="center"/>
          </w:tcPr>
          <w:p w:rsidR="000230A6" w:rsidRDefault="000D02F8">
            <w:pPr>
              <w:jc w:val="center"/>
              <w:rPr>
                <w:sz w:val="22"/>
                <w:szCs w:val="22"/>
              </w:rPr>
            </w:pPr>
            <w:r>
              <w:rPr>
                <w:sz w:val="22"/>
                <w:szCs w:val="22"/>
              </w:rPr>
              <w:t>664,8</w:t>
            </w:r>
          </w:p>
        </w:tc>
        <w:tc>
          <w:tcPr>
            <w:tcW w:w="413" w:type="pct"/>
            <w:shd w:val="clear" w:color="auto" w:fill="auto"/>
            <w:vAlign w:val="center"/>
          </w:tcPr>
          <w:p w:rsidR="000230A6" w:rsidRDefault="000D02F8">
            <w:pPr>
              <w:jc w:val="center"/>
              <w:rPr>
                <w:sz w:val="22"/>
                <w:szCs w:val="22"/>
              </w:rPr>
            </w:pPr>
            <w:r>
              <w:rPr>
                <w:sz w:val="22"/>
                <w:szCs w:val="22"/>
              </w:rPr>
              <w:t>664,8</w:t>
            </w:r>
          </w:p>
        </w:tc>
        <w:tc>
          <w:tcPr>
            <w:tcW w:w="431" w:type="pct"/>
            <w:shd w:val="clear" w:color="auto" w:fill="auto"/>
            <w:vAlign w:val="center"/>
          </w:tcPr>
          <w:p w:rsidR="000230A6" w:rsidRDefault="000D02F8">
            <w:pPr>
              <w:jc w:val="center"/>
              <w:rPr>
                <w:sz w:val="22"/>
                <w:szCs w:val="22"/>
              </w:rPr>
            </w:pPr>
            <w:r>
              <w:rPr>
                <w:sz w:val="22"/>
                <w:szCs w:val="22"/>
              </w:rPr>
              <w:t>664,8</w:t>
            </w:r>
          </w:p>
        </w:tc>
        <w:tc>
          <w:tcPr>
            <w:tcW w:w="579" w:type="pct"/>
            <w:vMerge/>
            <w:shd w:val="clear" w:color="auto" w:fill="auto"/>
            <w:vAlign w:val="center"/>
          </w:tcPr>
          <w:p w:rsidR="000230A6" w:rsidRDefault="000230A6">
            <w:pPr>
              <w:jc w:val="center"/>
            </w:pPr>
          </w:p>
        </w:tc>
      </w:tr>
      <w:tr w:rsidR="000230A6">
        <w:trPr>
          <w:trHeight w:val="297"/>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92"/>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92"/>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1994,4</w:t>
            </w:r>
          </w:p>
        </w:tc>
        <w:tc>
          <w:tcPr>
            <w:tcW w:w="413" w:type="pct"/>
            <w:shd w:val="clear" w:color="auto" w:fill="auto"/>
            <w:vAlign w:val="center"/>
          </w:tcPr>
          <w:p w:rsidR="000230A6" w:rsidRDefault="000D02F8">
            <w:pPr>
              <w:jc w:val="center"/>
              <w:rPr>
                <w:b/>
                <w:sz w:val="22"/>
                <w:szCs w:val="22"/>
              </w:rPr>
            </w:pPr>
            <w:r>
              <w:rPr>
                <w:b/>
                <w:sz w:val="22"/>
                <w:szCs w:val="22"/>
              </w:rPr>
              <w:t>664,8</w:t>
            </w:r>
          </w:p>
        </w:tc>
        <w:tc>
          <w:tcPr>
            <w:tcW w:w="413" w:type="pct"/>
            <w:shd w:val="clear" w:color="auto" w:fill="auto"/>
            <w:vAlign w:val="center"/>
          </w:tcPr>
          <w:p w:rsidR="000230A6" w:rsidRDefault="000D02F8">
            <w:pPr>
              <w:jc w:val="center"/>
              <w:rPr>
                <w:b/>
                <w:sz w:val="22"/>
                <w:szCs w:val="22"/>
              </w:rPr>
            </w:pPr>
            <w:r>
              <w:rPr>
                <w:b/>
                <w:sz w:val="22"/>
                <w:szCs w:val="22"/>
              </w:rPr>
              <w:t>664,8</w:t>
            </w:r>
          </w:p>
        </w:tc>
        <w:tc>
          <w:tcPr>
            <w:tcW w:w="431" w:type="pct"/>
            <w:shd w:val="clear" w:color="auto" w:fill="auto"/>
            <w:vAlign w:val="center"/>
          </w:tcPr>
          <w:p w:rsidR="000230A6" w:rsidRDefault="000D02F8">
            <w:pPr>
              <w:jc w:val="center"/>
              <w:rPr>
                <w:b/>
                <w:sz w:val="22"/>
                <w:szCs w:val="22"/>
              </w:rPr>
            </w:pPr>
            <w:r>
              <w:rPr>
                <w:b/>
                <w:sz w:val="22"/>
                <w:szCs w:val="22"/>
              </w:rPr>
              <w:t>664,8</w:t>
            </w:r>
          </w:p>
        </w:tc>
        <w:tc>
          <w:tcPr>
            <w:tcW w:w="579" w:type="pct"/>
            <w:vMerge/>
            <w:shd w:val="clear" w:color="auto" w:fill="auto"/>
            <w:vAlign w:val="center"/>
          </w:tcPr>
          <w:p w:rsidR="000230A6" w:rsidRDefault="000230A6">
            <w:pPr>
              <w:jc w:val="center"/>
            </w:pPr>
          </w:p>
        </w:tc>
      </w:tr>
      <w:tr w:rsidR="000230A6">
        <w:trPr>
          <w:trHeight w:val="45"/>
        </w:trPr>
        <w:tc>
          <w:tcPr>
            <w:tcW w:w="286" w:type="pct"/>
            <w:vMerge w:val="restart"/>
            <w:shd w:val="clear" w:color="auto" w:fill="auto"/>
          </w:tcPr>
          <w:p w:rsidR="000230A6" w:rsidRDefault="00682642">
            <w:pPr>
              <w:jc w:val="center"/>
              <w:rPr>
                <w:sz w:val="22"/>
                <w:szCs w:val="22"/>
              </w:rPr>
            </w:pPr>
            <w:r>
              <w:rPr>
                <w:sz w:val="22"/>
                <w:szCs w:val="22"/>
              </w:rPr>
              <w:t>1.1.3.</w:t>
            </w:r>
          </w:p>
        </w:tc>
        <w:tc>
          <w:tcPr>
            <w:tcW w:w="1619" w:type="pct"/>
            <w:vMerge w:val="restart"/>
            <w:shd w:val="clear" w:color="auto" w:fill="auto"/>
          </w:tcPr>
          <w:p w:rsidR="000230A6" w:rsidRDefault="00682642">
            <w:pPr>
              <w:jc w:val="both"/>
              <w:rPr>
                <w:sz w:val="22"/>
                <w:szCs w:val="22"/>
              </w:rPr>
            </w:pPr>
            <w:r>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180682,6</w:t>
            </w:r>
          </w:p>
        </w:tc>
        <w:tc>
          <w:tcPr>
            <w:tcW w:w="413" w:type="pct"/>
            <w:shd w:val="clear" w:color="auto" w:fill="auto"/>
            <w:vAlign w:val="center"/>
          </w:tcPr>
          <w:p w:rsidR="000230A6" w:rsidRDefault="000D02F8">
            <w:pPr>
              <w:jc w:val="center"/>
              <w:rPr>
                <w:sz w:val="22"/>
                <w:szCs w:val="22"/>
              </w:rPr>
            </w:pPr>
            <w:r>
              <w:rPr>
                <w:sz w:val="22"/>
                <w:szCs w:val="22"/>
              </w:rPr>
              <w:t>58435,5</w:t>
            </w:r>
          </w:p>
        </w:tc>
        <w:tc>
          <w:tcPr>
            <w:tcW w:w="413" w:type="pct"/>
            <w:shd w:val="clear" w:color="auto" w:fill="auto"/>
            <w:vAlign w:val="center"/>
          </w:tcPr>
          <w:p w:rsidR="000230A6" w:rsidRDefault="000D02F8">
            <w:pPr>
              <w:jc w:val="center"/>
              <w:rPr>
                <w:sz w:val="22"/>
                <w:szCs w:val="22"/>
              </w:rPr>
            </w:pPr>
            <w:r>
              <w:rPr>
                <w:sz w:val="22"/>
                <w:szCs w:val="22"/>
              </w:rPr>
              <w:t>59701,5</w:t>
            </w:r>
          </w:p>
        </w:tc>
        <w:tc>
          <w:tcPr>
            <w:tcW w:w="431" w:type="pct"/>
            <w:shd w:val="clear" w:color="auto" w:fill="auto"/>
            <w:vAlign w:val="center"/>
          </w:tcPr>
          <w:p w:rsidR="000230A6" w:rsidRDefault="000D02F8">
            <w:pPr>
              <w:jc w:val="center"/>
              <w:rPr>
                <w:sz w:val="22"/>
                <w:szCs w:val="22"/>
              </w:rPr>
            </w:pPr>
            <w:r>
              <w:rPr>
                <w:sz w:val="22"/>
                <w:szCs w:val="22"/>
              </w:rPr>
              <w:t>62545,6</w:t>
            </w:r>
          </w:p>
        </w:tc>
        <w:tc>
          <w:tcPr>
            <w:tcW w:w="579" w:type="pct"/>
            <w:vMerge/>
            <w:shd w:val="clear" w:color="auto" w:fill="auto"/>
            <w:vAlign w:val="center"/>
          </w:tcPr>
          <w:p w:rsidR="000230A6" w:rsidRDefault="000230A6">
            <w:pPr>
              <w:jc w:val="center"/>
            </w:pPr>
          </w:p>
        </w:tc>
      </w:tr>
      <w:tr w:rsidR="000230A6">
        <w:trPr>
          <w:trHeight w:val="239"/>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296"/>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180682,6</w:t>
            </w:r>
          </w:p>
        </w:tc>
        <w:tc>
          <w:tcPr>
            <w:tcW w:w="413" w:type="pct"/>
            <w:shd w:val="clear" w:color="auto" w:fill="auto"/>
            <w:vAlign w:val="center"/>
          </w:tcPr>
          <w:p w:rsidR="000230A6" w:rsidRDefault="000D02F8">
            <w:pPr>
              <w:jc w:val="center"/>
              <w:rPr>
                <w:b/>
                <w:sz w:val="22"/>
                <w:szCs w:val="22"/>
              </w:rPr>
            </w:pPr>
            <w:r>
              <w:rPr>
                <w:b/>
                <w:sz w:val="22"/>
                <w:szCs w:val="22"/>
              </w:rPr>
              <w:t>58435,5</w:t>
            </w:r>
          </w:p>
        </w:tc>
        <w:tc>
          <w:tcPr>
            <w:tcW w:w="413" w:type="pct"/>
            <w:shd w:val="clear" w:color="auto" w:fill="auto"/>
            <w:vAlign w:val="center"/>
          </w:tcPr>
          <w:p w:rsidR="000230A6" w:rsidRDefault="000D02F8">
            <w:pPr>
              <w:jc w:val="center"/>
              <w:rPr>
                <w:b/>
                <w:sz w:val="22"/>
                <w:szCs w:val="22"/>
              </w:rPr>
            </w:pPr>
            <w:r>
              <w:rPr>
                <w:b/>
                <w:sz w:val="22"/>
                <w:szCs w:val="22"/>
              </w:rPr>
              <w:t>59701,5</w:t>
            </w:r>
          </w:p>
        </w:tc>
        <w:tc>
          <w:tcPr>
            <w:tcW w:w="431" w:type="pct"/>
            <w:shd w:val="clear" w:color="auto" w:fill="auto"/>
            <w:vAlign w:val="center"/>
          </w:tcPr>
          <w:p w:rsidR="000230A6" w:rsidRDefault="000D02F8">
            <w:pPr>
              <w:jc w:val="center"/>
              <w:rPr>
                <w:b/>
                <w:sz w:val="22"/>
                <w:szCs w:val="22"/>
              </w:rPr>
            </w:pPr>
            <w:r>
              <w:rPr>
                <w:b/>
                <w:sz w:val="22"/>
                <w:szCs w:val="22"/>
              </w:rPr>
              <w:t>62545,6</w:t>
            </w:r>
          </w:p>
        </w:tc>
        <w:tc>
          <w:tcPr>
            <w:tcW w:w="579" w:type="pct"/>
            <w:vMerge/>
            <w:shd w:val="clear" w:color="auto" w:fill="auto"/>
            <w:vAlign w:val="center"/>
          </w:tcPr>
          <w:p w:rsidR="000230A6" w:rsidRDefault="000230A6">
            <w:pPr>
              <w:jc w:val="center"/>
            </w:pPr>
          </w:p>
        </w:tc>
      </w:tr>
      <w:tr w:rsidR="000230A6">
        <w:trPr>
          <w:trHeight w:val="45"/>
        </w:trPr>
        <w:tc>
          <w:tcPr>
            <w:tcW w:w="286" w:type="pct"/>
            <w:vMerge w:val="restart"/>
            <w:shd w:val="clear" w:color="auto" w:fill="auto"/>
          </w:tcPr>
          <w:p w:rsidR="000230A6" w:rsidRDefault="00682642">
            <w:pPr>
              <w:jc w:val="center"/>
              <w:rPr>
                <w:sz w:val="22"/>
                <w:szCs w:val="22"/>
              </w:rPr>
            </w:pPr>
            <w:r>
              <w:rPr>
                <w:sz w:val="22"/>
                <w:szCs w:val="22"/>
              </w:rPr>
              <w:t>1.1.4.</w:t>
            </w:r>
          </w:p>
        </w:tc>
        <w:tc>
          <w:tcPr>
            <w:tcW w:w="1619" w:type="pct"/>
            <w:vMerge w:val="restart"/>
            <w:shd w:val="clear" w:color="auto" w:fill="auto"/>
          </w:tcPr>
          <w:p w:rsidR="000230A6" w:rsidRDefault="00682642">
            <w:pPr>
              <w:jc w:val="both"/>
              <w:rPr>
                <w:sz w:val="22"/>
                <w:szCs w:val="22"/>
              </w:rPr>
            </w:pPr>
            <w:r>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ОС и ЖКХ</w:t>
            </w: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12609,0</w:t>
            </w:r>
          </w:p>
        </w:tc>
        <w:tc>
          <w:tcPr>
            <w:tcW w:w="413" w:type="pct"/>
            <w:shd w:val="clear" w:color="auto" w:fill="auto"/>
            <w:vAlign w:val="center"/>
          </w:tcPr>
          <w:p w:rsidR="000230A6" w:rsidRDefault="000D02F8">
            <w:pPr>
              <w:jc w:val="center"/>
              <w:rPr>
                <w:sz w:val="22"/>
                <w:szCs w:val="22"/>
              </w:rPr>
            </w:pPr>
            <w:r>
              <w:rPr>
                <w:sz w:val="22"/>
                <w:szCs w:val="22"/>
              </w:rPr>
              <w:t>2597,4</w:t>
            </w:r>
          </w:p>
        </w:tc>
        <w:tc>
          <w:tcPr>
            <w:tcW w:w="413" w:type="pct"/>
            <w:shd w:val="clear" w:color="auto" w:fill="auto"/>
            <w:vAlign w:val="center"/>
          </w:tcPr>
          <w:p w:rsidR="000230A6" w:rsidRDefault="000D02F8">
            <w:pPr>
              <w:jc w:val="center"/>
              <w:rPr>
                <w:sz w:val="22"/>
                <w:szCs w:val="22"/>
              </w:rPr>
            </w:pPr>
            <w:r>
              <w:rPr>
                <w:sz w:val="22"/>
                <w:szCs w:val="22"/>
              </w:rPr>
              <w:t>5194,7</w:t>
            </w:r>
          </w:p>
        </w:tc>
        <w:tc>
          <w:tcPr>
            <w:tcW w:w="431" w:type="pct"/>
            <w:shd w:val="clear" w:color="auto" w:fill="auto"/>
            <w:vAlign w:val="center"/>
          </w:tcPr>
          <w:p w:rsidR="000230A6" w:rsidRDefault="000D02F8">
            <w:pPr>
              <w:jc w:val="center"/>
              <w:rPr>
                <w:sz w:val="22"/>
                <w:szCs w:val="22"/>
              </w:rPr>
            </w:pPr>
            <w:r>
              <w:rPr>
                <w:sz w:val="22"/>
                <w:szCs w:val="22"/>
              </w:rPr>
              <w:t>4816,9</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12609,0</w:t>
            </w:r>
          </w:p>
        </w:tc>
        <w:tc>
          <w:tcPr>
            <w:tcW w:w="413" w:type="pct"/>
            <w:shd w:val="clear" w:color="auto" w:fill="auto"/>
            <w:vAlign w:val="center"/>
          </w:tcPr>
          <w:p w:rsidR="000230A6" w:rsidRDefault="000D02F8">
            <w:pPr>
              <w:jc w:val="center"/>
              <w:rPr>
                <w:b/>
                <w:sz w:val="22"/>
                <w:szCs w:val="22"/>
              </w:rPr>
            </w:pPr>
            <w:r>
              <w:rPr>
                <w:b/>
                <w:sz w:val="22"/>
                <w:szCs w:val="22"/>
              </w:rPr>
              <w:t>2597,4</w:t>
            </w:r>
          </w:p>
        </w:tc>
        <w:tc>
          <w:tcPr>
            <w:tcW w:w="413" w:type="pct"/>
            <w:shd w:val="clear" w:color="auto" w:fill="auto"/>
            <w:vAlign w:val="center"/>
          </w:tcPr>
          <w:p w:rsidR="000230A6" w:rsidRDefault="000D02F8">
            <w:pPr>
              <w:jc w:val="center"/>
              <w:rPr>
                <w:b/>
                <w:sz w:val="22"/>
                <w:szCs w:val="22"/>
              </w:rPr>
            </w:pPr>
            <w:r>
              <w:rPr>
                <w:b/>
                <w:sz w:val="22"/>
                <w:szCs w:val="22"/>
              </w:rPr>
              <w:t>5194,7</w:t>
            </w:r>
          </w:p>
        </w:tc>
        <w:tc>
          <w:tcPr>
            <w:tcW w:w="431" w:type="pct"/>
            <w:shd w:val="clear" w:color="auto" w:fill="auto"/>
            <w:vAlign w:val="center"/>
          </w:tcPr>
          <w:p w:rsidR="000230A6" w:rsidRDefault="000D02F8">
            <w:pPr>
              <w:jc w:val="center"/>
              <w:rPr>
                <w:b/>
                <w:sz w:val="22"/>
                <w:szCs w:val="22"/>
              </w:rPr>
            </w:pPr>
            <w:r>
              <w:rPr>
                <w:b/>
                <w:sz w:val="22"/>
                <w:szCs w:val="22"/>
              </w:rPr>
              <w:t>4816,9</w:t>
            </w:r>
          </w:p>
        </w:tc>
        <w:tc>
          <w:tcPr>
            <w:tcW w:w="579" w:type="pct"/>
            <w:vMerge/>
            <w:shd w:val="clear" w:color="auto" w:fill="auto"/>
          </w:tcPr>
          <w:p w:rsidR="000230A6" w:rsidRDefault="000230A6">
            <w:pPr>
              <w:jc w:val="center"/>
            </w:pPr>
          </w:p>
        </w:tc>
      </w:tr>
      <w:tr w:rsidR="000230A6">
        <w:trPr>
          <w:trHeight w:val="214"/>
        </w:trPr>
        <w:tc>
          <w:tcPr>
            <w:tcW w:w="286" w:type="pct"/>
            <w:vMerge w:val="restart"/>
            <w:shd w:val="clear" w:color="auto" w:fill="auto"/>
          </w:tcPr>
          <w:p w:rsidR="000230A6" w:rsidRDefault="00682642">
            <w:pPr>
              <w:jc w:val="center"/>
              <w:rPr>
                <w:sz w:val="22"/>
                <w:szCs w:val="22"/>
              </w:rPr>
            </w:pPr>
            <w:r>
              <w:rPr>
                <w:sz w:val="22"/>
                <w:szCs w:val="22"/>
              </w:rPr>
              <w:t>1.1.5.</w:t>
            </w:r>
          </w:p>
        </w:tc>
        <w:tc>
          <w:tcPr>
            <w:tcW w:w="1619" w:type="pct"/>
            <w:vMerge w:val="restart"/>
            <w:shd w:val="clear" w:color="auto" w:fill="auto"/>
          </w:tcPr>
          <w:p w:rsidR="000230A6" w:rsidRDefault="00682642">
            <w:pPr>
              <w:jc w:val="both"/>
              <w:rPr>
                <w:sz w:val="22"/>
                <w:szCs w:val="22"/>
              </w:rPr>
            </w:pPr>
            <w:r>
              <w:rPr>
                <w:sz w:val="22"/>
                <w:szCs w:val="22"/>
              </w:rPr>
              <w:t xml:space="preserve">Предоставление мер социальной поддержки по оплате жилого помещения и коммунальных </w:t>
            </w:r>
            <w:r>
              <w:rPr>
                <w:sz w:val="22"/>
                <w:szCs w:val="22"/>
              </w:rPr>
              <w:lastRenderedPageBreak/>
              <w:t>услуг детям-сиротам и детям, оставшимся без 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0230A6" w:rsidRDefault="00682642">
            <w:pPr>
              <w:jc w:val="center"/>
            </w:pPr>
            <w:r>
              <w:rPr>
                <w:color w:val="000000"/>
                <w:spacing w:val="1"/>
                <w:sz w:val="22"/>
                <w:szCs w:val="22"/>
              </w:rPr>
              <w:lastRenderedPageBreak/>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5005,2</w:t>
            </w:r>
          </w:p>
        </w:tc>
        <w:tc>
          <w:tcPr>
            <w:tcW w:w="413" w:type="pct"/>
            <w:shd w:val="clear" w:color="auto" w:fill="auto"/>
            <w:vAlign w:val="center"/>
          </w:tcPr>
          <w:p w:rsidR="000230A6" w:rsidRDefault="000D02F8">
            <w:pPr>
              <w:jc w:val="center"/>
              <w:rPr>
                <w:sz w:val="22"/>
                <w:szCs w:val="22"/>
              </w:rPr>
            </w:pPr>
            <w:r>
              <w:rPr>
                <w:sz w:val="22"/>
                <w:szCs w:val="22"/>
              </w:rPr>
              <w:t>1668,4</w:t>
            </w:r>
          </w:p>
        </w:tc>
        <w:tc>
          <w:tcPr>
            <w:tcW w:w="413" w:type="pct"/>
            <w:shd w:val="clear" w:color="auto" w:fill="auto"/>
            <w:vAlign w:val="center"/>
          </w:tcPr>
          <w:p w:rsidR="000230A6" w:rsidRDefault="000D02F8">
            <w:pPr>
              <w:jc w:val="center"/>
              <w:rPr>
                <w:sz w:val="22"/>
                <w:szCs w:val="22"/>
              </w:rPr>
            </w:pPr>
            <w:r>
              <w:rPr>
                <w:sz w:val="22"/>
                <w:szCs w:val="22"/>
              </w:rPr>
              <w:t>1668,4</w:t>
            </w:r>
          </w:p>
        </w:tc>
        <w:tc>
          <w:tcPr>
            <w:tcW w:w="431" w:type="pct"/>
            <w:shd w:val="clear" w:color="auto" w:fill="auto"/>
            <w:vAlign w:val="center"/>
          </w:tcPr>
          <w:p w:rsidR="000230A6" w:rsidRDefault="000D02F8">
            <w:pPr>
              <w:jc w:val="center"/>
              <w:rPr>
                <w:sz w:val="22"/>
                <w:szCs w:val="22"/>
              </w:rPr>
            </w:pPr>
            <w:r>
              <w:rPr>
                <w:sz w:val="22"/>
                <w:szCs w:val="22"/>
              </w:rPr>
              <w:t>1668,4</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szCs w:val="22"/>
              </w:rPr>
            </w:pPr>
            <w:r>
              <w:rPr>
                <w:b/>
                <w:sz w:val="22"/>
                <w:szCs w:val="22"/>
              </w:rPr>
              <w:t>5005,2</w:t>
            </w:r>
          </w:p>
        </w:tc>
        <w:tc>
          <w:tcPr>
            <w:tcW w:w="413" w:type="pct"/>
            <w:shd w:val="clear" w:color="auto" w:fill="auto"/>
          </w:tcPr>
          <w:p w:rsidR="000230A6" w:rsidRDefault="000D02F8">
            <w:pPr>
              <w:jc w:val="center"/>
              <w:rPr>
                <w:b/>
                <w:sz w:val="22"/>
                <w:szCs w:val="22"/>
              </w:rPr>
            </w:pPr>
            <w:r>
              <w:rPr>
                <w:b/>
                <w:sz w:val="22"/>
                <w:szCs w:val="22"/>
              </w:rPr>
              <w:t>1668,4</w:t>
            </w:r>
          </w:p>
        </w:tc>
        <w:tc>
          <w:tcPr>
            <w:tcW w:w="413" w:type="pct"/>
            <w:shd w:val="clear" w:color="auto" w:fill="auto"/>
          </w:tcPr>
          <w:p w:rsidR="000230A6" w:rsidRDefault="000D02F8">
            <w:pPr>
              <w:jc w:val="center"/>
              <w:rPr>
                <w:b/>
                <w:sz w:val="22"/>
                <w:szCs w:val="22"/>
              </w:rPr>
            </w:pPr>
            <w:r>
              <w:rPr>
                <w:b/>
                <w:sz w:val="22"/>
                <w:szCs w:val="22"/>
              </w:rPr>
              <w:t>1668,4</w:t>
            </w:r>
          </w:p>
        </w:tc>
        <w:tc>
          <w:tcPr>
            <w:tcW w:w="431" w:type="pct"/>
            <w:shd w:val="clear" w:color="auto" w:fill="auto"/>
          </w:tcPr>
          <w:p w:rsidR="000230A6" w:rsidRDefault="000D02F8">
            <w:pPr>
              <w:jc w:val="center"/>
              <w:rPr>
                <w:b/>
                <w:sz w:val="22"/>
                <w:szCs w:val="22"/>
              </w:rPr>
            </w:pPr>
            <w:r>
              <w:rPr>
                <w:b/>
                <w:sz w:val="22"/>
                <w:szCs w:val="22"/>
              </w:rPr>
              <w:t>1668,4</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val="restart"/>
            <w:shd w:val="clear" w:color="auto" w:fill="auto"/>
          </w:tcPr>
          <w:p w:rsidR="000230A6" w:rsidRDefault="00682642">
            <w:pPr>
              <w:jc w:val="center"/>
              <w:rPr>
                <w:sz w:val="22"/>
                <w:szCs w:val="22"/>
              </w:rPr>
            </w:pPr>
            <w:r>
              <w:rPr>
                <w:sz w:val="22"/>
                <w:szCs w:val="22"/>
              </w:rPr>
              <w:t>1.1.6.</w:t>
            </w:r>
          </w:p>
        </w:tc>
        <w:tc>
          <w:tcPr>
            <w:tcW w:w="1619" w:type="pct"/>
            <w:vMerge w:val="restart"/>
            <w:shd w:val="clear" w:color="auto" w:fill="auto"/>
          </w:tcPr>
          <w:p w:rsidR="000230A6" w:rsidRDefault="00682642">
            <w:pPr>
              <w:jc w:val="both"/>
              <w:rPr>
                <w:sz w:val="22"/>
                <w:szCs w:val="22"/>
              </w:rPr>
            </w:pPr>
            <w:r>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107,4</w:t>
            </w:r>
          </w:p>
        </w:tc>
        <w:tc>
          <w:tcPr>
            <w:tcW w:w="413" w:type="pct"/>
            <w:shd w:val="clear" w:color="auto" w:fill="auto"/>
            <w:vAlign w:val="center"/>
          </w:tcPr>
          <w:p w:rsidR="000230A6" w:rsidRDefault="000D02F8">
            <w:pPr>
              <w:jc w:val="center"/>
              <w:rPr>
                <w:sz w:val="22"/>
                <w:szCs w:val="22"/>
              </w:rPr>
            </w:pPr>
            <w:r>
              <w:rPr>
                <w:sz w:val="22"/>
                <w:szCs w:val="22"/>
              </w:rPr>
              <w:t>35,8</w:t>
            </w:r>
          </w:p>
        </w:tc>
        <w:tc>
          <w:tcPr>
            <w:tcW w:w="413" w:type="pct"/>
            <w:shd w:val="clear" w:color="auto" w:fill="auto"/>
            <w:vAlign w:val="center"/>
          </w:tcPr>
          <w:p w:rsidR="000230A6" w:rsidRDefault="000D02F8">
            <w:pPr>
              <w:jc w:val="center"/>
              <w:rPr>
                <w:sz w:val="22"/>
                <w:szCs w:val="22"/>
              </w:rPr>
            </w:pPr>
            <w:r>
              <w:rPr>
                <w:sz w:val="22"/>
                <w:szCs w:val="22"/>
              </w:rPr>
              <w:t>35,8</w:t>
            </w:r>
          </w:p>
        </w:tc>
        <w:tc>
          <w:tcPr>
            <w:tcW w:w="431" w:type="pct"/>
            <w:shd w:val="clear" w:color="auto" w:fill="auto"/>
            <w:vAlign w:val="center"/>
          </w:tcPr>
          <w:p w:rsidR="000230A6" w:rsidRDefault="000D02F8">
            <w:pPr>
              <w:jc w:val="center"/>
              <w:rPr>
                <w:sz w:val="22"/>
                <w:szCs w:val="22"/>
              </w:rPr>
            </w:pPr>
            <w:r>
              <w:rPr>
                <w:sz w:val="22"/>
                <w:szCs w:val="22"/>
              </w:rPr>
              <w:t>35,8</w:t>
            </w:r>
          </w:p>
        </w:tc>
        <w:tc>
          <w:tcPr>
            <w:tcW w:w="579" w:type="pct"/>
            <w:vMerge/>
            <w:shd w:val="clear" w:color="auto" w:fill="auto"/>
          </w:tcPr>
          <w:p w:rsidR="000230A6" w:rsidRDefault="000230A6">
            <w:pPr>
              <w:jc w:val="center"/>
              <w:rPr>
                <w:sz w:val="23"/>
                <w:szCs w:val="23"/>
              </w:rPr>
            </w:pP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sz w:val="23"/>
                <w:szCs w:val="23"/>
              </w:rPr>
            </w:pP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szCs w:val="22"/>
              </w:rPr>
            </w:pPr>
            <w:r>
              <w:rPr>
                <w:b/>
                <w:sz w:val="22"/>
                <w:szCs w:val="22"/>
              </w:rPr>
              <w:t>107,4</w:t>
            </w:r>
          </w:p>
        </w:tc>
        <w:tc>
          <w:tcPr>
            <w:tcW w:w="413" w:type="pct"/>
            <w:shd w:val="clear" w:color="auto" w:fill="auto"/>
          </w:tcPr>
          <w:p w:rsidR="000230A6" w:rsidRDefault="000D02F8">
            <w:pPr>
              <w:jc w:val="center"/>
              <w:rPr>
                <w:b/>
                <w:sz w:val="22"/>
                <w:szCs w:val="22"/>
              </w:rPr>
            </w:pPr>
            <w:r>
              <w:rPr>
                <w:b/>
                <w:sz w:val="22"/>
                <w:szCs w:val="22"/>
              </w:rPr>
              <w:t>35,8</w:t>
            </w:r>
          </w:p>
        </w:tc>
        <w:tc>
          <w:tcPr>
            <w:tcW w:w="413" w:type="pct"/>
            <w:shd w:val="clear" w:color="auto" w:fill="auto"/>
          </w:tcPr>
          <w:p w:rsidR="000230A6" w:rsidRDefault="000D02F8">
            <w:pPr>
              <w:jc w:val="center"/>
              <w:rPr>
                <w:b/>
                <w:sz w:val="22"/>
                <w:szCs w:val="22"/>
              </w:rPr>
            </w:pPr>
            <w:r>
              <w:rPr>
                <w:b/>
                <w:sz w:val="22"/>
                <w:szCs w:val="22"/>
              </w:rPr>
              <w:t>35,8</w:t>
            </w:r>
          </w:p>
        </w:tc>
        <w:tc>
          <w:tcPr>
            <w:tcW w:w="431" w:type="pct"/>
            <w:shd w:val="clear" w:color="auto" w:fill="auto"/>
          </w:tcPr>
          <w:p w:rsidR="000230A6" w:rsidRDefault="000D02F8">
            <w:pPr>
              <w:jc w:val="center"/>
              <w:rPr>
                <w:b/>
                <w:sz w:val="22"/>
                <w:szCs w:val="22"/>
              </w:rPr>
            </w:pPr>
            <w:r>
              <w:rPr>
                <w:b/>
                <w:sz w:val="22"/>
                <w:szCs w:val="22"/>
              </w:rPr>
              <w:t>35,8</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val="restart"/>
            <w:shd w:val="clear" w:color="auto" w:fill="auto"/>
          </w:tcPr>
          <w:p w:rsidR="000230A6" w:rsidRDefault="00682642">
            <w:pPr>
              <w:jc w:val="center"/>
              <w:rPr>
                <w:sz w:val="22"/>
                <w:szCs w:val="22"/>
              </w:rPr>
            </w:pPr>
            <w:r>
              <w:rPr>
                <w:sz w:val="22"/>
                <w:szCs w:val="22"/>
              </w:rPr>
              <w:t>1.1.7.</w:t>
            </w:r>
          </w:p>
        </w:tc>
        <w:tc>
          <w:tcPr>
            <w:tcW w:w="1619" w:type="pct"/>
            <w:vMerge w:val="restart"/>
            <w:shd w:val="clear" w:color="auto" w:fill="auto"/>
          </w:tcPr>
          <w:p w:rsidR="000230A6" w:rsidRDefault="00682642">
            <w:pPr>
              <w:jc w:val="both"/>
              <w:rPr>
                <w:sz w:val="22"/>
                <w:szCs w:val="22"/>
              </w:rPr>
            </w:pPr>
            <w:r>
              <w:rPr>
                <w:sz w:val="22"/>
                <w:szCs w:val="22"/>
              </w:rPr>
              <w:t>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31" w:type="pct"/>
            <w:shd w:val="clear" w:color="auto" w:fill="auto"/>
            <w:vAlign w:val="center"/>
          </w:tcPr>
          <w:p w:rsidR="000230A6" w:rsidRDefault="00682642">
            <w:pPr>
              <w:jc w:val="center"/>
              <w:rPr>
                <w:bCs/>
                <w:sz w:val="22"/>
              </w:rPr>
            </w:pPr>
            <w:r>
              <w:rPr>
                <w:bCs/>
                <w:sz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bCs/>
                <w:sz w:val="22"/>
              </w:rPr>
            </w:pPr>
            <w:r>
              <w:rPr>
                <w:bCs/>
                <w:sz w:val="22"/>
              </w:rPr>
              <w:t>3645,3</w:t>
            </w:r>
          </w:p>
        </w:tc>
        <w:tc>
          <w:tcPr>
            <w:tcW w:w="413" w:type="pct"/>
            <w:shd w:val="clear" w:color="auto" w:fill="auto"/>
            <w:vAlign w:val="center"/>
          </w:tcPr>
          <w:p w:rsidR="000230A6" w:rsidRDefault="000D02F8">
            <w:pPr>
              <w:jc w:val="center"/>
              <w:rPr>
                <w:bCs/>
                <w:sz w:val="22"/>
              </w:rPr>
            </w:pPr>
            <w:r>
              <w:rPr>
                <w:bCs/>
                <w:sz w:val="22"/>
              </w:rPr>
              <w:t>1215,1</w:t>
            </w:r>
          </w:p>
        </w:tc>
        <w:tc>
          <w:tcPr>
            <w:tcW w:w="413" w:type="pct"/>
            <w:shd w:val="clear" w:color="auto" w:fill="auto"/>
            <w:vAlign w:val="center"/>
          </w:tcPr>
          <w:p w:rsidR="000230A6" w:rsidRDefault="000D02F8">
            <w:pPr>
              <w:jc w:val="center"/>
              <w:rPr>
                <w:bCs/>
                <w:sz w:val="22"/>
              </w:rPr>
            </w:pPr>
            <w:r>
              <w:rPr>
                <w:bCs/>
                <w:sz w:val="22"/>
              </w:rPr>
              <w:t>1215,1</w:t>
            </w:r>
          </w:p>
        </w:tc>
        <w:tc>
          <w:tcPr>
            <w:tcW w:w="431" w:type="pct"/>
            <w:shd w:val="clear" w:color="auto" w:fill="auto"/>
            <w:vAlign w:val="center"/>
          </w:tcPr>
          <w:p w:rsidR="000230A6" w:rsidRDefault="000D02F8">
            <w:pPr>
              <w:jc w:val="center"/>
              <w:rPr>
                <w:bCs/>
                <w:sz w:val="22"/>
              </w:rPr>
            </w:pPr>
            <w:r>
              <w:rPr>
                <w:bCs/>
                <w:sz w:val="22"/>
              </w:rPr>
              <w:t>1215,1</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31" w:type="pct"/>
            <w:shd w:val="clear" w:color="auto" w:fill="auto"/>
            <w:vAlign w:val="center"/>
          </w:tcPr>
          <w:p w:rsidR="000230A6" w:rsidRDefault="00682642">
            <w:pPr>
              <w:jc w:val="center"/>
              <w:rPr>
                <w:bCs/>
                <w:sz w:val="22"/>
              </w:rPr>
            </w:pPr>
            <w:r>
              <w:rPr>
                <w:bCs/>
                <w:sz w:val="22"/>
              </w:rPr>
              <w:t>0,0</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31" w:type="pct"/>
            <w:shd w:val="clear" w:color="auto" w:fill="auto"/>
            <w:vAlign w:val="center"/>
          </w:tcPr>
          <w:p w:rsidR="000230A6" w:rsidRDefault="00682642">
            <w:pPr>
              <w:jc w:val="center"/>
              <w:rPr>
                <w:bCs/>
                <w:sz w:val="22"/>
              </w:rPr>
            </w:pPr>
            <w:r>
              <w:rPr>
                <w:bCs/>
                <w:sz w:val="22"/>
              </w:rPr>
              <w:t>0,0</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rPr>
            </w:pPr>
            <w:r>
              <w:rPr>
                <w:b/>
                <w:sz w:val="22"/>
              </w:rPr>
              <w:t>3645,3</w:t>
            </w:r>
          </w:p>
        </w:tc>
        <w:tc>
          <w:tcPr>
            <w:tcW w:w="413" w:type="pct"/>
            <w:shd w:val="clear" w:color="auto" w:fill="auto"/>
          </w:tcPr>
          <w:p w:rsidR="000230A6" w:rsidRDefault="000D02F8">
            <w:pPr>
              <w:jc w:val="center"/>
              <w:rPr>
                <w:b/>
                <w:sz w:val="22"/>
              </w:rPr>
            </w:pPr>
            <w:r>
              <w:rPr>
                <w:b/>
                <w:sz w:val="22"/>
              </w:rPr>
              <w:t>1215,1</w:t>
            </w:r>
          </w:p>
        </w:tc>
        <w:tc>
          <w:tcPr>
            <w:tcW w:w="413" w:type="pct"/>
            <w:shd w:val="clear" w:color="auto" w:fill="auto"/>
          </w:tcPr>
          <w:p w:rsidR="000230A6" w:rsidRDefault="000D02F8">
            <w:pPr>
              <w:jc w:val="center"/>
              <w:rPr>
                <w:b/>
                <w:sz w:val="22"/>
              </w:rPr>
            </w:pPr>
            <w:r>
              <w:rPr>
                <w:b/>
                <w:sz w:val="22"/>
              </w:rPr>
              <w:t>1215,1</w:t>
            </w:r>
          </w:p>
        </w:tc>
        <w:tc>
          <w:tcPr>
            <w:tcW w:w="431" w:type="pct"/>
            <w:shd w:val="clear" w:color="auto" w:fill="auto"/>
          </w:tcPr>
          <w:p w:rsidR="000230A6" w:rsidRDefault="000D02F8">
            <w:pPr>
              <w:jc w:val="center"/>
              <w:rPr>
                <w:b/>
                <w:sz w:val="22"/>
              </w:rPr>
            </w:pPr>
            <w:r>
              <w:rPr>
                <w:b/>
                <w:sz w:val="22"/>
              </w:rPr>
              <w:t>1215,1</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val="restart"/>
            <w:shd w:val="clear" w:color="auto" w:fill="auto"/>
          </w:tcPr>
          <w:p w:rsidR="000230A6" w:rsidRDefault="00682642">
            <w:pPr>
              <w:jc w:val="center"/>
              <w:rPr>
                <w:sz w:val="22"/>
                <w:szCs w:val="22"/>
              </w:rPr>
            </w:pPr>
            <w:r>
              <w:rPr>
                <w:sz w:val="22"/>
                <w:szCs w:val="22"/>
              </w:rPr>
              <w:t>1.1.8.</w:t>
            </w:r>
          </w:p>
        </w:tc>
        <w:tc>
          <w:tcPr>
            <w:tcW w:w="1619" w:type="pct"/>
            <w:vMerge w:val="restart"/>
            <w:shd w:val="clear" w:color="auto" w:fill="auto"/>
          </w:tcPr>
          <w:p w:rsidR="000230A6" w:rsidRDefault="00682642">
            <w:pPr>
              <w:jc w:val="both"/>
              <w:rPr>
                <w:sz w:val="22"/>
                <w:szCs w:val="22"/>
              </w:rPr>
            </w:pPr>
            <w:r>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p w:rsidR="000230A6" w:rsidRDefault="000230A6">
            <w:pPr>
              <w:jc w:val="both"/>
              <w:rPr>
                <w:sz w:val="22"/>
                <w:szCs w:val="22"/>
              </w:rPr>
            </w:pP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val="restart"/>
            <w:shd w:val="clear" w:color="auto" w:fill="auto"/>
          </w:tcPr>
          <w:p w:rsidR="000230A6" w:rsidRDefault="00682642">
            <w:pPr>
              <w:jc w:val="center"/>
            </w:pPr>
            <w:r>
              <w:t>Отдел образования, отдел КСиМП</w:t>
            </w: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bCs/>
                <w:sz w:val="22"/>
                <w:szCs w:val="22"/>
              </w:rPr>
            </w:pPr>
            <w:r>
              <w:rPr>
                <w:bCs/>
                <w:sz w:val="22"/>
                <w:szCs w:val="22"/>
              </w:rPr>
              <w:t>70632,6</w:t>
            </w:r>
          </w:p>
        </w:tc>
        <w:tc>
          <w:tcPr>
            <w:tcW w:w="413" w:type="pct"/>
            <w:shd w:val="clear" w:color="auto" w:fill="auto"/>
            <w:vAlign w:val="center"/>
          </w:tcPr>
          <w:p w:rsidR="000230A6" w:rsidRDefault="000D02F8">
            <w:pPr>
              <w:jc w:val="center"/>
              <w:rPr>
                <w:bCs/>
                <w:sz w:val="22"/>
                <w:szCs w:val="22"/>
              </w:rPr>
            </w:pPr>
            <w:r>
              <w:rPr>
                <w:bCs/>
                <w:sz w:val="22"/>
                <w:szCs w:val="22"/>
              </w:rPr>
              <w:t>23544,2</w:t>
            </w:r>
          </w:p>
        </w:tc>
        <w:tc>
          <w:tcPr>
            <w:tcW w:w="413" w:type="pct"/>
            <w:shd w:val="clear" w:color="auto" w:fill="auto"/>
            <w:vAlign w:val="center"/>
          </w:tcPr>
          <w:p w:rsidR="000230A6" w:rsidRDefault="000D02F8">
            <w:pPr>
              <w:jc w:val="center"/>
              <w:rPr>
                <w:bCs/>
                <w:sz w:val="22"/>
                <w:szCs w:val="22"/>
              </w:rPr>
            </w:pPr>
            <w:r>
              <w:rPr>
                <w:bCs/>
                <w:sz w:val="22"/>
                <w:szCs w:val="22"/>
              </w:rPr>
              <w:t>23544,2</w:t>
            </w:r>
          </w:p>
        </w:tc>
        <w:tc>
          <w:tcPr>
            <w:tcW w:w="431" w:type="pct"/>
            <w:shd w:val="clear" w:color="auto" w:fill="auto"/>
            <w:vAlign w:val="center"/>
          </w:tcPr>
          <w:p w:rsidR="000230A6" w:rsidRDefault="000D02F8">
            <w:pPr>
              <w:jc w:val="center"/>
              <w:rPr>
                <w:bCs/>
                <w:sz w:val="22"/>
                <w:szCs w:val="22"/>
              </w:rPr>
            </w:pPr>
            <w:r>
              <w:rPr>
                <w:bCs/>
                <w:sz w:val="22"/>
                <w:szCs w:val="22"/>
              </w:rPr>
              <w:t>23544,2</w:t>
            </w:r>
          </w:p>
        </w:tc>
        <w:tc>
          <w:tcPr>
            <w:tcW w:w="579" w:type="pct"/>
            <w:vMerge/>
            <w:shd w:val="clear" w:color="auto" w:fill="auto"/>
          </w:tcPr>
          <w:p w:rsidR="000230A6" w:rsidRDefault="000230A6">
            <w:pPr>
              <w:jc w:val="center"/>
            </w:pP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szCs w:val="22"/>
              </w:rPr>
            </w:pPr>
            <w:r>
              <w:rPr>
                <w:b/>
                <w:sz w:val="22"/>
                <w:szCs w:val="22"/>
              </w:rPr>
              <w:t>70632,6</w:t>
            </w:r>
          </w:p>
        </w:tc>
        <w:tc>
          <w:tcPr>
            <w:tcW w:w="413" w:type="pct"/>
            <w:shd w:val="clear" w:color="auto" w:fill="auto"/>
          </w:tcPr>
          <w:p w:rsidR="000230A6" w:rsidRDefault="000D02F8">
            <w:pPr>
              <w:jc w:val="center"/>
              <w:rPr>
                <w:b/>
                <w:sz w:val="22"/>
                <w:szCs w:val="22"/>
              </w:rPr>
            </w:pPr>
            <w:r>
              <w:rPr>
                <w:b/>
                <w:sz w:val="22"/>
                <w:szCs w:val="22"/>
              </w:rPr>
              <w:t>23544,2</w:t>
            </w:r>
          </w:p>
        </w:tc>
        <w:tc>
          <w:tcPr>
            <w:tcW w:w="413" w:type="pct"/>
            <w:shd w:val="clear" w:color="auto" w:fill="auto"/>
          </w:tcPr>
          <w:p w:rsidR="000230A6" w:rsidRDefault="000D02F8">
            <w:pPr>
              <w:jc w:val="center"/>
              <w:rPr>
                <w:b/>
                <w:sz w:val="22"/>
                <w:szCs w:val="22"/>
              </w:rPr>
            </w:pPr>
            <w:r>
              <w:rPr>
                <w:b/>
                <w:sz w:val="22"/>
                <w:szCs w:val="22"/>
              </w:rPr>
              <w:t>23544,2</w:t>
            </w:r>
          </w:p>
        </w:tc>
        <w:tc>
          <w:tcPr>
            <w:tcW w:w="431" w:type="pct"/>
            <w:shd w:val="clear" w:color="auto" w:fill="auto"/>
          </w:tcPr>
          <w:p w:rsidR="000230A6" w:rsidRDefault="000D02F8">
            <w:pPr>
              <w:jc w:val="center"/>
              <w:rPr>
                <w:b/>
                <w:sz w:val="22"/>
                <w:szCs w:val="22"/>
              </w:rPr>
            </w:pPr>
            <w:r>
              <w:rPr>
                <w:b/>
                <w:sz w:val="22"/>
                <w:szCs w:val="22"/>
              </w:rPr>
              <w:t>23544,2</w:t>
            </w:r>
          </w:p>
        </w:tc>
        <w:tc>
          <w:tcPr>
            <w:tcW w:w="579" w:type="pct"/>
            <w:vMerge/>
            <w:shd w:val="clear" w:color="auto" w:fill="auto"/>
          </w:tcPr>
          <w:p w:rsidR="000230A6" w:rsidRDefault="000230A6">
            <w:pPr>
              <w:jc w:val="cente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1.1.9.</w:t>
            </w:r>
          </w:p>
        </w:tc>
        <w:tc>
          <w:tcPr>
            <w:tcW w:w="1619" w:type="pct"/>
            <w:vMerge w:val="restart"/>
            <w:shd w:val="clear" w:color="auto" w:fill="auto"/>
          </w:tcPr>
          <w:p w:rsidR="000230A6" w:rsidRDefault="00682642">
            <w:pPr>
              <w:jc w:val="both"/>
              <w:rPr>
                <w:sz w:val="22"/>
                <w:szCs w:val="22"/>
              </w:rPr>
            </w:pPr>
            <w:r>
              <w:rPr>
                <w:sz w:val="22"/>
                <w:szCs w:val="22"/>
              </w:rPr>
              <w:t>Выплата денежного вознаграждения лицам, осуществляющим постинтернатный патронат в отношении несовершеннолетних и социальный патронат</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bCs/>
                <w:sz w:val="22"/>
                <w:szCs w:val="22"/>
              </w:rPr>
            </w:pPr>
            <w:r>
              <w:rPr>
                <w:bCs/>
                <w:sz w:val="22"/>
                <w:szCs w:val="22"/>
              </w:rPr>
              <w:t>666,6</w:t>
            </w:r>
          </w:p>
        </w:tc>
        <w:tc>
          <w:tcPr>
            <w:tcW w:w="413" w:type="pct"/>
            <w:shd w:val="clear" w:color="auto" w:fill="auto"/>
            <w:vAlign w:val="center"/>
          </w:tcPr>
          <w:p w:rsidR="000230A6" w:rsidRDefault="00682642">
            <w:pPr>
              <w:jc w:val="center"/>
              <w:rPr>
                <w:bCs/>
                <w:sz w:val="22"/>
                <w:szCs w:val="22"/>
              </w:rPr>
            </w:pPr>
            <w:r>
              <w:rPr>
                <w:bCs/>
                <w:sz w:val="22"/>
                <w:szCs w:val="22"/>
              </w:rPr>
              <w:t>222,2</w:t>
            </w:r>
          </w:p>
        </w:tc>
        <w:tc>
          <w:tcPr>
            <w:tcW w:w="413" w:type="pct"/>
            <w:shd w:val="clear" w:color="auto" w:fill="auto"/>
            <w:vAlign w:val="center"/>
          </w:tcPr>
          <w:p w:rsidR="000230A6" w:rsidRDefault="00682642">
            <w:pPr>
              <w:jc w:val="center"/>
              <w:rPr>
                <w:bCs/>
                <w:sz w:val="22"/>
                <w:szCs w:val="22"/>
              </w:rPr>
            </w:pPr>
            <w:r>
              <w:rPr>
                <w:bCs/>
                <w:sz w:val="22"/>
                <w:szCs w:val="22"/>
              </w:rPr>
              <w:t>222,2</w:t>
            </w:r>
          </w:p>
        </w:tc>
        <w:tc>
          <w:tcPr>
            <w:tcW w:w="431" w:type="pct"/>
            <w:shd w:val="clear" w:color="auto" w:fill="auto"/>
            <w:vAlign w:val="center"/>
          </w:tcPr>
          <w:p w:rsidR="000230A6" w:rsidRDefault="00682642">
            <w:pPr>
              <w:jc w:val="center"/>
              <w:rPr>
                <w:bCs/>
                <w:sz w:val="22"/>
                <w:szCs w:val="22"/>
              </w:rPr>
            </w:pPr>
            <w:r>
              <w:rPr>
                <w:bCs/>
                <w:sz w:val="22"/>
                <w:szCs w:val="22"/>
              </w:rPr>
              <w:t>222,2</w:t>
            </w:r>
          </w:p>
        </w:tc>
        <w:tc>
          <w:tcPr>
            <w:tcW w:w="579" w:type="pct"/>
            <w:vMerge/>
            <w:shd w:val="clear" w:color="auto" w:fill="auto"/>
          </w:tcPr>
          <w:p w:rsidR="000230A6" w:rsidRDefault="000230A6">
            <w:pPr>
              <w:jc w:val="cente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682642">
            <w:pPr>
              <w:jc w:val="center"/>
              <w:rPr>
                <w:b/>
                <w:bCs/>
                <w:sz w:val="22"/>
                <w:szCs w:val="22"/>
              </w:rPr>
            </w:pPr>
            <w:r>
              <w:rPr>
                <w:b/>
                <w:bCs/>
                <w:sz w:val="22"/>
                <w:szCs w:val="22"/>
              </w:rPr>
              <w:t>666,6</w:t>
            </w:r>
          </w:p>
        </w:tc>
        <w:tc>
          <w:tcPr>
            <w:tcW w:w="413" w:type="pct"/>
            <w:shd w:val="clear" w:color="auto" w:fill="auto"/>
            <w:vAlign w:val="center"/>
          </w:tcPr>
          <w:p w:rsidR="000230A6" w:rsidRDefault="00682642">
            <w:pPr>
              <w:jc w:val="center"/>
              <w:rPr>
                <w:b/>
                <w:bCs/>
                <w:sz w:val="22"/>
                <w:szCs w:val="22"/>
              </w:rPr>
            </w:pPr>
            <w:r>
              <w:rPr>
                <w:b/>
                <w:bCs/>
                <w:sz w:val="22"/>
                <w:szCs w:val="22"/>
              </w:rPr>
              <w:t>222,2</w:t>
            </w:r>
          </w:p>
        </w:tc>
        <w:tc>
          <w:tcPr>
            <w:tcW w:w="413" w:type="pct"/>
            <w:shd w:val="clear" w:color="auto" w:fill="auto"/>
            <w:vAlign w:val="center"/>
          </w:tcPr>
          <w:p w:rsidR="000230A6" w:rsidRDefault="00682642">
            <w:pPr>
              <w:jc w:val="center"/>
              <w:rPr>
                <w:b/>
                <w:bCs/>
                <w:sz w:val="22"/>
                <w:szCs w:val="22"/>
              </w:rPr>
            </w:pPr>
            <w:r>
              <w:rPr>
                <w:b/>
                <w:bCs/>
                <w:sz w:val="22"/>
                <w:szCs w:val="22"/>
              </w:rPr>
              <w:t>222,2</w:t>
            </w:r>
          </w:p>
        </w:tc>
        <w:tc>
          <w:tcPr>
            <w:tcW w:w="431" w:type="pct"/>
            <w:shd w:val="clear" w:color="auto" w:fill="auto"/>
            <w:vAlign w:val="center"/>
          </w:tcPr>
          <w:p w:rsidR="000230A6" w:rsidRDefault="00682642">
            <w:pPr>
              <w:jc w:val="center"/>
              <w:rPr>
                <w:b/>
                <w:bCs/>
                <w:sz w:val="22"/>
                <w:szCs w:val="22"/>
              </w:rPr>
            </w:pPr>
            <w:r>
              <w:rPr>
                <w:b/>
                <w:bCs/>
                <w:sz w:val="22"/>
                <w:szCs w:val="22"/>
              </w:rPr>
              <w:t>222,2</w:t>
            </w:r>
          </w:p>
        </w:tc>
        <w:tc>
          <w:tcPr>
            <w:tcW w:w="579" w:type="pct"/>
            <w:vMerge/>
            <w:shd w:val="clear" w:color="auto" w:fill="auto"/>
          </w:tcPr>
          <w:p w:rsidR="000230A6" w:rsidRDefault="000230A6">
            <w:pPr>
              <w:jc w:val="cente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1.1.10.</w:t>
            </w:r>
          </w:p>
        </w:tc>
        <w:tc>
          <w:tcPr>
            <w:tcW w:w="1619" w:type="pct"/>
            <w:vMerge w:val="restart"/>
            <w:shd w:val="clear" w:color="auto" w:fill="auto"/>
          </w:tcPr>
          <w:p w:rsidR="000230A6" w:rsidRDefault="00682642">
            <w:pPr>
              <w:jc w:val="both"/>
              <w:rPr>
                <w:sz w:val="22"/>
                <w:szCs w:val="22"/>
              </w:rPr>
            </w:pPr>
            <w:r>
              <w:rPr>
                <w:sz w:val="22"/>
                <w:szCs w:val="22"/>
              </w:rPr>
              <w:t>Повышение уровня и качества жизни иных категорий граждан, нуждающихся в поддержке</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ОРН</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
                <w:bCs/>
                <w:sz w:val="22"/>
                <w:szCs w:val="22"/>
              </w:rPr>
            </w:pPr>
          </w:p>
        </w:tc>
      </w:tr>
      <w:tr w:rsidR="000230A6">
        <w:trPr>
          <w:trHeight w:val="278"/>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781955">
            <w:pPr>
              <w:jc w:val="center"/>
              <w:rPr>
                <w:bCs/>
                <w:sz w:val="22"/>
                <w:szCs w:val="22"/>
              </w:rPr>
            </w:pPr>
            <w:r>
              <w:rPr>
                <w:bCs/>
                <w:sz w:val="22"/>
                <w:szCs w:val="22"/>
              </w:rPr>
              <w:t>1371,4</w:t>
            </w:r>
          </w:p>
        </w:tc>
        <w:tc>
          <w:tcPr>
            <w:tcW w:w="413" w:type="pct"/>
            <w:shd w:val="clear" w:color="auto" w:fill="auto"/>
          </w:tcPr>
          <w:p w:rsidR="000230A6" w:rsidRDefault="00781955">
            <w:pPr>
              <w:jc w:val="center"/>
              <w:rPr>
                <w:bCs/>
                <w:sz w:val="22"/>
                <w:szCs w:val="22"/>
              </w:rPr>
            </w:pPr>
            <w:r>
              <w:rPr>
                <w:bCs/>
                <w:sz w:val="22"/>
                <w:szCs w:val="22"/>
              </w:rPr>
              <w:t>304,0</w:t>
            </w:r>
          </w:p>
        </w:tc>
        <w:tc>
          <w:tcPr>
            <w:tcW w:w="413" w:type="pct"/>
            <w:shd w:val="clear" w:color="auto" w:fill="auto"/>
          </w:tcPr>
          <w:p w:rsidR="000230A6" w:rsidRDefault="001B5645">
            <w:pPr>
              <w:jc w:val="center"/>
            </w:pPr>
            <w:r>
              <w:rPr>
                <w:bCs/>
                <w:sz w:val="22"/>
                <w:szCs w:val="22"/>
              </w:rPr>
              <w:t>533,4</w:t>
            </w:r>
          </w:p>
        </w:tc>
        <w:tc>
          <w:tcPr>
            <w:tcW w:w="431" w:type="pct"/>
            <w:shd w:val="clear" w:color="auto" w:fill="auto"/>
          </w:tcPr>
          <w:p w:rsidR="000230A6" w:rsidRDefault="00C528DD">
            <w:pPr>
              <w:jc w:val="center"/>
            </w:pPr>
            <w:r>
              <w:rPr>
                <w:bCs/>
                <w:sz w:val="22"/>
                <w:szCs w:val="22"/>
              </w:rPr>
              <w:t>534,0</w:t>
            </w:r>
          </w:p>
        </w:tc>
        <w:tc>
          <w:tcPr>
            <w:tcW w:w="579" w:type="pct"/>
            <w:vMerge/>
            <w:shd w:val="clear" w:color="auto" w:fill="auto"/>
          </w:tcPr>
          <w:p w:rsidR="000230A6" w:rsidRDefault="000230A6">
            <w:pPr>
              <w:jc w:val="center"/>
              <w:rPr>
                <w:b/>
                <w:bCs/>
                <w:sz w:val="22"/>
                <w:szCs w:val="22"/>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
                <w:bCs/>
                <w:sz w:val="22"/>
                <w:szCs w:val="22"/>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781955">
            <w:pPr>
              <w:jc w:val="center"/>
              <w:rPr>
                <w:b/>
                <w:bCs/>
                <w:sz w:val="22"/>
                <w:szCs w:val="22"/>
              </w:rPr>
            </w:pPr>
            <w:r>
              <w:rPr>
                <w:b/>
                <w:bCs/>
                <w:sz w:val="22"/>
                <w:szCs w:val="22"/>
              </w:rPr>
              <w:t>1371,4</w:t>
            </w:r>
          </w:p>
        </w:tc>
        <w:tc>
          <w:tcPr>
            <w:tcW w:w="413" w:type="pct"/>
            <w:shd w:val="clear" w:color="auto" w:fill="auto"/>
          </w:tcPr>
          <w:p w:rsidR="000230A6" w:rsidRDefault="00781955">
            <w:pPr>
              <w:jc w:val="center"/>
              <w:rPr>
                <w:b/>
                <w:bCs/>
                <w:sz w:val="22"/>
                <w:szCs w:val="22"/>
              </w:rPr>
            </w:pPr>
            <w:r>
              <w:rPr>
                <w:b/>
                <w:bCs/>
                <w:sz w:val="22"/>
                <w:szCs w:val="22"/>
              </w:rPr>
              <w:t>304,0</w:t>
            </w:r>
          </w:p>
        </w:tc>
        <w:tc>
          <w:tcPr>
            <w:tcW w:w="413" w:type="pct"/>
            <w:shd w:val="clear" w:color="auto" w:fill="auto"/>
          </w:tcPr>
          <w:p w:rsidR="000230A6" w:rsidRDefault="001B5645">
            <w:pPr>
              <w:jc w:val="center"/>
              <w:rPr>
                <w:b/>
              </w:rPr>
            </w:pPr>
            <w:r>
              <w:rPr>
                <w:b/>
                <w:bCs/>
                <w:sz w:val="22"/>
                <w:szCs w:val="22"/>
              </w:rPr>
              <w:t>533,4</w:t>
            </w:r>
          </w:p>
        </w:tc>
        <w:tc>
          <w:tcPr>
            <w:tcW w:w="431" w:type="pct"/>
            <w:shd w:val="clear" w:color="auto" w:fill="auto"/>
          </w:tcPr>
          <w:p w:rsidR="000230A6" w:rsidRDefault="00C528DD">
            <w:pPr>
              <w:jc w:val="center"/>
              <w:rPr>
                <w:b/>
              </w:rPr>
            </w:pPr>
            <w:r>
              <w:rPr>
                <w:b/>
                <w:bCs/>
                <w:sz w:val="22"/>
                <w:szCs w:val="22"/>
              </w:rPr>
              <w:t>534,0</w:t>
            </w:r>
          </w:p>
        </w:tc>
        <w:tc>
          <w:tcPr>
            <w:tcW w:w="579" w:type="pct"/>
            <w:vMerge/>
            <w:shd w:val="clear" w:color="auto" w:fill="auto"/>
          </w:tcPr>
          <w:p w:rsidR="000230A6" w:rsidRDefault="000230A6">
            <w:pPr>
              <w:jc w:val="center"/>
              <w:rPr>
                <w:b/>
                <w:bCs/>
                <w:sz w:val="22"/>
                <w:szCs w:val="22"/>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1.1.11.</w:t>
            </w:r>
          </w:p>
        </w:tc>
        <w:tc>
          <w:tcPr>
            <w:tcW w:w="1619" w:type="pct"/>
            <w:vMerge w:val="restart"/>
            <w:shd w:val="clear" w:color="auto" w:fill="auto"/>
          </w:tcPr>
          <w:p w:rsidR="000230A6" w:rsidRDefault="00682642">
            <w:pPr>
              <w:jc w:val="both"/>
              <w:rPr>
                <w:sz w:val="22"/>
                <w:szCs w:val="22"/>
              </w:rPr>
            </w:pPr>
            <w:r>
              <w:rPr>
                <w:sz w:val="22"/>
                <w:szCs w:val="22"/>
              </w:rPr>
              <w:t xml:space="preserve">Освобождение от налогообложения земельным налогом и налогом на имущество физических лиц льготных категорий налогоплательщиков в </w:t>
            </w:r>
            <w:r>
              <w:rPr>
                <w:sz w:val="22"/>
                <w:szCs w:val="22"/>
              </w:rPr>
              <w:lastRenderedPageBreak/>
              <w:t>соответствии с решениями Совета депутатов Печенгского муниципального округа (члены многодетных семей (с тремя и более несовершеннолетними детьми), приемные родители, опекуны и попечители, усыновившие (опекающие) третьего и (или) последующего несовершеннолетнего гражданина в семье, инвалиды 1 и 2 групп инвалидности, инвалиды с детства, дети-инвалиды, Ветераны ВОВ, Ветераны боевых действий, лица, имеющие звание «Почетный гражданин города Заполярный», «Почетный гражданин Печенгского района», «Почетный гражданин поселка Печенга»)</w:t>
            </w:r>
          </w:p>
        </w:tc>
        <w:tc>
          <w:tcPr>
            <w:tcW w:w="470" w:type="pct"/>
            <w:vMerge w:val="restart"/>
            <w:shd w:val="clear" w:color="auto" w:fill="auto"/>
          </w:tcPr>
          <w:p w:rsidR="000230A6" w:rsidRDefault="00682642">
            <w:pPr>
              <w:jc w:val="center"/>
            </w:pPr>
            <w:r>
              <w:rPr>
                <w:color w:val="000000"/>
                <w:spacing w:val="1"/>
                <w:sz w:val="22"/>
                <w:szCs w:val="22"/>
              </w:rPr>
              <w:lastRenderedPageBreak/>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rPr>
                <w:bCs/>
              </w:rPr>
            </w:pPr>
            <w:r>
              <w:rPr>
                <w:bCs/>
              </w:rPr>
              <w:t>ОРН, ОЭР.            Не требует финансирования</w:t>
            </w: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682642">
            <w:pPr>
              <w:jc w:val="center"/>
              <w:rPr>
                <w:sz w:val="22"/>
                <w:szCs w:val="22"/>
              </w:rPr>
            </w:pPr>
            <w:r>
              <w:rPr>
                <w:sz w:val="22"/>
                <w:szCs w:val="22"/>
              </w:rPr>
              <w:t>0,0</w:t>
            </w:r>
          </w:p>
        </w:tc>
        <w:tc>
          <w:tcPr>
            <w:tcW w:w="413" w:type="pct"/>
            <w:shd w:val="clear" w:color="auto" w:fill="auto"/>
          </w:tcPr>
          <w:p w:rsidR="000230A6" w:rsidRDefault="00682642">
            <w:pPr>
              <w:jc w:val="center"/>
              <w:rPr>
                <w:sz w:val="22"/>
                <w:szCs w:val="22"/>
              </w:rPr>
            </w:pPr>
            <w:r>
              <w:rPr>
                <w:sz w:val="22"/>
                <w:szCs w:val="22"/>
              </w:rPr>
              <w:t>0,0</w:t>
            </w:r>
          </w:p>
        </w:tc>
        <w:tc>
          <w:tcPr>
            <w:tcW w:w="413" w:type="pct"/>
            <w:shd w:val="clear" w:color="auto" w:fill="auto"/>
          </w:tcPr>
          <w:p w:rsidR="000230A6" w:rsidRDefault="00682642">
            <w:pPr>
              <w:jc w:val="center"/>
              <w:rPr>
                <w:sz w:val="22"/>
                <w:szCs w:val="22"/>
              </w:rPr>
            </w:pPr>
            <w:r>
              <w:rPr>
                <w:sz w:val="22"/>
                <w:szCs w:val="22"/>
              </w:rPr>
              <w:t>0,0</w:t>
            </w:r>
          </w:p>
        </w:tc>
        <w:tc>
          <w:tcPr>
            <w:tcW w:w="431" w:type="pct"/>
            <w:shd w:val="clear" w:color="auto" w:fill="auto"/>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1.1.12.</w:t>
            </w:r>
          </w:p>
        </w:tc>
        <w:tc>
          <w:tcPr>
            <w:tcW w:w="1619" w:type="pct"/>
            <w:vMerge w:val="restart"/>
            <w:shd w:val="clear" w:color="auto" w:fill="auto"/>
          </w:tcPr>
          <w:p w:rsidR="000230A6" w:rsidRDefault="00682642">
            <w:pPr>
              <w:jc w:val="both"/>
              <w:rPr>
                <w:sz w:val="22"/>
                <w:szCs w:val="22"/>
              </w:rPr>
            </w:pPr>
            <w:r>
              <w:rPr>
                <w:sz w:val="22"/>
                <w:szCs w:val="22"/>
              </w:rPr>
              <w:t>Предоставление единовременной денежной выплаты многодетным семьям на улучшение жилищных условий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КУИ</w:t>
            </w: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E7922">
            <w:pPr>
              <w:jc w:val="center"/>
              <w:rPr>
                <w:sz w:val="22"/>
                <w:szCs w:val="22"/>
              </w:rPr>
            </w:pPr>
            <w:r>
              <w:rPr>
                <w:sz w:val="22"/>
                <w:szCs w:val="22"/>
              </w:rPr>
              <w:t>6181,2</w:t>
            </w:r>
          </w:p>
        </w:tc>
        <w:tc>
          <w:tcPr>
            <w:tcW w:w="413" w:type="pct"/>
            <w:shd w:val="clear" w:color="auto" w:fill="auto"/>
            <w:vAlign w:val="center"/>
          </w:tcPr>
          <w:p w:rsidR="000230A6" w:rsidRDefault="000E7922">
            <w:pPr>
              <w:jc w:val="center"/>
              <w:rPr>
                <w:sz w:val="22"/>
                <w:szCs w:val="22"/>
              </w:rPr>
            </w:pPr>
            <w:r>
              <w:rPr>
                <w:sz w:val="22"/>
                <w:szCs w:val="22"/>
              </w:rPr>
              <w:t>2060,4</w:t>
            </w:r>
          </w:p>
        </w:tc>
        <w:tc>
          <w:tcPr>
            <w:tcW w:w="413" w:type="pct"/>
            <w:shd w:val="clear" w:color="auto" w:fill="auto"/>
            <w:vAlign w:val="center"/>
          </w:tcPr>
          <w:p w:rsidR="000230A6" w:rsidRDefault="000E7922">
            <w:pPr>
              <w:jc w:val="center"/>
              <w:rPr>
                <w:sz w:val="22"/>
                <w:szCs w:val="22"/>
              </w:rPr>
            </w:pPr>
            <w:r>
              <w:rPr>
                <w:sz w:val="22"/>
                <w:szCs w:val="22"/>
              </w:rPr>
              <w:t>2060,4</w:t>
            </w:r>
          </w:p>
        </w:tc>
        <w:tc>
          <w:tcPr>
            <w:tcW w:w="431" w:type="pct"/>
            <w:shd w:val="clear" w:color="auto" w:fill="auto"/>
            <w:vAlign w:val="center"/>
          </w:tcPr>
          <w:p w:rsidR="000230A6" w:rsidRDefault="000E7922">
            <w:pPr>
              <w:jc w:val="center"/>
              <w:rPr>
                <w:sz w:val="22"/>
                <w:szCs w:val="22"/>
              </w:rPr>
            </w:pPr>
            <w:r>
              <w:rPr>
                <w:sz w:val="22"/>
                <w:szCs w:val="22"/>
              </w:rPr>
              <w:t>2060,4</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31" w:type="pct"/>
            <w:shd w:val="clear" w:color="auto" w:fill="auto"/>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E7922">
            <w:pPr>
              <w:jc w:val="center"/>
              <w:rPr>
                <w:b/>
                <w:bCs/>
                <w:sz w:val="22"/>
                <w:szCs w:val="22"/>
              </w:rPr>
            </w:pPr>
            <w:r>
              <w:rPr>
                <w:b/>
                <w:bCs/>
                <w:sz w:val="22"/>
                <w:szCs w:val="22"/>
              </w:rPr>
              <w:t>6181,2</w:t>
            </w:r>
          </w:p>
        </w:tc>
        <w:tc>
          <w:tcPr>
            <w:tcW w:w="413" w:type="pct"/>
            <w:shd w:val="clear" w:color="auto" w:fill="auto"/>
          </w:tcPr>
          <w:p w:rsidR="000230A6" w:rsidRDefault="000E7922">
            <w:pPr>
              <w:jc w:val="center"/>
              <w:rPr>
                <w:b/>
                <w:bCs/>
                <w:sz w:val="22"/>
                <w:szCs w:val="22"/>
              </w:rPr>
            </w:pPr>
            <w:r>
              <w:rPr>
                <w:b/>
                <w:bCs/>
                <w:sz w:val="22"/>
                <w:szCs w:val="22"/>
              </w:rPr>
              <w:t>2060,4</w:t>
            </w:r>
          </w:p>
        </w:tc>
        <w:tc>
          <w:tcPr>
            <w:tcW w:w="413" w:type="pct"/>
            <w:shd w:val="clear" w:color="auto" w:fill="auto"/>
          </w:tcPr>
          <w:p w:rsidR="000230A6" w:rsidRDefault="000E7922">
            <w:pPr>
              <w:jc w:val="center"/>
              <w:rPr>
                <w:b/>
                <w:bCs/>
                <w:sz w:val="22"/>
                <w:szCs w:val="22"/>
              </w:rPr>
            </w:pPr>
            <w:r>
              <w:rPr>
                <w:b/>
                <w:bCs/>
                <w:sz w:val="22"/>
                <w:szCs w:val="22"/>
              </w:rPr>
              <w:t>2060,4</w:t>
            </w:r>
          </w:p>
        </w:tc>
        <w:tc>
          <w:tcPr>
            <w:tcW w:w="431" w:type="pct"/>
            <w:shd w:val="clear" w:color="auto" w:fill="auto"/>
          </w:tcPr>
          <w:p w:rsidR="000230A6" w:rsidRDefault="000E7922">
            <w:pPr>
              <w:jc w:val="center"/>
              <w:rPr>
                <w:b/>
                <w:bCs/>
                <w:sz w:val="22"/>
                <w:szCs w:val="22"/>
              </w:rPr>
            </w:pPr>
            <w:r>
              <w:rPr>
                <w:b/>
                <w:bCs/>
                <w:sz w:val="22"/>
                <w:szCs w:val="22"/>
              </w:rPr>
              <w:t>2060,4</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1.1.13.</w:t>
            </w:r>
          </w:p>
        </w:tc>
        <w:tc>
          <w:tcPr>
            <w:tcW w:w="1619" w:type="pct"/>
            <w:vMerge w:val="restart"/>
            <w:shd w:val="clear" w:color="auto" w:fill="auto"/>
          </w:tcPr>
          <w:p w:rsidR="000230A6" w:rsidRDefault="00682642">
            <w:pPr>
              <w:jc w:val="both"/>
              <w:rPr>
                <w:sz w:val="22"/>
                <w:szCs w:val="22"/>
              </w:rPr>
            </w:pPr>
            <w:r>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Специалист по работе с населением</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A57119">
            <w:pPr>
              <w:jc w:val="center"/>
              <w:rPr>
                <w:sz w:val="22"/>
                <w:szCs w:val="22"/>
              </w:rPr>
            </w:pPr>
            <w:r>
              <w:rPr>
                <w:sz w:val="22"/>
                <w:szCs w:val="22"/>
              </w:rPr>
              <w:t>4018,4</w:t>
            </w:r>
          </w:p>
        </w:tc>
        <w:tc>
          <w:tcPr>
            <w:tcW w:w="413" w:type="pct"/>
            <w:shd w:val="clear" w:color="auto" w:fill="auto"/>
            <w:vAlign w:val="center"/>
          </w:tcPr>
          <w:p w:rsidR="000230A6" w:rsidRDefault="00A57119">
            <w:pPr>
              <w:jc w:val="center"/>
              <w:rPr>
                <w:sz w:val="22"/>
                <w:szCs w:val="22"/>
              </w:rPr>
            </w:pPr>
            <w:r>
              <w:rPr>
                <w:sz w:val="22"/>
                <w:szCs w:val="22"/>
              </w:rPr>
              <w:t>1864,9</w:t>
            </w:r>
          </w:p>
        </w:tc>
        <w:tc>
          <w:tcPr>
            <w:tcW w:w="413" w:type="pct"/>
            <w:shd w:val="clear" w:color="auto" w:fill="auto"/>
            <w:vAlign w:val="center"/>
          </w:tcPr>
          <w:p w:rsidR="000230A6" w:rsidRDefault="000E7922">
            <w:pPr>
              <w:jc w:val="center"/>
              <w:rPr>
                <w:sz w:val="22"/>
                <w:szCs w:val="22"/>
              </w:rPr>
            </w:pPr>
            <w:r>
              <w:rPr>
                <w:sz w:val="22"/>
                <w:szCs w:val="22"/>
              </w:rPr>
              <w:t>861,4</w:t>
            </w:r>
          </w:p>
        </w:tc>
        <w:tc>
          <w:tcPr>
            <w:tcW w:w="431" w:type="pct"/>
            <w:shd w:val="clear" w:color="auto" w:fill="auto"/>
            <w:vAlign w:val="center"/>
          </w:tcPr>
          <w:p w:rsidR="000230A6" w:rsidRDefault="000E7922">
            <w:pPr>
              <w:jc w:val="center"/>
              <w:rPr>
                <w:sz w:val="22"/>
                <w:szCs w:val="22"/>
              </w:rPr>
            </w:pPr>
            <w:r>
              <w:rPr>
                <w:sz w:val="22"/>
                <w:szCs w:val="22"/>
              </w:rPr>
              <w:t>1292,1</w:t>
            </w:r>
          </w:p>
        </w:tc>
        <w:tc>
          <w:tcPr>
            <w:tcW w:w="579" w:type="pct"/>
            <w:vMerge/>
            <w:shd w:val="clear" w:color="auto" w:fill="auto"/>
          </w:tcPr>
          <w:p w:rsidR="000230A6" w:rsidRDefault="000230A6">
            <w:pPr>
              <w:jc w:val="center"/>
              <w:rPr>
                <w:bCs/>
              </w:rPr>
            </w:pPr>
          </w:p>
        </w:tc>
      </w:tr>
      <w:tr w:rsidR="000230A6">
        <w:trPr>
          <w:trHeight w:val="212"/>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31" w:type="pct"/>
            <w:shd w:val="clear" w:color="auto" w:fill="auto"/>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A57119">
            <w:pPr>
              <w:jc w:val="center"/>
              <w:rPr>
                <w:b/>
                <w:bCs/>
                <w:sz w:val="22"/>
                <w:szCs w:val="22"/>
              </w:rPr>
            </w:pPr>
            <w:r>
              <w:rPr>
                <w:b/>
                <w:bCs/>
                <w:sz w:val="22"/>
                <w:szCs w:val="22"/>
              </w:rPr>
              <w:t>4018,4</w:t>
            </w:r>
          </w:p>
        </w:tc>
        <w:tc>
          <w:tcPr>
            <w:tcW w:w="413" w:type="pct"/>
            <w:shd w:val="clear" w:color="auto" w:fill="auto"/>
          </w:tcPr>
          <w:p w:rsidR="000230A6" w:rsidRDefault="00A57119">
            <w:pPr>
              <w:jc w:val="center"/>
              <w:rPr>
                <w:b/>
                <w:bCs/>
                <w:sz w:val="22"/>
                <w:szCs w:val="22"/>
              </w:rPr>
            </w:pPr>
            <w:r>
              <w:rPr>
                <w:b/>
                <w:bCs/>
                <w:sz w:val="22"/>
                <w:szCs w:val="22"/>
              </w:rPr>
              <w:t>1864,9</w:t>
            </w:r>
          </w:p>
        </w:tc>
        <w:tc>
          <w:tcPr>
            <w:tcW w:w="413" w:type="pct"/>
            <w:shd w:val="clear" w:color="auto" w:fill="auto"/>
          </w:tcPr>
          <w:p w:rsidR="000230A6" w:rsidRDefault="000E7922">
            <w:pPr>
              <w:jc w:val="center"/>
              <w:rPr>
                <w:b/>
                <w:bCs/>
                <w:sz w:val="22"/>
                <w:szCs w:val="22"/>
              </w:rPr>
            </w:pPr>
            <w:r>
              <w:rPr>
                <w:b/>
                <w:bCs/>
                <w:sz w:val="22"/>
                <w:szCs w:val="22"/>
              </w:rPr>
              <w:t>861,4</w:t>
            </w:r>
          </w:p>
        </w:tc>
        <w:tc>
          <w:tcPr>
            <w:tcW w:w="431" w:type="pct"/>
            <w:shd w:val="clear" w:color="auto" w:fill="auto"/>
          </w:tcPr>
          <w:p w:rsidR="000230A6" w:rsidRDefault="000E7922">
            <w:pPr>
              <w:jc w:val="center"/>
              <w:rPr>
                <w:b/>
                <w:bCs/>
                <w:sz w:val="22"/>
                <w:szCs w:val="22"/>
              </w:rPr>
            </w:pPr>
            <w:r>
              <w:rPr>
                <w:b/>
                <w:bCs/>
                <w:sz w:val="22"/>
                <w:szCs w:val="22"/>
              </w:rPr>
              <w:t>1292,1</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1.1.14.</w:t>
            </w:r>
          </w:p>
        </w:tc>
        <w:tc>
          <w:tcPr>
            <w:tcW w:w="1619" w:type="pct"/>
            <w:vMerge w:val="restart"/>
            <w:shd w:val="clear" w:color="auto" w:fill="auto"/>
          </w:tcPr>
          <w:p w:rsidR="000230A6" w:rsidRDefault="00682642">
            <w:pPr>
              <w:rPr>
                <w:bCs/>
                <w:sz w:val="22"/>
                <w:szCs w:val="22"/>
              </w:rPr>
            </w:pPr>
            <w:r>
              <w:rPr>
                <w:bCs/>
                <w:sz w:val="22"/>
                <w:szCs w:val="22"/>
              </w:rPr>
              <w:t>Предоставление отдельным категориям педагогических работников компенсации расходов на оплату жилых помещений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rPr>
                <w:bCs/>
              </w:rPr>
            </w:pPr>
            <w:r>
              <w:rPr>
                <w:bCs/>
              </w:rPr>
              <w:t>Отдел образования</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3654,0</w:t>
            </w:r>
          </w:p>
        </w:tc>
        <w:tc>
          <w:tcPr>
            <w:tcW w:w="413" w:type="pct"/>
            <w:shd w:val="clear" w:color="auto" w:fill="auto"/>
            <w:vAlign w:val="center"/>
          </w:tcPr>
          <w:p w:rsidR="000230A6" w:rsidRDefault="00682642">
            <w:pPr>
              <w:jc w:val="center"/>
              <w:rPr>
                <w:sz w:val="22"/>
                <w:szCs w:val="22"/>
              </w:rPr>
            </w:pPr>
            <w:r>
              <w:rPr>
                <w:sz w:val="22"/>
                <w:szCs w:val="22"/>
              </w:rPr>
              <w:t>1218,0</w:t>
            </w:r>
          </w:p>
        </w:tc>
        <w:tc>
          <w:tcPr>
            <w:tcW w:w="413" w:type="pct"/>
            <w:shd w:val="clear" w:color="auto" w:fill="auto"/>
            <w:vAlign w:val="center"/>
          </w:tcPr>
          <w:p w:rsidR="000230A6" w:rsidRDefault="00682642">
            <w:pPr>
              <w:jc w:val="center"/>
              <w:rPr>
                <w:sz w:val="22"/>
                <w:szCs w:val="22"/>
              </w:rPr>
            </w:pPr>
            <w:r>
              <w:rPr>
                <w:sz w:val="22"/>
                <w:szCs w:val="22"/>
              </w:rPr>
              <w:t>1218,0</w:t>
            </w:r>
          </w:p>
        </w:tc>
        <w:tc>
          <w:tcPr>
            <w:tcW w:w="431" w:type="pct"/>
            <w:shd w:val="clear" w:color="auto" w:fill="auto"/>
            <w:vAlign w:val="center"/>
          </w:tcPr>
          <w:p w:rsidR="000230A6" w:rsidRDefault="00682642">
            <w:pPr>
              <w:jc w:val="center"/>
              <w:rPr>
                <w:sz w:val="22"/>
                <w:szCs w:val="22"/>
              </w:rPr>
            </w:pPr>
            <w:r>
              <w:rPr>
                <w:sz w:val="22"/>
                <w:szCs w:val="22"/>
              </w:rPr>
              <w:t>1218,0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sz w:val="22"/>
                <w:szCs w:val="22"/>
              </w:rPr>
            </w:pPr>
            <w:r>
              <w:rPr>
                <w:sz w:val="22"/>
                <w:szCs w:val="22"/>
              </w:rPr>
              <w:t>0,0</w:t>
            </w:r>
          </w:p>
        </w:tc>
        <w:tc>
          <w:tcPr>
            <w:tcW w:w="431" w:type="pct"/>
            <w:shd w:val="clear" w:color="auto" w:fill="auto"/>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682642">
            <w:pPr>
              <w:jc w:val="center"/>
              <w:rPr>
                <w:b/>
                <w:bCs/>
                <w:sz w:val="22"/>
                <w:szCs w:val="22"/>
              </w:rPr>
            </w:pPr>
            <w:r>
              <w:rPr>
                <w:b/>
                <w:bCs/>
                <w:sz w:val="22"/>
                <w:szCs w:val="22"/>
              </w:rPr>
              <w:t>3654,0</w:t>
            </w:r>
          </w:p>
        </w:tc>
        <w:tc>
          <w:tcPr>
            <w:tcW w:w="413" w:type="pct"/>
            <w:shd w:val="clear" w:color="auto" w:fill="auto"/>
          </w:tcPr>
          <w:p w:rsidR="000230A6" w:rsidRDefault="00682642">
            <w:pPr>
              <w:jc w:val="center"/>
              <w:rPr>
                <w:b/>
                <w:bCs/>
                <w:sz w:val="22"/>
                <w:szCs w:val="22"/>
              </w:rPr>
            </w:pPr>
            <w:r>
              <w:rPr>
                <w:b/>
                <w:bCs/>
                <w:sz w:val="22"/>
                <w:szCs w:val="22"/>
              </w:rPr>
              <w:t>1218,0</w:t>
            </w:r>
          </w:p>
        </w:tc>
        <w:tc>
          <w:tcPr>
            <w:tcW w:w="413" w:type="pct"/>
            <w:shd w:val="clear" w:color="auto" w:fill="auto"/>
          </w:tcPr>
          <w:p w:rsidR="000230A6" w:rsidRDefault="00682642">
            <w:pPr>
              <w:jc w:val="center"/>
              <w:rPr>
                <w:b/>
              </w:rPr>
            </w:pPr>
            <w:r>
              <w:rPr>
                <w:b/>
              </w:rPr>
              <w:t>1218,0</w:t>
            </w:r>
          </w:p>
        </w:tc>
        <w:tc>
          <w:tcPr>
            <w:tcW w:w="431" w:type="pct"/>
            <w:shd w:val="clear" w:color="auto" w:fill="auto"/>
          </w:tcPr>
          <w:p w:rsidR="000230A6" w:rsidRDefault="00682642">
            <w:pPr>
              <w:jc w:val="center"/>
              <w:rPr>
                <w:b/>
              </w:rPr>
            </w:pPr>
            <w:r>
              <w:rPr>
                <w:b/>
                <w:bCs/>
                <w:sz w:val="22"/>
                <w:szCs w:val="22"/>
              </w:rPr>
              <w:t>1218,0</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bCs/>
                <w:sz w:val="22"/>
                <w:szCs w:val="22"/>
              </w:rPr>
            </w:pPr>
            <w:r>
              <w:rPr>
                <w:bCs/>
                <w:sz w:val="22"/>
                <w:szCs w:val="22"/>
              </w:rPr>
              <w:t>1.1.15.</w:t>
            </w:r>
          </w:p>
        </w:tc>
        <w:tc>
          <w:tcPr>
            <w:tcW w:w="1619" w:type="pct"/>
            <w:vMerge w:val="restart"/>
            <w:shd w:val="clear" w:color="auto" w:fill="auto"/>
          </w:tcPr>
          <w:p w:rsidR="000230A6" w:rsidRDefault="00682642">
            <w:pPr>
              <w:jc w:val="both"/>
              <w:rPr>
                <w:sz w:val="22"/>
                <w:szCs w:val="22"/>
              </w:rPr>
            </w:pPr>
            <w:r>
              <w:rPr>
                <w:bCs/>
                <w:sz w:val="22"/>
                <w:szCs w:val="22"/>
              </w:rPr>
              <w:t>Мероприятия, связанные с захоронением погибших в ходе специальной военной операции</w:t>
            </w:r>
          </w:p>
        </w:tc>
        <w:tc>
          <w:tcPr>
            <w:tcW w:w="470" w:type="pct"/>
            <w:vMerge w:val="restart"/>
            <w:shd w:val="clear" w:color="auto" w:fill="auto"/>
          </w:tcPr>
          <w:p w:rsidR="000230A6" w:rsidRDefault="00682642">
            <w:pPr>
              <w:jc w:val="center"/>
              <w:rPr>
                <w:bCs/>
                <w:sz w:val="22"/>
                <w:szCs w:val="22"/>
              </w:rPr>
            </w:pPr>
            <w:r>
              <w:rPr>
                <w:color w:val="000000"/>
                <w:spacing w:val="1"/>
                <w:sz w:val="22"/>
                <w:szCs w:val="22"/>
              </w:rPr>
              <w:t>2025</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rPr>
                <w:bCs/>
              </w:rPr>
            </w:pPr>
            <w:r>
              <w:rPr>
                <w:bCs/>
              </w:rPr>
              <w:t>Управляющий делами администрации</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A9170E">
            <w:pPr>
              <w:jc w:val="center"/>
              <w:rPr>
                <w:bCs/>
                <w:sz w:val="22"/>
                <w:szCs w:val="22"/>
              </w:rPr>
            </w:pPr>
            <w:r>
              <w:rPr>
                <w:bCs/>
                <w:sz w:val="22"/>
                <w:szCs w:val="22"/>
              </w:rPr>
              <w:t>1</w:t>
            </w:r>
            <w:r w:rsidR="00781955">
              <w:rPr>
                <w:bCs/>
                <w:sz w:val="22"/>
                <w:szCs w:val="22"/>
              </w:rPr>
              <w:t>711,4</w:t>
            </w:r>
          </w:p>
        </w:tc>
        <w:tc>
          <w:tcPr>
            <w:tcW w:w="413" w:type="pct"/>
            <w:shd w:val="clear" w:color="auto" w:fill="auto"/>
          </w:tcPr>
          <w:p w:rsidR="000230A6" w:rsidRDefault="00A9170E">
            <w:pPr>
              <w:jc w:val="center"/>
              <w:rPr>
                <w:bCs/>
                <w:sz w:val="22"/>
                <w:szCs w:val="22"/>
              </w:rPr>
            </w:pPr>
            <w:r>
              <w:rPr>
                <w:bCs/>
                <w:sz w:val="22"/>
                <w:szCs w:val="22"/>
              </w:rPr>
              <w:t>1</w:t>
            </w:r>
            <w:r w:rsidR="00781955">
              <w:rPr>
                <w:bCs/>
                <w:sz w:val="22"/>
                <w:szCs w:val="22"/>
              </w:rPr>
              <w:t>711,4</w:t>
            </w:r>
          </w:p>
        </w:tc>
        <w:tc>
          <w:tcPr>
            <w:tcW w:w="413" w:type="pct"/>
            <w:shd w:val="clear" w:color="auto" w:fill="auto"/>
          </w:tcPr>
          <w:p w:rsidR="000230A6" w:rsidRDefault="00682642">
            <w:pPr>
              <w:jc w:val="center"/>
              <w:rPr>
                <w:bCs/>
                <w:sz w:val="22"/>
                <w:szCs w:val="22"/>
              </w:rPr>
            </w:pPr>
            <w:r>
              <w:rPr>
                <w:bCs/>
                <w:sz w:val="22"/>
                <w:szCs w:val="22"/>
              </w:rPr>
              <w:t>0,0</w:t>
            </w:r>
          </w:p>
        </w:tc>
        <w:tc>
          <w:tcPr>
            <w:tcW w:w="431" w:type="pct"/>
            <w:shd w:val="clear" w:color="auto" w:fill="auto"/>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A9170E">
            <w:pPr>
              <w:jc w:val="center"/>
              <w:rPr>
                <w:b/>
                <w:bCs/>
                <w:sz w:val="22"/>
                <w:szCs w:val="22"/>
              </w:rPr>
            </w:pPr>
            <w:r>
              <w:rPr>
                <w:b/>
                <w:bCs/>
                <w:sz w:val="22"/>
                <w:szCs w:val="22"/>
              </w:rPr>
              <w:t>1</w:t>
            </w:r>
            <w:r w:rsidR="00781955">
              <w:rPr>
                <w:b/>
                <w:bCs/>
                <w:sz w:val="22"/>
                <w:szCs w:val="22"/>
              </w:rPr>
              <w:t>711,4</w:t>
            </w:r>
          </w:p>
        </w:tc>
        <w:tc>
          <w:tcPr>
            <w:tcW w:w="413" w:type="pct"/>
            <w:shd w:val="clear" w:color="auto" w:fill="auto"/>
          </w:tcPr>
          <w:p w:rsidR="000230A6" w:rsidRDefault="00A9170E">
            <w:pPr>
              <w:jc w:val="center"/>
              <w:rPr>
                <w:b/>
                <w:bCs/>
                <w:sz w:val="22"/>
                <w:szCs w:val="22"/>
              </w:rPr>
            </w:pPr>
            <w:r>
              <w:rPr>
                <w:b/>
                <w:bCs/>
                <w:sz w:val="22"/>
                <w:szCs w:val="22"/>
              </w:rPr>
              <w:t>1</w:t>
            </w:r>
            <w:r w:rsidR="00781955">
              <w:rPr>
                <w:b/>
                <w:bCs/>
                <w:sz w:val="22"/>
                <w:szCs w:val="22"/>
              </w:rPr>
              <w:t>711,4</w:t>
            </w:r>
          </w:p>
        </w:tc>
        <w:tc>
          <w:tcPr>
            <w:tcW w:w="413" w:type="pct"/>
            <w:shd w:val="clear" w:color="auto" w:fill="auto"/>
          </w:tcPr>
          <w:p w:rsidR="000230A6" w:rsidRDefault="00682642">
            <w:pPr>
              <w:jc w:val="center"/>
              <w:rPr>
                <w:b/>
                <w:bCs/>
                <w:sz w:val="22"/>
                <w:szCs w:val="22"/>
              </w:rPr>
            </w:pPr>
            <w:r>
              <w:rPr>
                <w:b/>
                <w:bCs/>
                <w:sz w:val="22"/>
                <w:szCs w:val="22"/>
              </w:rPr>
              <w:t>0,0</w:t>
            </w:r>
          </w:p>
        </w:tc>
        <w:tc>
          <w:tcPr>
            <w:tcW w:w="431" w:type="pct"/>
            <w:shd w:val="clear" w:color="auto" w:fill="auto"/>
          </w:tcPr>
          <w:p w:rsidR="000230A6" w:rsidRDefault="00682642">
            <w:pPr>
              <w:jc w:val="center"/>
              <w:rPr>
                <w:b/>
                <w:bCs/>
                <w:sz w:val="22"/>
                <w:szCs w:val="22"/>
              </w:rPr>
            </w:pPr>
            <w:r>
              <w:rPr>
                <w:b/>
                <w:bCs/>
                <w:sz w:val="22"/>
                <w:szCs w:val="22"/>
              </w:rPr>
              <w:t>0,0</w:t>
            </w:r>
          </w:p>
        </w:tc>
        <w:tc>
          <w:tcPr>
            <w:tcW w:w="579" w:type="pct"/>
            <w:vMerge/>
            <w:shd w:val="clear" w:color="auto" w:fill="auto"/>
          </w:tcPr>
          <w:p w:rsidR="000230A6" w:rsidRDefault="000230A6">
            <w:pPr>
              <w:jc w:val="center"/>
              <w:rPr>
                <w:bCs/>
              </w:rPr>
            </w:pPr>
          </w:p>
        </w:tc>
      </w:tr>
      <w:tr w:rsidR="000230A6">
        <w:trPr>
          <w:trHeight w:val="230"/>
        </w:trPr>
        <w:tc>
          <w:tcPr>
            <w:tcW w:w="2375" w:type="pct"/>
            <w:gridSpan w:val="3"/>
            <w:vMerge w:val="restart"/>
            <w:shd w:val="clear" w:color="auto" w:fill="auto"/>
            <w:vAlign w:val="center"/>
          </w:tcPr>
          <w:p w:rsidR="000230A6" w:rsidRDefault="00682642">
            <w:pPr>
              <w:jc w:val="center"/>
              <w:rPr>
                <w:sz w:val="22"/>
                <w:szCs w:val="22"/>
              </w:rPr>
            </w:pPr>
            <w:r>
              <w:rPr>
                <w:b/>
                <w:color w:val="000000"/>
                <w:spacing w:val="1"/>
                <w:sz w:val="22"/>
                <w:szCs w:val="22"/>
              </w:rPr>
              <w:t>Итого по основному мероприятию 1</w:t>
            </w:r>
          </w:p>
        </w:tc>
        <w:tc>
          <w:tcPr>
            <w:tcW w:w="373" w:type="pct"/>
            <w:shd w:val="clear" w:color="auto" w:fill="auto"/>
          </w:tcPr>
          <w:p w:rsidR="000230A6" w:rsidRDefault="00682642">
            <w:pPr>
              <w:rPr>
                <w:b/>
                <w:sz w:val="22"/>
                <w:szCs w:val="22"/>
              </w:rPr>
            </w:pPr>
            <w:r>
              <w:rPr>
                <w:b/>
                <w:sz w:val="22"/>
                <w:szCs w:val="22"/>
              </w:rPr>
              <w:t>ФБ</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val="restart"/>
            <w:shd w:val="clear" w:color="auto" w:fill="auto"/>
            <w:vAlign w:val="center"/>
          </w:tcPr>
          <w:p w:rsidR="000230A6" w:rsidRDefault="000230A6">
            <w:pPr>
              <w:jc w:val="center"/>
            </w:pPr>
          </w:p>
        </w:tc>
      </w:tr>
      <w:tr w:rsidR="000230A6">
        <w:trPr>
          <w:trHeight w:val="230"/>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ОБ</w:t>
            </w:r>
          </w:p>
        </w:tc>
        <w:tc>
          <w:tcPr>
            <w:tcW w:w="416" w:type="pct"/>
            <w:shd w:val="clear" w:color="auto" w:fill="auto"/>
            <w:vAlign w:val="center"/>
          </w:tcPr>
          <w:p w:rsidR="000230A6" w:rsidRDefault="00A57119">
            <w:pPr>
              <w:jc w:val="center"/>
              <w:rPr>
                <w:b/>
                <w:sz w:val="22"/>
              </w:rPr>
            </w:pPr>
            <w:r>
              <w:rPr>
                <w:b/>
                <w:sz w:val="22"/>
              </w:rPr>
              <w:t>311980,8</w:t>
            </w:r>
          </w:p>
        </w:tc>
        <w:tc>
          <w:tcPr>
            <w:tcW w:w="413" w:type="pct"/>
            <w:shd w:val="clear" w:color="auto" w:fill="auto"/>
            <w:vAlign w:val="center"/>
          </w:tcPr>
          <w:p w:rsidR="000230A6" w:rsidRDefault="00A57119">
            <w:pPr>
              <w:jc w:val="center"/>
              <w:rPr>
                <w:b/>
                <w:sz w:val="22"/>
              </w:rPr>
            </w:pPr>
            <w:r>
              <w:rPr>
                <w:b/>
                <w:sz w:val="22"/>
              </w:rPr>
              <w:t>101121,4</w:t>
            </w:r>
          </w:p>
        </w:tc>
        <w:tc>
          <w:tcPr>
            <w:tcW w:w="413" w:type="pct"/>
            <w:shd w:val="clear" w:color="auto" w:fill="auto"/>
            <w:vAlign w:val="center"/>
          </w:tcPr>
          <w:p w:rsidR="000230A6" w:rsidRDefault="006226BF">
            <w:pPr>
              <w:jc w:val="center"/>
              <w:rPr>
                <w:b/>
                <w:sz w:val="22"/>
              </w:rPr>
            </w:pPr>
            <w:r>
              <w:rPr>
                <w:b/>
                <w:sz w:val="22"/>
              </w:rPr>
              <w:t>103981,2</w:t>
            </w:r>
          </w:p>
        </w:tc>
        <w:tc>
          <w:tcPr>
            <w:tcW w:w="431" w:type="pct"/>
            <w:shd w:val="clear" w:color="auto" w:fill="auto"/>
            <w:vAlign w:val="center"/>
          </w:tcPr>
          <w:p w:rsidR="000230A6" w:rsidRDefault="006226BF">
            <w:pPr>
              <w:jc w:val="center"/>
              <w:rPr>
                <w:b/>
                <w:sz w:val="22"/>
              </w:rPr>
            </w:pPr>
            <w:r>
              <w:rPr>
                <w:b/>
                <w:sz w:val="22"/>
              </w:rPr>
              <w:t>106878,2</w:t>
            </w:r>
          </w:p>
        </w:tc>
        <w:tc>
          <w:tcPr>
            <w:tcW w:w="579" w:type="pct"/>
            <w:vMerge/>
            <w:shd w:val="clear" w:color="auto" w:fill="auto"/>
            <w:vAlign w:val="center"/>
          </w:tcPr>
          <w:p w:rsidR="000230A6" w:rsidRDefault="000230A6">
            <w:pPr>
              <w:jc w:val="center"/>
              <w:rPr>
                <w:sz w:val="23"/>
                <w:szCs w:val="23"/>
              </w:rPr>
            </w:pPr>
          </w:p>
        </w:tc>
      </w:tr>
      <w:tr w:rsidR="000230A6">
        <w:trPr>
          <w:trHeight w:val="219"/>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МБ</w:t>
            </w:r>
          </w:p>
        </w:tc>
        <w:tc>
          <w:tcPr>
            <w:tcW w:w="416" w:type="pct"/>
            <w:shd w:val="clear" w:color="auto" w:fill="auto"/>
            <w:vAlign w:val="center"/>
          </w:tcPr>
          <w:p w:rsidR="000230A6" w:rsidRDefault="00A9170E">
            <w:pPr>
              <w:jc w:val="center"/>
              <w:rPr>
                <w:b/>
                <w:bCs/>
                <w:sz w:val="22"/>
              </w:rPr>
            </w:pPr>
            <w:r>
              <w:rPr>
                <w:b/>
                <w:bCs/>
                <w:sz w:val="22"/>
              </w:rPr>
              <w:t>3082,8</w:t>
            </w:r>
          </w:p>
        </w:tc>
        <w:tc>
          <w:tcPr>
            <w:tcW w:w="413" w:type="pct"/>
            <w:shd w:val="clear" w:color="auto" w:fill="auto"/>
            <w:vAlign w:val="center"/>
          </w:tcPr>
          <w:p w:rsidR="000230A6" w:rsidRDefault="00A9170E">
            <w:pPr>
              <w:jc w:val="center"/>
              <w:rPr>
                <w:b/>
                <w:bCs/>
                <w:sz w:val="22"/>
              </w:rPr>
            </w:pPr>
            <w:r>
              <w:rPr>
                <w:b/>
                <w:bCs/>
                <w:sz w:val="22"/>
              </w:rPr>
              <w:t>2015,4</w:t>
            </w:r>
          </w:p>
        </w:tc>
        <w:tc>
          <w:tcPr>
            <w:tcW w:w="413" w:type="pct"/>
            <w:shd w:val="clear" w:color="auto" w:fill="auto"/>
            <w:vAlign w:val="center"/>
          </w:tcPr>
          <w:p w:rsidR="000230A6" w:rsidRDefault="00AF01C2">
            <w:pPr>
              <w:jc w:val="center"/>
              <w:rPr>
                <w:b/>
                <w:bCs/>
                <w:sz w:val="22"/>
              </w:rPr>
            </w:pPr>
            <w:r>
              <w:rPr>
                <w:b/>
                <w:bCs/>
                <w:sz w:val="22"/>
              </w:rPr>
              <w:t>533,4</w:t>
            </w:r>
          </w:p>
        </w:tc>
        <w:tc>
          <w:tcPr>
            <w:tcW w:w="431" w:type="pct"/>
            <w:shd w:val="clear" w:color="auto" w:fill="auto"/>
            <w:vAlign w:val="center"/>
          </w:tcPr>
          <w:p w:rsidR="000230A6" w:rsidRDefault="00282815">
            <w:pPr>
              <w:jc w:val="center"/>
              <w:rPr>
                <w:b/>
                <w:bCs/>
                <w:sz w:val="22"/>
              </w:rPr>
            </w:pPr>
            <w:r>
              <w:rPr>
                <w:b/>
                <w:bCs/>
                <w:sz w:val="22"/>
              </w:rPr>
              <w:t>534,0</w:t>
            </w:r>
          </w:p>
        </w:tc>
        <w:tc>
          <w:tcPr>
            <w:tcW w:w="579" w:type="pct"/>
            <w:vMerge/>
            <w:shd w:val="clear" w:color="auto" w:fill="auto"/>
            <w:vAlign w:val="center"/>
          </w:tcPr>
          <w:p w:rsidR="000230A6" w:rsidRDefault="000230A6">
            <w:pPr>
              <w:jc w:val="center"/>
              <w:rPr>
                <w:sz w:val="23"/>
                <w:szCs w:val="23"/>
              </w:rPr>
            </w:pPr>
          </w:p>
        </w:tc>
      </w:tr>
      <w:tr w:rsidR="000230A6">
        <w:trPr>
          <w:trHeight w:val="230"/>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ВБС</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shd w:val="clear" w:color="auto" w:fill="auto"/>
            <w:vAlign w:val="center"/>
          </w:tcPr>
          <w:p w:rsidR="000230A6" w:rsidRDefault="000230A6">
            <w:pPr>
              <w:jc w:val="center"/>
              <w:rPr>
                <w:sz w:val="23"/>
                <w:szCs w:val="23"/>
              </w:rPr>
            </w:pPr>
          </w:p>
        </w:tc>
      </w:tr>
      <w:tr w:rsidR="000230A6">
        <w:trPr>
          <w:trHeight w:val="183"/>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A9170E">
            <w:pPr>
              <w:jc w:val="center"/>
              <w:rPr>
                <w:b/>
                <w:bCs/>
                <w:sz w:val="22"/>
              </w:rPr>
            </w:pPr>
            <w:r>
              <w:rPr>
                <w:b/>
                <w:bCs/>
                <w:sz w:val="22"/>
              </w:rPr>
              <w:t>315063,6</w:t>
            </w:r>
          </w:p>
        </w:tc>
        <w:tc>
          <w:tcPr>
            <w:tcW w:w="413" w:type="pct"/>
            <w:shd w:val="clear" w:color="auto" w:fill="auto"/>
            <w:vAlign w:val="center"/>
          </w:tcPr>
          <w:p w:rsidR="000230A6" w:rsidRDefault="00A9170E">
            <w:pPr>
              <w:jc w:val="center"/>
              <w:rPr>
                <w:b/>
                <w:bCs/>
                <w:sz w:val="22"/>
              </w:rPr>
            </w:pPr>
            <w:r>
              <w:rPr>
                <w:b/>
                <w:bCs/>
                <w:sz w:val="22"/>
              </w:rPr>
              <w:t>103136,8</w:t>
            </w:r>
          </w:p>
        </w:tc>
        <w:tc>
          <w:tcPr>
            <w:tcW w:w="413" w:type="pct"/>
            <w:shd w:val="clear" w:color="auto" w:fill="auto"/>
            <w:vAlign w:val="center"/>
          </w:tcPr>
          <w:p w:rsidR="000230A6" w:rsidRDefault="00AF01C2">
            <w:pPr>
              <w:jc w:val="center"/>
              <w:rPr>
                <w:b/>
                <w:bCs/>
                <w:sz w:val="22"/>
              </w:rPr>
            </w:pPr>
            <w:r>
              <w:rPr>
                <w:b/>
                <w:bCs/>
                <w:sz w:val="22"/>
              </w:rPr>
              <w:t>104514,6</w:t>
            </w:r>
          </w:p>
        </w:tc>
        <w:tc>
          <w:tcPr>
            <w:tcW w:w="431" w:type="pct"/>
            <w:shd w:val="clear" w:color="auto" w:fill="auto"/>
            <w:vAlign w:val="center"/>
          </w:tcPr>
          <w:p w:rsidR="000230A6" w:rsidRDefault="00282815" w:rsidP="00AF01C2">
            <w:pPr>
              <w:jc w:val="center"/>
              <w:rPr>
                <w:b/>
                <w:bCs/>
                <w:sz w:val="22"/>
              </w:rPr>
            </w:pPr>
            <w:r>
              <w:rPr>
                <w:b/>
                <w:bCs/>
                <w:sz w:val="22"/>
              </w:rPr>
              <w:t>107412,2</w:t>
            </w:r>
          </w:p>
        </w:tc>
        <w:tc>
          <w:tcPr>
            <w:tcW w:w="579" w:type="pct"/>
            <w:vMerge/>
            <w:shd w:val="clear" w:color="auto" w:fill="auto"/>
            <w:vAlign w:val="center"/>
          </w:tcPr>
          <w:p w:rsidR="000230A6" w:rsidRDefault="000230A6">
            <w:pPr>
              <w:jc w:val="center"/>
              <w:rPr>
                <w:sz w:val="23"/>
                <w:szCs w:val="23"/>
              </w:rPr>
            </w:pPr>
          </w:p>
        </w:tc>
      </w:tr>
      <w:tr w:rsidR="000230A6">
        <w:trPr>
          <w:trHeight w:val="45"/>
        </w:trPr>
        <w:tc>
          <w:tcPr>
            <w:tcW w:w="5000" w:type="pct"/>
            <w:gridSpan w:val="9"/>
            <w:shd w:val="clear" w:color="auto" w:fill="auto"/>
            <w:vAlign w:val="center"/>
          </w:tcPr>
          <w:p w:rsidR="000230A6" w:rsidRDefault="00682642" w:rsidP="00354D12">
            <w:pPr>
              <w:rPr>
                <w:b/>
                <w:sz w:val="23"/>
                <w:szCs w:val="23"/>
              </w:rPr>
            </w:pPr>
            <w:r>
              <w:rPr>
                <w:b/>
                <w:sz w:val="23"/>
                <w:szCs w:val="23"/>
              </w:rPr>
              <w:lastRenderedPageBreak/>
              <w:t>Основное мероприятие 2. Создание условий для эффективной интеграции инвалидов в общество</w:t>
            </w:r>
          </w:p>
        </w:tc>
      </w:tr>
      <w:tr w:rsidR="000230A6">
        <w:trPr>
          <w:trHeight w:val="45"/>
        </w:trPr>
        <w:tc>
          <w:tcPr>
            <w:tcW w:w="286" w:type="pct"/>
            <w:vMerge w:val="restart"/>
            <w:shd w:val="clear" w:color="auto" w:fill="auto"/>
          </w:tcPr>
          <w:p w:rsidR="000230A6" w:rsidRDefault="00682642">
            <w:pPr>
              <w:jc w:val="center"/>
              <w:rPr>
                <w:sz w:val="22"/>
                <w:szCs w:val="22"/>
              </w:rPr>
            </w:pPr>
            <w:r>
              <w:rPr>
                <w:sz w:val="22"/>
                <w:szCs w:val="22"/>
              </w:rPr>
              <w:t>1.2.1.</w:t>
            </w:r>
          </w:p>
        </w:tc>
        <w:tc>
          <w:tcPr>
            <w:tcW w:w="1619" w:type="pct"/>
            <w:vMerge w:val="restart"/>
            <w:shd w:val="clear" w:color="auto" w:fill="auto"/>
          </w:tcPr>
          <w:p w:rsidR="000230A6" w:rsidRDefault="00682642">
            <w:pPr>
              <w:jc w:val="both"/>
              <w:rPr>
                <w:sz w:val="22"/>
                <w:szCs w:val="22"/>
              </w:rPr>
            </w:pPr>
            <w:r>
              <w:rPr>
                <w:sz w:val="22"/>
                <w:szCs w:val="22"/>
              </w:rPr>
              <w:t>Обеспечение доступности в многоквартирных домах</w:t>
            </w:r>
          </w:p>
        </w:tc>
        <w:tc>
          <w:tcPr>
            <w:tcW w:w="470" w:type="pct"/>
            <w:vMerge w:val="restart"/>
            <w:shd w:val="clear" w:color="auto" w:fill="auto"/>
          </w:tcPr>
          <w:p w:rsidR="000230A6" w:rsidRDefault="00682642">
            <w:pPr>
              <w:jc w:val="center"/>
              <w:rPr>
                <w:sz w:val="22"/>
                <w:szCs w:val="22"/>
              </w:rP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ОРН</w:t>
            </w: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600,0</w:t>
            </w:r>
          </w:p>
        </w:tc>
        <w:tc>
          <w:tcPr>
            <w:tcW w:w="413" w:type="pct"/>
            <w:shd w:val="clear" w:color="auto" w:fill="auto"/>
            <w:vAlign w:val="center"/>
          </w:tcPr>
          <w:p w:rsidR="000230A6" w:rsidRDefault="00682642">
            <w:pPr>
              <w:jc w:val="center"/>
              <w:rPr>
                <w:sz w:val="22"/>
                <w:szCs w:val="22"/>
              </w:rPr>
            </w:pPr>
            <w:r>
              <w:rPr>
                <w:sz w:val="22"/>
                <w:szCs w:val="22"/>
              </w:rPr>
              <w:t>200,0</w:t>
            </w:r>
          </w:p>
        </w:tc>
        <w:tc>
          <w:tcPr>
            <w:tcW w:w="413" w:type="pct"/>
            <w:shd w:val="clear" w:color="auto" w:fill="auto"/>
            <w:vAlign w:val="center"/>
          </w:tcPr>
          <w:p w:rsidR="000230A6" w:rsidRDefault="00682642">
            <w:pPr>
              <w:jc w:val="center"/>
              <w:rPr>
                <w:sz w:val="22"/>
                <w:szCs w:val="22"/>
              </w:rPr>
            </w:pPr>
            <w:r>
              <w:rPr>
                <w:sz w:val="22"/>
                <w:szCs w:val="22"/>
              </w:rPr>
              <w:t>200,0</w:t>
            </w:r>
          </w:p>
        </w:tc>
        <w:tc>
          <w:tcPr>
            <w:tcW w:w="431" w:type="pct"/>
            <w:shd w:val="clear" w:color="auto" w:fill="auto"/>
            <w:vAlign w:val="center"/>
          </w:tcPr>
          <w:p w:rsidR="000230A6" w:rsidRDefault="00682642">
            <w:pPr>
              <w:jc w:val="center"/>
              <w:rPr>
                <w:sz w:val="22"/>
                <w:szCs w:val="22"/>
              </w:rPr>
            </w:pPr>
            <w:r>
              <w:rPr>
                <w:sz w:val="22"/>
                <w:szCs w:val="22"/>
              </w:rPr>
              <w:t>200,0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682642">
            <w:pPr>
              <w:jc w:val="center"/>
              <w:rPr>
                <w:b/>
                <w:sz w:val="22"/>
                <w:szCs w:val="22"/>
              </w:rPr>
            </w:pPr>
            <w:r>
              <w:rPr>
                <w:b/>
                <w:sz w:val="22"/>
                <w:szCs w:val="22"/>
              </w:rPr>
              <w:t>600,0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31" w:type="pct"/>
            <w:shd w:val="clear" w:color="auto" w:fill="auto"/>
            <w:vAlign w:val="center"/>
          </w:tcPr>
          <w:p w:rsidR="000230A6" w:rsidRDefault="00682642">
            <w:pPr>
              <w:jc w:val="center"/>
              <w:rPr>
                <w:b/>
                <w:sz w:val="22"/>
                <w:szCs w:val="22"/>
              </w:rPr>
            </w:pPr>
            <w:r>
              <w:rPr>
                <w:b/>
                <w:sz w:val="22"/>
                <w:szCs w:val="22"/>
              </w:rPr>
              <w:t>200,0</w:t>
            </w:r>
          </w:p>
        </w:tc>
        <w:tc>
          <w:tcPr>
            <w:tcW w:w="579" w:type="pct"/>
            <w:vMerge/>
            <w:shd w:val="clear" w:color="auto" w:fill="auto"/>
          </w:tcPr>
          <w:p w:rsidR="000230A6" w:rsidRDefault="000230A6">
            <w:pPr>
              <w:jc w:val="center"/>
            </w:pPr>
          </w:p>
        </w:tc>
      </w:tr>
      <w:tr w:rsidR="000230A6">
        <w:trPr>
          <w:trHeight w:val="45"/>
        </w:trPr>
        <w:tc>
          <w:tcPr>
            <w:tcW w:w="2375" w:type="pct"/>
            <w:gridSpan w:val="3"/>
            <w:vMerge w:val="restart"/>
            <w:shd w:val="clear" w:color="auto" w:fill="auto"/>
            <w:vAlign w:val="center"/>
          </w:tcPr>
          <w:p w:rsidR="000230A6" w:rsidRDefault="00682642">
            <w:pPr>
              <w:jc w:val="center"/>
              <w:rPr>
                <w:color w:val="000000"/>
                <w:spacing w:val="1"/>
                <w:sz w:val="22"/>
                <w:szCs w:val="22"/>
              </w:rPr>
            </w:pPr>
            <w:r>
              <w:rPr>
                <w:b/>
                <w:color w:val="000000"/>
                <w:spacing w:val="1"/>
                <w:sz w:val="22"/>
                <w:szCs w:val="22"/>
              </w:rPr>
              <w:t>Итого по основному мероприятию 2</w:t>
            </w:r>
          </w:p>
        </w:tc>
        <w:tc>
          <w:tcPr>
            <w:tcW w:w="373" w:type="pct"/>
            <w:shd w:val="clear" w:color="auto" w:fill="auto"/>
          </w:tcPr>
          <w:p w:rsidR="000230A6" w:rsidRDefault="00682642">
            <w:pPr>
              <w:rPr>
                <w:b/>
                <w:sz w:val="22"/>
                <w:szCs w:val="22"/>
              </w:rPr>
            </w:pPr>
            <w:r>
              <w:rPr>
                <w:b/>
                <w:sz w:val="22"/>
                <w:szCs w:val="22"/>
              </w:rPr>
              <w:t>ФБ</w:t>
            </w:r>
          </w:p>
        </w:tc>
        <w:tc>
          <w:tcPr>
            <w:tcW w:w="416"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31" w:type="pct"/>
            <w:shd w:val="clear" w:color="auto" w:fill="auto"/>
            <w:vAlign w:val="center"/>
          </w:tcPr>
          <w:p w:rsidR="000230A6" w:rsidRDefault="00682642">
            <w:pPr>
              <w:jc w:val="center"/>
              <w:rPr>
                <w:b/>
                <w:sz w:val="22"/>
                <w:szCs w:val="22"/>
              </w:rPr>
            </w:pPr>
            <w:r>
              <w:rPr>
                <w:b/>
                <w:sz w:val="22"/>
                <w:szCs w:val="22"/>
              </w:rPr>
              <w:t>0,0</w:t>
            </w:r>
          </w:p>
        </w:tc>
        <w:tc>
          <w:tcPr>
            <w:tcW w:w="579" w:type="pct"/>
            <w:vMerge w:val="restart"/>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ОБ</w:t>
            </w:r>
          </w:p>
        </w:tc>
        <w:tc>
          <w:tcPr>
            <w:tcW w:w="416"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31" w:type="pct"/>
            <w:shd w:val="clear" w:color="auto" w:fill="auto"/>
            <w:vAlign w:val="center"/>
          </w:tcPr>
          <w:p w:rsidR="000230A6" w:rsidRDefault="00682642">
            <w:pPr>
              <w:jc w:val="center"/>
              <w:rPr>
                <w:b/>
                <w:sz w:val="22"/>
                <w:szCs w:val="22"/>
              </w:rPr>
            </w:pPr>
            <w:r>
              <w:rPr>
                <w:b/>
                <w:sz w:val="22"/>
                <w:szCs w:val="22"/>
              </w:rPr>
              <w:t>0,0</w:t>
            </w:r>
          </w:p>
        </w:tc>
        <w:tc>
          <w:tcPr>
            <w:tcW w:w="579" w:type="pct"/>
            <w:vMerge/>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МБ</w:t>
            </w:r>
          </w:p>
        </w:tc>
        <w:tc>
          <w:tcPr>
            <w:tcW w:w="416" w:type="pct"/>
            <w:shd w:val="clear" w:color="auto" w:fill="auto"/>
            <w:vAlign w:val="center"/>
          </w:tcPr>
          <w:p w:rsidR="000230A6" w:rsidRDefault="00682642">
            <w:pPr>
              <w:jc w:val="center"/>
              <w:rPr>
                <w:b/>
                <w:sz w:val="22"/>
                <w:szCs w:val="22"/>
              </w:rPr>
            </w:pPr>
            <w:r>
              <w:rPr>
                <w:b/>
                <w:sz w:val="22"/>
                <w:szCs w:val="22"/>
              </w:rPr>
              <w:t>600,0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31" w:type="pct"/>
            <w:shd w:val="clear" w:color="auto" w:fill="auto"/>
            <w:vAlign w:val="center"/>
          </w:tcPr>
          <w:p w:rsidR="000230A6" w:rsidRDefault="00682642">
            <w:pPr>
              <w:jc w:val="center"/>
              <w:rPr>
                <w:b/>
                <w:sz w:val="22"/>
                <w:szCs w:val="22"/>
              </w:rPr>
            </w:pPr>
            <w:r>
              <w:rPr>
                <w:b/>
                <w:sz w:val="22"/>
                <w:szCs w:val="22"/>
              </w:rPr>
              <w:t>200,0</w:t>
            </w:r>
          </w:p>
        </w:tc>
        <w:tc>
          <w:tcPr>
            <w:tcW w:w="579" w:type="pct"/>
            <w:vMerge/>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ВБС</w:t>
            </w:r>
          </w:p>
        </w:tc>
        <w:tc>
          <w:tcPr>
            <w:tcW w:w="416"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31" w:type="pct"/>
            <w:shd w:val="clear" w:color="auto" w:fill="auto"/>
            <w:vAlign w:val="center"/>
          </w:tcPr>
          <w:p w:rsidR="000230A6" w:rsidRDefault="00682642">
            <w:pPr>
              <w:jc w:val="center"/>
              <w:rPr>
                <w:b/>
                <w:sz w:val="22"/>
                <w:szCs w:val="22"/>
              </w:rPr>
            </w:pPr>
            <w:r>
              <w:rPr>
                <w:b/>
                <w:sz w:val="22"/>
                <w:szCs w:val="22"/>
              </w:rPr>
              <w:t>0,0</w:t>
            </w:r>
          </w:p>
        </w:tc>
        <w:tc>
          <w:tcPr>
            <w:tcW w:w="579" w:type="pct"/>
            <w:vMerge/>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b/>
                <w:color w:val="000000"/>
                <w:spacing w:val="1"/>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682642">
            <w:pPr>
              <w:jc w:val="center"/>
              <w:rPr>
                <w:b/>
                <w:sz w:val="22"/>
                <w:szCs w:val="22"/>
              </w:rPr>
            </w:pPr>
            <w:r>
              <w:rPr>
                <w:b/>
                <w:sz w:val="22"/>
                <w:szCs w:val="22"/>
              </w:rPr>
              <w:t>600,0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31" w:type="pct"/>
            <w:shd w:val="clear" w:color="auto" w:fill="auto"/>
            <w:vAlign w:val="center"/>
          </w:tcPr>
          <w:p w:rsidR="000230A6" w:rsidRDefault="00682642">
            <w:pPr>
              <w:jc w:val="center"/>
              <w:rPr>
                <w:b/>
                <w:sz w:val="22"/>
                <w:szCs w:val="22"/>
              </w:rPr>
            </w:pPr>
            <w:r>
              <w:rPr>
                <w:b/>
                <w:sz w:val="22"/>
                <w:szCs w:val="22"/>
              </w:rPr>
              <w:t>200,0</w:t>
            </w:r>
          </w:p>
        </w:tc>
        <w:tc>
          <w:tcPr>
            <w:tcW w:w="579" w:type="pct"/>
            <w:vMerge/>
            <w:shd w:val="clear" w:color="auto" w:fill="auto"/>
          </w:tcPr>
          <w:p w:rsidR="000230A6" w:rsidRDefault="000230A6">
            <w:pPr>
              <w:jc w:val="center"/>
            </w:pPr>
          </w:p>
        </w:tc>
      </w:tr>
      <w:tr w:rsidR="000230A6">
        <w:trPr>
          <w:trHeight w:val="45"/>
        </w:trPr>
        <w:tc>
          <w:tcPr>
            <w:tcW w:w="2375" w:type="pct"/>
            <w:gridSpan w:val="3"/>
            <w:vMerge w:val="restart"/>
            <w:shd w:val="clear" w:color="auto" w:fill="auto"/>
            <w:vAlign w:val="center"/>
          </w:tcPr>
          <w:p w:rsidR="000230A6" w:rsidRDefault="00682642">
            <w:pPr>
              <w:jc w:val="center"/>
              <w:rPr>
                <w:b/>
                <w:color w:val="000000"/>
                <w:spacing w:val="1"/>
                <w:sz w:val="22"/>
                <w:szCs w:val="22"/>
              </w:rPr>
            </w:pPr>
            <w:r>
              <w:rPr>
                <w:b/>
                <w:color w:val="000000"/>
                <w:spacing w:val="1"/>
                <w:sz w:val="22"/>
                <w:szCs w:val="22"/>
              </w:rPr>
              <w:t>Всего по подпрограмме 1</w:t>
            </w:r>
          </w:p>
        </w:tc>
        <w:tc>
          <w:tcPr>
            <w:tcW w:w="373" w:type="pct"/>
            <w:shd w:val="clear" w:color="auto" w:fill="auto"/>
          </w:tcPr>
          <w:p w:rsidR="000230A6" w:rsidRDefault="00682642">
            <w:pPr>
              <w:rPr>
                <w:b/>
                <w:sz w:val="22"/>
                <w:szCs w:val="22"/>
              </w:rPr>
            </w:pPr>
            <w:r>
              <w:rPr>
                <w:b/>
                <w:sz w:val="22"/>
                <w:szCs w:val="22"/>
              </w:rPr>
              <w:t>ФБ</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val="restart"/>
            <w:shd w:val="clear" w:color="auto" w:fill="auto"/>
          </w:tcPr>
          <w:p w:rsidR="000230A6" w:rsidRDefault="000230A6">
            <w:pPr>
              <w:jc w:val="center"/>
            </w:pPr>
          </w:p>
        </w:tc>
      </w:tr>
      <w:tr w:rsidR="000230A6">
        <w:trPr>
          <w:trHeight w:val="45"/>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ОБ</w:t>
            </w:r>
          </w:p>
        </w:tc>
        <w:tc>
          <w:tcPr>
            <w:tcW w:w="416" w:type="pct"/>
            <w:shd w:val="clear" w:color="auto" w:fill="auto"/>
            <w:vAlign w:val="center"/>
          </w:tcPr>
          <w:p w:rsidR="000230A6" w:rsidRDefault="00A57119">
            <w:pPr>
              <w:jc w:val="center"/>
              <w:rPr>
                <w:b/>
                <w:sz w:val="22"/>
              </w:rPr>
            </w:pPr>
            <w:r>
              <w:rPr>
                <w:b/>
                <w:sz w:val="22"/>
              </w:rPr>
              <w:t>311980,8</w:t>
            </w:r>
          </w:p>
        </w:tc>
        <w:tc>
          <w:tcPr>
            <w:tcW w:w="413" w:type="pct"/>
            <w:shd w:val="clear" w:color="auto" w:fill="auto"/>
            <w:vAlign w:val="center"/>
          </w:tcPr>
          <w:p w:rsidR="000230A6" w:rsidRDefault="00A57119">
            <w:pPr>
              <w:jc w:val="center"/>
              <w:rPr>
                <w:b/>
                <w:sz w:val="22"/>
              </w:rPr>
            </w:pPr>
            <w:r>
              <w:rPr>
                <w:b/>
                <w:sz w:val="22"/>
              </w:rPr>
              <w:t>101121,4</w:t>
            </w:r>
          </w:p>
        </w:tc>
        <w:tc>
          <w:tcPr>
            <w:tcW w:w="413" w:type="pct"/>
            <w:shd w:val="clear" w:color="auto" w:fill="auto"/>
            <w:vAlign w:val="center"/>
          </w:tcPr>
          <w:p w:rsidR="000230A6" w:rsidRDefault="00354D12">
            <w:pPr>
              <w:jc w:val="center"/>
              <w:rPr>
                <w:b/>
                <w:sz w:val="22"/>
              </w:rPr>
            </w:pPr>
            <w:r>
              <w:rPr>
                <w:b/>
                <w:sz w:val="22"/>
              </w:rPr>
              <w:t>103981,2</w:t>
            </w:r>
          </w:p>
        </w:tc>
        <w:tc>
          <w:tcPr>
            <w:tcW w:w="431" w:type="pct"/>
            <w:shd w:val="clear" w:color="auto" w:fill="auto"/>
            <w:vAlign w:val="center"/>
          </w:tcPr>
          <w:p w:rsidR="000230A6" w:rsidRDefault="00354D12">
            <w:pPr>
              <w:jc w:val="center"/>
              <w:rPr>
                <w:b/>
                <w:sz w:val="22"/>
              </w:rPr>
            </w:pPr>
            <w:r>
              <w:rPr>
                <w:b/>
                <w:sz w:val="22"/>
              </w:rPr>
              <w:t>106878,2</w:t>
            </w:r>
          </w:p>
        </w:tc>
        <w:tc>
          <w:tcPr>
            <w:tcW w:w="579" w:type="pct"/>
            <w:vMerge/>
            <w:shd w:val="clear" w:color="auto" w:fill="auto"/>
          </w:tcPr>
          <w:p w:rsidR="000230A6" w:rsidRDefault="000230A6">
            <w:pPr>
              <w:jc w:val="center"/>
              <w:rPr>
                <w:sz w:val="23"/>
                <w:szCs w:val="23"/>
              </w:rPr>
            </w:pPr>
          </w:p>
        </w:tc>
      </w:tr>
      <w:tr w:rsidR="000230A6">
        <w:trPr>
          <w:trHeight w:val="191"/>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МБ</w:t>
            </w:r>
          </w:p>
        </w:tc>
        <w:tc>
          <w:tcPr>
            <w:tcW w:w="416" w:type="pct"/>
            <w:shd w:val="clear" w:color="auto" w:fill="auto"/>
            <w:vAlign w:val="center"/>
          </w:tcPr>
          <w:p w:rsidR="000230A6" w:rsidRDefault="00A9170E">
            <w:pPr>
              <w:jc w:val="center"/>
              <w:rPr>
                <w:b/>
                <w:bCs/>
                <w:sz w:val="22"/>
              </w:rPr>
            </w:pPr>
            <w:r>
              <w:rPr>
                <w:b/>
                <w:bCs/>
                <w:sz w:val="22"/>
              </w:rPr>
              <w:t>3682,8</w:t>
            </w:r>
          </w:p>
        </w:tc>
        <w:tc>
          <w:tcPr>
            <w:tcW w:w="413" w:type="pct"/>
            <w:shd w:val="clear" w:color="auto" w:fill="auto"/>
            <w:vAlign w:val="center"/>
          </w:tcPr>
          <w:p w:rsidR="000230A6" w:rsidRDefault="00A9170E">
            <w:pPr>
              <w:jc w:val="center"/>
              <w:rPr>
                <w:b/>
                <w:bCs/>
                <w:sz w:val="22"/>
              </w:rPr>
            </w:pPr>
            <w:r>
              <w:rPr>
                <w:b/>
                <w:bCs/>
                <w:sz w:val="22"/>
              </w:rPr>
              <w:t>2215,4</w:t>
            </w:r>
          </w:p>
        </w:tc>
        <w:tc>
          <w:tcPr>
            <w:tcW w:w="413" w:type="pct"/>
            <w:shd w:val="clear" w:color="auto" w:fill="auto"/>
            <w:vAlign w:val="center"/>
          </w:tcPr>
          <w:p w:rsidR="000230A6" w:rsidRDefault="00AF01C2">
            <w:pPr>
              <w:jc w:val="center"/>
              <w:rPr>
                <w:b/>
                <w:bCs/>
                <w:sz w:val="22"/>
              </w:rPr>
            </w:pPr>
            <w:r>
              <w:rPr>
                <w:b/>
                <w:bCs/>
                <w:sz w:val="22"/>
              </w:rPr>
              <w:t>733,4</w:t>
            </w:r>
          </w:p>
        </w:tc>
        <w:tc>
          <w:tcPr>
            <w:tcW w:w="431" w:type="pct"/>
            <w:shd w:val="clear" w:color="auto" w:fill="auto"/>
            <w:vAlign w:val="center"/>
          </w:tcPr>
          <w:p w:rsidR="000230A6" w:rsidRDefault="00282815">
            <w:pPr>
              <w:jc w:val="center"/>
              <w:rPr>
                <w:b/>
                <w:bCs/>
                <w:sz w:val="22"/>
              </w:rPr>
            </w:pPr>
            <w:r>
              <w:rPr>
                <w:b/>
                <w:bCs/>
                <w:sz w:val="22"/>
              </w:rPr>
              <w:t>734,0</w:t>
            </w:r>
          </w:p>
        </w:tc>
        <w:tc>
          <w:tcPr>
            <w:tcW w:w="579" w:type="pct"/>
            <w:vMerge/>
            <w:shd w:val="clear" w:color="auto" w:fill="auto"/>
          </w:tcPr>
          <w:p w:rsidR="000230A6" w:rsidRDefault="000230A6">
            <w:pPr>
              <w:jc w:val="center"/>
              <w:rPr>
                <w:sz w:val="23"/>
                <w:szCs w:val="23"/>
              </w:rPr>
            </w:pPr>
          </w:p>
        </w:tc>
      </w:tr>
      <w:tr w:rsidR="000230A6">
        <w:trPr>
          <w:trHeight w:val="45"/>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ВБС</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shd w:val="clear" w:color="auto" w:fill="auto"/>
          </w:tcPr>
          <w:p w:rsidR="000230A6" w:rsidRDefault="000230A6">
            <w:pPr>
              <w:jc w:val="center"/>
              <w:rPr>
                <w:sz w:val="23"/>
                <w:szCs w:val="23"/>
              </w:rPr>
            </w:pPr>
          </w:p>
        </w:tc>
      </w:tr>
      <w:tr w:rsidR="000230A6">
        <w:trPr>
          <w:trHeight w:val="45"/>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A9170E">
            <w:pPr>
              <w:jc w:val="center"/>
              <w:rPr>
                <w:b/>
                <w:sz w:val="22"/>
              </w:rPr>
            </w:pPr>
            <w:r>
              <w:rPr>
                <w:b/>
                <w:sz w:val="22"/>
              </w:rPr>
              <w:t>315663,6</w:t>
            </w:r>
          </w:p>
        </w:tc>
        <w:tc>
          <w:tcPr>
            <w:tcW w:w="413" w:type="pct"/>
            <w:shd w:val="clear" w:color="auto" w:fill="auto"/>
            <w:vAlign w:val="center"/>
          </w:tcPr>
          <w:p w:rsidR="000230A6" w:rsidRDefault="00A9170E">
            <w:pPr>
              <w:jc w:val="center"/>
              <w:rPr>
                <w:b/>
                <w:sz w:val="22"/>
              </w:rPr>
            </w:pPr>
            <w:r>
              <w:rPr>
                <w:b/>
                <w:sz w:val="22"/>
              </w:rPr>
              <w:t>103336,8</w:t>
            </w:r>
          </w:p>
        </w:tc>
        <w:tc>
          <w:tcPr>
            <w:tcW w:w="413" w:type="pct"/>
            <w:shd w:val="clear" w:color="auto" w:fill="auto"/>
            <w:vAlign w:val="center"/>
          </w:tcPr>
          <w:p w:rsidR="000230A6" w:rsidRDefault="00AF01C2">
            <w:pPr>
              <w:jc w:val="center"/>
              <w:rPr>
                <w:b/>
                <w:sz w:val="22"/>
              </w:rPr>
            </w:pPr>
            <w:r>
              <w:rPr>
                <w:b/>
                <w:sz w:val="22"/>
              </w:rPr>
              <w:t>104714,6</w:t>
            </w:r>
          </w:p>
        </w:tc>
        <w:tc>
          <w:tcPr>
            <w:tcW w:w="431" w:type="pct"/>
            <w:shd w:val="clear" w:color="auto" w:fill="auto"/>
            <w:vAlign w:val="center"/>
          </w:tcPr>
          <w:p w:rsidR="000230A6" w:rsidRDefault="00282815">
            <w:pPr>
              <w:jc w:val="center"/>
              <w:rPr>
                <w:b/>
                <w:sz w:val="22"/>
              </w:rPr>
            </w:pPr>
            <w:r>
              <w:rPr>
                <w:b/>
                <w:sz w:val="22"/>
              </w:rPr>
              <w:t>107612,2</w:t>
            </w:r>
          </w:p>
        </w:tc>
        <w:tc>
          <w:tcPr>
            <w:tcW w:w="579" w:type="pct"/>
            <w:vMerge/>
            <w:shd w:val="clear" w:color="auto" w:fill="auto"/>
          </w:tcPr>
          <w:p w:rsidR="000230A6" w:rsidRDefault="000230A6">
            <w:pPr>
              <w:jc w:val="center"/>
              <w:rPr>
                <w:sz w:val="23"/>
                <w:szCs w:val="23"/>
              </w:rPr>
            </w:pPr>
          </w:p>
        </w:tc>
      </w:tr>
    </w:tbl>
    <w:p w:rsidR="000230A6" w:rsidRDefault="000230A6">
      <w:pPr>
        <w:widowControl/>
        <w:ind w:left="5529"/>
        <w:jc w:val="both"/>
        <w:rPr>
          <w:color w:val="000000"/>
          <w:spacing w:val="1"/>
          <w:sz w:val="22"/>
          <w:szCs w:val="22"/>
        </w:rPr>
      </w:pPr>
    </w:p>
    <w:p w:rsidR="000230A6" w:rsidRDefault="00682642">
      <w:pPr>
        <w:widowControl/>
        <w:ind w:firstLine="426"/>
        <w:jc w:val="both"/>
        <w:rPr>
          <w:sz w:val="18"/>
          <w:szCs w:val="18"/>
        </w:rPr>
      </w:pPr>
      <w:r>
        <w:rPr>
          <w:sz w:val="18"/>
          <w:szCs w:val="18"/>
        </w:rPr>
        <w:t>В перечне программных мероприятий с объемом финансирования используются сокращения:</w:t>
      </w:r>
    </w:p>
    <w:p w:rsidR="000230A6" w:rsidRDefault="00682642">
      <w:pPr>
        <w:widowControl/>
        <w:jc w:val="both"/>
        <w:rPr>
          <w:color w:val="000000"/>
          <w:spacing w:val="1"/>
          <w:sz w:val="22"/>
          <w:szCs w:val="22"/>
        </w:rPr>
      </w:pPr>
      <w:r>
        <w:rPr>
          <w:sz w:val="18"/>
          <w:szCs w:val="18"/>
        </w:rPr>
        <w:t xml:space="preserve">        ФБ </w:t>
      </w:r>
      <w:r w:rsidR="00CF5479">
        <w:rPr>
          <w:sz w:val="18"/>
          <w:szCs w:val="18"/>
        </w:rPr>
        <w:t>–</w:t>
      </w:r>
      <w:r>
        <w:rPr>
          <w:sz w:val="18"/>
          <w:szCs w:val="18"/>
        </w:rPr>
        <w:t xml:space="preserve"> федеральный бюджет; ОБ </w:t>
      </w:r>
      <w:r w:rsidR="00CF5479">
        <w:rPr>
          <w:sz w:val="18"/>
          <w:szCs w:val="18"/>
        </w:rPr>
        <w:t>–</w:t>
      </w:r>
      <w:r>
        <w:rPr>
          <w:sz w:val="18"/>
          <w:szCs w:val="18"/>
        </w:rPr>
        <w:t xml:space="preserve"> областной бюджет; МБ </w:t>
      </w:r>
      <w:r w:rsidR="00CF5479">
        <w:rPr>
          <w:sz w:val="18"/>
          <w:szCs w:val="18"/>
        </w:rPr>
        <w:t>–</w:t>
      </w:r>
      <w:r>
        <w:rPr>
          <w:sz w:val="18"/>
          <w:szCs w:val="18"/>
        </w:rPr>
        <w:t xml:space="preserve"> местный бюджет; ВБС </w:t>
      </w:r>
      <w:r w:rsidR="00CF5479">
        <w:rPr>
          <w:sz w:val="18"/>
          <w:szCs w:val="18"/>
        </w:rPr>
        <w:t>–</w:t>
      </w:r>
      <w:r>
        <w:rPr>
          <w:sz w:val="18"/>
          <w:szCs w:val="18"/>
        </w:rPr>
        <w:t xml:space="preserve"> внебюджетные средства.</w:t>
      </w: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682642">
      <w:pPr>
        <w:jc w:val="right"/>
        <w:rPr>
          <w:sz w:val="24"/>
          <w:szCs w:val="24"/>
        </w:rPr>
      </w:pPr>
      <w:r>
        <w:rPr>
          <w:sz w:val="24"/>
          <w:szCs w:val="24"/>
        </w:rPr>
        <w:t>Таблица 2</w:t>
      </w:r>
    </w:p>
    <w:p w:rsidR="000230A6" w:rsidRDefault="00682642">
      <w:pPr>
        <w:jc w:val="right"/>
        <w:rPr>
          <w:sz w:val="24"/>
          <w:szCs w:val="24"/>
        </w:rPr>
      </w:pPr>
      <w:r>
        <w:rPr>
          <w:sz w:val="24"/>
          <w:szCs w:val="24"/>
        </w:rPr>
        <w:t>к подпрограмме 1</w:t>
      </w:r>
    </w:p>
    <w:p w:rsidR="000230A6" w:rsidRDefault="000230A6">
      <w:pPr>
        <w:widowControl/>
        <w:shd w:val="clear" w:color="auto" w:fill="FFFFFF"/>
        <w:spacing w:line="274" w:lineRule="exact"/>
        <w:jc w:val="center"/>
        <w:rPr>
          <w:b/>
          <w:color w:val="000000"/>
          <w:spacing w:val="1"/>
          <w:sz w:val="24"/>
          <w:szCs w:val="24"/>
        </w:rPr>
      </w:pPr>
    </w:p>
    <w:p w:rsidR="000230A6" w:rsidRDefault="00682642">
      <w:pPr>
        <w:widowControl/>
        <w:shd w:val="clear" w:color="auto" w:fill="FFFFFF"/>
        <w:spacing w:line="274" w:lineRule="exact"/>
        <w:jc w:val="center"/>
        <w:rPr>
          <w:color w:val="000000"/>
          <w:spacing w:val="1"/>
          <w:sz w:val="24"/>
          <w:szCs w:val="24"/>
        </w:rPr>
      </w:pPr>
      <w:r>
        <w:rPr>
          <w:b/>
          <w:sz w:val="24"/>
          <w:szCs w:val="24"/>
        </w:rPr>
        <w:t>ПЕРЕЧЕНЬ</w:t>
      </w:r>
      <w:r>
        <w:rPr>
          <w:color w:val="000000"/>
          <w:spacing w:val="1"/>
          <w:sz w:val="24"/>
          <w:szCs w:val="24"/>
        </w:rPr>
        <w:t xml:space="preserve"> </w:t>
      </w:r>
    </w:p>
    <w:p w:rsidR="000230A6" w:rsidRDefault="00682642">
      <w:pPr>
        <w:widowControl/>
        <w:shd w:val="clear" w:color="auto" w:fill="FFFFFF"/>
        <w:spacing w:line="274" w:lineRule="exact"/>
        <w:jc w:val="center"/>
        <w:rPr>
          <w:color w:val="000000"/>
          <w:spacing w:val="1"/>
          <w:sz w:val="24"/>
          <w:szCs w:val="24"/>
        </w:rPr>
      </w:pPr>
      <w:r>
        <w:rPr>
          <w:color w:val="000000"/>
          <w:spacing w:val="1"/>
          <w:sz w:val="24"/>
          <w:szCs w:val="24"/>
        </w:rPr>
        <w:t>мероприятий подпрограммы с показателями результативности выполнения мероприятий</w:t>
      </w:r>
    </w:p>
    <w:p w:rsidR="000230A6" w:rsidRDefault="000230A6">
      <w:pPr>
        <w:widowControl/>
        <w:shd w:val="clear" w:color="auto" w:fill="FFFFFF"/>
        <w:spacing w:line="274" w:lineRule="exact"/>
        <w:ind w:firstLine="567"/>
        <w:jc w:val="right"/>
        <w:rPr>
          <w:color w:val="000000"/>
          <w:spacing w:val="1"/>
          <w:sz w:val="24"/>
          <w:szCs w:val="24"/>
        </w:rPr>
      </w:pPr>
    </w:p>
    <w:tbl>
      <w:tblPr>
        <w:tblW w:w="1516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110"/>
        <w:gridCol w:w="1276"/>
        <w:gridCol w:w="3827"/>
        <w:gridCol w:w="851"/>
        <w:gridCol w:w="850"/>
        <w:gridCol w:w="851"/>
        <w:gridCol w:w="850"/>
        <w:gridCol w:w="1701"/>
      </w:tblGrid>
      <w:tr w:rsidR="000230A6">
        <w:trPr>
          <w:trHeight w:val="760"/>
        </w:trPr>
        <w:tc>
          <w:tcPr>
            <w:tcW w:w="852" w:type="dxa"/>
            <w:vMerge w:val="restart"/>
            <w:shd w:val="clear" w:color="auto" w:fill="auto"/>
          </w:tcPr>
          <w:p w:rsidR="000230A6" w:rsidRDefault="00682642">
            <w:pPr>
              <w:pStyle w:val="ConsPlusTitle"/>
              <w:widowControl/>
              <w:jc w:val="center"/>
              <w:outlineLvl w:val="2"/>
              <w:rPr>
                <w:b w:val="0"/>
                <w:sz w:val="22"/>
                <w:szCs w:val="22"/>
              </w:rPr>
            </w:pPr>
            <w:r>
              <w:rPr>
                <w:b w:val="0"/>
                <w:sz w:val="22"/>
                <w:szCs w:val="22"/>
              </w:rPr>
              <w:t>№</w:t>
            </w:r>
          </w:p>
          <w:p w:rsidR="000230A6" w:rsidRDefault="00682642">
            <w:pPr>
              <w:pStyle w:val="ConsPlusTitle"/>
              <w:widowControl/>
              <w:jc w:val="center"/>
              <w:outlineLvl w:val="2"/>
              <w:rPr>
                <w:b w:val="0"/>
                <w:sz w:val="22"/>
                <w:szCs w:val="22"/>
              </w:rPr>
            </w:pPr>
            <w:r>
              <w:rPr>
                <w:b w:val="0"/>
                <w:sz w:val="22"/>
                <w:szCs w:val="22"/>
              </w:rPr>
              <w:t>п/п</w:t>
            </w:r>
          </w:p>
        </w:tc>
        <w:tc>
          <w:tcPr>
            <w:tcW w:w="4110"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Подпрограмма, цели, задачи, наименование мероприятия</w:t>
            </w:r>
          </w:p>
        </w:tc>
        <w:tc>
          <w:tcPr>
            <w:tcW w:w="1276"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Срок исполнения</w:t>
            </w:r>
          </w:p>
        </w:tc>
        <w:tc>
          <w:tcPr>
            <w:tcW w:w="3827"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Наименование показателя</w:t>
            </w:r>
          </w:p>
        </w:tc>
        <w:tc>
          <w:tcPr>
            <w:tcW w:w="851"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Ед.</w:t>
            </w:r>
          </w:p>
          <w:p w:rsidR="000230A6" w:rsidRDefault="00682642">
            <w:pPr>
              <w:pStyle w:val="ConsPlusTitle"/>
              <w:widowControl/>
              <w:jc w:val="center"/>
              <w:outlineLvl w:val="2"/>
              <w:rPr>
                <w:b w:val="0"/>
                <w:sz w:val="22"/>
                <w:szCs w:val="22"/>
              </w:rPr>
            </w:pPr>
            <w:r>
              <w:rPr>
                <w:b w:val="0"/>
                <w:sz w:val="22"/>
                <w:szCs w:val="22"/>
              </w:rPr>
              <w:t>изм.</w:t>
            </w:r>
          </w:p>
        </w:tc>
        <w:tc>
          <w:tcPr>
            <w:tcW w:w="2551" w:type="dxa"/>
            <w:gridSpan w:val="3"/>
            <w:shd w:val="clear" w:color="auto" w:fill="auto"/>
          </w:tcPr>
          <w:p w:rsidR="000230A6" w:rsidRDefault="00682642">
            <w:pPr>
              <w:pStyle w:val="ConsPlusTitle"/>
              <w:widowControl/>
              <w:jc w:val="center"/>
              <w:outlineLvl w:val="2"/>
              <w:rPr>
                <w:b w:val="0"/>
                <w:sz w:val="22"/>
                <w:szCs w:val="22"/>
              </w:rPr>
            </w:pPr>
            <w:r>
              <w:rPr>
                <w:b w:val="0"/>
                <w:sz w:val="22"/>
                <w:szCs w:val="22"/>
              </w:rPr>
              <w:t>Показатели результативности выполнения мероприятий</w:t>
            </w:r>
          </w:p>
        </w:tc>
        <w:tc>
          <w:tcPr>
            <w:tcW w:w="1701"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Исполнитель, соисполнитель</w:t>
            </w:r>
          </w:p>
        </w:tc>
      </w:tr>
      <w:tr w:rsidR="000230A6">
        <w:trPr>
          <w:trHeight w:val="281"/>
        </w:trPr>
        <w:tc>
          <w:tcPr>
            <w:tcW w:w="852" w:type="dxa"/>
            <w:vMerge/>
            <w:shd w:val="clear" w:color="auto" w:fill="auto"/>
          </w:tcPr>
          <w:p w:rsidR="000230A6" w:rsidRDefault="000230A6">
            <w:pPr>
              <w:pStyle w:val="ConsPlusTitle"/>
              <w:widowControl/>
              <w:jc w:val="center"/>
              <w:outlineLvl w:val="2"/>
              <w:rPr>
                <w:b w:val="0"/>
              </w:rPr>
            </w:pPr>
          </w:p>
        </w:tc>
        <w:tc>
          <w:tcPr>
            <w:tcW w:w="4110" w:type="dxa"/>
            <w:vMerge/>
            <w:shd w:val="clear" w:color="auto" w:fill="auto"/>
          </w:tcPr>
          <w:p w:rsidR="000230A6" w:rsidRDefault="000230A6">
            <w:pPr>
              <w:pStyle w:val="ConsPlusTitle"/>
              <w:widowControl/>
              <w:jc w:val="center"/>
              <w:outlineLvl w:val="2"/>
              <w:rPr>
                <w:b w:val="0"/>
              </w:rPr>
            </w:pPr>
          </w:p>
        </w:tc>
        <w:tc>
          <w:tcPr>
            <w:tcW w:w="1276" w:type="dxa"/>
            <w:vMerge/>
            <w:shd w:val="clear" w:color="auto" w:fill="auto"/>
          </w:tcPr>
          <w:p w:rsidR="000230A6" w:rsidRDefault="000230A6">
            <w:pPr>
              <w:pStyle w:val="ConsPlusTitle"/>
              <w:widowControl/>
              <w:jc w:val="center"/>
              <w:outlineLvl w:val="2"/>
              <w:rPr>
                <w:b w:val="0"/>
              </w:rPr>
            </w:pPr>
          </w:p>
        </w:tc>
        <w:tc>
          <w:tcPr>
            <w:tcW w:w="3827" w:type="dxa"/>
            <w:vMerge/>
            <w:shd w:val="clear" w:color="auto" w:fill="auto"/>
          </w:tcPr>
          <w:p w:rsidR="000230A6" w:rsidRDefault="000230A6">
            <w:pPr>
              <w:pStyle w:val="ConsPlusTitle"/>
              <w:widowControl/>
              <w:jc w:val="center"/>
              <w:outlineLvl w:val="2"/>
              <w:rPr>
                <w:b w:val="0"/>
              </w:rPr>
            </w:pPr>
          </w:p>
        </w:tc>
        <w:tc>
          <w:tcPr>
            <w:tcW w:w="851" w:type="dxa"/>
            <w:vMerge/>
            <w:shd w:val="clear" w:color="auto" w:fill="auto"/>
          </w:tcPr>
          <w:p w:rsidR="000230A6" w:rsidRDefault="000230A6">
            <w:pPr>
              <w:pStyle w:val="ConsPlusTitle"/>
              <w:widowControl/>
              <w:jc w:val="center"/>
              <w:outlineLvl w:val="2"/>
              <w:rPr>
                <w:b w:val="0"/>
              </w:rPr>
            </w:pPr>
          </w:p>
        </w:tc>
        <w:tc>
          <w:tcPr>
            <w:tcW w:w="850" w:type="dxa"/>
            <w:shd w:val="clear" w:color="auto" w:fill="auto"/>
          </w:tcPr>
          <w:p w:rsidR="000230A6" w:rsidRDefault="00682642">
            <w:pPr>
              <w:pStyle w:val="ConsPlusTitle"/>
              <w:widowControl/>
              <w:jc w:val="center"/>
              <w:outlineLvl w:val="2"/>
              <w:rPr>
                <w:b w:val="0"/>
              </w:rPr>
            </w:pPr>
            <w:r>
              <w:rPr>
                <w:b w:val="0"/>
              </w:rPr>
              <w:t>2025</w:t>
            </w:r>
          </w:p>
        </w:tc>
        <w:tc>
          <w:tcPr>
            <w:tcW w:w="851" w:type="dxa"/>
            <w:shd w:val="clear" w:color="auto" w:fill="auto"/>
          </w:tcPr>
          <w:p w:rsidR="000230A6" w:rsidRDefault="00682642">
            <w:pPr>
              <w:pStyle w:val="ConsPlusTitle"/>
              <w:widowControl/>
              <w:jc w:val="center"/>
              <w:outlineLvl w:val="2"/>
              <w:rPr>
                <w:b w:val="0"/>
              </w:rPr>
            </w:pPr>
            <w:r>
              <w:rPr>
                <w:b w:val="0"/>
              </w:rPr>
              <w:t>2026</w:t>
            </w:r>
          </w:p>
        </w:tc>
        <w:tc>
          <w:tcPr>
            <w:tcW w:w="850" w:type="dxa"/>
            <w:shd w:val="clear" w:color="auto" w:fill="auto"/>
          </w:tcPr>
          <w:p w:rsidR="000230A6" w:rsidRDefault="00682642">
            <w:pPr>
              <w:pStyle w:val="ConsPlusTitle"/>
              <w:widowControl/>
              <w:jc w:val="center"/>
              <w:outlineLvl w:val="2"/>
              <w:rPr>
                <w:b w:val="0"/>
              </w:rPr>
            </w:pPr>
            <w:r>
              <w:rPr>
                <w:b w:val="0"/>
              </w:rPr>
              <w:t>2027</w:t>
            </w:r>
          </w:p>
        </w:tc>
        <w:tc>
          <w:tcPr>
            <w:tcW w:w="1701" w:type="dxa"/>
            <w:vMerge/>
            <w:shd w:val="clear" w:color="auto" w:fill="auto"/>
          </w:tcPr>
          <w:p w:rsidR="000230A6" w:rsidRDefault="000230A6">
            <w:pPr>
              <w:pStyle w:val="ConsPlusTitle"/>
              <w:widowControl/>
              <w:jc w:val="center"/>
              <w:outlineLvl w:val="2"/>
              <w:rPr>
                <w:b w:val="0"/>
              </w:rPr>
            </w:pPr>
          </w:p>
        </w:tc>
      </w:tr>
      <w:tr w:rsidR="000230A6">
        <w:tc>
          <w:tcPr>
            <w:tcW w:w="852" w:type="dxa"/>
            <w:shd w:val="clear" w:color="auto" w:fill="auto"/>
          </w:tcPr>
          <w:p w:rsidR="000230A6" w:rsidRDefault="00682642">
            <w:pPr>
              <w:pStyle w:val="ConsPlusTitle"/>
              <w:widowControl/>
              <w:jc w:val="center"/>
              <w:outlineLvl w:val="2"/>
              <w:rPr>
                <w:b w:val="0"/>
              </w:rPr>
            </w:pPr>
            <w:r>
              <w:rPr>
                <w:b w:val="0"/>
              </w:rPr>
              <w:t>1</w:t>
            </w:r>
          </w:p>
        </w:tc>
        <w:tc>
          <w:tcPr>
            <w:tcW w:w="4110" w:type="dxa"/>
            <w:shd w:val="clear" w:color="auto" w:fill="auto"/>
          </w:tcPr>
          <w:p w:rsidR="000230A6" w:rsidRDefault="00682642">
            <w:pPr>
              <w:pStyle w:val="ConsPlusTitle"/>
              <w:widowControl/>
              <w:jc w:val="center"/>
              <w:outlineLvl w:val="2"/>
              <w:rPr>
                <w:b w:val="0"/>
              </w:rPr>
            </w:pPr>
            <w:r>
              <w:rPr>
                <w:b w:val="0"/>
              </w:rPr>
              <w:t>2</w:t>
            </w:r>
          </w:p>
        </w:tc>
        <w:tc>
          <w:tcPr>
            <w:tcW w:w="1276" w:type="dxa"/>
            <w:shd w:val="clear" w:color="auto" w:fill="auto"/>
          </w:tcPr>
          <w:p w:rsidR="000230A6" w:rsidRDefault="00682642">
            <w:pPr>
              <w:pStyle w:val="ConsPlusTitle"/>
              <w:widowControl/>
              <w:jc w:val="center"/>
              <w:outlineLvl w:val="2"/>
              <w:rPr>
                <w:b w:val="0"/>
              </w:rPr>
            </w:pPr>
            <w:r>
              <w:rPr>
                <w:b w:val="0"/>
              </w:rPr>
              <w:t>3</w:t>
            </w:r>
          </w:p>
        </w:tc>
        <w:tc>
          <w:tcPr>
            <w:tcW w:w="3827" w:type="dxa"/>
            <w:shd w:val="clear" w:color="auto" w:fill="auto"/>
          </w:tcPr>
          <w:p w:rsidR="000230A6" w:rsidRDefault="00682642">
            <w:pPr>
              <w:pStyle w:val="ConsPlusTitle"/>
              <w:widowControl/>
              <w:jc w:val="center"/>
              <w:outlineLvl w:val="2"/>
              <w:rPr>
                <w:b w:val="0"/>
              </w:rPr>
            </w:pPr>
            <w:r>
              <w:rPr>
                <w:b w:val="0"/>
              </w:rPr>
              <w:t>4</w:t>
            </w:r>
          </w:p>
        </w:tc>
        <w:tc>
          <w:tcPr>
            <w:tcW w:w="851" w:type="dxa"/>
            <w:shd w:val="clear" w:color="auto" w:fill="auto"/>
          </w:tcPr>
          <w:p w:rsidR="000230A6" w:rsidRDefault="00682642">
            <w:pPr>
              <w:pStyle w:val="ConsPlusTitle"/>
              <w:widowControl/>
              <w:jc w:val="center"/>
              <w:outlineLvl w:val="2"/>
              <w:rPr>
                <w:b w:val="0"/>
              </w:rPr>
            </w:pPr>
            <w:r>
              <w:rPr>
                <w:b w:val="0"/>
              </w:rPr>
              <w:t>5</w:t>
            </w:r>
          </w:p>
        </w:tc>
        <w:tc>
          <w:tcPr>
            <w:tcW w:w="850" w:type="dxa"/>
            <w:shd w:val="clear" w:color="auto" w:fill="auto"/>
          </w:tcPr>
          <w:p w:rsidR="000230A6" w:rsidRDefault="00682642">
            <w:pPr>
              <w:pStyle w:val="ConsPlusTitle"/>
              <w:widowControl/>
              <w:jc w:val="center"/>
              <w:outlineLvl w:val="2"/>
              <w:rPr>
                <w:b w:val="0"/>
              </w:rPr>
            </w:pPr>
            <w:r>
              <w:rPr>
                <w:b w:val="0"/>
              </w:rPr>
              <w:t>6</w:t>
            </w:r>
          </w:p>
        </w:tc>
        <w:tc>
          <w:tcPr>
            <w:tcW w:w="851" w:type="dxa"/>
            <w:shd w:val="clear" w:color="auto" w:fill="auto"/>
          </w:tcPr>
          <w:p w:rsidR="000230A6" w:rsidRDefault="00682642">
            <w:pPr>
              <w:pStyle w:val="ConsPlusTitle"/>
              <w:widowControl/>
              <w:jc w:val="center"/>
              <w:outlineLvl w:val="2"/>
              <w:rPr>
                <w:b w:val="0"/>
              </w:rPr>
            </w:pPr>
            <w:r>
              <w:rPr>
                <w:b w:val="0"/>
              </w:rPr>
              <w:t>7</w:t>
            </w:r>
          </w:p>
        </w:tc>
        <w:tc>
          <w:tcPr>
            <w:tcW w:w="850" w:type="dxa"/>
            <w:shd w:val="clear" w:color="auto" w:fill="auto"/>
          </w:tcPr>
          <w:p w:rsidR="000230A6" w:rsidRDefault="00682642">
            <w:pPr>
              <w:pStyle w:val="ConsPlusTitle"/>
              <w:widowControl/>
              <w:jc w:val="center"/>
              <w:outlineLvl w:val="2"/>
              <w:rPr>
                <w:b w:val="0"/>
              </w:rPr>
            </w:pPr>
            <w:r>
              <w:rPr>
                <w:b w:val="0"/>
              </w:rPr>
              <w:t>8</w:t>
            </w:r>
          </w:p>
        </w:tc>
        <w:tc>
          <w:tcPr>
            <w:tcW w:w="1701" w:type="dxa"/>
            <w:shd w:val="clear" w:color="auto" w:fill="auto"/>
          </w:tcPr>
          <w:p w:rsidR="000230A6" w:rsidRDefault="00682642">
            <w:pPr>
              <w:pStyle w:val="ConsPlusTitle"/>
              <w:widowControl/>
              <w:jc w:val="center"/>
              <w:outlineLvl w:val="2"/>
              <w:rPr>
                <w:b w:val="0"/>
              </w:rPr>
            </w:pPr>
            <w:r>
              <w:rPr>
                <w:b w:val="0"/>
              </w:rPr>
              <w:t>9</w:t>
            </w:r>
          </w:p>
        </w:tc>
      </w:tr>
      <w:tr w:rsidR="000230A6">
        <w:tc>
          <w:tcPr>
            <w:tcW w:w="15168" w:type="dxa"/>
            <w:gridSpan w:val="9"/>
            <w:shd w:val="clear" w:color="auto" w:fill="auto"/>
          </w:tcPr>
          <w:p w:rsidR="000230A6" w:rsidRDefault="00682642">
            <w:pPr>
              <w:rPr>
                <w:b/>
                <w:bCs/>
                <w:sz w:val="23"/>
                <w:szCs w:val="23"/>
                <w:highlight w:val="yellow"/>
              </w:rPr>
            </w:pPr>
            <w:r>
              <w:rPr>
                <w:b/>
                <w:bCs/>
                <w:sz w:val="23"/>
                <w:szCs w:val="23"/>
              </w:rPr>
              <w:t>Подпрограмма 1. «Социальная поддержка граждан»</w:t>
            </w:r>
          </w:p>
        </w:tc>
      </w:tr>
      <w:tr w:rsidR="000230A6">
        <w:tc>
          <w:tcPr>
            <w:tcW w:w="15168" w:type="dxa"/>
            <w:gridSpan w:val="9"/>
            <w:shd w:val="clear" w:color="auto" w:fill="auto"/>
          </w:tcPr>
          <w:p w:rsidR="000230A6" w:rsidRDefault="00682642">
            <w:pPr>
              <w:rPr>
                <w:b/>
                <w:bCs/>
                <w:sz w:val="23"/>
                <w:szCs w:val="23"/>
              </w:rPr>
            </w:pPr>
            <w:r>
              <w:rPr>
                <w:b/>
                <w:bCs/>
                <w:sz w:val="23"/>
                <w:szCs w:val="23"/>
              </w:rPr>
              <w:t>Цель: Улучшение качества жизни населения и обеспечение социальной стабильности в Печенгском муниципальном округе</w:t>
            </w:r>
          </w:p>
        </w:tc>
      </w:tr>
      <w:tr w:rsidR="000230A6">
        <w:trPr>
          <w:trHeight w:val="319"/>
        </w:trPr>
        <w:tc>
          <w:tcPr>
            <w:tcW w:w="15168" w:type="dxa"/>
            <w:gridSpan w:val="9"/>
            <w:shd w:val="clear" w:color="auto" w:fill="auto"/>
          </w:tcPr>
          <w:p w:rsidR="000230A6" w:rsidRDefault="00682642">
            <w:pPr>
              <w:jc w:val="both"/>
              <w:rPr>
                <w:b/>
                <w:sz w:val="23"/>
                <w:szCs w:val="23"/>
              </w:rPr>
            </w:pPr>
            <w:r>
              <w:rPr>
                <w:b/>
                <w:sz w:val="23"/>
                <w:szCs w:val="23"/>
              </w:rPr>
              <w:t>Основное мероприятие 1. Создание условий для роста благосостояния граждан – получателей мер социальной поддержки</w:t>
            </w:r>
          </w:p>
        </w:tc>
      </w:tr>
      <w:tr w:rsidR="000230A6">
        <w:tc>
          <w:tcPr>
            <w:tcW w:w="852" w:type="dxa"/>
            <w:shd w:val="clear" w:color="auto" w:fill="auto"/>
          </w:tcPr>
          <w:p w:rsidR="000230A6" w:rsidRDefault="00682642">
            <w:pPr>
              <w:jc w:val="center"/>
              <w:rPr>
                <w:sz w:val="24"/>
                <w:szCs w:val="24"/>
              </w:rPr>
            </w:pPr>
            <w:r>
              <w:rPr>
                <w:sz w:val="24"/>
                <w:szCs w:val="24"/>
              </w:rPr>
              <w:t>1.1.1.</w:t>
            </w:r>
          </w:p>
        </w:tc>
        <w:tc>
          <w:tcPr>
            <w:tcW w:w="4110" w:type="dxa"/>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несовершеннолетних</w:t>
            </w:r>
          </w:p>
        </w:tc>
        <w:tc>
          <w:tcPr>
            <w:tcW w:w="1276" w:type="dxa"/>
            <w:shd w:val="clear" w:color="auto" w:fill="auto"/>
          </w:tcPr>
          <w:p w:rsidR="000230A6" w:rsidRDefault="00682642">
            <w:pPr>
              <w:jc w:val="center"/>
              <w:rPr>
                <w:sz w:val="22"/>
                <w:szCs w:val="22"/>
              </w:rPr>
            </w:pPr>
            <w:r>
              <w:rPr>
                <w:color w:val="000000"/>
                <w:spacing w:val="1"/>
                <w:sz w:val="22"/>
                <w:szCs w:val="22"/>
              </w:rPr>
              <w:t>2025-2027</w:t>
            </w:r>
          </w:p>
        </w:tc>
        <w:tc>
          <w:tcPr>
            <w:tcW w:w="3827" w:type="dxa"/>
            <w:shd w:val="clear" w:color="auto" w:fill="auto"/>
          </w:tcPr>
          <w:p w:rsidR="000230A6" w:rsidRDefault="00682642">
            <w:pPr>
              <w:pStyle w:val="afd"/>
              <w:tabs>
                <w:tab w:val="left" w:pos="-75"/>
                <w:tab w:val="left" w:pos="209"/>
              </w:tabs>
              <w:ind w:left="-42"/>
              <w:jc w:val="both"/>
              <w:rPr>
                <w:b/>
              </w:rPr>
            </w:pPr>
            <w:r>
              <w:rPr>
                <w:rFonts w:ascii="Times New Roman" w:hAnsi="Times New Roman" w:cs="Times New Roman"/>
              </w:rPr>
              <w:t>Качественное исполнение государственных полномочий по опеке и попечительству в отношении несовершеннолетних граждан</w:t>
            </w:r>
          </w:p>
        </w:tc>
        <w:tc>
          <w:tcPr>
            <w:tcW w:w="851" w:type="dxa"/>
            <w:shd w:val="clear" w:color="auto" w:fill="auto"/>
          </w:tcPr>
          <w:p w:rsidR="000230A6" w:rsidRDefault="00682642">
            <w:pPr>
              <w:ind w:right="-108"/>
              <w:jc w:val="center"/>
              <w:rPr>
                <w:sz w:val="22"/>
                <w:szCs w:val="22"/>
              </w:rPr>
            </w:pPr>
            <w:r>
              <w:rPr>
                <w:sz w:val="22"/>
                <w:szCs w:val="22"/>
              </w:rPr>
              <w:t>да/нет</w:t>
            </w: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1.1.2.</w:t>
            </w:r>
          </w:p>
        </w:tc>
        <w:tc>
          <w:tcPr>
            <w:tcW w:w="4110" w:type="dxa"/>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совершеннолетних граждан</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afd"/>
              <w:tabs>
                <w:tab w:val="left" w:pos="-75"/>
                <w:tab w:val="left" w:pos="209"/>
              </w:tabs>
              <w:ind w:left="-42"/>
              <w:jc w:val="both"/>
            </w:pPr>
            <w:r>
              <w:rPr>
                <w:rFonts w:ascii="Times New Roman" w:hAnsi="Times New Roman" w:cs="Times New Roman"/>
              </w:rPr>
              <w:t>Качественное исполнение государственных полномочий по опеке и попечительству в отношении совершеннолетних граждан</w:t>
            </w:r>
          </w:p>
        </w:tc>
        <w:tc>
          <w:tcPr>
            <w:tcW w:w="851" w:type="dxa"/>
            <w:shd w:val="clear" w:color="auto" w:fill="auto"/>
          </w:tcPr>
          <w:p w:rsidR="000230A6" w:rsidRDefault="00682642">
            <w:pPr>
              <w:ind w:right="-108"/>
              <w:jc w:val="center"/>
              <w:rPr>
                <w:sz w:val="22"/>
                <w:szCs w:val="22"/>
              </w:rPr>
            </w:pPr>
            <w:r>
              <w:rPr>
                <w:sz w:val="22"/>
                <w:szCs w:val="22"/>
              </w:rPr>
              <w:t>да/нет</w:t>
            </w: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pPr>
            <w:r>
              <w:t>Специалист по работе с населением</w:t>
            </w:r>
          </w:p>
        </w:tc>
      </w:tr>
      <w:tr w:rsidR="000230A6">
        <w:tc>
          <w:tcPr>
            <w:tcW w:w="852" w:type="dxa"/>
            <w:vMerge w:val="restart"/>
            <w:shd w:val="clear" w:color="auto" w:fill="auto"/>
          </w:tcPr>
          <w:p w:rsidR="000230A6" w:rsidRDefault="00682642">
            <w:pPr>
              <w:jc w:val="center"/>
              <w:rPr>
                <w:sz w:val="24"/>
                <w:szCs w:val="24"/>
              </w:rPr>
            </w:pPr>
            <w:r>
              <w:rPr>
                <w:sz w:val="24"/>
                <w:szCs w:val="24"/>
              </w:rPr>
              <w:t>1.1.3.</w:t>
            </w:r>
          </w:p>
        </w:tc>
        <w:tc>
          <w:tcPr>
            <w:tcW w:w="4110" w:type="dxa"/>
            <w:vMerge w:val="restart"/>
            <w:shd w:val="clear" w:color="auto" w:fill="auto"/>
          </w:tcPr>
          <w:p w:rsidR="000230A6" w:rsidRDefault="00682642">
            <w:pPr>
              <w:jc w:val="both"/>
              <w:rPr>
                <w:sz w:val="22"/>
                <w:szCs w:val="22"/>
              </w:rPr>
            </w:pPr>
            <w:r>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1276" w:type="dxa"/>
            <w:vMerge w:val="restart"/>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jc w:val="both"/>
              <w:rPr>
                <w:sz w:val="22"/>
                <w:szCs w:val="22"/>
              </w:rPr>
            </w:pPr>
            <w:r>
              <w:rPr>
                <w:sz w:val="22"/>
                <w:szCs w:val="22"/>
              </w:rPr>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851" w:type="dxa"/>
            <w:shd w:val="clear" w:color="auto" w:fill="auto"/>
          </w:tcPr>
          <w:p w:rsidR="000230A6" w:rsidRDefault="00CF5479">
            <w:pPr>
              <w:jc w:val="center"/>
              <w:rPr>
                <w:sz w:val="22"/>
                <w:szCs w:val="22"/>
              </w:rPr>
            </w:pPr>
            <w:r>
              <w:rPr>
                <w:sz w:val="22"/>
                <w:szCs w:val="22"/>
              </w:rPr>
              <w:t>Ч</w:t>
            </w:r>
            <w:r w:rsidR="00682642">
              <w:rPr>
                <w:sz w:val="22"/>
                <w:szCs w:val="22"/>
              </w:rPr>
              <w:t>ел.</w:t>
            </w:r>
          </w:p>
        </w:tc>
        <w:tc>
          <w:tcPr>
            <w:tcW w:w="850" w:type="dxa"/>
            <w:shd w:val="clear" w:color="auto" w:fill="auto"/>
          </w:tcPr>
          <w:p w:rsidR="000230A6" w:rsidRDefault="00682642">
            <w:pPr>
              <w:jc w:val="center"/>
              <w:rPr>
                <w:sz w:val="22"/>
                <w:szCs w:val="22"/>
              </w:rPr>
            </w:pPr>
            <w:r>
              <w:rPr>
                <w:sz w:val="22"/>
                <w:szCs w:val="22"/>
              </w:rPr>
              <w:t>Не менее 107</w:t>
            </w:r>
          </w:p>
        </w:tc>
        <w:tc>
          <w:tcPr>
            <w:tcW w:w="851" w:type="dxa"/>
            <w:shd w:val="clear" w:color="auto" w:fill="auto"/>
          </w:tcPr>
          <w:p w:rsidR="000230A6" w:rsidRDefault="00682642">
            <w:pPr>
              <w:jc w:val="center"/>
              <w:rPr>
                <w:sz w:val="22"/>
                <w:szCs w:val="22"/>
              </w:rPr>
            </w:pPr>
            <w:r>
              <w:rPr>
                <w:sz w:val="22"/>
                <w:szCs w:val="22"/>
              </w:rPr>
              <w:t>Не менее 107</w:t>
            </w:r>
          </w:p>
        </w:tc>
        <w:tc>
          <w:tcPr>
            <w:tcW w:w="850" w:type="dxa"/>
            <w:shd w:val="clear" w:color="auto" w:fill="auto"/>
          </w:tcPr>
          <w:p w:rsidR="000230A6" w:rsidRDefault="00682642">
            <w:pPr>
              <w:jc w:val="center"/>
              <w:rPr>
                <w:sz w:val="22"/>
                <w:szCs w:val="22"/>
              </w:rPr>
            </w:pPr>
            <w:r>
              <w:rPr>
                <w:sz w:val="22"/>
                <w:szCs w:val="22"/>
              </w:rPr>
              <w:t>Не менее 107</w:t>
            </w:r>
          </w:p>
        </w:tc>
        <w:tc>
          <w:tcPr>
            <w:tcW w:w="1701" w:type="dxa"/>
            <w:shd w:val="clear" w:color="auto" w:fill="auto"/>
          </w:tcPr>
          <w:p w:rsidR="000230A6" w:rsidRDefault="00682642">
            <w:pPr>
              <w:jc w:val="center"/>
            </w:pPr>
            <w:r>
              <w:t>Отдел образования</w:t>
            </w:r>
          </w:p>
        </w:tc>
      </w:tr>
      <w:tr w:rsidR="000230A6">
        <w:tc>
          <w:tcPr>
            <w:tcW w:w="852" w:type="dxa"/>
            <w:vMerge/>
            <w:shd w:val="clear" w:color="auto" w:fill="auto"/>
          </w:tcPr>
          <w:p w:rsidR="000230A6" w:rsidRDefault="000230A6">
            <w:pPr>
              <w:jc w:val="center"/>
              <w:rPr>
                <w:sz w:val="24"/>
                <w:szCs w:val="24"/>
              </w:rPr>
            </w:pPr>
          </w:p>
        </w:tc>
        <w:tc>
          <w:tcPr>
            <w:tcW w:w="4110" w:type="dxa"/>
            <w:vMerge/>
            <w:shd w:val="clear" w:color="auto" w:fill="auto"/>
          </w:tcPr>
          <w:p w:rsidR="000230A6" w:rsidRDefault="000230A6">
            <w:pPr>
              <w:jc w:val="both"/>
              <w:rPr>
                <w:sz w:val="22"/>
                <w:szCs w:val="22"/>
              </w:rPr>
            </w:pPr>
          </w:p>
        </w:tc>
        <w:tc>
          <w:tcPr>
            <w:tcW w:w="1276" w:type="dxa"/>
            <w:vMerge/>
            <w:shd w:val="clear" w:color="auto" w:fill="auto"/>
          </w:tcPr>
          <w:p w:rsidR="000230A6" w:rsidRDefault="000230A6">
            <w:pPr>
              <w:jc w:val="center"/>
              <w:rPr>
                <w:sz w:val="22"/>
                <w:szCs w:val="22"/>
              </w:rPr>
            </w:pPr>
          </w:p>
        </w:tc>
        <w:tc>
          <w:tcPr>
            <w:tcW w:w="3827" w:type="dxa"/>
            <w:shd w:val="clear" w:color="auto" w:fill="auto"/>
          </w:tcPr>
          <w:p w:rsidR="000230A6" w:rsidRDefault="00682642">
            <w:pPr>
              <w:jc w:val="both"/>
              <w:rPr>
                <w:sz w:val="22"/>
                <w:szCs w:val="22"/>
              </w:rPr>
            </w:pPr>
            <w:r>
              <w:rPr>
                <w:sz w:val="22"/>
                <w:szCs w:val="22"/>
              </w:rPr>
              <w:t>Число приемных родителей, получающих денежное вознаграждение за воспитание детей-сирот и детей, оставшихся без попечения</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19</w:t>
            </w:r>
          </w:p>
        </w:tc>
        <w:tc>
          <w:tcPr>
            <w:tcW w:w="851" w:type="dxa"/>
            <w:shd w:val="clear" w:color="auto" w:fill="auto"/>
          </w:tcPr>
          <w:p w:rsidR="000230A6" w:rsidRDefault="00682642">
            <w:pPr>
              <w:jc w:val="center"/>
              <w:rPr>
                <w:sz w:val="22"/>
                <w:szCs w:val="22"/>
              </w:rPr>
            </w:pPr>
            <w:r>
              <w:rPr>
                <w:sz w:val="22"/>
                <w:szCs w:val="22"/>
              </w:rPr>
              <w:t>20</w:t>
            </w:r>
          </w:p>
        </w:tc>
        <w:tc>
          <w:tcPr>
            <w:tcW w:w="850" w:type="dxa"/>
            <w:shd w:val="clear" w:color="auto" w:fill="auto"/>
          </w:tcPr>
          <w:p w:rsidR="000230A6" w:rsidRDefault="00682642">
            <w:pPr>
              <w:jc w:val="center"/>
              <w:rPr>
                <w:sz w:val="22"/>
                <w:szCs w:val="22"/>
              </w:rPr>
            </w:pPr>
            <w:r>
              <w:rPr>
                <w:sz w:val="22"/>
                <w:szCs w:val="22"/>
              </w:rPr>
              <w:t>20</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1.1.4.</w:t>
            </w:r>
          </w:p>
        </w:tc>
        <w:tc>
          <w:tcPr>
            <w:tcW w:w="4110" w:type="dxa"/>
            <w:shd w:val="clear" w:color="auto" w:fill="auto"/>
          </w:tcPr>
          <w:p w:rsidR="000230A6" w:rsidRDefault="00682642">
            <w:pPr>
              <w:jc w:val="both"/>
              <w:rPr>
                <w:sz w:val="22"/>
                <w:szCs w:val="22"/>
              </w:rPr>
            </w:pPr>
            <w:r>
              <w:rPr>
                <w:sz w:val="22"/>
                <w:szCs w:val="22"/>
              </w:rPr>
              <w:t xml:space="preserve">Предоставление жилых помещений детям-сиротам и детям, оставшимся без </w:t>
            </w:r>
            <w:r>
              <w:rPr>
                <w:sz w:val="22"/>
                <w:szCs w:val="22"/>
              </w:rPr>
              <w:lastRenderedPageBreak/>
              <w:t>попечения родителей, лицам из их числа по договорам найма специализированных жилых помещений</w:t>
            </w:r>
          </w:p>
        </w:tc>
        <w:tc>
          <w:tcPr>
            <w:tcW w:w="1276" w:type="dxa"/>
            <w:shd w:val="clear" w:color="auto" w:fill="auto"/>
          </w:tcPr>
          <w:p w:rsidR="000230A6" w:rsidRDefault="00682642">
            <w:pPr>
              <w:jc w:val="center"/>
            </w:pPr>
            <w:r>
              <w:rPr>
                <w:color w:val="000000"/>
                <w:spacing w:val="1"/>
                <w:sz w:val="22"/>
                <w:szCs w:val="22"/>
              </w:rPr>
              <w:lastRenderedPageBreak/>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 xml:space="preserve">Численность детей-сирот и детей, оставшихся без попечения родителей, </w:t>
            </w:r>
            <w:r>
              <w:rPr>
                <w:b w:val="0"/>
                <w:sz w:val="22"/>
                <w:szCs w:val="22"/>
              </w:rPr>
              <w:lastRenderedPageBreak/>
              <w:t>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 Печенгского муниципального округа</w:t>
            </w:r>
          </w:p>
        </w:tc>
        <w:tc>
          <w:tcPr>
            <w:tcW w:w="851" w:type="dxa"/>
            <w:shd w:val="clear" w:color="auto" w:fill="auto"/>
          </w:tcPr>
          <w:p w:rsidR="000230A6" w:rsidRDefault="00682642">
            <w:pPr>
              <w:jc w:val="center"/>
              <w:rPr>
                <w:sz w:val="22"/>
                <w:szCs w:val="22"/>
              </w:rPr>
            </w:pPr>
            <w:r>
              <w:rPr>
                <w:sz w:val="22"/>
                <w:szCs w:val="22"/>
              </w:rPr>
              <w:lastRenderedPageBreak/>
              <w:t>чел.</w:t>
            </w:r>
          </w:p>
        </w:tc>
        <w:tc>
          <w:tcPr>
            <w:tcW w:w="850" w:type="dxa"/>
            <w:shd w:val="clear" w:color="auto" w:fill="auto"/>
          </w:tcPr>
          <w:p w:rsidR="000230A6" w:rsidRDefault="00682642">
            <w:pPr>
              <w:jc w:val="center"/>
              <w:rPr>
                <w:sz w:val="22"/>
                <w:szCs w:val="22"/>
              </w:rPr>
            </w:pPr>
            <w:r>
              <w:rPr>
                <w:sz w:val="22"/>
                <w:szCs w:val="22"/>
              </w:rPr>
              <w:t xml:space="preserve">Не менее </w:t>
            </w:r>
            <w:r>
              <w:rPr>
                <w:sz w:val="22"/>
                <w:szCs w:val="22"/>
              </w:rPr>
              <w:lastRenderedPageBreak/>
              <w:t>3</w:t>
            </w:r>
          </w:p>
        </w:tc>
        <w:tc>
          <w:tcPr>
            <w:tcW w:w="851" w:type="dxa"/>
            <w:shd w:val="clear" w:color="auto" w:fill="auto"/>
          </w:tcPr>
          <w:p w:rsidR="000230A6" w:rsidRDefault="00682642">
            <w:pPr>
              <w:jc w:val="center"/>
              <w:rPr>
                <w:sz w:val="22"/>
                <w:szCs w:val="22"/>
              </w:rPr>
            </w:pPr>
            <w:r>
              <w:rPr>
                <w:sz w:val="22"/>
                <w:szCs w:val="22"/>
              </w:rPr>
              <w:lastRenderedPageBreak/>
              <w:t xml:space="preserve">Не менее </w:t>
            </w:r>
            <w:r>
              <w:rPr>
                <w:sz w:val="22"/>
                <w:szCs w:val="22"/>
              </w:rPr>
              <w:lastRenderedPageBreak/>
              <w:t>6</w:t>
            </w:r>
          </w:p>
        </w:tc>
        <w:tc>
          <w:tcPr>
            <w:tcW w:w="850" w:type="dxa"/>
            <w:shd w:val="clear" w:color="auto" w:fill="auto"/>
          </w:tcPr>
          <w:p w:rsidR="000230A6" w:rsidRDefault="00682642">
            <w:pPr>
              <w:jc w:val="center"/>
              <w:rPr>
                <w:sz w:val="22"/>
                <w:szCs w:val="22"/>
              </w:rPr>
            </w:pPr>
            <w:r>
              <w:rPr>
                <w:sz w:val="22"/>
                <w:szCs w:val="22"/>
              </w:rPr>
              <w:lastRenderedPageBreak/>
              <w:t xml:space="preserve">Не менее </w:t>
            </w:r>
            <w:r>
              <w:rPr>
                <w:sz w:val="22"/>
                <w:szCs w:val="22"/>
              </w:rPr>
              <w:lastRenderedPageBreak/>
              <w:t>2</w:t>
            </w:r>
          </w:p>
        </w:tc>
        <w:tc>
          <w:tcPr>
            <w:tcW w:w="1701" w:type="dxa"/>
            <w:shd w:val="clear" w:color="auto" w:fill="auto"/>
          </w:tcPr>
          <w:p w:rsidR="000230A6" w:rsidRDefault="00682642">
            <w:pPr>
              <w:jc w:val="center"/>
            </w:pPr>
            <w:r>
              <w:lastRenderedPageBreak/>
              <w:t>ОС и ЖКХ</w:t>
            </w:r>
          </w:p>
        </w:tc>
      </w:tr>
      <w:tr w:rsidR="000230A6">
        <w:tc>
          <w:tcPr>
            <w:tcW w:w="852" w:type="dxa"/>
            <w:shd w:val="clear" w:color="auto" w:fill="auto"/>
          </w:tcPr>
          <w:p w:rsidR="000230A6" w:rsidRDefault="00682642">
            <w:pPr>
              <w:jc w:val="center"/>
              <w:rPr>
                <w:sz w:val="24"/>
                <w:szCs w:val="24"/>
              </w:rPr>
            </w:pPr>
            <w:r>
              <w:rPr>
                <w:sz w:val="24"/>
                <w:szCs w:val="24"/>
              </w:rPr>
              <w:lastRenderedPageBreak/>
              <w:t>1.1.5.</w:t>
            </w:r>
          </w:p>
        </w:tc>
        <w:tc>
          <w:tcPr>
            <w:tcW w:w="4110" w:type="dxa"/>
            <w:shd w:val="clear" w:color="auto" w:fill="auto"/>
          </w:tcPr>
          <w:p w:rsidR="000230A6" w:rsidRDefault="00682642">
            <w:pPr>
              <w:jc w:val="both"/>
              <w:rPr>
                <w:sz w:val="22"/>
                <w:szCs w:val="22"/>
              </w:rPr>
            </w:pPr>
            <w:r>
              <w:rPr>
                <w:sz w:val="22"/>
                <w:szCs w:val="22"/>
              </w:rPr>
              <w:t>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 xml:space="preserve">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  </w:t>
            </w:r>
          </w:p>
        </w:tc>
        <w:tc>
          <w:tcPr>
            <w:tcW w:w="851" w:type="dxa"/>
            <w:shd w:val="clear" w:color="auto" w:fill="auto"/>
          </w:tcPr>
          <w:p w:rsidR="000230A6" w:rsidRDefault="00682642">
            <w:pPr>
              <w:jc w:val="center"/>
              <w:rPr>
                <w:sz w:val="22"/>
                <w:szCs w:val="22"/>
              </w:rPr>
            </w:pPr>
            <w:r>
              <w:rPr>
                <w:sz w:val="22"/>
                <w:szCs w:val="22"/>
              </w:rPr>
              <w:t>шт.</w:t>
            </w:r>
          </w:p>
        </w:tc>
        <w:tc>
          <w:tcPr>
            <w:tcW w:w="850" w:type="dxa"/>
            <w:shd w:val="clear" w:color="auto" w:fill="auto"/>
          </w:tcPr>
          <w:p w:rsidR="000230A6" w:rsidRDefault="00682642">
            <w:pPr>
              <w:jc w:val="center"/>
              <w:rPr>
                <w:sz w:val="22"/>
                <w:szCs w:val="22"/>
              </w:rPr>
            </w:pPr>
            <w:r>
              <w:rPr>
                <w:sz w:val="22"/>
                <w:szCs w:val="22"/>
              </w:rPr>
              <w:t>Не менее 38</w:t>
            </w:r>
          </w:p>
        </w:tc>
        <w:tc>
          <w:tcPr>
            <w:tcW w:w="851" w:type="dxa"/>
            <w:shd w:val="clear" w:color="auto" w:fill="auto"/>
          </w:tcPr>
          <w:p w:rsidR="000230A6" w:rsidRDefault="00682642">
            <w:pPr>
              <w:jc w:val="center"/>
              <w:rPr>
                <w:sz w:val="22"/>
                <w:szCs w:val="22"/>
              </w:rPr>
            </w:pPr>
            <w:r>
              <w:rPr>
                <w:sz w:val="22"/>
                <w:szCs w:val="22"/>
              </w:rPr>
              <w:t>Не менее 38</w:t>
            </w:r>
          </w:p>
        </w:tc>
        <w:tc>
          <w:tcPr>
            <w:tcW w:w="850" w:type="dxa"/>
            <w:shd w:val="clear" w:color="auto" w:fill="auto"/>
          </w:tcPr>
          <w:p w:rsidR="000230A6" w:rsidRDefault="00682642">
            <w:pPr>
              <w:jc w:val="center"/>
              <w:rPr>
                <w:sz w:val="22"/>
                <w:szCs w:val="22"/>
              </w:rPr>
            </w:pPr>
            <w:r>
              <w:rPr>
                <w:sz w:val="22"/>
                <w:szCs w:val="22"/>
              </w:rPr>
              <w:t>Не менее 38</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1.1.6.</w:t>
            </w:r>
          </w:p>
        </w:tc>
        <w:tc>
          <w:tcPr>
            <w:tcW w:w="4110" w:type="dxa"/>
            <w:shd w:val="clear" w:color="auto" w:fill="auto"/>
          </w:tcPr>
          <w:p w:rsidR="000230A6" w:rsidRDefault="00682642">
            <w:pPr>
              <w:jc w:val="both"/>
              <w:rPr>
                <w:sz w:val="22"/>
                <w:szCs w:val="22"/>
              </w:rPr>
            </w:pPr>
            <w:r>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38</w:t>
            </w:r>
          </w:p>
        </w:tc>
        <w:tc>
          <w:tcPr>
            <w:tcW w:w="851" w:type="dxa"/>
            <w:shd w:val="clear" w:color="auto" w:fill="auto"/>
          </w:tcPr>
          <w:p w:rsidR="000230A6" w:rsidRDefault="00682642">
            <w:pPr>
              <w:jc w:val="center"/>
              <w:rPr>
                <w:sz w:val="22"/>
                <w:szCs w:val="22"/>
              </w:rPr>
            </w:pPr>
            <w:r>
              <w:rPr>
                <w:sz w:val="22"/>
                <w:szCs w:val="22"/>
              </w:rPr>
              <w:t>Не менее 38</w:t>
            </w:r>
          </w:p>
        </w:tc>
        <w:tc>
          <w:tcPr>
            <w:tcW w:w="850" w:type="dxa"/>
            <w:shd w:val="clear" w:color="auto" w:fill="auto"/>
          </w:tcPr>
          <w:p w:rsidR="000230A6" w:rsidRDefault="00682642">
            <w:pPr>
              <w:jc w:val="center"/>
              <w:rPr>
                <w:sz w:val="22"/>
                <w:szCs w:val="22"/>
              </w:rPr>
            </w:pPr>
            <w:r>
              <w:rPr>
                <w:sz w:val="22"/>
                <w:szCs w:val="22"/>
              </w:rPr>
              <w:t>Не менее 38</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1.1.7.</w:t>
            </w:r>
          </w:p>
        </w:tc>
        <w:tc>
          <w:tcPr>
            <w:tcW w:w="4110" w:type="dxa"/>
            <w:shd w:val="clear" w:color="auto" w:fill="auto"/>
          </w:tcPr>
          <w:p w:rsidR="000230A6" w:rsidRDefault="00682642">
            <w:pPr>
              <w:jc w:val="both"/>
              <w:rPr>
                <w:sz w:val="22"/>
                <w:szCs w:val="22"/>
              </w:rPr>
            </w:pPr>
            <w:r>
              <w:rPr>
                <w:sz w:val="22"/>
                <w:szCs w:val="22"/>
              </w:rPr>
              <w:t xml:space="preserve">Осуществление ремонта жилых помещений, собственниками которых являются дети-сироты и дети, оставшиеся без попечения родителей, </w:t>
            </w:r>
            <w:r>
              <w:rPr>
                <w:sz w:val="22"/>
                <w:szCs w:val="22"/>
              </w:rPr>
              <w:lastRenderedPageBreak/>
              <w:t>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276" w:type="dxa"/>
            <w:shd w:val="clear" w:color="auto" w:fill="auto"/>
          </w:tcPr>
          <w:p w:rsidR="000230A6" w:rsidRDefault="00682642">
            <w:pPr>
              <w:jc w:val="center"/>
            </w:pPr>
            <w:r>
              <w:rPr>
                <w:color w:val="000000"/>
                <w:spacing w:val="1"/>
                <w:sz w:val="22"/>
                <w:szCs w:val="22"/>
              </w:rPr>
              <w:lastRenderedPageBreak/>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 xml:space="preserve">Численность детей-сирот и детей, оставшихся без попечения родителей, нуждающихся в проведении ремонта либо текущего ремонта жилого </w:t>
            </w:r>
            <w:r>
              <w:rPr>
                <w:b w:val="0"/>
                <w:sz w:val="22"/>
                <w:szCs w:val="22"/>
              </w:rPr>
              <w:lastRenderedPageBreak/>
              <w:t>помещения</w:t>
            </w:r>
          </w:p>
        </w:tc>
        <w:tc>
          <w:tcPr>
            <w:tcW w:w="851" w:type="dxa"/>
            <w:shd w:val="clear" w:color="auto" w:fill="auto"/>
          </w:tcPr>
          <w:p w:rsidR="000230A6" w:rsidRDefault="00682642">
            <w:pPr>
              <w:jc w:val="center"/>
              <w:rPr>
                <w:sz w:val="22"/>
                <w:szCs w:val="22"/>
              </w:rPr>
            </w:pPr>
            <w:r>
              <w:rPr>
                <w:sz w:val="22"/>
                <w:szCs w:val="22"/>
              </w:rPr>
              <w:lastRenderedPageBreak/>
              <w:t>чел.</w:t>
            </w:r>
          </w:p>
        </w:tc>
        <w:tc>
          <w:tcPr>
            <w:tcW w:w="850" w:type="dxa"/>
            <w:shd w:val="clear" w:color="auto" w:fill="auto"/>
          </w:tcPr>
          <w:p w:rsidR="000230A6" w:rsidRDefault="00682642">
            <w:pPr>
              <w:jc w:val="center"/>
              <w:rPr>
                <w:sz w:val="22"/>
                <w:szCs w:val="22"/>
              </w:rPr>
            </w:pPr>
            <w:r>
              <w:rPr>
                <w:sz w:val="22"/>
                <w:szCs w:val="22"/>
              </w:rPr>
              <w:t>Не менее 2</w:t>
            </w:r>
          </w:p>
        </w:tc>
        <w:tc>
          <w:tcPr>
            <w:tcW w:w="851" w:type="dxa"/>
            <w:shd w:val="clear" w:color="auto" w:fill="auto"/>
          </w:tcPr>
          <w:p w:rsidR="000230A6" w:rsidRDefault="00682642">
            <w:pPr>
              <w:jc w:val="center"/>
              <w:rPr>
                <w:sz w:val="22"/>
                <w:szCs w:val="22"/>
              </w:rPr>
            </w:pPr>
            <w:r>
              <w:rPr>
                <w:sz w:val="22"/>
                <w:szCs w:val="22"/>
              </w:rPr>
              <w:t>Не менее 2</w:t>
            </w:r>
          </w:p>
        </w:tc>
        <w:tc>
          <w:tcPr>
            <w:tcW w:w="850" w:type="dxa"/>
            <w:shd w:val="clear" w:color="auto" w:fill="auto"/>
          </w:tcPr>
          <w:p w:rsidR="000230A6" w:rsidRDefault="00682642">
            <w:pPr>
              <w:jc w:val="center"/>
              <w:rPr>
                <w:sz w:val="22"/>
                <w:szCs w:val="22"/>
              </w:rPr>
            </w:pPr>
            <w:r>
              <w:rPr>
                <w:sz w:val="22"/>
                <w:szCs w:val="22"/>
              </w:rPr>
              <w:t>Не менее 2</w:t>
            </w:r>
          </w:p>
        </w:tc>
        <w:tc>
          <w:tcPr>
            <w:tcW w:w="1701" w:type="dxa"/>
            <w:shd w:val="clear" w:color="auto" w:fill="auto"/>
          </w:tcPr>
          <w:p w:rsidR="000230A6" w:rsidRDefault="00682642">
            <w:pPr>
              <w:jc w:val="center"/>
            </w:pPr>
            <w:r>
              <w:t>Отдел образования</w:t>
            </w:r>
          </w:p>
        </w:tc>
      </w:tr>
      <w:tr w:rsidR="000230A6">
        <w:trPr>
          <w:trHeight w:val="1591"/>
        </w:trPr>
        <w:tc>
          <w:tcPr>
            <w:tcW w:w="852" w:type="dxa"/>
            <w:shd w:val="clear" w:color="auto" w:fill="auto"/>
          </w:tcPr>
          <w:p w:rsidR="000230A6" w:rsidRDefault="00682642">
            <w:pPr>
              <w:jc w:val="center"/>
              <w:rPr>
                <w:sz w:val="24"/>
                <w:szCs w:val="24"/>
              </w:rPr>
            </w:pPr>
            <w:r>
              <w:rPr>
                <w:sz w:val="24"/>
                <w:szCs w:val="24"/>
              </w:rPr>
              <w:lastRenderedPageBreak/>
              <w:t>1.1.8.</w:t>
            </w:r>
          </w:p>
        </w:tc>
        <w:tc>
          <w:tcPr>
            <w:tcW w:w="4110" w:type="dxa"/>
            <w:shd w:val="clear" w:color="auto" w:fill="auto"/>
          </w:tcPr>
          <w:p w:rsidR="000230A6" w:rsidRDefault="00682642">
            <w:pPr>
              <w:jc w:val="both"/>
              <w:rPr>
                <w:sz w:val="22"/>
                <w:szCs w:val="22"/>
              </w:rPr>
            </w:pPr>
            <w:r>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417</w:t>
            </w:r>
          </w:p>
        </w:tc>
        <w:tc>
          <w:tcPr>
            <w:tcW w:w="851" w:type="dxa"/>
            <w:shd w:val="clear" w:color="auto" w:fill="auto"/>
          </w:tcPr>
          <w:p w:rsidR="000230A6" w:rsidRDefault="00682642">
            <w:pPr>
              <w:jc w:val="center"/>
              <w:rPr>
                <w:sz w:val="22"/>
                <w:szCs w:val="22"/>
              </w:rPr>
            </w:pPr>
            <w:r>
              <w:rPr>
                <w:sz w:val="22"/>
                <w:szCs w:val="22"/>
              </w:rPr>
              <w:t>Не менее 417</w:t>
            </w:r>
          </w:p>
        </w:tc>
        <w:tc>
          <w:tcPr>
            <w:tcW w:w="850" w:type="dxa"/>
            <w:shd w:val="clear" w:color="auto" w:fill="auto"/>
          </w:tcPr>
          <w:p w:rsidR="000230A6" w:rsidRDefault="00682642">
            <w:pPr>
              <w:jc w:val="center"/>
              <w:rPr>
                <w:sz w:val="22"/>
                <w:szCs w:val="22"/>
              </w:rPr>
            </w:pPr>
            <w:r>
              <w:rPr>
                <w:sz w:val="22"/>
                <w:szCs w:val="22"/>
              </w:rPr>
              <w:t>Не менее 417</w:t>
            </w:r>
          </w:p>
        </w:tc>
        <w:tc>
          <w:tcPr>
            <w:tcW w:w="1701" w:type="dxa"/>
            <w:shd w:val="clear" w:color="auto" w:fill="auto"/>
          </w:tcPr>
          <w:p w:rsidR="000230A6" w:rsidRDefault="00682642">
            <w:pPr>
              <w:jc w:val="center"/>
            </w:pPr>
            <w:r>
              <w:t>Отдел образования, отдел К</w:t>
            </w:r>
            <w:r w:rsidR="00CF5479">
              <w:t>с</w:t>
            </w:r>
            <w:r>
              <w:t>иМП</w:t>
            </w:r>
          </w:p>
        </w:tc>
      </w:tr>
      <w:tr w:rsidR="000230A6">
        <w:tc>
          <w:tcPr>
            <w:tcW w:w="852" w:type="dxa"/>
            <w:shd w:val="clear" w:color="auto" w:fill="auto"/>
          </w:tcPr>
          <w:p w:rsidR="000230A6" w:rsidRDefault="00682642">
            <w:pPr>
              <w:jc w:val="center"/>
              <w:rPr>
                <w:sz w:val="24"/>
                <w:szCs w:val="24"/>
              </w:rPr>
            </w:pPr>
            <w:r>
              <w:rPr>
                <w:sz w:val="24"/>
                <w:szCs w:val="24"/>
              </w:rPr>
              <w:t>1.1.9.</w:t>
            </w:r>
          </w:p>
        </w:tc>
        <w:tc>
          <w:tcPr>
            <w:tcW w:w="4110" w:type="dxa"/>
            <w:shd w:val="clear" w:color="auto" w:fill="auto"/>
          </w:tcPr>
          <w:p w:rsidR="000230A6" w:rsidRDefault="00682642">
            <w:pPr>
              <w:jc w:val="both"/>
              <w:rPr>
                <w:sz w:val="22"/>
                <w:szCs w:val="22"/>
              </w:rPr>
            </w:pPr>
            <w:r>
              <w:rPr>
                <w:sz w:val="22"/>
                <w:szCs w:val="22"/>
              </w:rPr>
              <w:t>Выплата денежного вознаграждения лицам, осуществляющим постинтернатный патронат в отношении несовершеннолетних и социальный патронат</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детей, над которыми установлен социальный патронат</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9</w:t>
            </w:r>
          </w:p>
        </w:tc>
        <w:tc>
          <w:tcPr>
            <w:tcW w:w="851" w:type="dxa"/>
            <w:shd w:val="clear" w:color="auto" w:fill="auto"/>
          </w:tcPr>
          <w:p w:rsidR="000230A6" w:rsidRDefault="00682642">
            <w:pPr>
              <w:jc w:val="center"/>
              <w:rPr>
                <w:sz w:val="22"/>
                <w:szCs w:val="22"/>
              </w:rPr>
            </w:pPr>
            <w:r>
              <w:rPr>
                <w:sz w:val="22"/>
                <w:szCs w:val="22"/>
              </w:rPr>
              <w:t>Не менее 9</w:t>
            </w:r>
          </w:p>
        </w:tc>
        <w:tc>
          <w:tcPr>
            <w:tcW w:w="850" w:type="dxa"/>
            <w:shd w:val="clear" w:color="auto" w:fill="auto"/>
          </w:tcPr>
          <w:p w:rsidR="000230A6" w:rsidRDefault="00682642">
            <w:pPr>
              <w:jc w:val="center"/>
              <w:rPr>
                <w:sz w:val="22"/>
                <w:szCs w:val="22"/>
              </w:rPr>
            </w:pPr>
            <w:r>
              <w:rPr>
                <w:sz w:val="22"/>
                <w:szCs w:val="22"/>
              </w:rPr>
              <w:t>Не менее 9</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1.1.10.</w:t>
            </w:r>
          </w:p>
        </w:tc>
        <w:tc>
          <w:tcPr>
            <w:tcW w:w="4110" w:type="dxa"/>
            <w:shd w:val="clear" w:color="auto" w:fill="auto"/>
          </w:tcPr>
          <w:p w:rsidR="000230A6" w:rsidRDefault="00682642">
            <w:pPr>
              <w:jc w:val="both"/>
              <w:rPr>
                <w:sz w:val="22"/>
                <w:szCs w:val="22"/>
              </w:rPr>
            </w:pPr>
            <w:r>
              <w:rPr>
                <w:sz w:val="22"/>
                <w:szCs w:val="22"/>
              </w:rPr>
              <w:t>Повышение уровня и качества жизни иных категорий граждан, нуждающихся в поддержке</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граждан, получивших меры социальной поддержки</w:t>
            </w:r>
          </w:p>
        </w:tc>
        <w:tc>
          <w:tcPr>
            <w:tcW w:w="851" w:type="dxa"/>
            <w:shd w:val="clear" w:color="auto" w:fill="auto"/>
          </w:tcPr>
          <w:p w:rsidR="000230A6" w:rsidRDefault="00682642">
            <w:pPr>
              <w:ind w:left="-106"/>
              <w:jc w:val="center"/>
              <w:rPr>
                <w:sz w:val="22"/>
                <w:szCs w:val="22"/>
              </w:rPr>
            </w:pPr>
            <w:r>
              <w:rPr>
                <w:sz w:val="22"/>
                <w:szCs w:val="22"/>
              </w:rPr>
              <w:t>чел.</w:t>
            </w:r>
          </w:p>
          <w:p w:rsidR="000230A6" w:rsidRDefault="000230A6">
            <w:pPr>
              <w:jc w:val="center"/>
              <w:rPr>
                <w:sz w:val="22"/>
                <w:szCs w:val="22"/>
              </w:rPr>
            </w:pPr>
          </w:p>
        </w:tc>
        <w:tc>
          <w:tcPr>
            <w:tcW w:w="850" w:type="dxa"/>
            <w:shd w:val="clear" w:color="auto" w:fill="auto"/>
          </w:tcPr>
          <w:p w:rsidR="000230A6" w:rsidRDefault="00682642">
            <w:pPr>
              <w:jc w:val="center"/>
              <w:rPr>
                <w:sz w:val="22"/>
                <w:szCs w:val="22"/>
              </w:rPr>
            </w:pPr>
            <w:r>
              <w:rPr>
                <w:sz w:val="22"/>
                <w:szCs w:val="22"/>
              </w:rPr>
              <w:t>Не менее 65</w:t>
            </w:r>
          </w:p>
        </w:tc>
        <w:tc>
          <w:tcPr>
            <w:tcW w:w="851" w:type="dxa"/>
            <w:shd w:val="clear" w:color="auto" w:fill="auto"/>
          </w:tcPr>
          <w:p w:rsidR="000230A6" w:rsidRDefault="00682642">
            <w:pPr>
              <w:jc w:val="center"/>
              <w:rPr>
                <w:sz w:val="22"/>
                <w:szCs w:val="22"/>
              </w:rPr>
            </w:pPr>
            <w:r>
              <w:rPr>
                <w:sz w:val="22"/>
                <w:szCs w:val="22"/>
              </w:rPr>
              <w:t>Не менее 65</w:t>
            </w:r>
          </w:p>
        </w:tc>
        <w:tc>
          <w:tcPr>
            <w:tcW w:w="850" w:type="dxa"/>
            <w:shd w:val="clear" w:color="auto" w:fill="auto"/>
          </w:tcPr>
          <w:p w:rsidR="000230A6" w:rsidRDefault="00682642">
            <w:pPr>
              <w:jc w:val="center"/>
              <w:rPr>
                <w:sz w:val="22"/>
                <w:szCs w:val="22"/>
              </w:rPr>
            </w:pPr>
            <w:r>
              <w:rPr>
                <w:sz w:val="22"/>
                <w:szCs w:val="22"/>
              </w:rPr>
              <w:t>Не менее 65</w:t>
            </w:r>
          </w:p>
        </w:tc>
        <w:tc>
          <w:tcPr>
            <w:tcW w:w="1701" w:type="dxa"/>
            <w:shd w:val="clear" w:color="auto" w:fill="auto"/>
          </w:tcPr>
          <w:p w:rsidR="000230A6" w:rsidRDefault="00682642">
            <w:pPr>
              <w:jc w:val="center"/>
            </w:pPr>
            <w:r>
              <w:t>ОРН</w:t>
            </w:r>
          </w:p>
        </w:tc>
      </w:tr>
      <w:tr w:rsidR="000230A6">
        <w:tc>
          <w:tcPr>
            <w:tcW w:w="852" w:type="dxa"/>
            <w:vMerge w:val="restart"/>
            <w:shd w:val="clear" w:color="auto" w:fill="auto"/>
          </w:tcPr>
          <w:p w:rsidR="000230A6" w:rsidRDefault="00682642">
            <w:pPr>
              <w:jc w:val="center"/>
              <w:rPr>
                <w:sz w:val="24"/>
                <w:szCs w:val="24"/>
              </w:rPr>
            </w:pPr>
            <w:r>
              <w:rPr>
                <w:sz w:val="24"/>
                <w:szCs w:val="24"/>
              </w:rPr>
              <w:t>1.1.11.</w:t>
            </w:r>
          </w:p>
        </w:tc>
        <w:tc>
          <w:tcPr>
            <w:tcW w:w="4110" w:type="dxa"/>
            <w:vMerge w:val="restart"/>
            <w:shd w:val="clear" w:color="auto" w:fill="auto"/>
          </w:tcPr>
          <w:p w:rsidR="000230A6" w:rsidRDefault="00682642">
            <w:pPr>
              <w:jc w:val="both"/>
              <w:rPr>
                <w:sz w:val="22"/>
                <w:szCs w:val="22"/>
              </w:rPr>
            </w:pPr>
            <w:r>
              <w:rPr>
                <w:sz w:val="22"/>
                <w:szCs w:val="22"/>
              </w:rPr>
              <w:t xml:space="preserve">Освобождение от налогообложения земельным налогом и налогом на имущество физических лиц льготных категорий налогоплательщиков в соответствии с решениями Совета депутатов Печенгского муниципального округа (члены многодетных семей (с тремя и более несовершеннолетними детьми), приемные родители, опекуны и попечители, усыновившие (опекающие) третьего и (или) последующего несовершеннолетнего гражданина в семье, инвалиды 1 и 2 групп инвалидности, инвалиды с детства, дети-инвалиды, Ветераны ВОВ, Ветераны боевых действий, лица, имеющие звание </w:t>
            </w:r>
            <w:r>
              <w:rPr>
                <w:sz w:val="22"/>
                <w:szCs w:val="22"/>
              </w:rPr>
              <w:lastRenderedPageBreak/>
              <w:t>«Почетный гражданин города Заполярный», «Почетный гражданин Печенгского района», «Почетный гражданин поселка Печенга»)</w:t>
            </w:r>
          </w:p>
        </w:tc>
        <w:tc>
          <w:tcPr>
            <w:tcW w:w="1276" w:type="dxa"/>
            <w:vMerge w:val="restart"/>
            <w:shd w:val="clear" w:color="auto" w:fill="auto"/>
          </w:tcPr>
          <w:p w:rsidR="000230A6" w:rsidRDefault="00682642">
            <w:pPr>
              <w:jc w:val="center"/>
            </w:pPr>
            <w:r>
              <w:rPr>
                <w:color w:val="000000"/>
                <w:spacing w:val="1"/>
                <w:sz w:val="22"/>
                <w:szCs w:val="22"/>
              </w:rPr>
              <w:lastRenderedPageBreak/>
              <w:t>2025-2027</w:t>
            </w:r>
          </w:p>
        </w:tc>
        <w:tc>
          <w:tcPr>
            <w:tcW w:w="3827" w:type="dxa"/>
            <w:shd w:val="clear" w:color="auto" w:fill="auto"/>
          </w:tcPr>
          <w:p w:rsidR="000230A6" w:rsidRDefault="00682642">
            <w:pPr>
              <w:jc w:val="both"/>
              <w:rPr>
                <w:sz w:val="22"/>
                <w:szCs w:val="22"/>
              </w:rPr>
            </w:pPr>
            <w:r>
              <w:rPr>
                <w:sz w:val="22"/>
                <w:szCs w:val="22"/>
              </w:rPr>
              <w:t>Информирование льготных категорий граждан о возможности освобождения от уплаты земельного налога и налога на имущество физических лиц</w:t>
            </w:r>
          </w:p>
        </w:tc>
        <w:tc>
          <w:tcPr>
            <w:tcW w:w="851" w:type="dxa"/>
            <w:shd w:val="clear" w:color="auto" w:fill="auto"/>
          </w:tcPr>
          <w:p w:rsidR="000230A6" w:rsidRDefault="00682642">
            <w:pPr>
              <w:ind w:left="-106"/>
              <w:jc w:val="center"/>
              <w:rPr>
                <w:sz w:val="22"/>
                <w:szCs w:val="22"/>
              </w:rPr>
            </w:pPr>
            <w:r>
              <w:rPr>
                <w:sz w:val="22"/>
                <w:szCs w:val="22"/>
              </w:rPr>
              <w:t>да/нет</w:t>
            </w:r>
          </w:p>
          <w:p w:rsidR="000230A6" w:rsidRDefault="000230A6">
            <w:pPr>
              <w:jc w:val="center"/>
              <w:rPr>
                <w:sz w:val="22"/>
                <w:szCs w:val="22"/>
              </w:rPr>
            </w:pP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rPr>
                <w:bCs/>
              </w:rPr>
            </w:pPr>
            <w:r>
              <w:rPr>
                <w:bCs/>
              </w:rPr>
              <w:t>ОРН</w:t>
            </w:r>
          </w:p>
        </w:tc>
      </w:tr>
      <w:tr w:rsidR="000230A6">
        <w:tc>
          <w:tcPr>
            <w:tcW w:w="852" w:type="dxa"/>
            <w:vMerge/>
            <w:shd w:val="clear" w:color="auto" w:fill="auto"/>
          </w:tcPr>
          <w:p w:rsidR="000230A6" w:rsidRDefault="000230A6">
            <w:pPr>
              <w:jc w:val="center"/>
              <w:rPr>
                <w:sz w:val="24"/>
                <w:szCs w:val="24"/>
              </w:rPr>
            </w:pPr>
          </w:p>
        </w:tc>
        <w:tc>
          <w:tcPr>
            <w:tcW w:w="4110" w:type="dxa"/>
            <w:vMerge/>
            <w:shd w:val="clear" w:color="auto" w:fill="auto"/>
          </w:tcPr>
          <w:p w:rsidR="000230A6" w:rsidRDefault="000230A6">
            <w:pPr>
              <w:jc w:val="both"/>
              <w:rPr>
                <w:sz w:val="22"/>
                <w:szCs w:val="22"/>
              </w:rPr>
            </w:pPr>
          </w:p>
        </w:tc>
        <w:tc>
          <w:tcPr>
            <w:tcW w:w="1276" w:type="dxa"/>
            <w:vMerge/>
            <w:shd w:val="clear" w:color="auto" w:fill="auto"/>
          </w:tcPr>
          <w:p w:rsidR="000230A6" w:rsidRDefault="000230A6">
            <w:pPr>
              <w:jc w:val="center"/>
              <w:rPr>
                <w:color w:val="000000"/>
                <w:spacing w:val="1"/>
                <w:sz w:val="22"/>
                <w:szCs w:val="22"/>
              </w:rPr>
            </w:pPr>
          </w:p>
        </w:tc>
        <w:tc>
          <w:tcPr>
            <w:tcW w:w="3827" w:type="dxa"/>
            <w:shd w:val="clear" w:color="auto" w:fill="auto"/>
          </w:tcPr>
          <w:p w:rsidR="000230A6" w:rsidRDefault="00682642">
            <w:pPr>
              <w:jc w:val="both"/>
              <w:rPr>
                <w:sz w:val="22"/>
                <w:szCs w:val="22"/>
              </w:rPr>
            </w:pPr>
            <w:r>
              <w:rPr>
                <w:sz w:val="22"/>
                <w:szCs w:val="22"/>
              </w:rPr>
              <w:t>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tc>
        <w:tc>
          <w:tcPr>
            <w:tcW w:w="851" w:type="dxa"/>
            <w:shd w:val="clear" w:color="auto" w:fill="auto"/>
          </w:tcPr>
          <w:p w:rsidR="000230A6" w:rsidRDefault="00682642">
            <w:pPr>
              <w:ind w:left="-106"/>
              <w:jc w:val="center"/>
              <w:rPr>
                <w:sz w:val="22"/>
                <w:szCs w:val="22"/>
              </w:rPr>
            </w:pPr>
            <w:r>
              <w:rPr>
                <w:sz w:val="22"/>
                <w:szCs w:val="22"/>
              </w:rPr>
              <w:t>%</w:t>
            </w:r>
          </w:p>
        </w:tc>
        <w:tc>
          <w:tcPr>
            <w:tcW w:w="850" w:type="dxa"/>
            <w:shd w:val="clear" w:color="auto" w:fill="auto"/>
          </w:tcPr>
          <w:p w:rsidR="000230A6" w:rsidRDefault="00682642">
            <w:pPr>
              <w:jc w:val="center"/>
              <w:rPr>
                <w:sz w:val="22"/>
                <w:szCs w:val="22"/>
              </w:rPr>
            </w:pPr>
            <w:r>
              <w:rPr>
                <w:sz w:val="22"/>
                <w:szCs w:val="22"/>
              </w:rPr>
              <w:t>100</w:t>
            </w:r>
          </w:p>
        </w:tc>
        <w:tc>
          <w:tcPr>
            <w:tcW w:w="851" w:type="dxa"/>
            <w:shd w:val="clear" w:color="auto" w:fill="auto"/>
          </w:tcPr>
          <w:p w:rsidR="000230A6" w:rsidRDefault="00682642">
            <w:pPr>
              <w:jc w:val="center"/>
              <w:rPr>
                <w:sz w:val="22"/>
                <w:szCs w:val="22"/>
              </w:rPr>
            </w:pPr>
            <w:r>
              <w:rPr>
                <w:sz w:val="22"/>
                <w:szCs w:val="22"/>
              </w:rPr>
              <w:t>100</w:t>
            </w:r>
          </w:p>
        </w:tc>
        <w:tc>
          <w:tcPr>
            <w:tcW w:w="850" w:type="dxa"/>
            <w:shd w:val="clear" w:color="auto" w:fill="auto"/>
          </w:tcPr>
          <w:p w:rsidR="000230A6" w:rsidRDefault="00682642">
            <w:pPr>
              <w:jc w:val="center"/>
              <w:rPr>
                <w:sz w:val="22"/>
                <w:szCs w:val="22"/>
              </w:rPr>
            </w:pPr>
            <w:r>
              <w:rPr>
                <w:sz w:val="22"/>
                <w:szCs w:val="22"/>
              </w:rPr>
              <w:t>100</w:t>
            </w:r>
          </w:p>
        </w:tc>
        <w:tc>
          <w:tcPr>
            <w:tcW w:w="1701" w:type="dxa"/>
            <w:shd w:val="clear" w:color="auto" w:fill="auto"/>
          </w:tcPr>
          <w:p w:rsidR="000230A6" w:rsidRDefault="00682642">
            <w:pPr>
              <w:jc w:val="center"/>
              <w:rPr>
                <w:bCs/>
              </w:rPr>
            </w:pPr>
            <w:r>
              <w:rPr>
                <w:bCs/>
              </w:rPr>
              <w:t>ОЭР</w:t>
            </w:r>
          </w:p>
        </w:tc>
      </w:tr>
      <w:tr w:rsidR="000230A6">
        <w:tc>
          <w:tcPr>
            <w:tcW w:w="852" w:type="dxa"/>
            <w:shd w:val="clear" w:color="auto" w:fill="auto"/>
          </w:tcPr>
          <w:p w:rsidR="000230A6" w:rsidRDefault="00682642">
            <w:pPr>
              <w:jc w:val="center"/>
              <w:rPr>
                <w:sz w:val="22"/>
                <w:szCs w:val="22"/>
              </w:rPr>
            </w:pPr>
            <w:r>
              <w:rPr>
                <w:sz w:val="22"/>
                <w:szCs w:val="22"/>
              </w:rPr>
              <w:lastRenderedPageBreak/>
              <w:t>1.1.12.</w:t>
            </w:r>
          </w:p>
        </w:tc>
        <w:tc>
          <w:tcPr>
            <w:tcW w:w="4110" w:type="dxa"/>
            <w:shd w:val="clear" w:color="auto" w:fill="auto"/>
          </w:tcPr>
          <w:p w:rsidR="000230A6" w:rsidRDefault="00682642">
            <w:pPr>
              <w:jc w:val="both"/>
              <w:rPr>
                <w:sz w:val="22"/>
                <w:szCs w:val="22"/>
              </w:rPr>
            </w:pPr>
            <w:r>
              <w:rPr>
                <w:sz w:val="22"/>
                <w:szCs w:val="22"/>
              </w:rPr>
              <w:t>Предоставление единовременной денежной выплаты многодетным семьям на улучшение жилищных условий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Количество семей, получивших единовременную денежную выплату</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1</w:t>
            </w:r>
          </w:p>
        </w:tc>
        <w:tc>
          <w:tcPr>
            <w:tcW w:w="851" w:type="dxa"/>
            <w:shd w:val="clear" w:color="auto" w:fill="auto"/>
          </w:tcPr>
          <w:p w:rsidR="000230A6" w:rsidRDefault="00682642">
            <w:pPr>
              <w:jc w:val="center"/>
              <w:rPr>
                <w:sz w:val="22"/>
                <w:szCs w:val="22"/>
              </w:rPr>
            </w:pPr>
            <w:r>
              <w:rPr>
                <w:sz w:val="22"/>
                <w:szCs w:val="22"/>
              </w:rPr>
              <w:t>Не менее 1</w:t>
            </w:r>
          </w:p>
        </w:tc>
        <w:tc>
          <w:tcPr>
            <w:tcW w:w="850" w:type="dxa"/>
            <w:shd w:val="clear" w:color="auto" w:fill="auto"/>
          </w:tcPr>
          <w:p w:rsidR="000230A6" w:rsidRDefault="00682642">
            <w:pPr>
              <w:jc w:val="center"/>
              <w:rPr>
                <w:sz w:val="22"/>
                <w:szCs w:val="22"/>
              </w:rPr>
            </w:pPr>
            <w:r>
              <w:rPr>
                <w:sz w:val="22"/>
                <w:szCs w:val="22"/>
              </w:rPr>
              <w:t>Не менее 1</w:t>
            </w:r>
          </w:p>
        </w:tc>
        <w:tc>
          <w:tcPr>
            <w:tcW w:w="1701" w:type="dxa"/>
            <w:shd w:val="clear" w:color="auto" w:fill="auto"/>
          </w:tcPr>
          <w:p w:rsidR="000230A6" w:rsidRDefault="00682642">
            <w:pPr>
              <w:jc w:val="center"/>
            </w:pPr>
            <w:r>
              <w:t>КУИ</w:t>
            </w:r>
          </w:p>
        </w:tc>
      </w:tr>
      <w:tr w:rsidR="000230A6">
        <w:tc>
          <w:tcPr>
            <w:tcW w:w="852" w:type="dxa"/>
            <w:shd w:val="clear" w:color="auto" w:fill="auto"/>
          </w:tcPr>
          <w:p w:rsidR="000230A6" w:rsidRDefault="00682642">
            <w:pPr>
              <w:jc w:val="center"/>
              <w:rPr>
                <w:sz w:val="22"/>
                <w:szCs w:val="22"/>
              </w:rPr>
            </w:pPr>
            <w:r>
              <w:rPr>
                <w:sz w:val="22"/>
                <w:szCs w:val="22"/>
              </w:rPr>
              <w:t>1.1.13.</w:t>
            </w:r>
          </w:p>
        </w:tc>
        <w:tc>
          <w:tcPr>
            <w:tcW w:w="4110" w:type="dxa"/>
            <w:shd w:val="clear" w:color="auto" w:fill="auto"/>
          </w:tcPr>
          <w:p w:rsidR="000230A6" w:rsidRDefault="00682642">
            <w:pPr>
              <w:jc w:val="both"/>
              <w:rPr>
                <w:sz w:val="22"/>
                <w:szCs w:val="22"/>
              </w:rPr>
            </w:pPr>
            <w:r>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опекунов совершеннолетних недееспособных граждан, получающих вознаграждение</w:t>
            </w:r>
          </w:p>
        </w:tc>
        <w:tc>
          <w:tcPr>
            <w:tcW w:w="851" w:type="dxa"/>
            <w:shd w:val="clear" w:color="auto" w:fill="auto"/>
          </w:tcPr>
          <w:p w:rsidR="000230A6" w:rsidRDefault="00682642">
            <w:pPr>
              <w:jc w:val="center"/>
              <w:rPr>
                <w:sz w:val="22"/>
                <w:szCs w:val="22"/>
              </w:rPr>
            </w:pPr>
            <w:r>
              <w:rPr>
                <w:sz w:val="22"/>
                <w:szCs w:val="22"/>
              </w:rPr>
              <w:t xml:space="preserve">чел. </w:t>
            </w:r>
          </w:p>
        </w:tc>
        <w:tc>
          <w:tcPr>
            <w:tcW w:w="850" w:type="dxa"/>
            <w:shd w:val="clear" w:color="auto" w:fill="auto"/>
          </w:tcPr>
          <w:p w:rsidR="000230A6" w:rsidRDefault="00A57119">
            <w:pPr>
              <w:jc w:val="center"/>
              <w:rPr>
                <w:sz w:val="22"/>
                <w:szCs w:val="22"/>
              </w:rPr>
            </w:pPr>
            <w:r>
              <w:rPr>
                <w:sz w:val="22"/>
                <w:szCs w:val="22"/>
              </w:rPr>
              <w:t>Не менее 5</w:t>
            </w:r>
          </w:p>
        </w:tc>
        <w:tc>
          <w:tcPr>
            <w:tcW w:w="851" w:type="dxa"/>
            <w:shd w:val="clear" w:color="auto" w:fill="auto"/>
          </w:tcPr>
          <w:p w:rsidR="000230A6" w:rsidRDefault="00682642">
            <w:pPr>
              <w:jc w:val="center"/>
              <w:rPr>
                <w:sz w:val="22"/>
                <w:szCs w:val="22"/>
              </w:rPr>
            </w:pPr>
            <w:r>
              <w:rPr>
                <w:sz w:val="22"/>
                <w:szCs w:val="22"/>
              </w:rPr>
              <w:t>Не менее 1</w:t>
            </w:r>
          </w:p>
        </w:tc>
        <w:tc>
          <w:tcPr>
            <w:tcW w:w="850" w:type="dxa"/>
            <w:shd w:val="clear" w:color="auto" w:fill="auto"/>
          </w:tcPr>
          <w:p w:rsidR="000230A6" w:rsidRDefault="00682642">
            <w:pPr>
              <w:jc w:val="center"/>
              <w:rPr>
                <w:sz w:val="22"/>
                <w:szCs w:val="22"/>
              </w:rPr>
            </w:pPr>
            <w:r>
              <w:rPr>
                <w:sz w:val="22"/>
                <w:szCs w:val="22"/>
              </w:rPr>
              <w:t>Не менее 1</w:t>
            </w:r>
          </w:p>
        </w:tc>
        <w:tc>
          <w:tcPr>
            <w:tcW w:w="1701" w:type="dxa"/>
            <w:shd w:val="clear" w:color="auto" w:fill="auto"/>
          </w:tcPr>
          <w:p w:rsidR="000230A6" w:rsidRDefault="00682642">
            <w:pPr>
              <w:jc w:val="center"/>
            </w:pPr>
            <w:r>
              <w:t>Специалист по работе с населением</w:t>
            </w:r>
          </w:p>
        </w:tc>
      </w:tr>
      <w:tr w:rsidR="000230A6">
        <w:tc>
          <w:tcPr>
            <w:tcW w:w="852" w:type="dxa"/>
            <w:shd w:val="clear" w:color="auto" w:fill="auto"/>
          </w:tcPr>
          <w:p w:rsidR="000230A6" w:rsidRDefault="00682642">
            <w:pPr>
              <w:jc w:val="center"/>
              <w:rPr>
                <w:sz w:val="22"/>
                <w:szCs w:val="22"/>
              </w:rPr>
            </w:pPr>
            <w:r>
              <w:rPr>
                <w:sz w:val="22"/>
                <w:szCs w:val="22"/>
              </w:rPr>
              <w:t>1.1.14.</w:t>
            </w:r>
          </w:p>
        </w:tc>
        <w:tc>
          <w:tcPr>
            <w:tcW w:w="4110" w:type="dxa"/>
            <w:shd w:val="clear" w:color="auto" w:fill="auto"/>
          </w:tcPr>
          <w:p w:rsidR="000230A6" w:rsidRDefault="00682642">
            <w:pPr>
              <w:rPr>
                <w:bCs/>
                <w:sz w:val="22"/>
                <w:szCs w:val="22"/>
              </w:rPr>
            </w:pPr>
            <w:r>
              <w:rPr>
                <w:bCs/>
                <w:sz w:val="22"/>
                <w:szCs w:val="22"/>
              </w:rPr>
              <w:t>Предоставление отдельным категориям педагогических работников компенсации расходов на оплату жилых помещений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afd"/>
              <w:tabs>
                <w:tab w:val="left" w:pos="-75"/>
                <w:tab w:val="left" w:pos="209"/>
                <w:tab w:val="left" w:pos="1197"/>
              </w:tabs>
              <w:ind w:left="-42"/>
              <w:jc w:val="both"/>
              <w:rPr>
                <w:rFonts w:ascii="Times New Roman" w:hAnsi="Times New Roman" w:cs="Times New Roman"/>
              </w:rPr>
            </w:pPr>
            <w:r>
              <w:rPr>
                <w:rFonts w:ascii="Times New Roman" w:hAnsi="Times New Roman" w:cs="Times New Roman"/>
                <w:bCs/>
              </w:rPr>
              <w:t>Количество отдельных категорий педагогических работников получающих компенсацию на оплату жилых помещений.</w:t>
            </w:r>
          </w:p>
          <w:p w:rsidR="000230A6" w:rsidRDefault="000230A6">
            <w:pPr>
              <w:pStyle w:val="ConsPlusTitle"/>
              <w:widowControl/>
              <w:jc w:val="both"/>
              <w:outlineLvl w:val="2"/>
              <w:rPr>
                <w:b w:val="0"/>
                <w:sz w:val="22"/>
                <w:szCs w:val="22"/>
              </w:rPr>
            </w:pP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4</w:t>
            </w:r>
          </w:p>
        </w:tc>
        <w:tc>
          <w:tcPr>
            <w:tcW w:w="851" w:type="dxa"/>
            <w:shd w:val="clear" w:color="auto" w:fill="auto"/>
          </w:tcPr>
          <w:p w:rsidR="000230A6" w:rsidRDefault="00682642">
            <w:pPr>
              <w:jc w:val="center"/>
              <w:rPr>
                <w:sz w:val="22"/>
                <w:szCs w:val="22"/>
              </w:rPr>
            </w:pPr>
            <w:r>
              <w:rPr>
                <w:sz w:val="22"/>
                <w:szCs w:val="22"/>
              </w:rPr>
              <w:t>Не менее 4</w:t>
            </w:r>
          </w:p>
        </w:tc>
        <w:tc>
          <w:tcPr>
            <w:tcW w:w="850" w:type="dxa"/>
            <w:shd w:val="clear" w:color="auto" w:fill="auto"/>
          </w:tcPr>
          <w:p w:rsidR="000230A6" w:rsidRDefault="00682642">
            <w:pPr>
              <w:jc w:val="center"/>
              <w:rPr>
                <w:sz w:val="22"/>
                <w:szCs w:val="22"/>
              </w:rPr>
            </w:pPr>
            <w:r>
              <w:rPr>
                <w:sz w:val="22"/>
                <w:szCs w:val="22"/>
              </w:rPr>
              <w:t>Не менее 4</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2"/>
                <w:szCs w:val="22"/>
              </w:rPr>
            </w:pPr>
            <w:r>
              <w:rPr>
                <w:sz w:val="22"/>
                <w:szCs w:val="22"/>
              </w:rPr>
              <w:t xml:space="preserve">1.1.15. </w:t>
            </w:r>
          </w:p>
        </w:tc>
        <w:tc>
          <w:tcPr>
            <w:tcW w:w="4110" w:type="dxa"/>
            <w:shd w:val="clear" w:color="auto" w:fill="auto"/>
          </w:tcPr>
          <w:p w:rsidR="000230A6" w:rsidRDefault="00682642">
            <w:pPr>
              <w:jc w:val="both"/>
              <w:rPr>
                <w:sz w:val="22"/>
                <w:szCs w:val="22"/>
              </w:rPr>
            </w:pPr>
            <w:r>
              <w:rPr>
                <w:bCs/>
                <w:sz w:val="22"/>
                <w:szCs w:val="22"/>
              </w:rPr>
              <w:t>Мероприятия, связанные с захоронением погибших в ходе специальной военной операции</w:t>
            </w:r>
          </w:p>
        </w:tc>
        <w:tc>
          <w:tcPr>
            <w:tcW w:w="1276" w:type="dxa"/>
            <w:shd w:val="clear" w:color="auto" w:fill="auto"/>
          </w:tcPr>
          <w:p w:rsidR="000230A6" w:rsidRDefault="00682642">
            <w:pPr>
              <w:jc w:val="center"/>
              <w:rPr>
                <w:color w:val="000000"/>
                <w:spacing w:val="1"/>
                <w:sz w:val="22"/>
                <w:szCs w:val="22"/>
              </w:rPr>
            </w:pPr>
            <w:r>
              <w:rPr>
                <w:color w:val="000000"/>
                <w:spacing w:val="1"/>
                <w:sz w:val="22"/>
                <w:szCs w:val="22"/>
              </w:rPr>
              <w:t>2025</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Осуществление мероприятий, связанных с захоронением погибших в ходе специальной военной операции.</w:t>
            </w:r>
          </w:p>
        </w:tc>
        <w:tc>
          <w:tcPr>
            <w:tcW w:w="851" w:type="dxa"/>
            <w:shd w:val="clear" w:color="auto" w:fill="auto"/>
          </w:tcPr>
          <w:p w:rsidR="000230A6" w:rsidRDefault="00CF5479">
            <w:pPr>
              <w:ind w:left="-106"/>
              <w:jc w:val="center"/>
              <w:rPr>
                <w:sz w:val="22"/>
                <w:szCs w:val="22"/>
              </w:rPr>
            </w:pPr>
            <w:r>
              <w:rPr>
                <w:sz w:val="22"/>
                <w:szCs w:val="22"/>
              </w:rPr>
              <w:t>Д</w:t>
            </w:r>
            <w:r w:rsidR="00682642">
              <w:rPr>
                <w:sz w:val="22"/>
                <w:szCs w:val="22"/>
              </w:rPr>
              <w:t>а/нет</w:t>
            </w:r>
          </w:p>
          <w:p w:rsidR="000230A6" w:rsidRDefault="000230A6">
            <w:pPr>
              <w:jc w:val="center"/>
              <w:rPr>
                <w:sz w:val="22"/>
                <w:szCs w:val="22"/>
              </w:rPr>
            </w:pP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w:t>
            </w:r>
          </w:p>
        </w:tc>
        <w:tc>
          <w:tcPr>
            <w:tcW w:w="850" w:type="dxa"/>
            <w:shd w:val="clear" w:color="auto" w:fill="auto"/>
          </w:tcPr>
          <w:p w:rsidR="000230A6" w:rsidRDefault="00682642">
            <w:pPr>
              <w:jc w:val="center"/>
              <w:rPr>
                <w:sz w:val="22"/>
                <w:szCs w:val="22"/>
              </w:rPr>
            </w:pPr>
            <w:r>
              <w:rPr>
                <w:sz w:val="22"/>
                <w:szCs w:val="22"/>
              </w:rPr>
              <w:t>-</w:t>
            </w:r>
          </w:p>
        </w:tc>
        <w:tc>
          <w:tcPr>
            <w:tcW w:w="1701" w:type="dxa"/>
            <w:shd w:val="clear" w:color="auto" w:fill="auto"/>
          </w:tcPr>
          <w:p w:rsidR="000230A6" w:rsidRDefault="00682642">
            <w:pPr>
              <w:jc w:val="center"/>
            </w:pPr>
            <w:r>
              <w:t>Управляющий делами администрации</w:t>
            </w:r>
          </w:p>
        </w:tc>
      </w:tr>
      <w:tr w:rsidR="000230A6">
        <w:tc>
          <w:tcPr>
            <w:tcW w:w="15168" w:type="dxa"/>
            <w:gridSpan w:val="9"/>
            <w:shd w:val="clear" w:color="auto" w:fill="auto"/>
          </w:tcPr>
          <w:p w:rsidR="000230A6" w:rsidRDefault="00682642">
            <w:pPr>
              <w:rPr>
                <w:b/>
                <w:sz w:val="23"/>
                <w:szCs w:val="23"/>
              </w:rPr>
            </w:pPr>
            <w:r>
              <w:rPr>
                <w:b/>
                <w:sz w:val="23"/>
                <w:szCs w:val="23"/>
              </w:rPr>
              <w:t>Основное мероприятие 2. Создание условий для эффективной интеграции инвалидов в общество</w:t>
            </w:r>
          </w:p>
          <w:p w:rsidR="000230A6" w:rsidRDefault="000230A6">
            <w:pPr>
              <w:rPr>
                <w:b/>
                <w:sz w:val="23"/>
                <w:szCs w:val="23"/>
              </w:rPr>
            </w:pPr>
          </w:p>
        </w:tc>
      </w:tr>
      <w:tr w:rsidR="000230A6">
        <w:tc>
          <w:tcPr>
            <w:tcW w:w="852" w:type="dxa"/>
            <w:shd w:val="clear" w:color="auto" w:fill="auto"/>
          </w:tcPr>
          <w:p w:rsidR="000230A6" w:rsidRDefault="00682642">
            <w:pPr>
              <w:jc w:val="center"/>
              <w:rPr>
                <w:color w:val="000000"/>
                <w:spacing w:val="1"/>
                <w:sz w:val="22"/>
                <w:szCs w:val="22"/>
              </w:rPr>
            </w:pPr>
            <w:r>
              <w:rPr>
                <w:color w:val="000000"/>
                <w:spacing w:val="1"/>
                <w:sz w:val="22"/>
                <w:szCs w:val="22"/>
              </w:rPr>
              <w:t>1.2.1.</w:t>
            </w:r>
          </w:p>
        </w:tc>
        <w:tc>
          <w:tcPr>
            <w:tcW w:w="4110" w:type="dxa"/>
            <w:shd w:val="clear" w:color="auto" w:fill="auto"/>
          </w:tcPr>
          <w:p w:rsidR="000230A6" w:rsidRDefault="00682642">
            <w:pPr>
              <w:rPr>
                <w:color w:val="000000"/>
                <w:spacing w:val="1"/>
                <w:sz w:val="22"/>
                <w:szCs w:val="22"/>
              </w:rPr>
            </w:pPr>
            <w:r>
              <w:rPr>
                <w:sz w:val="22"/>
                <w:szCs w:val="22"/>
              </w:rPr>
              <w:t>Обеспечение доступности в многоквартирных домах</w:t>
            </w:r>
          </w:p>
        </w:tc>
        <w:tc>
          <w:tcPr>
            <w:tcW w:w="1276" w:type="dxa"/>
            <w:shd w:val="clear" w:color="auto" w:fill="auto"/>
          </w:tcPr>
          <w:p w:rsidR="000230A6" w:rsidRDefault="00682642">
            <w:pPr>
              <w:jc w:val="center"/>
              <w:rPr>
                <w:sz w:val="22"/>
                <w:szCs w:val="22"/>
              </w:rP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bCs w:val="0"/>
                <w:sz w:val="22"/>
                <w:szCs w:val="22"/>
              </w:rPr>
              <w:t>Создание условий для обеспечения доступности в многоквартирных домах</w:t>
            </w:r>
          </w:p>
        </w:tc>
        <w:tc>
          <w:tcPr>
            <w:tcW w:w="851" w:type="dxa"/>
            <w:shd w:val="clear" w:color="auto" w:fill="auto"/>
          </w:tcPr>
          <w:p w:rsidR="000230A6" w:rsidRDefault="00682642">
            <w:pPr>
              <w:ind w:right="-108"/>
              <w:jc w:val="center"/>
              <w:rPr>
                <w:sz w:val="22"/>
                <w:szCs w:val="22"/>
              </w:rPr>
            </w:pPr>
            <w:r>
              <w:rPr>
                <w:sz w:val="22"/>
                <w:szCs w:val="22"/>
              </w:rPr>
              <w:t>да/нет</w:t>
            </w: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pPr>
            <w:r>
              <w:t>ОРН</w:t>
            </w:r>
          </w:p>
        </w:tc>
      </w:tr>
    </w:tbl>
    <w:p w:rsidR="000230A6" w:rsidRDefault="000230A6">
      <w:pPr>
        <w:widowControl/>
        <w:shd w:val="clear" w:color="auto" w:fill="FFFFFF"/>
        <w:spacing w:line="274" w:lineRule="exact"/>
        <w:ind w:firstLine="567"/>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sectPr w:rsidR="000230A6">
          <w:pgSz w:w="16838" w:h="11906" w:orient="landscape"/>
          <w:pgMar w:top="851" w:right="678" w:bottom="851" w:left="1134" w:header="708" w:footer="708" w:gutter="0"/>
          <w:cols w:space="708"/>
          <w:docGrid w:linePitch="360"/>
        </w:sectPr>
      </w:pPr>
    </w:p>
    <w:p w:rsidR="000230A6" w:rsidRDefault="00682642">
      <w:pPr>
        <w:shd w:val="clear" w:color="auto" w:fill="FFFFFF"/>
        <w:ind w:left="5529"/>
        <w:jc w:val="right"/>
        <w:rPr>
          <w:sz w:val="24"/>
          <w:szCs w:val="24"/>
        </w:rPr>
      </w:pPr>
      <w:r>
        <w:rPr>
          <w:sz w:val="24"/>
          <w:szCs w:val="24"/>
        </w:rPr>
        <w:lastRenderedPageBreak/>
        <w:t xml:space="preserve">Приложение № 2 </w:t>
      </w:r>
    </w:p>
    <w:p w:rsidR="000230A6" w:rsidRDefault="00682642">
      <w:pPr>
        <w:shd w:val="clear" w:color="auto" w:fill="FFFFFF"/>
        <w:ind w:left="5529"/>
        <w:jc w:val="right"/>
        <w:rPr>
          <w:sz w:val="24"/>
          <w:szCs w:val="24"/>
        </w:rPr>
      </w:pPr>
      <w:r>
        <w:rPr>
          <w:sz w:val="24"/>
          <w:szCs w:val="24"/>
        </w:rPr>
        <w:t>к программе</w:t>
      </w:r>
    </w:p>
    <w:p w:rsidR="000230A6" w:rsidRDefault="000230A6">
      <w:pPr>
        <w:shd w:val="clear" w:color="auto" w:fill="FFFFFF"/>
        <w:ind w:firstLine="737"/>
        <w:jc w:val="center"/>
        <w:rPr>
          <w:sz w:val="24"/>
          <w:szCs w:val="24"/>
        </w:rPr>
      </w:pPr>
    </w:p>
    <w:p w:rsidR="00AF01C2" w:rsidRDefault="00AF01C2">
      <w:pPr>
        <w:jc w:val="center"/>
        <w:rPr>
          <w:b/>
          <w:sz w:val="24"/>
          <w:szCs w:val="24"/>
        </w:rPr>
      </w:pPr>
    </w:p>
    <w:p w:rsidR="000230A6" w:rsidRDefault="00682642">
      <w:pPr>
        <w:jc w:val="center"/>
        <w:rPr>
          <w:b/>
          <w:sz w:val="24"/>
          <w:szCs w:val="24"/>
        </w:rPr>
      </w:pPr>
      <w:r>
        <w:rPr>
          <w:b/>
          <w:sz w:val="24"/>
          <w:szCs w:val="24"/>
        </w:rPr>
        <w:t>ПОДПРОГРАММА 2</w:t>
      </w:r>
    </w:p>
    <w:p w:rsidR="000230A6" w:rsidRDefault="00682642">
      <w:pPr>
        <w:jc w:val="center"/>
        <w:rPr>
          <w:b/>
          <w:sz w:val="24"/>
          <w:szCs w:val="24"/>
        </w:rPr>
      </w:pPr>
      <w:r>
        <w:rPr>
          <w:b/>
          <w:bCs/>
          <w:sz w:val="24"/>
          <w:szCs w:val="24"/>
        </w:rPr>
        <w:t>«Обеспечение жильем молодых семей»</w:t>
      </w:r>
      <w:r>
        <w:rPr>
          <w:b/>
          <w:sz w:val="24"/>
          <w:szCs w:val="24"/>
        </w:rPr>
        <w:t xml:space="preserve"> </w:t>
      </w:r>
    </w:p>
    <w:p w:rsidR="000230A6" w:rsidRDefault="000230A6">
      <w:pPr>
        <w:jc w:val="center"/>
        <w:rPr>
          <w:b/>
          <w:sz w:val="24"/>
          <w:szCs w:val="24"/>
        </w:rPr>
      </w:pPr>
    </w:p>
    <w:p w:rsidR="000230A6" w:rsidRDefault="00682642">
      <w:pPr>
        <w:jc w:val="center"/>
        <w:rPr>
          <w:b/>
          <w:sz w:val="24"/>
          <w:szCs w:val="24"/>
        </w:rPr>
      </w:pPr>
      <w:r>
        <w:rPr>
          <w:b/>
          <w:sz w:val="24"/>
          <w:szCs w:val="24"/>
        </w:rPr>
        <w:t>Паспорт подпрограммы</w:t>
      </w:r>
    </w:p>
    <w:p w:rsidR="000230A6" w:rsidRDefault="00CF5479" w:rsidP="00CF5479">
      <w:pPr>
        <w:jc w:val="center"/>
        <w:rPr>
          <w:color w:val="0070C0"/>
        </w:rPr>
      </w:pPr>
      <w:r>
        <w:rPr>
          <w:color w:val="0070C0"/>
        </w:rPr>
        <w:t xml:space="preserve">(в редакции </w:t>
      </w:r>
      <w:r w:rsidR="00AF01C2">
        <w:rPr>
          <w:color w:val="0070C0"/>
        </w:rPr>
        <w:t>постановлений</w:t>
      </w:r>
      <w:r>
        <w:rPr>
          <w:color w:val="0070C0"/>
        </w:rPr>
        <w:t xml:space="preserve"> от 14.11.2024 № 1785</w:t>
      </w:r>
      <w:r w:rsidR="00A9170E">
        <w:rPr>
          <w:color w:val="0070C0"/>
        </w:rPr>
        <w:t>,</w:t>
      </w:r>
      <w:r w:rsidR="009C6D72">
        <w:rPr>
          <w:color w:val="0070C0"/>
        </w:rPr>
        <w:t xml:space="preserve"> от 17</w:t>
      </w:r>
      <w:r w:rsidR="00AF01C2">
        <w:rPr>
          <w:color w:val="0070C0"/>
        </w:rPr>
        <w:t>.0</w:t>
      </w:r>
      <w:r w:rsidR="009C6D72">
        <w:rPr>
          <w:color w:val="0070C0"/>
        </w:rPr>
        <w:t>3</w:t>
      </w:r>
      <w:r w:rsidR="00AF01C2">
        <w:rPr>
          <w:color w:val="0070C0"/>
        </w:rPr>
        <w:t>.2025 №</w:t>
      </w:r>
      <w:r w:rsidR="009C6D72">
        <w:rPr>
          <w:color w:val="0070C0"/>
        </w:rPr>
        <w:t xml:space="preserve"> 395</w:t>
      </w:r>
      <w:r w:rsidR="00A05CD3">
        <w:rPr>
          <w:color w:val="0070C0"/>
        </w:rPr>
        <w:t xml:space="preserve"> и от 29.08.2025 № 1405</w:t>
      </w:r>
      <w:r>
        <w:rPr>
          <w:color w:val="0070C0"/>
        </w:rPr>
        <w:t>)</w:t>
      </w:r>
    </w:p>
    <w:p w:rsidR="00CF5479" w:rsidRPr="00CF5479" w:rsidRDefault="00CF5479" w:rsidP="00CF5479">
      <w:pPr>
        <w:jc w:val="center"/>
        <w:rPr>
          <w:color w:val="0070C0"/>
        </w:rPr>
      </w:pPr>
    </w:p>
    <w:tbl>
      <w:tblPr>
        <w:tblW w:w="4988" w:type="pct"/>
        <w:jc w:val="center"/>
        <w:tblCellMar>
          <w:left w:w="75" w:type="dxa"/>
          <w:right w:w="75" w:type="dxa"/>
        </w:tblCellMar>
        <w:tblLook w:val="0000" w:firstRow="0" w:lastRow="0" w:firstColumn="0" w:lastColumn="0" w:noHBand="0" w:noVBand="0"/>
      </w:tblPr>
      <w:tblGrid>
        <w:gridCol w:w="2472"/>
        <w:gridCol w:w="7577"/>
      </w:tblGrid>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Наименование муниципальной 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муниципальная программа Печенгского муниципального округа</w:t>
            </w:r>
          </w:p>
          <w:p w:rsidR="000230A6" w:rsidRDefault="00682642">
            <w:pPr>
              <w:rPr>
                <w:sz w:val="24"/>
                <w:szCs w:val="24"/>
              </w:rPr>
            </w:pPr>
            <w:r>
              <w:rPr>
                <w:sz w:val="24"/>
                <w:szCs w:val="24"/>
              </w:rPr>
              <w:t xml:space="preserve"> «Обеспечение социальной стабильности» на 2025-2027 годы</w:t>
            </w:r>
          </w:p>
        </w:tc>
      </w:tr>
      <w:tr w:rsidR="000230A6">
        <w:trPr>
          <w:trHeight w:val="256"/>
          <w:jc w:val="center"/>
        </w:trPr>
        <w:tc>
          <w:tcPr>
            <w:tcW w:w="1230"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Цель подпрограммы</w:t>
            </w:r>
          </w:p>
        </w:tc>
        <w:tc>
          <w:tcPr>
            <w:tcW w:w="3770" w:type="pct"/>
            <w:tcBorders>
              <w:top w:val="single" w:sz="4" w:space="0" w:color="auto"/>
              <w:left w:val="single" w:sz="4" w:space="0" w:color="auto"/>
              <w:right w:val="single" w:sz="4" w:space="0" w:color="auto"/>
            </w:tcBorders>
          </w:tcPr>
          <w:p w:rsidR="000230A6" w:rsidRDefault="00682642">
            <w:pPr>
              <w:pStyle w:val="afd"/>
              <w:tabs>
                <w:tab w:val="left" w:pos="299"/>
              </w:tabs>
              <w:ind w:left="32"/>
              <w:jc w:val="both"/>
              <w:rPr>
                <w:rFonts w:ascii="Times New Roman" w:hAnsi="Times New Roman" w:cs="Times New Roman"/>
                <w:sz w:val="24"/>
                <w:szCs w:val="24"/>
              </w:rPr>
            </w:pPr>
            <w:r>
              <w:rPr>
                <w:rFonts w:ascii="Times New Roman" w:hAnsi="Times New Roman" w:cs="Times New Roman"/>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0230A6">
        <w:trPr>
          <w:trHeight w:val="256"/>
          <w:jc w:val="center"/>
        </w:trPr>
        <w:tc>
          <w:tcPr>
            <w:tcW w:w="1230" w:type="pct"/>
            <w:tcBorders>
              <w:top w:val="single" w:sz="4" w:space="0" w:color="auto"/>
              <w:left w:val="single" w:sz="4" w:space="0" w:color="auto"/>
              <w:right w:val="single" w:sz="4" w:space="0" w:color="auto"/>
            </w:tcBorders>
          </w:tcPr>
          <w:p w:rsidR="000230A6" w:rsidRDefault="00682642">
            <w:pPr>
              <w:rPr>
                <w:strike/>
                <w:sz w:val="24"/>
                <w:szCs w:val="24"/>
                <w:vertAlign w:val="superscript"/>
              </w:rPr>
            </w:pPr>
            <w:r>
              <w:rPr>
                <w:sz w:val="24"/>
                <w:szCs w:val="24"/>
              </w:rPr>
              <w:t>Основные мероприятия подпрограммы</w:t>
            </w:r>
            <w:r>
              <w:rPr>
                <w:strike/>
                <w:sz w:val="24"/>
                <w:szCs w:val="24"/>
              </w:rPr>
              <w:t xml:space="preserve"> </w:t>
            </w:r>
          </w:p>
        </w:tc>
        <w:tc>
          <w:tcPr>
            <w:tcW w:w="3770" w:type="pct"/>
            <w:tcBorders>
              <w:top w:val="single" w:sz="4" w:space="0" w:color="auto"/>
              <w:left w:val="single" w:sz="4" w:space="0" w:color="auto"/>
              <w:right w:val="single" w:sz="4" w:space="0" w:color="auto"/>
            </w:tcBorders>
          </w:tcPr>
          <w:p w:rsidR="000230A6" w:rsidRDefault="00682642">
            <w:pPr>
              <w:jc w:val="both"/>
              <w:rPr>
                <w:sz w:val="24"/>
                <w:szCs w:val="24"/>
              </w:rPr>
            </w:pPr>
            <w:r>
              <w:rPr>
                <w:sz w:val="24"/>
                <w:szCs w:val="24"/>
              </w:rPr>
              <w:t>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Государственной программы</w:t>
            </w:r>
          </w:p>
        </w:tc>
      </w:tr>
      <w:tr w:rsidR="000230A6">
        <w:trPr>
          <w:trHeight w:val="363"/>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highlight w:val="yellow"/>
                <w:vertAlign w:val="superscript"/>
              </w:rPr>
            </w:pPr>
            <w:r>
              <w:rPr>
                <w:sz w:val="24"/>
                <w:szCs w:val="24"/>
              </w:rPr>
              <w:t>Показатели подпрограммы</w:t>
            </w:r>
            <w:r>
              <w:rPr>
                <w:sz w:val="24"/>
                <w:szCs w:val="24"/>
                <w:lang w:val="en-US"/>
              </w:rPr>
              <w:t xml:space="preserve"> </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1. 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2. Количество заявлений и документов на участие в Государственной программе.</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3. Количество консультаций молодым семьям об условиях участия в Государственной программе.</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4. Доля выданных свидетельств о праве на социальную выплату на приобретение (строительство) жилья от количества молодых семей – участников Государственной программы.</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5. Количество семей, получивших социальную выплату, при условии вхождения в Государственную программу.</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Сроки и этапы реализации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2025-2027 годы</w:t>
            </w:r>
          </w:p>
        </w:tc>
      </w:tr>
      <w:tr w:rsidR="000230A6">
        <w:trPr>
          <w:trHeight w:val="542"/>
          <w:jc w:val="center"/>
        </w:trPr>
        <w:tc>
          <w:tcPr>
            <w:tcW w:w="1230"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Финансовое обеспечение подпрограммы</w:t>
            </w:r>
          </w:p>
        </w:tc>
        <w:tc>
          <w:tcPr>
            <w:tcW w:w="3770" w:type="pct"/>
            <w:tcBorders>
              <w:top w:val="single" w:sz="4" w:space="0" w:color="auto"/>
              <w:left w:val="single" w:sz="4" w:space="0" w:color="auto"/>
              <w:right w:val="single" w:sz="4" w:space="0" w:color="auto"/>
            </w:tcBorders>
          </w:tcPr>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sidR="00A9170E">
              <w:rPr>
                <w:rFonts w:ascii="Times New Roman" w:hAnsi="Times New Roman" w:cs="Times New Roman"/>
                <w:sz w:val="24"/>
                <w:szCs w:val="24"/>
              </w:rPr>
              <w:t xml:space="preserve"> </w:t>
            </w:r>
            <w:r w:rsidR="00A9170E">
              <w:rPr>
                <w:rFonts w:ascii="Times New Roman" w:hAnsi="Times New Roman" w:cs="Times New Roman"/>
                <w:b/>
                <w:sz w:val="24"/>
                <w:szCs w:val="24"/>
              </w:rPr>
              <w:t>2 237,7</w:t>
            </w:r>
            <w:r>
              <w:rPr>
                <w:rFonts w:ascii="Times New Roman" w:hAnsi="Times New Roman" w:cs="Times New Roman"/>
                <w:b/>
                <w:sz w:val="24"/>
                <w:szCs w:val="24"/>
              </w:rPr>
              <w:t xml:space="preserve"> тыс. рублей,</w:t>
            </w:r>
            <w:r>
              <w:rPr>
                <w:rFonts w:ascii="Times New Roman" w:hAnsi="Times New Roman" w:cs="Times New Roman"/>
                <w:sz w:val="24"/>
                <w:szCs w:val="24"/>
              </w:rPr>
              <w:t xml:space="preserve">    </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в том числе:</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ФБ: </w:t>
            </w:r>
            <w:r w:rsidR="00CF5479">
              <w:rPr>
                <w:rFonts w:ascii="Times New Roman" w:hAnsi="Times New Roman" w:cs="Times New Roman"/>
                <w:sz w:val="24"/>
                <w:szCs w:val="24"/>
              </w:rPr>
              <w:t>136</w:t>
            </w:r>
            <w:r w:rsidR="00AF01C2">
              <w:rPr>
                <w:rFonts w:ascii="Times New Roman" w:hAnsi="Times New Roman" w:cs="Times New Roman"/>
                <w:sz w:val="24"/>
                <w:szCs w:val="24"/>
              </w:rPr>
              <w:t>6,6</w:t>
            </w:r>
            <w:r>
              <w:rPr>
                <w:rFonts w:ascii="Times New Roman" w:hAnsi="Times New Roman" w:cs="Times New Roman"/>
                <w:sz w:val="24"/>
                <w:szCs w:val="24"/>
              </w:rPr>
              <w:t xml:space="preserve"> тыс. рублей, из них:</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2025 год: </w:t>
            </w:r>
            <w:r w:rsidR="00CF5479">
              <w:rPr>
                <w:rFonts w:ascii="Times New Roman" w:hAnsi="Times New Roman" w:cs="Times New Roman"/>
                <w:sz w:val="24"/>
                <w:szCs w:val="24"/>
              </w:rPr>
              <w:t>419,4</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2026 год: </w:t>
            </w:r>
            <w:r w:rsidR="00CF5479">
              <w:rPr>
                <w:rFonts w:ascii="Times New Roman" w:hAnsi="Times New Roman" w:cs="Times New Roman"/>
                <w:sz w:val="24"/>
                <w:szCs w:val="24"/>
              </w:rPr>
              <w:t>4</w:t>
            </w:r>
            <w:r w:rsidR="00AF01C2">
              <w:rPr>
                <w:rFonts w:ascii="Times New Roman" w:hAnsi="Times New Roman" w:cs="Times New Roman"/>
                <w:sz w:val="24"/>
                <w:szCs w:val="24"/>
              </w:rPr>
              <w:t>78</w:t>
            </w:r>
            <w:r w:rsidR="00CF5479">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w:t>
            </w:r>
            <w:r w:rsidR="00CF5479">
              <w:rPr>
                <w:rFonts w:ascii="Times New Roman" w:hAnsi="Times New Roman" w:cs="Times New Roman"/>
                <w:sz w:val="24"/>
                <w:szCs w:val="24"/>
              </w:rPr>
              <w:t xml:space="preserve"> 4</w:t>
            </w:r>
            <w:r w:rsidR="00AF01C2">
              <w:rPr>
                <w:rFonts w:ascii="Times New Roman" w:hAnsi="Times New Roman" w:cs="Times New Roman"/>
                <w:sz w:val="24"/>
                <w:szCs w:val="24"/>
              </w:rPr>
              <w:t>69,2</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ОБ: </w:t>
            </w:r>
            <w:r w:rsidR="00CF5479">
              <w:rPr>
                <w:rFonts w:ascii="Times New Roman" w:hAnsi="Times New Roman" w:cs="Times New Roman"/>
                <w:sz w:val="24"/>
                <w:szCs w:val="24"/>
              </w:rPr>
              <w:t>0,0</w:t>
            </w:r>
            <w:r>
              <w:rPr>
                <w:rFonts w:ascii="Times New Roman" w:hAnsi="Times New Roman" w:cs="Times New Roman"/>
                <w:sz w:val="24"/>
                <w:szCs w:val="24"/>
              </w:rPr>
              <w:t xml:space="preserve"> тыс. рублей, из них:</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2025 год: </w:t>
            </w:r>
            <w:r w:rsidR="00CF5479">
              <w:rPr>
                <w:rFonts w:ascii="Times New Roman" w:hAnsi="Times New Roman" w:cs="Times New Roman"/>
                <w:sz w:val="24"/>
                <w:szCs w:val="24"/>
              </w:rPr>
              <w:t>0,0</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2026 год: 0,0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 0,0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МБ: </w:t>
            </w:r>
            <w:r w:rsidR="00A9170E">
              <w:rPr>
                <w:rFonts w:ascii="Times New Roman" w:hAnsi="Times New Roman" w:cs="Times New Roman"/>
                <w:sz w:val="24"/>
                <w:szCs w:val="24"/>
              </w:rPr>
              <w:t>168,1</w:t>
            </w:r>
            <w:r>
              <w:rPr>
                <w:rFonts w:ascii="Times New Roman" w:hAnsi="Times New Roman" w:cs="Times New Roman"/>
                <w:sz w:val="24"/>
                <w:szCs w:val="24"/>
              </w:rPr>
              <w:t xml:space="preserve"> рублей, из них:</w:t>
            </w:r>
          </w:p>
          <w:p w:rsidR="000230A6" w:rsidRDefault="00A9170E">
            <w:pPr>
              <w:pStyle w:val="afd"/>
              <w:rPr>
                <w:rFonts w:ascii="Times New Roman" w:hAnsi="Times New Roman" w:cs="Times New Roman"/>
                <w:sz w:val="24"/>
                <w:szCs w:val="24"/>
              </w:rPr>
            </w:pPr>
            <w:r>
              <w:rPr>
                <w:rFonts w:ascii="Times New Roman" w:hAnsi="Times New Roman" w:cs="Times New Roman"/>
                <w:sz w:val="24"/>
                <w:szCs w:val="24"/>
              </w:rPr>
              <w:t>2025 год: 0</w:t>
            </w:r>
            <w:r w:rsidR="00682642">
              <w:rPr>
                <w:rFonts w:ascii="Times New Roman" w:hAnsi="Times New Roman" w:cs="Times New Roman"/>
                <w:sz w:val="24"/>
                <w:szCs w:val="24"/>
              </w:rPr>
              <w:t>,0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2026 год: </w:t>
            </w:r>
            <w:r w:rsidR="00CF5479">
              <w:rPr>
                <w:rFonts w:ascii="Times New Roman" w:hAnsi="Times New Roman" w:cs="Times New Roman"/>
                <w:sz w:val="24"/>
                <w:szCs w:val="24"/>
              </w:rPr>
              <w:t>8</w:t>
            </w:r>
            <w:r w:rsidR="00AF01C2">
              <w:rPr>
                <w:rFonts w:ascii="Times New Roman" w:hAnsi="Times New Roman" w:cs="Times New Roman"/>
                <w:sz w:val="24"/>
                <w:szCs w:val="24"/>
              </w:rPr>
              <w:t>4,4</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2027 год: </w:t>
            </w:r>
            <w:r w:rsidR="00CF5479">
              <w:rPr>
                <w:rFonts w:ascii="Times New Roman" w:hAnsi="Times New Roman" w:cs="Times New Roman"/>
                <w:sz w:val="24"/>
                <w:szCs w:val="24"/>
              </w:rPr>
              <w:t>8</w:t>
            </w:r>
            <w:r w:rsidR="00384902">
              <w:rPr>
                <w:rFonts w:ascii="Times New Roman" w:hAnsi="Times New Roman" w:cs="Times New Roman"/>
                <w:sz w:val="24"/>
                <w:szCs w:val="24"/>
              </w:rPr>
              <w:t>3,7</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ВБС: </w:t>
            </w:r>
            <w:r w:rsidR="00CF5479">
              <w:rPr>
                <w:rFonts w:ascii="Times New Roman" w:hAnsi="Times New Roman" w:cs="Times New Roman"/>
                <w:sz w:val="24"/>
                <w:szCs w:val="24"/>
              </w:rPr>
              <w:t>2</w:t>
            </w:r>
            <w:r w:rsidR="00A9170E">
              <w:rPr>
                <w:rFonts w:ascii="Times New Roman" w:hAnsi="Times New Roman" w:cs="Times New Roman"/>
                <w:sz w:val="24"/>
                <w:szCs w:val="24"/>
              </w:rPr>
              <w:t>069,6</w:t>
            </w:r>
            <w:r>
              <w:rPr>
                <w:rFonts w:ascii="Times New Roman" w:hAnsi="Times New Roman" w:cs="Times New Roman"/>
                <w:sz w:val="24"/>
                <w:szCs w:val="24"/>
              </w:rPr>
              <w:t xml:space="preserve"> тыс. рублей, из них:</w:t>
            </w:r>
          </w:p>
          <w:p w:rsidR="000230A6" w:rsidRDefault="00A9170E">
            <w:pPr>
              <w:pStyle w:val="afd"/>
              <w:rPr>
                <w:rFonts w:ascii="Times New Roman" w:hAnsi="Times New Roman" w:cs="Times New Roman"/>
                <w:sz w:val="24"/>
                <w:szCs w:val="24"/>
              </w:rPr>
            </w:pPr>
            <w:r>
              <w:rPr>
                <w:rFonts w:ascii="Times New Roman" w:hAnsi="Times New Roman" w:cs="Times New Roman"/>
                <w:sz w:val="24"/>
                <w:szCs w:val="24"/>
              </w:rPr>
              <w:t>2025 год: 0,0</w:t>
            </w:r>
            <w:r w:rsidR="00682642">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2026 год: </w:t>
            </w:r>
            <w:r w:rsidR="00CF5479">
              <w:rPr>
                <w:rFonts w:ascii="Times New Roman" w:hAnsi="Times New Roman" w:cs="Times New Roman"/>
                <w:sz w:val="24"/>
                <w:szCs w:val="24"/>
              </w:rPr>
              <w:t>10</w:t>
            </w:r>
            <w:r w:rsidR="00AF01C2">
              <w:rPr>
                <w:rFonts w:ascii="Times New Roman" w:hAnsi="Times New Roman" w:cs="Times New Roman"/>
                <w:sz w:val="24"/>
                <w:szCs w:val="24"/>
              </w:rPr>
              <w:t>44,5</w:t>
            </w:r>
            <w:r>
              <w:rPr>
                <w:rFonts w:ascii="Times New Roman" w:hAnsi="Times New Roman" w:cs="Times New Roman"/>
                <w:sz w:val="24"/>
                <w:szCs w:val="24"/>
              </w:rPr>
              <w:t xml:space="preserve"> тыс. рублей,</w:t>
            </w:r>
          </w:p>
          <w:p w:rsidR="000230A6" w:rsidRDefault="00682642" w:rsidP="00AF01C2">
            <w:pPr>
              <w:pStyle w:val="afd"/>
              <w:rPr>
                <w:rFonts w:ascii="Times New Roman" w:hAnsi="Times New Roman" w:cs="Times New Roman"/>
                <w:sz w:val="24"/>
                <w:szCs w:val="24"/>
                <w:highlight w:val="yellow"/>
              </w:rPr>
            </w:pPr>
            <w:r>
              <w:rPr>
                <w:rFonts w:ascii="Times New Roman" w:hAnsi="Times New Roman" w:cs="Times New Roman"/>
                <w:sz w:val="24"/>
                <w:szCs w:val="24"/>
              </w:rPr>
              <w:t xml:space="preserve">2027 год: </w:t>
            </w:r>
            <w:r w:rsidR="00CF5479">
              <w:rPr>
                <w:rFonts w:ascii="Times New Roman" w:hAnsi="Times New Roman" w:cs="Times New Roman"/>
                <w:sz w:val="24"/>
                <w:szCs w:val="24"/>
              </w:rPr>
              <w:t>10</w:t>
            </w:r>
            <w:r w:rsidR="00AF01C2">
              <w:rPr>
                <w:rFonts w:ascii="Times New Roman" w:hAnsi="Times New Roman" w:cs="Times New Roman"/>
                <w:sz w:val="24"/>
                <w:szCs w:val="24"/>
              </w:rPr>
              <w:t>25,1</w:t>
            </w:r>
            <w:r>
              <w:rPr>
                <w:rFonts w:ascii="Times New Roman" w:hAnsi="Times New Roman" w:cs="Times New Roman"/>
                <w:sz w:val="24"/>
                <w:szCs w:val="24"/>
              </w:rPr>
              <w:t xml:space="preserve"> тыс. рублей.</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lastRenderedPageBreak/>
              <w:t>Ожидаемые конечные результаты реализации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0230A6">
        <w:trPr>
          <w:trHeight w:val="274"/>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Ответственный исполнитель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ОС и ЖКХ</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 xml:space="preserve">ОС и ЖКХ </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Соисполнители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w:t>
            </w:r>
          </w:p>
        </w:tc>
      </w:tr>
    </w:tbl>
    <w:p w:rsidR="000230A6" w:rsidRDefault="000230A6">
      <w:pPr>
        <w:ind w:firstLine="709"/>
        <w:jc w:val="both"/>
        <w:rPr>
          <w:sz w:val="24"/>
          <w:szCs w:val="24"/>
        </w:rPr>
      </w:pPr>
    </w:p>
    <w:p w:rsidR="000230A6" w:rsidRDefault="000230A6">
      <w:pPr>
        <w:widowControl/>
        <w:shd w:val="clear" w:color="auto" w:fill="FFFFFF"/>
        <w:spacing w:line="274" w:lineRule="exact"/>
        <w:jc w:val="center"/>
        <w:sectPr w:rsidR="000230A6">
          <w:pgSz w:w="11906" w:h="16838"/>
          <w:pgMar w:top="1134" w:right="707" w:bottom="851" w:left="1276" w:header="708" w:footer="708" w:gutter="0"/>
          <w:cols w:space="708"/>
          <w:docGrid w:linePitch="360"/>
        </w:sectPr>
      </w:pPr>
    </w:p>
    <w:p w:rsidR="000230A6" w:rsidRDefault="00682642">
      <w:pPr>
        <w:jc w:val="right"/>
        <w:rPr>
          <w:sz w:val="24"/>
          <w:szCs w:val="24"/>
        </w:rPr>
      </w:pPr>
      <w:r>
        <w:rPr>
          <w:sz w:val="24"/>
          <w:szCs w:val="24"/>
        </w:rPr>
        <w:lastRenderedPageBreak/>
        <w:t>Таблица 1</w:t>
      </w:r>
    </w:p>
    <w:p w:rsidR="000230A6" w:rsidRDefault="00682642">
      <w:pPr>
        <w:jc w:val="right"/>
        <w:rPr>
          <w:sz w:val="24"/>
          <w:szCs w:val="24"/>
        </w:rPr>
      </w:pPr>
      <w:r>
        <w:rPr>
          <w:sz w:val="24"/>
          <w:szCs w:val="24"/>
        </w:rPr>
        <w:t>к подпрограмме 2</w:t>
      </w:r>
    </w:p>
    <w:p w:rsidR="00BB72A7" w:rsidRDefault="00BB72A7">
      <w:pPr>
        <w:jc w:val="center"/>
        <w:rPr>
          <w:b/>
          <w:sz w:val="24"/>
          <w:szCs w:val="24"/>
        </w:rPr>
      </w:pPr>
    </w:p>
    <w:p w:rsidR="000230A6" w:rsidRDefault="00682642">
      <w:pPr>
        <w:jc w:val="center"/>
        <w:rPr>
          <w:b/>
          <w:sz w:val="24"/>
          <w:szCs w:val="24"/>
        </w:rPr>
      </w:pPr>
      <w:r>
        <w:rPr>
          <w:b/>
          <w:sz w:val="24"/>
          <w:szCs w:val="24"/>
        </w:rPr>
        <w:t xml:space="preserve">ПЕРЕЧЕНЬ </w:t>
      </w:r>
    </w:p>
    <w:p w:rsidR="000230A6" w:rsidRDefault="00682642">
      <w:pPr>
        <w:jc w:val="center"/>
        <w:rPr>
          <w:sz w:val="24"/>
          <w:szCs w:val="24"/>
        </w:rPr>
      </w:pPr>
      <w:r>
        <w:rPr>
          <w:sz w:val="24"/>
          <w:szCs w:val="24"/>
        </w:rPr>
        <w:t>мероприятий подпрограммы с объемом финансирования</w:t>
      </w:r>
    </w:p>
    <w:p w:rsidR="000230A6" w:rsidRDefault="007E1E43" w:rsidP="00CF5479">
      <w:pPr>
        <w:jc w:val="center"/>
        <w:rPr>
          <w:color w:val="0070C0"/>
        </w:rPr>
      </w:pPr>
      <w:r>
        <w:rPr>
          <w:color w:val="0070C0"/>
        </w:rPr>
        <w:t>(в редакции постановлений</w:t>
      </w:r>
      <w:r w:rsidR="00CF5479">
        <w:rPr>
          <w:color w:val="0070C0"/>
        </w:rPr>
        <w:t xml:space="preserve"> от 14.11.2024 № 1785</w:t>
      </w:r>
      <w:r w:rsidR="00A9170E">
        <w:rPr>
          <w:color w:val="0070C0"/>
        </w:rPr>
        <w:t>,</w:t>
      </w:r>
      <w:r w:rsidR="009C6D72">
        <w:rPr>
          <w:color w:val="0070C0"/>
        </w:rPr>
        <w:t xml:space="preserve"> от 17</w:t>
      </w:r>
      <w:r>
        <w:rPr>
          <w:color w:val="0070C0"/>
        </w:rPr>
        <w:t>.0</w:t>
      </w:r>
      <w:r w:rsidR="009C6D72">
        <w:rPr>
          <w:color w:val="0070C0"/>
        </w:rPr>
        <w:t>3</w:t>
      </w:r>
      <w:r>
        <w:rPr>
          <w:color w:val="0070C0"/>
        </w:rPr>
        <w:t xml:space="preserve">.2025 № </w:t>
      </w:r>
      <w:r w:rsidR="009C6D72">
        <w:rPr>
          <w:color w:val="0070C0"/>
        </w:rPr>
        <w:t>395</w:t>
      </w:r>
      <w:r w:rsidR="00A9170E">
        <w:rPr>
          <w:color w:val="0070C0"/>
        </w:rPr>
        <w:t xml:space="preserve"> и от 29.08.2025 № </w:t>
      </w:r>
      <w:r w:rsidR="00A05CD3">
        <w:rPr>
          <w:color w:val="0070C0"/>
        </w:rPr>
        <w:t>1405</w:t>
      </w:r>
      <w:r w:rsidR="00CF5479">
        <w:rPr>
          <w:color w:val="0070C0"/>
        </w:rPr>
        <w:t>)</w:t>
      </w:r>
    </w:p>
    <w:p w:rsidR="00CF5479" w:rsidRPr="00CF5479" w:rsidRDefault="00CF5479" w:rsidP="00CF5479">
      <w:pPr>
        <w:jc w:val="center"/>
        <w:rPr>
          <w:color w:val="0070C0"/>
        </w:rPr>
      </w:pP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4961"/>
        <w:gridCol w:w="18"/>
        <w:gridCol w:w="1254"/>
        <w:gridCol w:w="9"/>
        <w:gridCol w:w="1420"/>
        <w:gridCol w:w="1239"/>
        <w:gridCol w:w="37"/>
        <w:gridCol w:w="1119"/>
        <w:gridCol w:w="77"/>
        <w:gridCol w:w="1058"/>
        <w:gridCol w:w="25"/>
        <w:gridCol w:w="1251"/>
        <w:gridCol w:w="28"/>
        <w:gridCol w:w="1959"/>
        <w:gridCol w:w="25"/>
      </w:tblGrid>
      <w:tr w:rsidR="000230A6">
        <w:trPr>
          <w:trHeight w:val="780"/>
        </w:trPr>
        <w:tc>
          <w:tcPr>
            <w:tcW w:w="278" w:type="pct"/>
            <w:vMerge w:val="restart"/>
            <w:shd w:val="clear" w:color="auto" w:fill="auto"/>
            <w:vAlign w:val="center"/>
          </w:tcPr>
          <w:p w:rsidR="000230A6" w:rsidRDefault="00682642">
            <w:pPr>
              <w:jc w:val="center"/>
              <w:rPr>
                <w:sz w:val="22"/>
                <w:szCs w:val="22"/>
              </w:rPr>
            </w:pPr>
            <w:r>
              <w:rPr>
                <w:bCs/>
                <w:sz w:val="22"/>
                <w:szCs w:val="22"/>
              </w:rPr>
              <w:t>№ п/п</w:t>
            </w:r>
          </w:p>
        </w:tc>
        <w:tc>
          <w:tcPr>
            <w:tcW w:w="1624" w:type="pct"/>
            <w:gridSpan w:val="2"/>
            <w:vMerge w:val="restart"/>
            <w:shd w:val="clear" w:color="auto" w:fill="auto"/>
            <w:vAlign w:val="center"/>
          </w:tcPr>
          <w:p w:rsidR="000230A6" w:rsidRDefault="00682642">
            <w:pPr>
              <w:jc w:val="center"/>
              <w:rPr>
                <w:bCs/>
                <w:sz w:val="22"/>
                <w:szCs w:val="22"/>
              </w:rPr>
            </w:pPr>
            <w:r>
              <w:rPr>
                <w:bCs/>
                <w:sz w:val="22"/>
                <w:szCs w:val="22"/>
              </w:rPr>
              <w:t>Цели, задачи, мероприятие</w:t>
            </w:r>
          </w:p>
        </w:tc>
        <w:tc>
          <w:tcPr>
            <w:tcW w:w="409" w:type="pct"/>
            <w:vMerge w:val="restart"/>
            <w:shd w:val="clear" w:color="auto" w:fill="auto"/>
            <w:vAlign w:val="center"/>
          </w:tcPr>
          <w:p w:rsidR="000230A6" w:rsidRDefault="00682642">
            <w:pPr>
              <w:jc w:val="center"/>
              <w:rPr>
                <w:bCs/>
                <w:sz w:val="22"/>
                <w:szCs w:val="22"/>
              </w:rPr>
            </w:pPr>
            <w:r>
              <w:rPr>
                <w:bCs/>
                <w:sz w:val="22"/>
                <w:szCs w:val="22"/>
              </w:rPr>
              <w:t>Срок исполнения</w:t>
            </w:r>
          </w:p>
        </w:tc>
        <w:tc>
          <w:tcPr>
            <w:tcW w:w="466" w:type="pct"/>
            <w:gridSpan w:val="2"/>
            <w:vMerge w:val="restart"/>
            <w:shd w:val="clear" w:color="auto" w:fill="auto"/>
            <w:vAlign w:val="center"/>
          </w:tcPr>
          <w:p w:rsidR="000230A6" w:rsidRDefault="00682642">
            <w:pPr>
              <w:jc w:val="center"/>
              <w:rPr>
                <w:bCs/>
                <w:sz w:val="22"/>
                <w:szCs w:val="22"/>
              </w:rPr>
            </w:pPr>
            <w:r>
              <w:rPr>
                <w:bCs/>
                <w:sz w:val="22"/>
                <w:szCs w:val="22"/>
              </w:rPr>
              <w:t>Источники финансирования</w:t>
            </w:r>
          </w:p>
          <w:p w:rsidR="000230A6" w:rsidRDefault="000230A6">
            <w:pPr>
              <w:jc w:val="center"/>
              <w:rPr>
                <w:bCs/>
                <w:sz w:val="22"/>
                <w:szCs w:val="22"/>
              </w:rPr>
            </w:pPr>
          </w:p>
        </w:tc>
        <w:tc>
          <w:tcPr>
            <w:tcW w:w="1576" w:type="pct"/>
            <w:gridSpan w:val="8"/>
            <w:shd w:val="clear" w:color="auto" w:fill="auto"/>
            <w:vAlign w:val="center"/>
          </w:tcPr>
          <w:p w:rsidR="000230A6" w:rsidRDefault="00682642">
            <w:pPr>
              <w:jc w:val="center"/>
              <w:rPr>
                <w:bCs/>
                <w:sz w:val="22"/>
                <w:szCs w:val="22"/>
              </w:rPr>
            </w:pPr>
            <w:r>
              <w:rPr>
                <w:bCs/>
                <w:sz w:val="22"/>
                <w:szCs w:val="22"/>
              </w:rPr>
              <w:t>Объем финансирования,</w:t>
            </w:r>
          </w:p>
          <w:p w:rsidR="000230A6" w:rsidRDefault="00682642">
            <w:pPr>
              <w:jc w:val="center"/>
              <w:rPr>
                <w:bCs/>
                <w:sz w:val="22"/>
                <w:szCs w:val="22"/>
              </w:rPr>
            </w:pPr>
            <w:r>
              <w:rPr>
                <w:bCs/>
                <w:sz w:val="22"/>
                <w:szCs w:val="22"/>
              </w:rPr>
              <w:t>тысяч рублей</w:t>
            </w:r>
          </w:p>
        </w:tc>
        <w:tc>
          <w:tcPr>
            <w:tcW w:w="647" w:type="pct"/>
            <w:gridSpan w:val="2"/>
            <w:vMerge w:val="restart"/>
            <w:shd w:val="clear" w:color="auto" w:fill="auto"/>
            <w:vAlign w:val="center"/>
          </w:tcPr>
          <w:p w:rsidR="000230A6" w:rsidRDefault="00682642">
            <w:pPr>
              <w:tabs>
                <w:tab w:val="left" w:pos="885"/>
              </w:tabs>
              <w:jc w:val="center"/>
              <w:rPr>
                <w:bCs/>
                <w:sz w:val="22"/>
                <w:szCs w:val="22"/>
              </w:rPr>
            </w:pPr>
            <w:r>
              <w:rPr>
                <w:bCs/>
                <w:sz w:val="22"/>
                <w:szCs w:val="22"/>
              </w:rPr>
              <w:t>Исполнители, соисполнители</w:t>
            </w:r>
          </w:p>
        </w:tc>
      </w:tr>
      <w:tr w:rsidR="000230A6">
        <w:trPr>
          <w:trHeight w:val="267"/>
        </w:trPr>
        <w:tc>
          <w:tcPr>
            <w:tcW w:w="278" w:type="pct"/>
            <w:vMerge/>
            <w:shd w:val="clear" w:color="auto" w:fill="auto"/>
            <w:vAlign w:val="center"/>
          </w:tcPr>
          <w:p w:rsidR="000230A6" w:rsidRDefault="000230A6">
            <w:pPr>
              <w:jc w:val="center"/>
              <w:rPr>
                <w:bCs/>
                <w:sz w:val="23"/>
                <w:szCs w:val="23"/>
              </w:rPr>
            </w:pPr>
          </w:p>
        </w:tc>
        <w:tc>
          <w:tcPr>
            <w:tcW w:w="1624" w:type="pct"/>
            <w:gridSpan w:val="2"/>
            <w:vMerge/>
            <w:shd w:val="clear" w:color="auto" w:fill="auto"/>
            <w:vAlign w:val="center"/>
          </w:tcPr>
          <w:p w:rsidR="000230A6" w:rsidRDefault="000230A6">
            <w:pPr>
              <w:jc w:val="center"/>
              <w:rPr>
                <w:bCs/>
                <w:sz w:val="23"/>
                <w:szCs w:val="23"/>
              </w:rPr>
            </w:pPr>
          </w:p>
        </w:tc>
        <w:tc>
          <w:tcPr>
            <w:tcW w:w="409" w:type="pct"/>
            <w:vMerge/>
            <w:shd w:val="clear" w:color="auto" w:fill="auto"/>
            <w:vAlign w:val="center"/>
          </w:tcPr>
          <w:p w:rsidR="000230A6" w:rsidRDefault="000230A6">
            <w:pPr>
              <w:jc w:val="center"/>
              <w:rPr>
                <w:bCs/>
                <w:sz w:val="23"/>
                <w:szCs w:val="23"/>
              </w:rPr>
            </w:pPr>
          </w:p>
        </w:tc>
        <w:tc>
          <w:tcPr>
            <w:tcW w:w="466" w:type="pct"/>
            <w:gridSpan w:val="2"/>
            <w:vMerge/>
            <w:shd w:val="clear" w:color="auto" w:fill="auto"/>
            <w:vAlign w:val="center"/>
          </w:tcPr>
          <w:p w:rsidR="000230A6" w:rsidRDefault="000230A6">
            <w:pPr>
              <w:jc w:val="center"/>
              <w:rPr>
                <w:bCs/>
                <w:sz w:val="23"/>
                <w:szCs w:val="23"/>
              </w:rPr>
            </w:pPr>
          </w:p>
        </w:tc>
        <w:tc>
          <w:tcPr>
            <w:tcW w:w="404" w:type="pct"/>
            <w:shd w:val="clear" w:color="auto" w:fill="auto"/>
            <w:vAlign w:val="center"/>
          </w:tcPr>
          <w:p w:rsidR="000230A6" w:rsidRDefault="00682642">
            <w:pPr>
              <w:jc w:val="center"/>
              <w:rPr>
                <w:bCs/>
                <w:sz w:val="23"/>
                <w:szCs w:val="23"/>
              </w:rPr>
            </w:pPr>
            <w:r>
              <w:rPr>
                <w:bCs/>
                <w:sz w:val="23"/>
                <w:szCs w:val="23"/>
              </w:rPr>
              <w:t>Всего</w:t>
            </w:r>
          </w:p>
        </w:tc>
        <w:tc>
          <w:tcPr>
            <w:tcW w:w="402" w:type="pct"/>
            <w:gridSpan w:val="3"/>
            <w:shd w:val="clear" w:color="auto" w:fill="auto"/>
            <w:vAlign w:val="center"/>
          </w:tcPr>
          <w:p w:rsidR="000230A6" w:rsidRDefault="00682642">
            <w:pPr>
              <w:jc w:val="center"/>
              <w:rPr>
                <w:bCs/>
                <w:sz w:val="23"/>
                <w:szCs w:val="23"/>
              </w:rPr>
            </w:pPr>
            <w:r>
              <w:rPr>
                <w:bCs/>
                <w:sz w:val="23"/>
                <w:szCs w:val="23"/>
              </w:rPr>
              <w:t>2025</w:t>
            </w:r>
          </w:p>
        </w:tc>
        <w:tc>
          <w:tcPr>
            <w:tcW w:w="353" w:type="pct"/>
            <w:gridSpan w:val="2"/>
            <w:shd w:val="clear" w:color="auto" w:fill="auto"/>
            <w:vAlign w:val="center"/>
          </w:tcPr>
          <w:p w:rsidR="000230A6" w:rsidRDefault="00682642">
            <w:pPr>
              <w:jc w:val="center"/>
              <w:rPr>
                <w:bCs/>
                <w:sz w:val="23"/>
                <w:szCs w:val="23"/>
              </w:rPr>
            </w:pPr>
            <w:r>
              <w:rPr>
                <w:bCs/>
                <w:sz w:val="23"/>
                <w:szCs w:val="23"/>
              </w:rPr>
              <w:t>2026</w:t>
            </w:r>
          </w:p>
        </w:tc>
        <w:tc>
          <w:tcPr>
            <w:tcW w:w="417" w:type="pct"/>
            <w:gridSpan w:val="2"/>
            <w:shd w:val="clear" w:color="auto" w:fill="auto"/>
            <w:vAlign w:val="center"/>
          </w:tcPr>
          <w:p w:rsidR="000230A6" w:rsidRDefault="00682642">
            <w:pPr>
              <w:jc w:val="center"/>
              <w:rPr>
                <w:bCs/>
                <w:sz w:val="23"/>
                <w:szCs w:val="23"/>
              </w:rPr>
            </w:pPr>
            <w:r>
              <w:rPr>
                <w:bCs/>
                <w:sz w:val="23"/>
                <w:szCs w:val="23"/>
              </w:rPr>
              <w:t>2027</w:t>
            </w:r>
          </w:p>
        </w:tc>
        <w:tc>
          <w:tcPr>
            <w:tcW w:w="647" w:type="pct"/>
            <w:gridSpan w:val="2"/>
            <w:vMerge/>
            <w:shd w:val="clear" w:color="auto" w:fill="auto"/>
            <w:vAlign w:val="center"/>
          </w:tcPr>
          <w:p w:rsidR="000230A6" w:rsidRDefault="000230A6">
            <w:pPr>
              <w:jc w:val="center"/>
              <w:rPr>
                <w:bCs/>
                <w:sz w:val="23"/>
                <w:szCs w:val="23"/>
              </w:rPr>
            </w:pPr>
          </w:p>
        </w:tc>
      </w:tr>
      <w:tr w:rsidR="000230A6">
        <w:tc>
          <w:tcPr>
            <w:tcW w:w="278" w:type="pct"/>
            <w:shd w:val="clear" w:color="auto" w:fill="auto"/>
            <w:vAlign w:val="center"/>
          </w:tcPr>
          <w:p w:rsidR="000230A6" w:rsidRDefault="00682642">
            <w:pPr>
              <w:jc w:val="center"/>
              <w:rPr>
                <w:bCs/>
                <w:sz w:val="23"/>
                <w:szCs w:val="23"/>
              </w:rPr>
            </w:pPr>
            <w:r>
              <w:rPr>
                <w:bCs/>
                <w:sz w:val="23"/>
                <w:szCs w:val="23"/>
              </w:rPr>
              <w:t>1</w:t>
            </w:r>
          </w:p>
        </w:tc>
        <w:tc>
          <w:tcPr>
            <w:tcW w:w="1624" w:type="pct"/>
            <w:gridSpan w:val="2"/>
            <w:shd w:val="clear" w:color="auto" w:fill="auto"/>
            <w:vAlign w:val="center"/>
          </w:tcPr>
          <w:p w:rsidR="000230A6" w:rsidRDefault="00682642">
            <w:pPr>
              <w:jc w:val="center"/>
              <w:rPr>
                <w:bCs/>
                <w:sz w:val="23"/>
                <w:szCs w:val="23"/>
              </w:rPr>
            </w:pPr>
            <w:r>
              <w:rPr>
                <w:bCs/>
                <w:sz w:val="23"/>
                <w:szCs w:val="23"/>
              </w:rPr>
              <w:t>2</w:t>
            </w:r>
          </w:p>
        </w:tc>
        <w:tc>
          <w:tcPr>
            <w:tcW w:w="409" w:type="pct"/>
            <w:shd w:val="clear" w:color="auto" w:fill="auto"/>
            <w:vAlign w:val="center"/>
          </w:tcPr>
          <w:p w:rsidR="000230A6" w:rsidRDefault="00682642">
            <w:pPr>
              <w:jc w:val="center"/>
              <w:rPr>
                <w:bCs/>
                <w:sz w:val="23"/>
                <w:szCs w:val="23"/>
              </w:rPr>
            </w:pPr>
            <w:r>
              <w:rPr>
                <w:bCs/>
                <w:sz w:val="23"/>
                <w:szCs w:val="23"/>
              </w:rPr>
              <w:t>3</w:t>
            </w:r>
          </w:p>
        </w:tc>
        <w:tc>
          <w:tcPr>
            <w:tcW w:w="466" w:type="pct"/>
            <w:gridSpan w:val="2"/>
            <w:shd w:val="clear" w:color="auto" w:fill="auto"/>
            <w:vAlign w:val="center"/>
          </w:tcPr>
          <w:p w:rsidR="000230A6" w:rsidRDefault="00682642">
            <w:pPr>
              <w:jc w:val="center"/>
              <w:rPr>
                <w:bCs/>
                <w:sz w:val="23"/>
                <w:szCs w:val="23"/>
              </w:rPr>
            </w:pPr>
            <w:r>
              <w:rPr>
                <w:bCs/>
                <w:sz w:val="23"/>
                <w:szCs w:val="23"/>
              </w:rPr>
              <w:t>4</w:t>
            </w:r>
          </w:p>
        </w:tc>
        <w:tc>
          <w:tcPr>
            <w:tcW w:w="404" w:type="pct"/>
            <w:shd w:val="clear" w:color="auto" w:fill="auto"/>
            <w:vAlign w:val="center"/>
          </w:tcPr>
          <w:p w:rsidR="000230A6" w:rsidRDefault="00682642">
            <w:pPr>
              <w:jc w:val="center"/>
              <w:rPr>
                <w:bCs/>
                <w:sz w:val="23"/>
                <w:szCs w:val="23"/>
              </w:rPr>
            </w:pPr>
            <w:r>
              <w:rPr>
                <w:bCs/>
                <w:sz w:val="23"/>
                <w:szCs w:val="23"/>
              </w:rPr>
              <w:t>5</w:t>
            </w:r>
          </w:p>
        </w:tc>
        <w:tc>
          <w:tcPr>
            <w:tcW w:w="402" w:type="pct"/>
            <w:gridSpan w:val="3"/>
            <w:shd w:val="clear" w:color="auto" w:fill="auto"/>
            <w:vAlign w:val="center"/>
          </w:tcPr>
          <w:p w:rsidR="000230A6" w:rsidRDefault="00682642">
            <w:pPr>
              <w:jc w:val="center"/>
              <w:rPr>
                <w:bCs/>
                <w:sz w:val="23"/>
                <w:szCs w:val="23"/>
              </w:rPr>
            </w:pPr>
            <w:r>
              <w:rPr>
                <w:bCs/>
                <w:sz w:val="23"/>
                <w:szCs w:val="23"/>
              </w:rPr>
              <w:t>6</w:t>
            </w:r>
          </w:p>
        </w:tc>
        <w:tc>
          <w:tcPr>
            <w:tcW w:w="353" w:type="pct"/>
            <w:gridSpan w:val="2"/>
            <w:shd w:val="clear" w:color="auto" w:fill="auto"/>
            <w:vAlign w:val="center"/>
          </w:tcPr>
          <w:p w:rsidR="000230A6" w:rsidRDefault="00682642">
            <w:pPr>
              <w:jc w:val="center"/>
              <w:rPr>
                <w:bCs/>
                <w:sz w:val="23"/>
                <w:szCs w:val="23"/>
              </w:rPr>
            </w:pPr>
            <w:r>
              <w:rPr>
                <w:bCs/>
                <w:sz w:val="23"/>
                <w:szCs w:val="23"/>
              </w:rPr>
              <w:t>7</w:t>
            </w:r>
          </w:p>
        </w:tc>
        <w:tc>
          <w:tcPr>
            <w:tcW w:w="417" w:type="pct"/>
            <w:gridSpan w:val="2"/>
            <w:shd w:val="clear" w:color="auto" w:fill="auto"/>
            <w:vAlign w:val="center"/>
          </w:tcPr>
          <w:p w:rsidR="000230A6" w:rsidRDefault="00682642">
            <w:pPr>
              <w:jc w:val="center"/>
              <w:rPr>
                <w:bCs/>
                <w:sz w:val="23"/>
                <w:szCs w:val="23"/>
              </w:rPr>
            </w:pPr>
            <w:r>
              <w:rPr>
                <w:bCs/>
                <w:sz w:val="23"/>
                <w:szCs w:val="23"/>
              </w:rPr>
              <w:t>8</w:t>
            </w:r>
          </w:p>
        </w:tc>
        <w:tc>
          <w:tcPr>
            <w:tcW w:w="647" w:type="pct"/>
            <w:gridSpan w:val="2"/>
            <w:shd w:val="clear" w:color="auto" w:fill="auto"/>
            <w:vAlign w:val="center"/>
          </w:tcPr>
          <w:p w:rsidR="000230A6" w:rsidRDefault="00682642">
            <w:pPr>
              <w:jc w:val="center"/>
              <w:rPr>
                <w:bCs/>
                <w:sz w:val="23"/>
                <w:szCs w:val="23"/>
              </w:rPr>
            </w:pPr>
            <w:r>
              <w:rPr>
                <w:bCs/>
                <w:sz w:val="23"/>
                <w:szCs w:val="23"/>
              </w:rPr>
              <w:t>9</w:t>
            </w:r>
          </w:p>
        </w:tc>
      </w:tr>
      <w:tr w:rsidR="000230A6">
        <w:trPr>
          <w:gridAfter w:val="1"/>
          <w:wAfter w:w="8" w:type="pct"/>
          <w:trHeight w:val="290"/>
        </w:trPr>
        <w:tc>
          <w:tcPr>
            <w:tcW w:w="4992" w:type="pct"/>
            <w:gridSpan w:val="15"/>
            <w:shd w:val="clear" w:color="auto" w:fill="auto"/>
          </w:tcPr>
          <w:p w:rsidR="000230A6" w:rsidRDefault="00682642">
            <w:pPr>
              <w:rPr>
                <w:b/>
                <w:bCs/>
                <w:sz w:val="23"/>
                <w:szCs w:val="23"/>
                <w:highlight w:val="yellow"/>
              </w:rPr>
            </w:pPr>
            <w:r>
              <w:rPr>
                <w:b/>
                <w:bCs/>
                <w:sz w:val="23"/>
                <w:szCs w:val="23"/>
              </w:rPr>
              <w:t>Подпрограмма 2. «Обеспечение жильем молодых семей»</w:t>
            </w:r>
          </w:p>
        </w:tc>
      </w:tr>
      <w:tr w:rsidR="000230A6">
        <w:trPr>
          <w:gridAfter w:val="1"/>
          <w:wAfter w:w="8" w:type="pct"/>
          <w:trHeight w:val="290"/>
        </w:trPr>
        <w:tc>
          <w:tcPr>
            <w:tcW w:w="4992" w:type="pct"/>
            <w:gridSpan w:val="15"/>
            <w:shd w:val="clear" w:color="auto" w:fill="auto"/>
          </w:tcPr>
          <w:p w:rsidR="000230A6" w:rsidRDefault="00682642">
            <w:pPr>
              <w:rPr>
                <w:b/>
                <w:bCs/>
                <w:sz w:val="23"/>
                <w:szCs w:val="23"/>
              </w:rPr>
            </w:pPr>
            <w:r>
              <w:rPr>
                <w:b/>
                <w:bCs/>
                <w:sz w:val="23"/>
                <w:szCs w:val="23"/>
              </w:rPr>
              <w:t xml:space="preserve">Цель: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0230A6">
        <w:trPr>
          <w:gridAfter w:val="1"/>
          <w:wAfter w:w="8" w:type="pct"/>
          <w:trHeight w:val="281"/>
        </w:trPr>
        <w:tc>
          <w:tcPr>
            <w:tcW w:w="4992" w:type="pct"/>
            <w:gridSpan w:val="15"/>
            <w:shd w:val="clear" w:color="auto" w:fill="auto"/>
          </w:tcPr>
          <w:p w:rsidR="000230A6" w:rsidRDefault="00682642">
            <w:pPr>
              <w:jc w:val="both"/>
              <w:rPr>
                <w:b/>
                <w:sz w:val="23"/>
                <w:szCs w:val="23"/>
              </w:rPr>
            </w:pPr>
            <w:r>
              <w:rPr>
                <w:b/>
                <w:sz w:val="23"/>
                <w:szCs w:val="23"/>
              </w:rPr>
              <w:t xml:space="preserve">Основное мероприятие 1. 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w:t>
            </w:r>
            <w:r>
              <w:rPr>
                <w:b/>
                <w:sz w:val="24"/>
                <w:szCs w:val="24"/>
              </w:rPr>
              <w:t>Государственной</w:t>
            </w:r>
            <w:r>
              <w:rPr>
                <w:sz w:val="24"/>
                <w:szCs w:val="24"/>
              </w:rPr>
              <w:t xml:space="preserve"> </w:t>
            </w:r>
            <w:r>
              <w:rPr>
                <w:b/>
                <w:sz w:val="23"/>
                <w:szCs w:val="23"/>
              </w:rPr>
              <w:t>программы</w:t>
            </w:r>
          </w:p>
        </w:tc>
      </w:tr>
      <w:tr w:rsidR="000230A6">
        <w:trPr>
          <w:gridAfter w:val="1"/>
          <w:wAfter w:w="8" w:type="pct"/>
          <w:trHeight w:val="185"/>
        </w:trPr>
        <w:tc>
          <w:tcPr>
            <w:tcW w:w="278" w:type="pct"/>
            <w:vMerge w:val="restart"/>
            <w:shd w:val="clear" w:color="auto" w:fill="auto"/>
          </w:tcPr>
          <w:p w:rsidR="000230A6" w:rsidRDefault="00682642">
            <w:pPr>
              <w:jc w:val="center"/>
              <w:rPr>
                <w:sz w:val="22"/>
                <w:szCs w:val="22"/>
              </w:rPr>
            </w:pPr>
            <w:r>
              <w:rPr>
                <w:sz w:val="22"/>
                <w:szCs w:val="22"/>
              </w:rPr>
              <w:t>2.1.1.</w:t>
            </w:r>
          </w:p>
        </w:tc>
        <w:tc>
          <w:tcPr>
            <w:tcW w:w="1618" w:type="pct"/>
            <w:vMerge w:val="restart"/>
            <w:shd w:val="clear" w:color="auto" w:fill="auto"/>
          </w:tcPr>
          <w:p w:rsidR="000230A6" w:rsidRDefault="00682642">
            <w:pPr>
              <w:jc w:val="both"/>
              <w:rPr>
                <w:sz w:val="22"/>
                <w:szCs w:val="22"/>
              </w:rPr>
            </w:pPr>
            <w:r>
              <w:rPr>
                <w:sz w:val="22"/>
                <w:szCs w:val="22"/>
              </w:rPr>
              <w:t>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185"/>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291"/>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185"/>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143"/>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95"/>
        </w:trPr>
        <w:tc>
          <w:tcPr>
            <w:tcW w:w="278" w:type="pct"/>
            <w:vMerge w:val="restart"/>
            <w:shd w:val="clear" w:color="auto" w:fill="auto"/>
          </w:tcPr>
          <w:p w:rsidR="000230A6" w:rsidRDefault="00682642">
            <w:pPr>
              <w:jc w:val="center"/>
              <w:rPr>
                <w:sz w:val="22"/>
                <w:szCs w:val="22"/>
              </w:rPr>
            </w:pPr>
            <w:r>
              <w:rPr>
                <w:sz w:val="22"/>
                <w:szCs w:val="22"/>
              </w:rPr>
              <w:t>2.1.2.</w:t>
            </w:r>
          </w:p>
        </w:tc>
        <w:tc>
          <w:tcPr>
            <w:tcW w:w="1618" w:type="pct"/>
            <w:vMerge w:val="restart"/>
            <w:shd w:val="clear" w:color="auto" w:fill="auto"/>
          </w:tcPr>
          <w:p w:rsidR="000230A6" w:rsidRDefault="00682642">
            <w:pPr>
              <w:jc w:val="both"/>
              <w:rPr>
                <w:sz w:val="22"/>
                <w:szCs w:val="22"/>
              </w:rPr>
            </w:pPr>
            <w:r>
              <w:rPr>
                <w:sz w:val="22"/>
                <w:szCs w:val="22"/>
              </w:rPr>
              <w:t>Организация приема документов и заявлений на участие в</w:t>
            </w:r>
            <w:r>
              <w:t xml:space="preserve"> </w:t>
            </w:r>
            <w:r>
              <w:rPr>
                <w:sz w:val="22"/>
                <w:szCs w:val="22"/>
              </w:rPr>
              <w:t>Государственной программе молодых семей</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9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297"/>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9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9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259"/>
        </w:trPr>
        <w:tc>
          <w:tcPr>
            <w:tcW w:w="278" w:type="pct"/>
            <w:vMerge w:val="restart"/>
            <w:shd w:val="clear" w:color="auto" w:fill="auto"/>
          </w:tcPr>
          <w:p w:rsidR="000230A6" w:rsidRDefault="00682642">
            <w:pPr>
              <w:jc w:val="center"/>
              <w:rPr>
                <w:sz w:val="22"/>
                <w:szCs w:val="22"/>
              </w:rPr>
            </w:pPr>
            <w:r>
              <w:rPr>
                <w:sz w:val="22"/>
                <w:szCs w:val="22"/>
              </w:rPr>
              <w:t>2.1.3.</w:t>
            </w:r>
          </w:p>
        </w:tc>
        <w:tc>
          <w:tcPr>
            <w:tcW w:w="1618" w:type="pct"/>
            <w:vMerge w:val="restart"/>
            <w:shd w:val="clear" w:color="auto" w:fill="auto"/>
          </w:tcPr>
          <w:p w:rsidR="000230A6" w:rsidRDefault="00682642">
            <w:pPr>
              <w:jc w:val="both"/>
              <w:rPr>
                <w:sz w:val="22"/>
                <w:szCs w:val="22"/>
              </w:rPr>
            </w:pPr>
            <w:r>
              <w:rPr>
                <w:sz w:val="22"/>
                <w:szCs w:val="22"/>
              </w:rPr>
              <w:t xml:space="preserve">Обеспечение информирования и консультирования молодых семей об условиях участия в </w:t>
            </w:r>
            <w:r>
              <w:rPr>
                <w:sz w:val="24"/>
                <w:szCs w:val="24"/>
              </w:rPr>
              <w:t>Государственной п</w:t>
            </w:r>
            <w:r>
              <w:rPr>
                <w:sz w:val="22"/>
                <w:szCs w:val="22"/>
              </w:rPr>
              <w:t>рограмме</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217"/>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17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val="restart"/>
            <w:shd w:val="clear" w:color="auto" w:fill="auto"/>
          </w:tcPr>
          <w:p w:rsidR="000230A6" w:rsidRDefault="00682642">
            <w:pPr>
              <w:jc w:val="center"/>
              <w:rPr>
                <w:sz w:val="22"/>
                <w:szCs w:val="22"/>
              </w:rPr>
            </w:pPr>
            <w:r>
              <w:rPr>
                <w:sz w:val="22"/>
                <w:szCs w:val="22"/>
              </w:rPr>
              <w:t>2.1.4.</w:t>
            </w:r>
          </w:p>
        </w:tc>
        <w:tc>
          <w:tcPr>
            <w:tcW w:w="1618" w:type="pct"/>
            <w:vMerge w:val="restart"/>
            <w:shd w:val="clear" w:color="auto" w:fill="auto"/>
          </w:tcPr>
          <w:p w:rsidR="000230A6" w:rsidRDefault="00682642">
            <w:pPr>
              <w:jc w:val="both"/>
              <w:rPr>
                <w:sz w:val="22"/>
                <w:szCs w:val="22"/>
              </w:rPr>
            </w:pPr>
            <w:r>
              <w:rPr>
                <w:sz w:val="22"/>
                <w:szCs w:val="22"/>
              </w:rPr>
              <w:t>Оформление и выдача свидетельств о праве на социальную выплату на приобретение (строительства) жилья</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w:t>
            </w:r>
            <w:r w:rsidR="005B3115">
              <w:rPr>
                <w:color w:val="000000"/>
                <w:spacing w:val="1"/>
                <w:sz w:val="22"/>
                <w:szCs w:val="22"/>
              </w:rPr>
              <w:t>-2027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val="restart"/>
            <w:shd w:val="clear" w:color="auto" w:fill="auto"/>
          </w:tcPr>
          <w:p w:rsidR="000230A6" w:rsidRDefault="00682642">
            <w:pPr>
              <w:jc w:val="center"/>
              <w:rPr>
                <w:sz w:val="22"/>
                <w:szCs w:val="22"/>
              </w:rPr>
            </w:pPr>
            <w:r>
              <w:rPr>
                <w:sz w:val="22"/>
                <w:szCs w:val="22"/>
              </w:rPr>
              <w:lastRenderedPageBreak/>
              <w:t>2.1.5.</w:t>
            </w:r>
          </w:p>
        </w:tc>
        <w:tc>
          <w:tcPr>
            <w:tcW w:w="1618" w:type="pct"/>
            <w:vMerge w:val="restart"/>
            <w:shd w:val="clear" w:color="auto" w:fill="auto"/>
          </w:tcPr>
          <w:p w:rsidR="000230A6" w:rsidRDefault="00682642">
            <w:pPr>
              <w:jc w:val="both"/>
              <w:rPr>
                <w:sz w:val="22"/>
                <w:szCs w:val="22"/>
              </w:rPr>
            </w:pPr>
            <w:r>
              <w:rPr>
                <w:sz w:val="22"/>
                <w:szCs w:val="22"/>
              </w:rPr>
              <w:t>Предоставление социальных выплат молодым семьям</w:t>
            </w:r>
          </w:p>
        </w:tc>
        <w:tc>
          <w:tcPr>
            <w:tcW w:w="418" w:type="pct"/>
            <w:gridSpan w:val="3"/>
            <w:vMerge w:val="restart"/>
            <w:shd w:val="clear" w:color="auto" w:fill="auto"/>
          </w:tcPr>
          <w:p w:rsidR="000230A6" w:rsidRDefault="00682642" w:rsidP="00A9170E">
            <w:pPr>
              <w:jc w:val="center"/>
              <w:rPr>
                <w:sz w:val="22"/>
                <w:szCs w:val="22"/>
              </w:rPr>
            </w:pPr>
            <w:r>
              <w:rPr>
                <w:color w:val="000000"/>
                <w:spacing w:val="1"/>
                <w:sz w:val="22"/>
                <w:szCs w:val="22"/>
              </w:rPr>
              <w:t>202</w:t>
            </w:r>
            <w:r w:rsidR="00A9170E">
              <w:rPr>
                <w:color w:val="000000"/>
                <w:spacing w:val="1"/>
                <w:sz w:val="22"/>
                <w:szCs w:val="22"/>
              </w:rPr>
              <w:t>6</w:t>
            </w:r>
            <w:r w:rsidR="005B3115">
              <w:rPr>
                <w:color w:val="000000"/>
                <w:spacing w:val="1"/>
                <w:sz w:val="22"/>
                <w:szCs w:val="22"/>
              </w:rPr>
              <w:t>-2027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A9170E" w:rsidP="007E1E43">
            <w:pPr>
              <w:jc w:val="center"/>
              <w:rPr>
                <w:sz w:val="22"/>
                <w:szCs w:val="22"/>
              </w:rPr>
            </w:pPr>
            <w:r>
              <w:rPr>
                <w:sz w:val="22"/>
                <w:szCs w:val="22"/>
              </w:rPr>
              <w:t>0,0</w:t>
            </w:r>
          </w:p>
        </w:tc>
        <w:tc>
          <w:tcPr>
            <w:tcW w:w="365" w:type="pct"/>
            <w:shd w:val="clear" w:color="auto" w:fill="auto"/>
            <w:vAlign w:val="center"/>
          </w:tcPr>
          <w:p w:rsidR="000230A6" w:rsidRDefault="00A9170E">
            <w:pPr>
              <w:jc w:val="center"/>
              <w:rPr>
                <w:sz w:val="22"/>
                <w:szCs w:val="22"/>
              </w:rPr>
            </w:pPr>
            <w:r>
              <w:rPr>
                <w:sz w:val="22"/>
                <w:szCs w:val="22"/>
              </w:rPr>
              <w:t>0,0</w:t>
            </w:r>
          </w:p>
        </w:tc>
        <w:tc>
          <w:tcPr>
            <w:tcW w:w="370" w:type="pct"/>
            <w:gridSpan w:val="2"/>
            <w:shd w:val="clear" w:color="auto" w:fill="auto"/>
            <w:vAlign w:val="center"/>
          </w:tcPr>
          <w:p w:rsidR="000230A6" w:rsidRDefault="00A9170E" w:rsidP="007E1E43">
            <w:pPr>
              <w:jc w:val="center"/>
              <w:rPr>
                <w:sz w:val="22"/>
                <w:szCs w:val="22"/>
              </w:rPr>
            </w:pPr>
            <w:r>
              <w:rPr>
                <w:sz w:val="22"/>
                <w:szCs w:val="22"/>
              </w:rPr>
              <w:t>0,0</w:t>
            </w:r>
          </w:p>
        </w:tc>
        <w:tc>
          <w:tcPr>
            <w:tcW w:w="416" w:type="pct"/>
            <w:gridSpan w:val="2"/>
            <w:shd w:val="clear" w:color="auto" w:fill="auto"/>
            <w:vAlign w:val="center"/>
          </w:tcPr>
          <w:p w:rsidR="000230A6" w:rsidRDefault="00A9170E" w:rsidP="007E1E43">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CF5479">
            <w:pPr>
              <w:jc w:val="center"/>
              <w:rPr>
                <w:sz w:val="22"/>
                <w:szCs w:val="22"/>
              </w:rPr>
            </w:pPr>
            <w:r>
              <w:rPr>
                <w:sz w:val="22"/>
                <w:szCs w:val="22"/>
              </w:rPr>
              <w:t>0,0</w:t>
            </w:r>
          </w:p>
        </w:tc>
        <w:tc>
          <w:tcPr>
            <w:tcW w:w="365" w:type="pct"/>
            <w:shd w:val="clear" w:color="auto" w:fill="auto"/>
            <w:vAlign w:val="center"/>
          </w:tcPr>
          <w:p w:rsidR="000230A6" w:rsidRDefault="00CF5479">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A9170E">
            <w:pPr>
              <w:jc w:val="center"/>
              <w:rPr>
                <w:sz w:val="22"/>
                <w:szCs w:val="22"/>
              </w:rPr>
            </w:pPr>
            <w:r>
              <w:rPr>
                <w:sz w:val="22"/>
                <w:szCs w:val="22"/>
              </w:rPr>
              <w:t>168,1</w:t>
            </w:r>
          </w:p>
        </w:tc>
        <w:tc>
          <w:tcPr>
            <w:tcW w:w="365" w:type="pct"/>
            <w:shd w:val="clear" w:color="auto" w:fill="auto"/>
            <w:vAlign w:val="center"/>
          </w:tcPr>
          <w:p w:rsidR="000230A6" w:rsidRDefault="00A9170E">
            <w:pPr>
              <w:jc w:val="center"/>
              <w:rPr>
                <w:sz w:val="22"/>
                <w:szCs w:val="22"/>
              </w:rPr>
            </w:pPr>
            <w:r>
              <w:rPr>
                <w:sz w:val="22"/>
                <w:szCs w:val="22"/>
              </w:rPr>
              <w:t>0</w:t>
            </w:r>
            <w:r w:rsidR="00682642">
              <w:rPr>
                <w:sz w:val="22"/>
                <w:szCs w:val="22"/>
              </w:rPr>
              <w:t>,0</w:t>
            </w:r>
          </w:p>
        </w:tc>
        <w:tc>
          <w:tcPr>
            <w:tcW w:w="370" w:type="pct"/>
            <w:gridSpan w:val="2"/>
            <w:shd w:val="clear" w:color="auto" w:fill="auto"/>
            <w:vAlign w:val="center"/>
          </w:tcPr>
          <w:p w:rsidR="000230A6" w:rsidRDefault="007E1E43">
            <w:pPr>
              <w:jc w:val="center"/>
              <w:rPr>
                <w:sz w:val="22"/>
                <w:szCs w:val="22"/>
              </w:rPr>
            </w:pPr>
            <w:r>
              <w:rPr>
                <w:sz w:val="22"/>
                <w:szCs w:val="22"/>
              </w:rPr>
              <w:t>84,4</w:t>
            </w:r>
          </w:p>
        </w:tc>
        <w:tc>
          <w:tcPr>
            <w:tcW w:w="416" w:type="pct"/>
            <w:gridSpan w:val="2"/>
            <w:shd w:val="clear" w:color="auto" w:fill="auto"/>
            <w:vAlign w:val="center"/>
          </w:tcPr>
          <w:p w:rsidR="000230A6" w:rsidRDefault="00384902">
            <w:pPr>
              <w:jc w:val="center"/>
              <w:rPr>
                <w:sz w:val="22"/>
                <w:szCs w:val="22"/>
              </w:rPr>
            </w:pPr>
            <w:r>
              <w:rPr>
                <w:sz w:val="22"/>
                <w:szCs w:val="22"/>
              </w:rPr>
              <w:t>83,7</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CF5479" w:rsidP="00A9170E">
            <w:pPr>
              <w:jc w:val="center"/>
              <w:rPr>
                <w:sz w:val="22"/>
                <w:szCs w:val="22"/>
              </w:rPr>
            </w:pPr>
            <w:r>
              <w:rPr>
                <w:sz w:val="22"/>
                <w:szCs w:val="22"/>
              </w:rPr>
              <w:t>2</w:t>
            </w:r>
            <w:r w:rsidR="00A9170E">
              <w:rPr>
                <w:sz w:val="22"/>
                <w:szCs w:val="22"/>
              </w:rPr>
              <w:t>069,6</w:t>
            </w:r>
          </w:p>
        </w:tc>
        <w:tc>
          <w:tcPr>
            <w:tcW w:w="365" w:type="pct"/>
            <w:shd w:val="clear" w:color="auto" w:fill="auto"/>
            <w:vAlign w:val="center"/>
          </w:tcPr>
          <w:p w:rsidR="000230A6" w:rsidRDefault="00A9170E">
            <w:pPr>
              <w:jc w:val="center"/>
              <w:rPr>
                <w:sz w:val="22"/>
                <w:szCs w:val="22"/>
              </w:rPr>
            </w:pPr>
            <w:r>
              <w:rPr>
                <w:sz w:val="22"/>
                <w:szCs w:val="22"/>
              </w:rPr>
              <w:t>0,0</w:t>
            </w:r>
          </w:p>
        </w:tc>
        <w:tc>
          <w:tcPr>
            <w:tcW w:w="370" w:type="pct"/>
            <w:gridSpan w:val="2"/>
            <w:shd w:val="clear" w:color="auto" w:fill="auto"/>
            <w:vAlign w:val="center"/>
          </w:tcPr>
          <w:p w:rsidR="000230A6" w:rsidRDefault="00CF5479" w:rsidP="007E1E43">
            <w:pPr>
              <w:jc w:val="center"/>
              <w:rPr>
                <w:sz w:val="22"/>
                <w:szCs w:val="22"/>
              </w:rPr>
            </w:pPr>
            <w:r>
              <w:rPr>
                <w:sz w:val="22"/>
                <w:szCs w:val="22"/>
              </w:rPr>
              <w:t>10</w:t>
            </w:r>
            <w:r w:rsidR="007E1E43">
              <w:rPr>
                <w:sz w:val="22"/>
                <w:szCs w:val="22"/>
              </w:rPr>
              <w:t>4</w:t>
            </w:r>
            <w:r>
              <w:rPr>
                <w:sz w:val="22"/>
                <w:szCs w:val="22"/>
              </w:rPr>
              <w:t>4,</w:t>
            </w:r>
            <w:r w:rsidR="007E1E43">
              <w:rPr>
                <w:sz w:val="22"/>
                <w:szCs w:val="22"/>
              </w:rPr>
              <w:t>5</w:t>
            </w:r>
          </w:p>
        </w:tc>
        <w:tc>
          <w:tcPr>
            <w:tcW w:w="416" w:type="pct"/>
            <w:gridSpan w:val="2"/>
            <w:shd w:val="clear" w:color="auto" w:fill="auto"/>
            <w:vAlign w:val="center"/>
          </w:tcPr>
          <w:p w:rsidR="000230A6" w:rsidRDefault="00CF5479" w:rsidP="007E1E43">
            <w:pPr>
              <w:jc w:val="center"/>
              <w:rPr>
                <w:sz w:val="22"/>
                <w:szCs w:val="22"/>
              </w:rPr>
            </w:pPr>
            <w:r>
              <w:rPr>
                <w:sz w:val="22"/>
                <w:szCs w:val="22"/>
              </w:rPr>
              <w:t>10</w:t>
            </w:r>
            <w:r w:rsidR="007E1E43">
              <w:rPr>
                <w:sz w:val="22"/>
                <w:szCs w:val="22"/>
              </w:rPr>
              <w:t>25,1</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vAlign w:val="center"/>
          </w:tcPr>
          <w:p w:rsidR="000230A6" w:rsidRDefault="00A9170E" w:rsidP="007E1E43">
            <w:pPr>
              <w:jc w:val="center"/>
              <w:rPr>
                <w:b/>
                <w:sz w:val="22"/>
                <w:szCs w:val="22"/>
              </w:rPr>
            </w:pPr>
            <w:r>
              <w:rPr>
                <w:b/>
                <w:sz w:val="22"/>
                <w:szCs w:val="22"/>
              </w:rPr>
              <w:t>2237,7</w:t>
            </w:r>
          </w:p>
        </w:tc>
        <w:tc>
          <w:tcPr>
            <w:tcW w:w="365" w:type="pct"/>
            <w:shd w:val="clear" w:color="auto" w:fill="auto"/>
            <w:vAlign w:val="center"/>
          </w:tcPr>
          <w:p w:rsidR="000230A6" w:rsidRDefault="00A9170E">
            <w:pPr>
              <w:jc w:val="center"/>
              <w:rPr>
                <w:b/>
                <w:sz w:val="22"/>
                <w:szCs w:val="22"/>
              </w:rPr>
            </w:pPr>
            <w:r>
              <w:rPr>
                <w:b/>
                <w:sz w:val="22"/>
                <w:szCs w:val="22"/>
              </w:rPr>
              <w:t>0,0</w:t>
            </w:r>
          </w:p>
        </w:tc>
        <w:tc>
          <w:tcPr>
            <w:tcW w:w="370" w:type="pct"/>
            <w:gridSpan w:val="2"/>
            <w:shd w:val="clear" w:color="auto" w:fill="auto"/>
          </w:tcPr>
          <w:p w:rsidR="000230A6" w:rsidRDefault="00CF5479" w:rsidP="007E1E43">
            <w:pPr>
              <w:jc w:val="center"/>
              <w:rPr>
                <w:b/>
                <w:sz w:val="22"/>
                <w:szCs w:val="22"/>
              </w:rPr>
            </w:pPr>
            <w:r>
              <w:rPr>
                <w:b/>
                <w:sz w:val="22"/>
                <w:szCs w:val="22"/>
              </w:rPr>
              <w:t>1</w:t>
            </w:r>
            <w:r w:rsidR="007E1E43">
              <w:rPr>
                <w:b/>
                <w:sz w:val="22"/>
                <w:szCs w:val="22"/>
              </w:rPr>
              <w:t>606,9</w:t>
            </w:r>
          </w:p>
        </w:tc>
        <w:tc>
          <w:tcPr>
            <w:tcW w:w="416" w:type="pct"/>
            <w:gridSpan w:val="2"/>
            <w:shd w:val="clear" w:color="auto" w:fill="auto"/>
          </w:tcPr>
          <w:p w:rsidR="000230A6" w:rsidRDefault="00CF5479" w:rsidP="007E1E43">
            <w:pPr>
              <w:jc w:val="center"/>
              <w:rPr>
                <w:b/>
                <w:sz w:val="22"/>
                <w:szCs w:val="22"/>
              </w:rPr>
            </w:pPr>
            <w:r>
              <w:rPr>
                <w:b/>
                <w:sz w:val="22"/>
                <w:szCs w:val="22"/>
              </w:rPr>
              <w:t>15</w:t>
            </w:r>
            <w:r w:rsidR="00384902">
              <w:rPr>
                <w:b/>
                <w:sz w:val="22"/>
                <w:szCs w:val="22"/>
              </w:rPr>
              <w:t>78,0</w:t>
            </w:r>
          </w:p>
        </w:tc>
        <w:tc>
          <w:tcPr>
            <w:tcW w:w="648" w:type="pct"/>
            <w:gridSpan w:val="2"/>
            <w:vMerge/>
            <w:shd w:val="clear" w:color="auto" w:fill="auto"/>
          </w:tcPr>
          <w:p w:rsidR="000230A6" w:rsidRDefault="000230A6">
            <w:pPr>
              <w:jc w:val="center"/>
            </w:pPr>
          </w:p>
        </w:tc>
      </w:tr>
      <w:tr w:rsidR="000230A6">
        <w:trPr>
          <w:gridAfter w:val="1"/>
          <w:wAfter w:w="8" w:type="pct"/>
          <w:trHeight w:val="230"/>
        </w:trPr>
        <w:tc>
          <w:tcPr>
            <w:tcW w:w="2313" w:type="pct"/>
            <w:gridSpan w:val="5"/>
            <w:vMerge w:val="restart"/>
            <w:shd w:val="clear" w:color="auto" w:fill="auto"/>
            <w:vAlign w:val="center"/>
          </w:tcPr>
          <w:p w:rsidR="000230A6" w:rsidRDefault="00682642">
            <w:pPr>
              <w:jc w:val="center"/>
              <w:rPr>
                <w:sz w:val="22"/>
                <w:szCs w:val="22"/>
              </w:rPr>
            </w:pPr>
            <w:r>
              <w:rPr>
                <w:b/>
                <w:color w:val="000000"/>
                <w:spacing w:val="1"/>
                <w:sz w:val="22"/>
                <w:szCs w:val="22"/>
              </w:rPr>
              <w:t>Итого по основному мероприятию 1</w:t>
            </w:r>
          </w:p>
        </w:tc>
        <w:tc>
          <w:tcPr>
            <w:tcW w:w="463" w:type="pct"/>
            <w:shd w:val="clear" w:color="auto" w:fill="auto"/>
          </w:tcPr>
          <w:p w:rsidR="000230A6" w:rsidRDefault="00682642">
            <w:pPr>
              <w:rPr>
                <w:b/>
                <w:sz w:val="22"/>
                <w:szCs w:val="22"/>
              </w:rPr>
            </w:pPr>
            <w:r>
              <w:rPr>
                <w:b/>
                <w:sz w:val="22"/>
                <w:szCs w:val="22"/>
              </w:rPr>
              <w:t>ФБ</w:t>
            </w:r>
          </w:p>
        </w:tc>
        <w:tc>
          <w:tcPr>
            <w:tcW w:w="416" w:type="pct"/>
            <w:gridSpan w:val="2"/>
            <w:shd w:val="clear" w:color="auto" w:fill="auto"/>
            <w:vAlign w:val="center"/>
          </w:tcPr>
          <w:p w:rsidR="000230A6" w:rsidRDefault="00C83DA8" w:rsidP="007E1E43">
            <w:pPr>
              <w:jc w:val="center"/>
              <w:rPr>
                <w:b/>
                <w:sz w:val="22"/>
                <w:szCs w:val="22"/>
              </w:rPr>
            </w:pPr>
            <w:r>
              <w:rPr>
                <w:b/>
                <w:sz w:val="22"/>
                <w:szCs w:val="22"/>
              </w:rPr>
              <w:t>0,0</w:t>
            </w:r>
          </w:p>
        </w:tc>
        <w:tc>
          <w:tcPr>
            <w:tcW w:w="365" w:type="pct"/>
            <w:shd w:val="clear" w:color="auto" w:fill="auto"/>
            <w:vAlign w:val="center"/>
          </w:tcPr>
          <w:p w:rsidR="000230A6" w:rsidRDefault="00C83DA8">
            <w:pPr>
              <w:jc w:val="center"/>
              <w:rPr>
                <w:b/>
                <w:sz w:val="22"/>
                <w:szCs w:val="22"/>
              </w:rPr>
            </w:pPr>
            <w:r>
              <w:rPr>
                <w:b/>
                <w:sz w:val="22"/>
                <w:szCs w:val="22"/>
              </w:rPr>
              <w:t>0,0</w:t>
            </w:r>
          </w:p>
        </w:tc>
        <w:tc>
          <w:tcPr>
            <w:tcW w:w="370" w:type="pct"/>
            <w:gridSpan w:val="2"/>
            <w:shd w:val="clear" w:color="auto" w:fill="auto"/>
            <w:vAlign w:val="center"/>
          </w:tcPr>
          <w:p w:rsidR="000230A6" w:rsidRDefault="00C83DA8" w:rsidP="007E1E43">
            <w:pPr>
              <w:jc w:val="center"/>
              <w:rPr>
                <w:b/>
                <w:sz w:val="22"/>
                <w:szCs w:val="22"/>
              </w:rPr>
            </w:pPr>
            <w:r>
              <w:rPr>
                <w:b/>
                <w:sz w:val="22"/>
                <w:szCs w:val="22"/>
              </w:rPr>
              <w:t>0,0</w:t>
            </w:r>
          </w:p>
        </w:tc>
        <w:tc>
          <w:tcPr>
            <w:tcW w:w="416" w:type="pct"/>
            <w:gridSpan w:val="2"/>
            <w:shd w:val="clear" w:color="auto" w:fill="auto"/>
            <w:vAlign w:val="center"/>
          </w:tcPr>
          <w:p w:rsidR="000230A6" w:rsidRDefault="00C83DA8" w:rsidP="007E1E43">
            <w:pPr>
              <w:jc w:val="center"/>
              <w:rPr>
                <w:b/>
                <w:sz w:val="22"/>
                <w:szCs w:val="22"/>
              </w:rPr>
            </w:pPr>
            <w:r>
              <w:rPr>
                <w:b/>
                <w:sz w:val="22"/>
                <w:szCs w:val="22"/>
              </w:rPr>
              <w:t>0,0</w:t>
            </w:r>
          </w:p>
        </w:tc>
        <w:tc>
          <w:tcPr>
            <w:tcW w:w="648" w:type="pct"/>
            <w:gridSpan w:val="2"/>
            <w:vMerge w:val="restart"/>
            <w:shd w:val="clear" w:color="auto" w:fill="auto"/>
            <w:vAlign w:val="center"/>
          </w:tcPr>
          <w:p w:rsidR="000230A6" w:rsidRDefault="000230A6">
            <w:pPr>
              <w:jc w:val="center"/>
              <w:rPr>
                <w:sz w:val="22"/>
                <w:szCs w:val="22"/>
              </w:rPr>
            </w:pPr>
          </w:p>
        </w:tc>
      </w:tr>
      <w:tr w:rsidR="000230A6">
        <w:trPr>
          <w:gridAfter w:val="1"/>
          <w:wAfter w:w="8" w:type="pct"/>
          <w:trHeight w:val="230"/>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ОБ</w:t>
            </w:r>
          </w:p>
        </w:tc>
        <w:tc>
          <w:tcPr>
            <w:tcW w:w="416" w:type="pct"/>
            <w:gridSpan w:val="2"/>
            <w:shd w:val="clear" w:color="auto" w:fill="auto"/>
            <w:vAlign w:val="center"/>
          </w:tcPr>
          <w:p w:rsidR="000230A6" w:rsidRDefault="00CF5479">
            <w:pPr>
              <w:jc w:val="center"/>
              <w:rPr>
                <w:b/>
                <w:sz w:val="22"/>
                <w:szCs w:val="22"/>
              </w:rPr>
            </w:pPr>
            <w:r>
              <w:rPr>
                <w:b/>
                <w:sz w:val="22"/>
                <w:szCs w:val="22"/>
              </w:rPr>
              <w:t>0,0</w:t>
            </w:r>
          </w:p>
        </w:tc>
        <w:tc>
          <w:tcPr>
            <w:tcW w:w="365" w:type="pct"/>
            <w:shd w:val="clear" w:color="auto" w:fill="auto"/>
            <w:vAlign w:val="center"/>
          </w:tcPr>
          <w:p w:rsidR="000230A6" w:rsidRDefault="00CF5479">
            <w:pPr>
              <w:jc w:val="center"/>
              <w:rPr>
                <w:b/>
                <w:sz w:val="22"/>
                <w:szCs w:val="22"/>
              </w:rPr>
            </w:pPr>
            <w:r>
              <w:rPr>
                <w:b/>
                <w:sz w:val="22"/>
                <w:szCs w:val="22"/>
              </w:rPr>
              <w:t>0,0</w:t>
            </w:r>
          </w:p>
        </w:tc>
        <w:tc>
          <w:tcPr>
            <w:tcW w:w="370" w:type="pct"/>
            <w:gridSpan w:val="2"/>
            <w:shd w:val="clear" w:color="auto" w:fill="auto"/>
            <w:vAlign w:val="center"/>
          </w:tcPr>
          <w:p w:rsidR="000230A6" w:rsidRDefault="00682642">
            <w:pPr>
              <w:jc w:val="center"/>
              <w:rPr>
                <w:b/>
                <w:sz w:val="22"/>
                <w:szCs w:val="22"/>
              </w:rPr>
            </w:pPr>
            <w:r>
              <w:rPr>
                <w:b/>
                <w:sz w:val="22"/>
                <w:szCs w:val="22"/>
              </w:rPr>
              <w:t>0,0</w:t>
            </w:r>
          </w:p>
        </w:tc>
        <w:tc>
          <w:tcPr>
            <w:tcW w:w="416" w:type="pct"/>
            <w:gridSpan w:val="2"/>
            <w:shd w:val="clear" w:color="auto" w:fill="auto"/>
            <w:vAlign w:val="center"/>
          </w:tcPr>
          <w:p w:rsidR="000230A6" w:rsidRDefault="00682642">
            <w:pPr>
              <w:jc w:val="center"/>
              <w:rPr>
                <w:b/>
                <w:sz w:val="22"/>
                <w:szCs w:val="22"/>
              </w:rPr>
            </w:pPr>
            <w:r>
              <w:rPr>
                <w:b/>
                <w:sz w:val="22"/>
                <w:szCs w:val="22"/>
              </w:rPr>
              <w:t>0,0</w:t>
            </w:r>
          </w:p>
        </w:tc>
        <w:tc>
          <w:tcPr>
            <w:tcW w:w="648" w:type="pct"/>
            <w:gridSpan w:val="2"/>
            <w:vMerge/>
            <w:shd w:val="clear" w:color="auto" w:fill="auto"/>
            <w:vAlign w:val="center"/>
          </w:tcPr>
          <w:p w:rsidR="000230A6" w:rsidRDefault="000230A6">
            <w:pPr>
              <w:jc w:val="center"/>
              <w:rPr>
                <w:sz w:val="23"/>
                <w:szCs w:val="23"/>
              </w:rPr>
            </w:pPr>
          </w:p>
        </w:tc>
      </w:tr>
      <w:tr w:rsidR="000230A6">
        <w:trPr>
          <w:gridAfter w:val="1"/>
          <w:wAfter w:w="8" w:type="pct"/>
          <w:trHeight w:val="219"/>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МБ</w:t>
            </w:r>
          </w:p>
        </w:tc>
        <w:tc>
          <w:tcPr>
            <w:tcW w:w="416" w:type="pct"/>
            <w:gridSpan w:val="2"/>
            <w:shd w:val="clear" w:color="auto" w:fill="auto"/>
            <w:vAlign w:val="center"/>
          </w:tcPr>
          <w:p w:rsidR="000230A6" w:rsidRDefault="00C83DA8" w:rsidP="007E1E43">
            <w:pPr>
              <w:jc w:val="center"/>
              <w:rPr>
                <w:b/>
                <w:sz w:val="22"/>
                <w:szCs w:val="22"/>
              </w:rPr>
            </w:pPr>
            <w:r>
              <w:rPr>
                <w:b/>
                <w:sz w:val="22"/>
                <w:szCs w:val="22"/>
              </w:rPr>
              <w:t>168,1</w:t>
            </w:r>
          </w:p>
        </w:tc>
        <w:tc>
          <w:tcPr>
            <w:tcW w:w="365" w:type="pct"/>
            <w:shd w:val="clear" w:color="auto" w:fill="auto"/>
            <w:vAlign w:val="center"/>
          </w:tcPr>
          <w:p w:rsidR="000230A6" w:rsidRDefault="00C83DA8">
            <w:pPr>
              <w:jc w:val="center"/>
              <w:rPr>
                <w:b/>
                <w:sz w:val="22"/>
                <w:szCs w:val="22"/>
              </w:rPr>
            </w:pPr>
            <w:r>
              <w:rPr>
                <w:b/>
                <w:sz w:val="22"/>
                <w:szCs w:val="22"/>
              </w:rPr>
              <w:t>0,0</w:t>
            </w:r>
          </w:p>
        </w:tc>
        <w:tc>
          <w:tcPr>
            <w:tcW w:w="370" w:type="pct"/>
            <w:gridSpan w:val="2"/>
            <w:shd w:val="clear" w:color="auto" w:fill="auto"/>
            <w:vAlign w:val="center"/>
          </w:tcPr>
          <w:p w:rsidR="000230A6" w:rsidRDefault="00CF5479" w:rsidP="007E1E43">
            <w:pPr>
              <w:jc w:val="center"/>
              <w:rPr>
                <w:b/>
                <w:sz w:val="22"/>
                <w:szCs w:val="22"/>
              </w:rPr>
            </w:pPr>
            <w:r>
              <w:rPr>
                <w:b/>
                <w:sz w:val="22"/>
                <w:szCs w:val="22"/>
              </w:rPr>
              <w:t>8</w:t>
            </w:r>
            <w:r w:rsidR="007E1E43">
              <w:rPr>
                <w:b/>
                <w:sz w:val="22"/>
                <w:szCs w:val="22"/>
              </w:rPr>
              <w:t>4,4</w:t>
            </w:r>
          </w:p>
        </w:tc>
        <w:tc>
          <w:tcPr>
            <w:tcW w:w="416" w:type="pct"/>
            <w:gridSpan w:val="2"/>
            <w:shd w:val="clear" w:color="auto" w:fill="auto"/>
            <w:vAlign w:val="center"/>
          </w:tcPr>
          <w:p w:rsidR="000230A6" w:rsidRDefault="00CF5479" w:rsidP="007E1E43">
            <w:pPr>
              <w:jc w:val="center"/>
              <w:rPr>
                <w:b/>
                <w:sz w:val="22"/>
                <w:szCs w:val="22"/>
              </w:rPr>
            </w:pPr>
            <w:r>
              <w:rPr>
                <w:b/>
                <w:sz w:val="22"/>
                <w:szCs w:val="22"/>
              </w:rPr>
              <w:t>8</w:t>
            </w:r>
            <w:r w:rsidR="00384902">
              <w:rPr>
                <w:b/>
                <w:sz w:val="22"/>
                <w:szCs w:val="22"/>
              </w:rPr>
              <w:t>3,7</w:t>
            </w:r>
          </w:p>
        </w:tc>
        <w:tc>
          <w:tcPr>
            <w:tcW w:w="648" w:type="pct"/>
            <w:gridSpan w:val="2"/>
            <w:vMerge/>
            <w:shd w:val="clear" w:color="auto" w:fill="auto"/>
            <w:vAlign w:val="center"/>
          </w:tcPr>
          <w:p w:rsidR="000230A6" w:rsidRDefault="000230A6">
            <w:pPr>
              <w:jc w:val="center"/>
              <w:rPr>
                <w:sz w:val="23"/>
                <w:szCs w:val="23"/>
              </w:rPr>
            </w:pPr>
          </w:p>
        </w:tc>
      </w:tr>
      <w:tr w:rsidR="000230A6">
        <w:trPr>
          <w:gridAfter w:val="1"/>
          <w:wAfter w:w="8" w:type="pct"/>
          <w:trHeight w:val="230"/>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ВБС</w:t>
            </w:r>
          </w:p>
        </w:tc>
        <w:tc>
          <w:tcPr>
            <w:tcW w:w="416" w:type="pct"/>
            <w:gridSpan w:val="2"/>
            <w:shd w:val="clear" w:color="auto" w:fill="auto"/>
            <w:vAlign w:val="center"/>
          </w:tcPr>
          <w:p w:rsidR="000230A6" w:rsidRDefault="00C83DA8" w:rsidP="007E1E43">
            <w:pPr>
              <w:jc w:val="center"/>
              <w:rPr>
                <w:b/>
                <w:sz w:val="22"/>
                <w:szCs w:val="22"/>
              </w:rPr>
            </w:pPr>
            <w:r>
              <w:rPr>
                <w:b/>
                <w:sz w:val="22"/>
                <w:szCs w:val="22"/>
              </w:rPr>
              <w:t>2069,6</w:t>
            </w:r>
          </w:p>
        </w:tc>
        <w:tc>
          <w:tcPr>
            <w:tcW w:w="365" w:type="pct"/>
            <w:shd w:val="clear" w:color="auto" w:fill="auto"/>
            <w:vAlign w:val="center"/>
          </w:tcPr>
          <w:p w:rsidR="000230A6" w:rsidRDefault="00C83DA8">
            <w:pPr>
              <w:jc w:val="center"/>
              <w:rPr>
                <w:b/>
                <w:sz w:val="22"/>
                <w:szCs w:val="22"/>
              </w:rPr>
            </w:pPr>
            <w:r>
              <w:rPr>
                <w:b/>
                <w:sz w:val="22"/>
                <w:szCs w:val="22"/>
              </w:rPr>
              <w:t>0,0</w:t>
            </w:r>
          </w:p>
        </w:tc>
        <w:tc>
          <w:tcPr>
            <w:tcW w:w="370" w:type="pct"/>
            <w:gridSpan w:val="2"/>
            <w:shd w:val="clear" w:color="auto" w:fill="auto"/>
            <w:vAlign w:val="center"/>
          </w:tcPr>
          <w:p w:rsidR="000230A6" w:rsidRDefault="00CF5479" w:rsidP="007E1E43">
            <w:pPr>
              <w:jc w:val="center"/>
              <w:rPr>
                <w:b/>
                <w:sz w:val="22"/>
                <w:szCs w:val="22"/>
              </w:rPr>
            </w:pPr>
            <w:r>
              <w:rPr>
                <w:b/>
                <w:sz w:val="22"/>
                <w:szCs w:val="22"/>
              </w:rPr>
              <w:t>10</w:t>
            </w:r>
            <w:r w:rsidR="007E1E43">
              <w:rPr>
                <w:b/>
                <w:sz w:val="22"/>
                <w:szCs w:val="22"/>
              </w:rPr>
              <w:t>4</w:t>
            </w:r>
            <w:r>
              <w:rPr>
                <w:b/>
                <w:sz w:val="22"/>
                <w:szCs w:val="22"/>
              </w:rPr>
              <w:t>4,</w:t>
            </w:r>
            <w:r w:rsidR="007E1E43">
              <w:rPr>
                <w:b/>
                <w:sz w:val="22"/>
                <w:szCs w:val="22"/>
              </w:rPr>
              <w:t>5</w:t>
            </w:r>
          </w:p>
        </w:tc>
        <w:tc>
          <w:tcPr>
            <w:tcW w:w="416" w:type="pct"/>
            <w:gridSpan w:val="2"/>
            <w:shd w:val="clear" w:color="auto" w:fill="auto"/>
            <w:vAlign w:val="center"/>
          </w:tcPr>
          <w:p w:rsidR="000230A6" w:rsidRDefault="00CF5479" w:rsidP="007E1E43">
            <w:pPr>
              <w:jc w:val="center"/>
              <w:rPr>
                <w:b/>
                <w:sz w:val="22"/>
                <w:szCs w:val="22"/>
              </w:rPr>
            </w:pPr>
            <w:r>
              <w:rPr>
                <w:b/>
                <w:sz w:val="22"/>
                <w:szCs w:val="22"/>
              </w:rPr>
              <w:t>10</w:t>
            </w:r>
            <w:r w:rsidR="007E1E43">
              <w:rPr>
                <w:b/>
                <w:sz w:val="22"/>
                <w:szCs w:val="22"/>
              </w:rPr>
              <w:t>25,1</w:t>
            </w:r>
          </w:p>
        </w:tc>
        <w:tc>
          <w:tcPr>
            <w:tcW w:w="648" w:type="pct"/>
            <w:gridSpan w:val="2"/>
            <w:vMerge/>
            <w:shd w:val="clear" w:color="auto" w:fill="auto"/>
            <w:vAlign w:val="center"/>
          </w:tcPr>
          <w:p w:rsidR="000230A6" w:rsidRDefault="000230A6">
            <w:pPr>
              <w:jc w:val="center"/>
              <w:rPr>
                <w:sz w:val="23"/>
                <w:szCs w:val="23"/>
              </w:rPr>
            </w:pPr>
          </w:p>
        </w:tc>
      </w:tr>
      <w:tr w:rsidR="000230A6">
        <w:trPr>
          <w:gridAfter w:val="1"/>
          <w:wAfter w:w="8" w:type="pct"/>
          <w:trHeight w:val="183"/>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vAlign w:val="center"/>
          </w:tcPr>
          <w:p w:rsidR="000230A6" w:rsidRDefault="00C83DA8" w:rsidP="007E1E43">
            <w:pPr>
              <w:jc w:val="center"/>
              <w:rPr>
                <w:b/>
                <w:sz w:val="22"/>
                <w:szCs w:val="22"/>
              </w:rPr>
            </w:pPr>
            <w:r>
              <w:rPr>
                <w:b/>
                <w:sz w:val="22"/>
                <w:szCs w:val="22"/>
              </w:rPr>
              <w:t>2237,7</w:t>
            </w:r>
          </w:p>
        </w:tc>
        <w:tc>
          <w:tcPr>
            <w:tcW w:w="365" w:type="pct"/>
            <w:shd w:val="clear" w:color="auto" w:fill="auto"/>
            <w:vAlign w:val="center"/>
          </w:tcPr>
          <w:p w:rsidR="000230A6" w:rsidRDefault="00C83DA8">
            <w:pPr>
              <w:jc w:val="center"/>
              <w:rPr>
                <w:b/>
                <w:sz w:val="22"/>
                <w:szCs w:val="22"/>
              </w:rPr>
            </w:pPr>
            <w:r>
              <w:rPr>
                <w:b/>
                <w:sz w:val="22"/>
                <w:szCs w:val="22"/>
              </w:rPr>
              <w:t>0,0</w:t>
            </w:r>
          </w:p>
        </w:tc>
        <w:tc>
          <w:tcPr>
            <w:tcW w:w="370" w:type="pct"/>
            <w:gridSpan w:val="2"/>
            <w:shd w:val="clear" w:color="auto" w:fill="auto"/>
          </w:tcPr>
          <w:p w:rsidR="000230A6" w:rsidRDefault="00CF5479" w:rsidP="007E1E43">
            <w:pPr>
              <w:jc w:val="center"/>
              <w:rPr>
                <w:b/>
                <w:sz w:val="22"/>
                <w:szCs w:val="22"/>
              </w:rPr>
            </w:pPr>
            <w:r>
              <w:rPr>
                <w:b/>
                <w:sz w:val="22"/>
                <w:szCs w:val="22"/>
              </w:rPr>
              <w:t>1</w:t>
            </w:r>
            <w:r w:rsidR="007E1E43">
              <w:rPr>
                <w:b/>
                <w:sz w:val="22"/>
                <w:szCs w:val="22"/>
              </w:rPr>
              <w:t>606,9</w:t>
            </w:r>
          </w:p>
        </w:tc>
        <w:tc>
          <w:tcPr>
            <w:tcW w:w="416" w:type="pct"/>
            <w:gridSpan w:val="2"/>
            <w:shd w:val="clear" w:color="auto" w:fill="auto"/>
          </w:tcPr>
          <w:p w:rsidR="000230A6" w:rsidRDefault="00CF5479" w:rsidP="007E1E43">
            <w:pPr>
              <w:jc w:val="center"/>
              <w:rPr>
                <w:b/>
                <w:sz w:val="22"/>
                <w:szCs w:val="22"/>
              </w:rPr>
            </w:pPr>
            <w:r>
              <w:rPr>
                <w:b/>
                <w:sz w:val="22"/>
                <w:szCs w:val="22"/>
              </w:rPr>
              <w:t>15</w:t>
            </w:r>
            <w:r w:rsidR="00384902">
              <w:rPr>
                <w:b/>
                <w:sz w:val="22"/>
                <w:szCs w:val="22"/>
              </w:rPr>
              <w:t>78,0</w:t>
            </w:r>
          </w:p>
        </w:tc>
        <w:tc>
          <w:tcPr>
            <w:tcW w:w="648" w:type="pct"/>
            <w:gridSpan w:val="2"/>
            <w:vMerge/>
            <w:shd w:val="clear" w:color="auto" w:fill="auto"/>
          </w:tcPr>
          <w:p w:rsidR="000230A6" w:rsidRDefault="000230A6">
            <w:pPr>
              <w:jc w:val="center"/>
              <w:rPr>
                <w:sz w:val="23"/>
                <w:szCs w:val="23"/>
              </w:rPr>
            </w:pPr>
          </w:p>
        </w:tc>
      </w:tr>
      <w:tr w:rsidR="00CF5479">
        <w:trPr>
          <w:gridAfter w:val="1"/>
          <w:wAfter w:w="8" w:type="pct"/>
          <w:trHeight w:val="45"/>
        </w:trPr>
        <w:tc>
          <w:tcPr>
            <w:tcW w:w="2313" w:type="pct"/>
            <w:gridSpan w:val="5"/>
            <w:vMerge w:val="restart"/>
            <w:shd w:val="clear" w:color="auto" w:fill="auto"/>
            <w:vAlign w:val="center"/>
          </w:tcPr>
          <w:p w:rsidR="00CF5479" w:rsidRDefault="00CF5479">
            <w:pPr>
              <w:jc w:val="center"/>
              <w:rPr>
                <w:b/>
                <w:color w:val="000000"/>
                <w:spacing w:val="1"/>
                <w:sz w:val="22"/>
                <w:szCs w:val="22"/>
              </w:rPr>
            </w:pPr>
            <w:r>
              <w:rPr>
                <w:b/>
                <w:color w:val="000000"/>
                <w:spacing w:val="1"/>
                <w:sz w:val="22"/>
                <w:szCs w:val="22"/>
              </w:rPr>
              <w:t>Всего по подпрограмме 2</w:t>
            </w:r>
          </w:p>
        </w:tc>
        <w:tc>
          <w:tcPr>
            <w:tcW w:w="463" w:type="pct"/>
            <w:shd w:val="clear" w:color="auto" w:fill="auto"/>
          </w:tcPr>
          <w:p w:rsidR="00CF5479" w:rsidRDefault="00CF5479">
            <w:pPr>
              <w:rPr>
                <w:b/>
                <w:sz w:val="22"/>
                <w:szCs w:val="22"/>
              </w:rPr>
            </w:pPr>
            <w:r>
              <w:rPr>
                <w:b/>
                <w:sz w:val="22"/>
                <w:szCs w:val="22"/>
              </w:rPr>
              <w:t>ФБ</w:t>
            </w:r>
          </w:p>
        </w:tc>
        <w:tc>
          <w:tcPr>
            <w:tcW w:w="416" w:type="pct"/>
            <w:gridSpan w:val="2"/>
            <w:shd w:val="clear" w:color="auto" w:fill="auto"/>
            <w:vAlign w:val="center"/>
          </w:tcPr>
          <w:p w:rsidR="00CF5479" w:rsidRDefault="00C83DA8" w:rsidP="007E1E43">
            <w:pPr>
              <w:jc w:val="center"/>
              <w:rPr>
                <w:b/>
                <w:sz w:val="22"/>
                <w:szCs w:val="22"/>
              </w:rPr>
            </w:pPr>
            <w:r>
              <w:rPr>
                <w:b/>
                <w:sz w:val="22"/>
                <w:szCs w:val="22"/>
              </w:rPr>
              <w:t>0,0</w:t>
            </w:r>
          </w:p>
        </w:tc>
        <w:tc>
          <w:tcPr>
            <w:tcW w:w="365" w:type="pct"/>
            <w:shd w:val="clear" w:color="auto" w:fill="auto"/>
            <w:vAlign w:val="center"/>
          </w:tcPr>
          <w:p w:rsidR="00CF5479" w:rsidRDefault="00C83DA8" w:rsidP="001B5645">
            <w:pPr>
              <w:jc w:val="center"/>
              <w:rPr>
                <w:b/>
                <w:sz w:val="22"/>
                <w:szCs w:val="22"/>
              </w:rPr>
            </w:pPr>
            <w:r>
              <w:rPr>
                <w:b/>
                <w:sz w:val="22"/>
                <w:szCs w:val="22"/>
              </w:rPr>
              <w:t>0,0</w:t>
            </w:r>
          </w:p>
        </w:tc>
        <w:tc>
          <w:tcPr>
            <w:tcW w:w="370" w:type="pct"/>
            <w:gridSpan w:val="2"/>
            <w:shd w:val="clear" w:color="auto" w:fill="auto"/>
            <w:vAlign w:val="center"/>
          </w:tcPr>
          <w:p w:rsidR="00CF5479" w:rsidRDefault="00C83DA8" w:rsidP="007E1E43">
            <w:pPr>
              <w:jc w:val="center"/>
              <w:rPr>
                <w:b/>
                <w:sz w:val="22"/>
                <w:szCs w:val="22"/>
              </w:rPr>
            </w:pPr>
            <w:r>
              <w:rPr>
                <w:b/>
                <w:sz w:val="22"/>
                <w:szCs w:val="22"/>
              </w:rPr>
              <w:t>0,0</w:t>
            </w:r>
          </w:p>
        </w:tc>
        <w:tc>
          <w:tcPr>
            <w:tcW w:w="416" w:type="pct"/>
            <w:gridSpan w:val="2"/>
            <w:shd w:val="clear" w:color="auto" w:fill="auto"/>
            <w:vAlign w:val="center"/>
          </w:tcPr>
          <w:p w:rsidR="00CF5479" w:rsidRDefault="00C83DA8" w:rsidP="007E1E43">
            <w:pPr>
              <w:jc w:val="center"/>
              <w:rPr>
                <w:b/>
                <w:sz w:val="22"/>
                <w:szCs w:val="22"/>
              </w:rPr>
            </w:pPr>
            <w:r>
              <w:rPr>
                <w:b/>
                <w:sz w:val="22"/>
                <w:szCs w:val="22"/>
              </w:rPr>
              <w:t>0,0</w:t>
            </w:r>
          </w:p>
        </w:tc>
        <w:tc>
          <w:tcPr>
            <w:tcW w:w="648" w:type="pct"/>
            <w:gridSpan w:val="2"/>
            <w:vMerge w:val="restart"/>
            <w:shd w:val="clear" w:color="auto" w:fill="auto"/>
            <w:vAlign w:val="center"/>
          </w:tcPr>
          <w:p w:rsidR="00CF5479" w:rsidRDefault="00CF5479">
            <w:pPr>
              <w:jc w:val="center"/>
              <w:rPr>
                <w:sz w:val="22"/>
                <w:szCs w:val="22"/>
              </w:rPr>
            </w:pPr>
          </w:p>
        </w:tc>
      </w:tr>
      <w:tr w:rsidR="00CF5479">
        <w:trPr>
          <w:gridAfter w:val="1"/>
          <w:wAfter w:w="8" w:type="pct"/>
          <w:trHeight w:val="45"/>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ОБ</w:t>
            </w:r>
          </w:p>
        </w:tc>
        <w:tc>
          <w:tcPr>
            <w:tcW w:w="416" w:type="pct"/>
            <w:gridSpan w:val="2"/>
            <w:shd w:val="clear" w:color="auto" w:fill="auto"/>
            <w:vAlign w:val="center"/>
          </w:tcPr>
          <w:p w:rsidR="00CF5479" w:rsidRDefault="00CF5479" w:rsidP="001B5645">
            <w:pPr>
              <w:jc w:val="center"/>
              <w:rPr>
                <w:b/>
                <w:sz w:val="22"/>
                <w:szCs w:val="22"/>
              </w:rPr>
            </w:pPr>
            <w:r>
              <w:rPr>
                <w:b/>
                <w:sz w:val="22"/>
                <w:szCs w:val="22"/>
              </w:rPr>
              <w:t>0,0</w:t>
            </w:r>
          </w:p>
        </w:tc>
        <w:tc>
          <w:tcPr>
            <w:tcW w:w="365" w:type="pct"/>
            <w:shd w:val="clear" w:color="auto" w:fill="auto"/>
            <w:vAlign w:val="center"/>
          </w:tcPr>
          <w:p w:rsidR="00CF5479" w:rsidRDefault="00CF5479" w:rsidP="001B5645">
            <w:pPr>
              <w:jc w:val="center"/>
              <w:rPr>
                <w:b/>
                <w:sz w:val="22"/>
                <w:szCs w:val="22"/>
              </w:rPr>
            </w:pPr>
            <w:r>
              <w:rPr>
                <w:b/>
                <w:sz w:val="22"/>
                <w:szCs w:val="22"/>
              </w:rPr>
              <w:t>0,0</w:t>
            </w:r>
          </w:p>
        </w:tc>
        <w:tc>
          <w:tcPr>
            <w:tcW w:w="370" w:type="pct"/>
            <w:gridSpan w:val="2"/>
            <w:shd w:val="clear" w:color="auto" w:fill="auto"/>
            <w:vAlign w:val="center"/>
          </w:tcPr>
          <w:p w:rsidR="00CF5479" w:rsidRDefault="00CF5479" w:rsidP="001B5645">
            <w:pPr>
              <w:jc w:val="center"/>
              <w:rPr>
                <w:b/>
                <w:sz w:val="22"/>
                <w:szCs w:val="22"/>
              </w:rPr>
            </w:pPr>
            <w:r>
              <w:rPr>
                <w:b/>
                <w:sz w:val="22"/>
                <w:szCs w:val="22"/>
              </w:rPr>
              <w:t>0,0</w:t>
            </w:r>
          </w:p>
        </w:tc>
        <w:tc>
          <w:tcPr>
            <w:tcW w:w="416" w:type="pct"/>
            <w:gridSpan w:val="2"/>
            <w:shd w:val="clear" w:color="auto" w:fill="auto"/>
            <w:vAlign w:val="center"/>
          </w:tcPr>
          <w:p w:rsidR="00CF5479" w:rsidRDefault="00CF5479" w:rsidP="001B5645">
            <w:pPr>
              <w:jc w:val="center"/>
              <w:rPr>
                <w:b/>
                <w:sz w:val="22"/>
                <w:szCs w:val="22"/>
              </w:rPr>
            </w:pPr>
            <w:r>
              <w:rPr>
                <w:b/>
                <w:sz w:val="22"/>
                <w:szCs w:val="22"/>
              </w:rPr>
              <w:t>0,0</w:t>
            </w:r>
          </w:p>
        </w:tc>
        <w:tc>
          <w:tcPr>
            <w:tcW w:w="648" w:type="pct"/>
            <w:gridSpan w:val="2"/>
            <w:vMerge/>
            <w:shd w:val="clear" w:color="auto" w:fill="auto"/>
            <w:vAlign w:val="center"/>
          </w:tcPr>
          <w:p w:rsidR="00CF5479" w:rsidRDefault="00CF5479">
            <w:pPr>
              <w:jc w:val="center"/>
              <w:rPr>
                <w:sz w:val="23"/>
                <w:szCs w:val="23"/>
              </w:rPr>
            </w:pPr>
          </w:p>
        </w:tc>
      </w:tr>
      <w:tr w:rsidR="00CF5479">
        <w:trPr>
          <w:gridAfter w:val="1"/>
          <w:wAfter w:w="8" w:type="pct"/>
          <w:trHeight w:val="191"/>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МБ</w:t>
            </w:r>
          </w:p>
        </w:tc>
        <w:tc>
          <w:tcPr>
            <w:tcW w:w="416" w:type="pct"/>
            <w:gridSpan w:val="2"/>
            <w:shd w:val="clear" w:color="auto" w:fill="auto"/>
            <w:vAlign w:val="center"/>
          </w:tcPr>
          <w:p w:rsidR="00CF5479" w:rsidRDefault="00C83DA8" w:rsidP="007E1E43">
            <w:pPr>
              <w:jc w:val="center"/>
              <w:rPr>
                <w:b/>
                <w:sz w:val="22"/>
                <w:szCs w:val="22"/>
              </w:rPr>
            </w:pPr>
            <w:r>
              <w:rPr>
                <w:b/>
                <w:sz w:val="22"/>
                <w:szCs w:val="22"/>
              </w:rPr>
              <w:t>168,1</w:t>
            </w:r>
          </w:p>
        </w:tc>
        <w:tc>
          <w:tcPr>
            <w:tcW w:w="365" w:type="pct"/>
            <w:shd w:val="clear" w:color="auto" w:fill="auto"/>
            <w:vAlign w:val="center"/>
          </w:tcPr>
          <w:p w:rsidR="00CF5479" w:rsidRDefault="00C83DA8" w:rsidP="001B5645">
            <w:pPr>
              <w:jc w:val="center"/>
              <w:rPr>
                <w:b/>
                <w:sz w:val="22"/>
                <w:szCs w:val="22"/>
              </w:rPr>
            </w:pPr>
            <w:r>
              <w:rPr>
                <w:b/>
                <w:sz w:val="22"/>
                <w:szCs w:val="22"/>
              </w:rPr>
              <w:t>0,0</w:t>
            </w:r>
          </w:p>
        </w:tc>
        <w:tc>
          <w:tcPr>
            <w:tcW w:w="370" w:type="pct"/>
            <w:gridSpan w:val="2"/>
            <w:shd w:val="clear" w:color="auto" w:fill="auto"/>
            <w:vAlign w:val="center"/>
          </w:tcPr>
          <w:p w:rsidR="00CF5479" w:rsidRDefault="00CF5479" w:rsidP="007E1E43">
            <w:pPr>
              <w:jc w:val="center"/>
              <w:rPr>
                <w:b/>
                <w:sz w:val="22"/>
                <w:szCs w:val="22"/>
              </w:rPr>
            </w:pPr>
            <w:r>
              <w:rPr>
                <w:b/>
                <w:sz w:val="22"/>
                <w:szCs w:val="22"/>
              </w:rPr>
              <w:t>8</w:t>
            </w:r>
            <w:r w:rsidR="007E1E43">
              <w:rPr>
                <w:b/>
                <w:sz w:val="22"/>
                <w:szCs w:val="22"/>
              </w:rPr>
              <w:t>4,4</w:t>
            </w:r>
          </w:p>
        </w:tc>
        <w:tc>
          <w:tcPr>
            <w:tcW w:w="416" w:type="pct"/>
            <w:gridSpan w:val="2"/>
            <w:shd w:val="clear" w:color="auto" w:fill="auto"/>
            <w:vAlign w:val="center"/>
          </w:tcPr>
          <w:p w:rsidR="00CF5479" w:rsidRDefault="00CF5479" w:rsidP="007E1E43">
            <w:pPr>
              <w:jc w:val="center"/>
              <w:rPr>
                <w:b/>
                <w:sz w:val="22"/>
                <w:szCs w:val="22"/>
              </w:rPr>
            </w:pPr>
            <w:r>
              <w:rPr>
                <w:b/>
                <w:sz w:val="22"/>
                <w:szCs w:val="22"/>
              </w:rPr>
              <w:t>8</w:t>
            </w:r>
            <w:r w:rsidR="00384902">
              <w:rPr>
                <w:b/>
                <w:sz w:val="22"/>
                <w:szCs w:val="22"/>
              </w:rPr>
              <w:t>3,7</w:t>
            </w:r>
          </w:p>
        </w:tc>
        <w:tc>
          <w:tcPr>
            <w:tcW w:w="648" w:type="pct"/>
            <w:gridSpan w:val="2"/>
            <w:vMerge/>
            <w:shd w:val="clear" w:color="auto" w:fill="auto"/>
            <w:vAlign w:val="center"/>
          </w:tcPr>
          <w:p w:rsidR="00CF5479" w:rsidRDefault="00CF5479">
            <w:pPr>
              <w:jc w:val="center"/>
              <w:rPr>
                <w:sz w:val="23"/>
                <w:szCs w:val="23"/>
              </w:rPr>
            </w:pPr>
          </w:p>
        </w:tc>
      </w:tr>
      <w:tr w:rsidR="00CF5479">
        <w:trPr>
          <w:gridAfter w:val="1"/>
          <w:wAfter w:w="8" w:type="pct"/>
          <w:trHeight w:val="45"/>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ВБС</w:t>
            </w:r>
          </w:p>
        </w:tc>
        <w:tc>
          <w:tcPr>
            <w:tcW w:w="416" w:type="pct"/>
            <w:gridSpan w:val="2"/>
            <w:shd w:val="clear" w:color="auto" w:fill="auto"/>
            <w:vAlign w:val="center"/>
          </w:tcPr>
          <w:p w:rsidR="00CF5479" w:rsidRDefault="00C83DA8" w:rsidP="0007546C">
            <w:pPr>
              <w:jc w:val="center"/>
              <w:rPr>
                <w:b/>
                <w:sz w:val="22"/>
                <w:szCs w:val="22"/>
              </w:rPr>
            </w:pPr>
            <w:r>
              <w:rPr>
                <w:b/>
                <w:sz w:val="22"/>
                <w:szCs w:val="22"/>
              </w:rPr>
              <w:t>2069,6</w:t>
            </w:r>
          </w:p>
        </w:tc>
        <w:tc>
          <w:tcPr>
            <w:tcW w:w="365" w:type="pct"/>
            <w:shd w:val="clear" w:color="auto" w:fill="auto"/>
            <w:vAlign w:val="center"/>
          </w:tcPr>
          <w:p w:rsidR="00CF5479" w:rsidRDefault="00C83DA8" w:rsidP="001B5645">
            <w:pPr>
              <w:jc w:val="center"/>
              <w:rPr>
                <w:b/>
                <w:sz w:val="22"/>
                <w:szCs w:val="22"/>
              </w:rPr>
            </w:pPr>
            <w:r>
              <w:rPr>
                <w:b/>
                <w:sz w:val="22"/>
                <w:szCs w:val="22"/>
              </w:rPr>
              <w:t>0,0</w:t>
            </w:r>
          </w:p>
        </w:tc>
        <w:tc>
          <w:tcPr>
            <w:tcW w:w="370" w:type="pct"/>
            <w:gridSpan w:val="2"/>
            <w:shd w:val="clear" w:color="auto" w:fill="auto"/>
            <w:vAlign w:val="center"/>
          </w:tcPr>
          <w:p w:rsidR="00CF5479" w:rsidRDefault="0007546C" w:rsidP="001B5645">
            <w:pPr>
              <w:jc w:val="center"/>
              <w:rPr>
                <w:b/>
                <w:sz w:val="22"/>
                <w:szCs w:val="22"/>
              </w:rPr>
            </w:pPr>
            <w:r>
              <w:rPr>
                <w:b/>
                <w:sz w:val="22"/>
                <w:szCs w:val="22"/>
              </w:rPr>
              <w:t>1044,5</w:t>
            </w:r>
          </w:p>
        </w:tc>
        <w:tc>
          <w:tcPr>
            <w:tcW w:w="416" w:type="pct"/>
            <w:gridSpan w:val="2"/>
            <w:shd w:val="clear" w:color="auto" w:fill="auto"/>
            <w:vAlign w:val="center"/>
          </w:tcPr>
          <w:p w:rsidR="00CF5479" w:rsidRDefault="00CF5479" w:rsidP="0007546C">
            <w:pPr>
              <w:jc w:val="center"/>
              <w:rPr>
                <w:b/>
                <w:sz w:val="22"/>
                <w:szCs w:val="22"/>
              </w:rPr>
            </w:pPr>
            <w:r>
              <w:rPr>
                <w:b/>
                <w:sz w:val="22"/>
                <w:szCs w:val="22"/>
              </w:rPr>
              <w:t>10</w:t>
            </w:r>
            <w:r w:rsidR="0007546C">
              <w:rPr>
                <w:b/>
                <w:sz w:val="22"/>
                <w:szCs w:val="22"/>
              </w:rPr>
              <w:t>25,1</w:t>
            </w:r>
          </w:p>
        </w:tc>
        <w:tc>
          <w:tcPr>
            <w:tcW w:w="648" w:type="pct"/>
            <w:gridSpan w:val="2"/>
            <w:vMerge/>
            <w:shd w:val="clear" w:color="auto" w:fill="auto"/>
            <w:vAlign w:val="center"/>
          </w:tcPr>
          <w:p w:rsidR="00CF5479" w:rsidRDefault="00CF5479">
            <w:pPr>
              <w:jc w:val="center"/>
              <w:rPr>
                <w:sz w:val="23"/>
                <w:szCs w:val="23"/>
              </w:rPr>
            </w:pPr>
          </w:p>
        </w:tc>
      </w:tr>
      <w:tr w:rsidR="00CF5479" w:rsidTr="001B5645">
        <w:trPr>
          <w:gridAfter w:val="1"/>
          <w:wAfter w:w="8" w:type="pct"/>
          <w:trHeight w:val="45"/>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Итого:</w:t>
            </w:r>
          </w:p>
        </w:tc>
        <w:tc>
          <w:tcPr>
            <w:tcW w:w="416" w:type="pct"/>
            <w:gridSpan w:val="2"/>
            <w:shd w:val="clear" w:color="auto" w:fill="auto"/>
            <w:vAlign w:val="center"/>
          </w:tcPr>
          <w:p w:rsidR="00CF5479" w:rsidRDefault="00C83DA8" w:rsidP="001B5645">
            <w:pPr>
              <w:jc w:val="center"/>
              <w:rPr>
                <w:b/>
                <w:sz w:val="22"/>
                <w:szCs w:val="22"/>
              </w:rPr>
            </w:pPr>
            <w:r>
              <w:rPr>
                <w:b/>
                <w:sz w:val="22"/>
                <w:szCs w:val="22"/>
              </w:rPr>
              <w:t>2237,7</w:t>
            </w:r>
          </w:p>
        </w:tc>
        <w:tc>
          <w:tcPr>
            <w:tcW w:w="365" w:type="pct"/>
            <w:shd w:val="clear" w:color="auto" w:fill="auto"/>
            <w:vAlign w:val="center"/>
          </w:tcPr>
          <w:p w:rsidR="00CF5479" w:rsidRDefault="00C83DA8" w:rsidP="001B5645">
            <w:pPr>
              <w:jc w:val="center"/>
              <w:rPr>
                <w:b/>
                <w:sz w:val="22"/>
                <w:szCs w:val="22"/>
              </w:rPr>
            </w:pPr>
            <w:r>
              <w:rPr>
                <w:b/>
                <w:sz w:val="22"/>
                <w:szCs w:val="22"/>
              </w:rPr>
              <w:t>0,0</w:t>
            </w:r>
          </w:p>
        </w:tc>
        <w:tc>
          <w:tcPr>
            <w:tcW w:w="370" w:type="pct"/>
            <w:gridSpan w:val="2"/>
            <w:shd w:val="clear" w:color="auto" w:fill="auto"/>
          </w:tcPr>
          <w:p w:rsidR="00CF5479" w:rsidRDefault="0007546C" w:rsidP="001B5645">
            <w:pPr>
              <w:jc w:val="center"/>
              <w:rPr>
                <w:b/>
                <w:sz w:val="22"/>
                <w:szCs w:val="22"/>
              </w:rPr>
            </w:pPr>
            <w:r>
              <w:rPr>
                <w:b/>
                <w:sz w:val="22"/>
                <w:szCs w:val="22"/>
              </w:rPr>
              <w:t>1606,9</w:t>
            </w:r>
          </w:p>
        </w:tc>
        <w:tc>
          <w:tcPr>
            <w:tcW w:w="416" w:type="pct"/>
            <w:gridSpan w:val="2"/>
            <w:shd w:val="clear" w:color="auto" w:fill="auto"/>
          </w:tcPr>
          <w:p w:rsidR="00CF5479" w:rsidRDefault="00CF5479" w:rsidP="0007546C">
            <w:pPr>
              <w:jc w:val="center"/>
              <w:rPr>
                <w:b/>
                <w:sz w:val="22"/>
                <w:szCs w:val="22"/>
              </w:rPr>
            </w:pPr>
            <w:r>
              <w:rPr>
                <w:b/>
                <w:sz w:val="22"/>
                <w:szCs w:val="22"/>
              </w:rPr>
              <w:t>15</w:t>
            </w:r>
            <w:r w:rsidR="00384902">
              <w:rPr>
                <w:b/>
                <w:sz w:val="22"/>
                <w:szCs w:val="22"/>
              </w:rPr>
              <w:t>78,0</w:t>
            </w:r>
          </w:p>
        </w:tc>
        <w:tc>
          <w:tcPr>
            <w:tcW w:w="648" w:type="pct"/>
            <w:gridSpan w:val="2"/>
            <w:vMerge/>
            <w:shd w:val="clear" w:color="auto" w:fill="auto"/>
          </w:tcPr>
          <w:p w:rsidR="00CF5479" w:rsidRDefault="00CF5479">
            <w:pPr>
              <w:jc w:val="center"/>
              <w:rPr>
                <w:sz w:val="23"/>
                <w:szCs w:val="23"/>
              </w:rPr>
            </w:pPr>
          </w:p>
        </w:tc>
      </w:tr>
    </w:tbl>
    <w:p w:rsidR="000230A6" w:rsidRDefault="000230A6">
      <w:pPr>
        <w:widowControl/>
        <w:ind w:left="5529"/>
        <w:jc w:val="both"/>
        <w:rPr>
          <w:color w:val="000000"/>
          <w:spacing w:val="1"/>
          <w:sz w:val="22"/>
          <w:szCs w:val="22"/>
        </w:rPr>
      </w:pPr>
    </w:p>
    <w:p w:rsidR="000230A6" w:rsidRDefault="00682642">
      <w:pPr>
        <w:widowControl/>
        <w:ind w:firstLine="426"/>
        <w:jc w:val="both"/>
        <w:rPr>
          <w:sz w:val="18"/>
          <w:szCs w:val="18"/>
        </w:rPr>
      </w:pPr>
      <w:r>
        <w:rPr>
          <w:sz w:val="18"/>
          <w:szCs w:val="18"/>
        </w:rPr>
        <w:t>В перечне программных мероприятий с объемом финансирования используются сокращения:</w:t>
      </w:r>
    </w:p>
    <w:p w:rsidR="000230A6" w:rsidRDefault="00682642">
      <w:pPr>
        <w:widowControl/>
        <w:jc w:val="both"/>
        <w:rPr>
          <w:color w:val="000000"/>
          <w:spacing w:val="1"/>
          <w:sz w:val="22"/>
          <w:szCs w:val="22"/>
        </w:rPr>
      </w:pPr>
      <w:r>
        <w:rPr>
          <w:sz w:val="18"/>
          <w:szCs w:val="18"/>
        </w:rPr>
        <w:t xml:space="preserve">        ФБ - федеральный бюджет; ОБ - областной бюджет; МБ - местный бюджет; ВБС - внебюджетные средства.</w:t>
      </w:r>
    </w:p>
    <w:p w:rsidR="000230A6" w:rsidRDefault="000230A6">
      <w:pPr>
        <w:widowControl/>
        <w:shd w:val="clear" w:color="auto" w:fill="FFFFFF"/>
        <w:spacing w:line="274" w:lineRule="exact"/>
        <w:jc w:val="center"/>
        <w:rPr>
          <w:b/>
          <w:color w:val="000000"/>
          <w:spacing w:val="1"/>
          <w:sz w:val="24"/>
          <w:szCs w:val="24"/>
        </w:rPr>
      </w:pPr>
    </w:p>
    <w:p w:rsidR="000230A6" w:rsidRDefault="000230A6">
      <w:pPr>
        <w:widowControl/>
        <w:shd w:val="clear" w:color="auto" w:fill="FFFFFF"/>
        <w:spacing w:line="274" w:lineRule="exact"/>
        <w:jc w:val="center"/>
        <w:rPr>
          <w:b/>
          <w:color w:val="000000"/>
          <w:spacing w:val="1"/>
          <w:sz w:val="24"/>
          <w:szCs w:val="24"/>
        </w:rPr>
      </w:pPr>
    </w:p>
    <w:p w:rsidR="000230A6" w:rsidRDefault="000230A6">
      <w:pPr>
        <w:widowControl/>
        <w:shd w:val="clear" w:color="auto" w:fill="FFFFFF"/>
        <w:spacing w:line="274" w:lineRule="exact"/>
        <w:jc w:val="center"/>
        <w:rPr>
          <w:b/>
          <w:color w:val="000000"/>
          <w:spacing w:val="1"/>
          <w:sz w:val="24"/>
          <w:szCs w:val="24"/>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682642">
      <w:pPr>
        <w:jc w:val="right"/>
        <w:rPr>
          <w:sz w:val="24"/>
          <w:szCs w:val="24"/>
        </w:rPr>
      </w:pPr>
      <w:r>
        <w:rPr>
          <w:sz w:val="24"/>
          <w:szCs w:val="24"/>
        </w:rPr>
        <w:lastRenderedPageBreak/>
        <w:t>Таблица 2</w:t>
      </w:r>
    </w:p>
    <w:p w:rsidR="000230A6" w:rsidRDefault="00682642">
      <w:pPr>
        <w:jc w:val="right"/>
        <w:rPr>
          <w:sz w:val="24"/>
          <w:szCs w:val="24"/>
        </w:rPr>
      </w:pPr>
      <w:r>
        <w:rPr>
          <w:sz w:val="24"/>
          <w:szCs w:val="24"/>
        </w:rPr>
        <w:t>к подпрограмме 2</w:t>
      </w:r>
    </w:p>
    <w:p w:rsidR="000230A6" w:rsidRDefault="000230A6">
      <w:pPr>
        <w:widowControl/>
        <w:shd w:val="clear" w:color="auto" w:fill="FFFFFF"/>
        <w:spacing w:line="274" w:lineRule="exact"/>
        <w:jc w:val="center"/>
        <w:rPr>
          <w:b/>
          <w:color w:val="000000"/>
          <w:spacing w:val="1"/>
          <w:sz w:val="24"/>
          <w:szCs w:val="24"/>
        </w:rPr>
      </w:pPr>
    </w:p>
    <w:p w:rsidR="000230A6" w:rsidRDefault="00682642">
      <w:pPr>
        <w:widowControl/>
        <w:shd w:val="clear" w:color="auto" w:fill="FFFFFF"/>
        <w:spacing w:line="274" w:lineRule="exact"/>
        <w:jc w:val="center"/>
        <w:rPr>
          <w:color w:val="000000"/>
          <w:spacing w:val="1"/>
          <w:sz w:val="24"/>
          <w:szCs w:val="24"/>
        </w:rPr>
      </w:pPr>
      <w:r>
        <w:rPr>
          <w:b/>
          <w:sz w:val="24"/>
          <w:szCs w:val="24"/>
        </w:rPr>
        <w:t>ПЕРЕЧЕНЬ</w:t>
      </w:r>
      <w:r>
        <w:rPr>
          <w:color w:val="000000"/>
          <w:spacing w:val="1"/>
          <w:sz w:val="24"/>
          <w:szCs w:val="24"/>
        </w:rPr>
        <w:t xml:space="preserve"> </w:t>
      </w:r>
    </w:p>
    <w:p w:rsidR="000230A6" w:rsidRDefault="00682642">
      <w:pPr>
        <w:widowControl/>
        <w:shd w:val="clear" w:color="auto" w:fill="FFFFFF"/>
        <w:spacing w:line="274" w:lineRule="exact"/>
        <w:jc w:val="center"/>
        <w:rPr>
          <w:color w:val="000000"/>
          <w:spacing w:val="1"/>
          <w:sz w:val="24"/>
          <w:szCs w:val="24"/>
        </w:rPr>
      </w:pPr>
      <w:r>
        <w:rPr>
          <w:color w:val="000000"/>
          <w:spacing w:val="1"/>
          <w:sz w:val="24"/>
          <w:szCs w:val="24"/>
        </w:rPr>
        <w:t>мероприятий подпрограммы с показателями результативности выполнения мероприятий</w:t>
      </w:r>
    </w:p>
    <w:p w:rsidR="000230A6" w:rsidRDefault="00C809FE" w:rsidP="00C809FE">
      <w:pPr>
        <w:widowControl/>
        <w:shd w:val="clear" w:color="auto" w:fill="FFFFFF"/>
        <w:spacing w:line="274" w:lineRule="exact"/>
        <w:ind w:firstLine="567"/>
        <w:jc w:val="center"/>
        <w:rPr>
          <w:color w:val="0070C0"/>
          <w:spacing w:val="1"/>
        </w:rPr>
      </w:pPr>
      <w:r>
        <w:rPr>
          <w:color w:val="0070C0"/>
          <w:spacing w:val="1"/>
        </w:rPr>
        <w:t>(в редакции постановлени</w:t>
      </w:r>
      <w:r w:rsidR="00FE4B69">
        <w:rPr>
          <w:color w:val="0070C0"/>
          <w:spacing w:val="1"/>
        </w:rPr>
        <w:t>й</w:t>
      </w:r>
      <w:r>
        <w:rPr>
          <w:color w:val="0070C0"/>
          <w:spacing w:val="1"/>
        </w:rPr>
        <w:t xml:space="preserve"> от 14.11.2024 № 1785</w:t>
      </w:r>
      <w:r w:rsidR="00FE4B69">
        <w:rPr>
          <w:color w:val="0070C0"/>
          <w:spacing w:val="1"/>
        </w:rPr>
        <w:t xml:space="preserve"> и от 29.08.2025 № </w:t>
      </w:r>
      <w:r w:rsidR="00A05CD3">
        <w:rPr>
          <w:color w:val="0070C0"/>
          <w:spacing w:val="1"/>
        </w:rPr>
        <w:t>1405</w:t>
      </w:r>
      <w:bookmarkStart w:id="6" w:name="_GoBack"/>
      <w:bookmarkEnd w:id="6"/>
      <w:r>
        <w:rPr>
          <w:color w:val="0070C0"/>
          <w:spacing w:val="1"/>
        </w:rPr>
        <w:t>)</w:t>
      </w:r>
    </w:p>
    <w:p w:rsidR="00C809FE" w:rsidRPr="00C809FE" w:rsidRDefault="00C809FE" w:rsidP="00C809FE">
      <w:pPr>
        <w:widowControl/>
        <w:shd w:val="clear" w:color="auto" w:fill="FFFFFF"/>
        <w:spacing w:line="274" w:lineRule="exact"/>
        <w:ind w:firstLine="567"/>
        <w:jc w:val="center"/>
        <w:rPr>
          <w:color w:val="0070C0"/>
          <w:spacing w:val="1"/>
        </w:rPr>
      </w:pPr>
    </w:p>
    <w:tbl>
      <w:tblPr>
        <w:tblW w:w="1519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27"/>
        <w:gridCol w:w="1446"/>
        <w:gridCol w:w="3260"/>
        <w:gridCol w:w="850"/>
        <w:gridCol w:w="993"/>
        <w:gridCol w:w="992"/>
        <w:gridCol w:w="992"/>
        <w:gridCol w:w="1985"/>
      </w:tblGrid>
      <w:tr w:rsidR="000230A6">
        <w:trPr>
          <w:trHeight w:val="760"/>
        </w:trPr>
        <w:tc>
          <w:tcPr>
            <w:tcW w:w="852" w:type="dxa"/>
            <w:vMerge w:val="restart"/>
            <w:shd w:val="clear" w:color="auto" w:fill="auto"/>
          </w:tcPr>
          <w:p w:rsidR="000230A6" w:rsidRDefault="00682642">
            <w:pPr>
              <w:pStyle w:val="ConsPlusTitle"/>
              <w:widowControl/>
              <w:jc w:val="center"/>
              <w:outlineLvl w:val="2"/>
              <w:rPr>
                <w:b w:val="0"/>
                <w:sz w:val="22"/>
                <w:szCs w:val="22"/>
              </w:rPr>
            </w:pPr>
            <w:r>
              <w:rPr>
                <w:b w:val="0"/>
                <w:sz w:val="22"/>
                <w:szCs w:val="22"/>
              </w:rPr>
              <w:t>№</w:t>
            </w:r>
          </w:p>
          <w:p w:rsidR="000230A6" w:rsidRDefault="00682642">
            <w:pPr>
              <w:pStyle w:val="ConsPlusTitle"/>
              <w:widowControl/>
              <w:jc w:val="center"/>
              <w:outlineLvl w:val="2"/>
              <w:rPr>
                <w:b w:val="0"/>
                <w:sz w:val="22"/>
                <w:szCs w:val="22"/>
              </w:rPr>
            </w:pPr>
            <w:r>
              <w:rPr>
                <w:b w:val="0"/>
                <w:sz w:val="22"/>
                <w:szCs w:val="22"/>
              </w:rPr>
              <w:t>п/п</w:t>
            </w:r>
          </w:p>
        </w:tc>
        <w:tc>
          <w:tcPr>
            <w:tcW w:w="3827"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Подпрограмма, цели, задачи, наименование мероприятия</w:t>
            </w:r>
          </w:p>
        </w:tc>
        <w:tc>
          <w:tcPr>
            <w:tcW w:w="1446"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Срок исполнения</w:t>
            </w:r>
          </w:p>
        </w:tc>
        <w:tc>
          <w:tcPr>
            <w:tcW w:w="3260"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Наименование показателя</w:t>
            </w:r>
          </w:p>
        </w:tc>
        <w:tc>
          <w:tcPr>
            <w:tcW w:w="850"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Ед.</w:t>
            </w:r>
          </w:p>
          <w:p w:rsidR="000230A6" w:rsidRDefault="00682642">
            <w:pPr>
              <w:pStyle w:val="ConsPlusTitle"/>
              <w:widowControl/>
              <w:jc w:val="center"/>
              <w:outlineLvl w:val="2"/>
              <w:rPr>
                <w:b w:val="0"/>
                <w:sz w:val="22"/>
                <w:szCs w:val="22"/>
              </w:rPr>
            </w:pPr>
            <w:r>
              <w:rPr>
                <w:b w:val="0"/>
                <w:sz w:val="22"/>
                <w:szCs w:val="22"/>
              </w:rPr>
              <w:t>изм.</w:t>
            </w:r>
          </w:p>
        </w:tc>
        <w:tc>
          <w:tcPr>
            <w:tcW w:w="2977" w:type="dxa"/>
            <w:gridSpan w:val="3"/>
            <w:shd w:val="clear" w:color="auto" w:fill="auto"/>
          </w:tcPr>
          <w:p w:rsidR="000230A6" w:rsidRDefault="00682642">
            <w:pPr>
              <w:pStyle w:val="ConsPlusTitle"/>
              <w:widowControl/>
              <w:jc w:val="center"/>
              <w:outlineLvl w:val="2"/>
              <w:rPr>
                <w:b w:val="0"/>
                <w:sz w:val="22"/>
                <w:szCs w:val="22"/>
              </w:rPr>
            </w:pPr>
            <w:r>
              <w:rPr>
                <w:b w:val="0"/>
                <w:sz w:val="22"/>
                <w:szCs w:val="22"/>
              </w:rPr>
              <w:t>Показатели результативности выполнения мероприятий</w:t>
            </w:r>
          </w:p>
        </w:tc>
        <w:tc>
          <w:tcPr>
            <w:tcW w:w="1985"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Исполнитель, соисполнитель</w:t>
            </w:r>
          </w:p>
        </w:tc>
      </w:tr>
      <w:tr w:rsidR="000230A6">
        <w:trPr>
          <w:trHeight w:val="281"/>
        </w:trPr>
        <w:tc>
          <w:tcPr>
            <w:tcW w:w="852" w:type="dxa"/>
            <w:vMerge/>
            <w:shd w:val="clear" w:color="auto" w:fill="auto"/>
          </w:tcPr>
          <w:p w:rsidR="000230A6" w:rsidRDefault="000230A6">
            <w:pPr>
              <w:pStyle w:val="ConsPlusTitle"/>
              <w:widowControl/>
              <w:jc w:val="center"/>
              <w:outlineLvl w:val="2"/>
              <w:rPr>
                <w:b w:val="0"/>
              </w:rPr>
            </w:pPr>
          </w:p>
        </w:tc>
        <w:tc>
          <w:tcPr>
            <w:tcW w:w="3827" w:type="dxa"/>
            <w:vMerge/>
            <w:shd w:val="clear" w:color="auto" w:fill="auto"/>
          </w:tcPr>
          <w:p w:rsidR="000230A6" w:rsidRDefault="000230A6">
            <w:pPr>
              <w:pStyle w:val="ConsPlusTitle"/>
              <w:widowControl/>
              <w:jc w:val="center"/>
              <w:outlineLvl w:val="2"/>
              <w:rPr>
                <w:b w:val="0"/>
              </w:rPr>
            </w:pPr>
          </w:p>
        </w:tc>
        <w:tc>
          <w:tcPr>
            <w:tcW w:w="1446" w:type="dxa"/>
            <w:vMerge/>
            <w:shd w:val="clear" w:color="auto" w:fill="auto"/>
          </w:tcPr>
          <w:p w:rsidR="000230A6" w:rsidRDefault="000230A6">
            <w:pPr>
              <w:pStyle w:val="ConsPlusTitle"/>
              <w:widowControl/>
              <w:jc w:val="center"/>
              <w:outlineLvl w:val="2"/>
              <w:rPr>
                <w:b w:val="0"/>
              </w:rPr>
            </w:pPr>
          </w:p>
        </w:tc>
        <w:tc>
          <w:tcPr>
            <w:tcW w:w="3260" w:type="dxa"/>
            <w:vMerge/>
            <w:shd w:val="clear" w:color="auto" w:fill="auto"/>
          </w:tcPr>
          <w:p w:rsidR="000230A6" w:rsidRDefault="000230A6">
            <w:pPr>
              <w:pStyle w:val="ConsPlusTitle"/>
              <w:widowControl/>
              <w:jc w:val="center"/>
              <w:outlineLvl w:val="2"/>
              <w:rPr>
                <w:b w:val="0"/>
              </w:rPr>
            </w:pPr>
          </w:p>
        </w:tc>
        <w:tc>
          <w:tcPr>
            <w:tcW w:w="850" w:type="dxa"/>
            <w:vMerge/>
            <w:shd w:val="clear" w:color="auto" w:fill="auto"/>
          </w:tcPr>
          <w:p w:rsidR="000230A6" w:rsidRDefault="000230A6">
            <w:pPr>
              <w:pStyle w:val="ConsPlusTitle"/>
              <w:widowControl/>
              <w:jc w:val="center"/>
              <w:outlineLvl w:val="2"/>
              <w:rPr>
                <w:b w:val="0"/>
              </w:rPr>
            </w:pPr>
          </w:p>
        </w:tc>
        <w:tc>
          <w:tcPr>
            <w:tcW w:w="993" w:type="dxa"/>
            <w:shd w:val="clear" w:color="auto" w:fill="auto"/>
          </w:tcPr>
          <w:p w:rsidR="000230A6" w:rsidRDefault="00682642">
            <w:pPr>
              <w:pStyle w:val="ConsPlusTitle"/>
              <w:widowControl/>
              <w:jc w:val="center"/>
              <w:outlineLvl w:val="2"/>
              <w:rPr>
                <w:b w:val="0"/>
              </w:rPr>
            </w:pPr>
            <w:r>
              <w:rPr>
                <w:b w:val="0"/>
              </w:rPr>
              <w:t>2025</w:t>
            </w:r>
          </w:p>
        </w:tc>
        <w:tc>
          <w:tcPr>
            <w:tcW w:w="992" w:type="dxa"/>
            <w:shd w:val="clear" w:color="auto" w:fill="auto"/>
          </w:tcPr>
          <w:p w:rsidR="000230A6" w:rsidRDefault="00682642">
            <w:pPr>
              <w:pStyle w:val="ConsPlusTitle"/>
              <w:widowControl/>
              <w:jc w:val="center"/>
              <w:outlineLvl w:val="2"/>
              <w:rPr>
                <w:b w:val="0"/>
              </w:rPr>
            </w:pPr>
            <w:r>
              <w:rPr>
                <w:b w:val="0"/>
              </w:rPr>
              <w:t>2026</w:t>
            </w:r>
          </w:p>
        </w:tc>
        <w:tc>
          <w:tcPr>
            <w:tcW w:w="992" w:type="dxa"/>
            <w:shd w:val="clear" w:color="auto" w:fill="auto"/>
          </w:tcPr>
          <w:p w:rsidR="000230A6" w:rsidRDefault="00682642">
            <w:pPr>
              <w:pStyle w:val="ConsPlusTitle"/>
              <w:widowControl/>
              <w:jc w:val="center"/>
              <w:outlineLvl w:val="2"/>
              <w:rPr>
                <w:b w:val="0"/>
              </w:rPr>
            </w:pPr>
            <w:r>
              <w:rPr>
                <w:b w:val="0"/>
              </w:rPr>
              <w:t>2027</w:t>
            </w:r>
          </w:p>
        </w:tc>
        <w:tc>
          <w:tcPr>
            <w:tcW w:w="1985" w:type="dxa"/>
            <w:vMerge/>
            <w:shd w:val="clear" w:color="auto" w:fill="auto"/>
          </w:tcPr>
          <w:p w:rsidR="000230A6" w:rsidRDefault="000230A6">
            <w:pPr>
              <w:pStyle w:val="ConsPlusTitle"/>
              <w:widowControl/>
              <w:jc w:val="center"/>
              <w:outlineLvl w:val="2"/>
              <w:rPr>
                <w:b w:val="0"/>
              </w:rPr>
            </w:pPr>
          </w:p>
        </w:tc>
      </w:tr>
      <w:tr w:rsidR="000230A6">
        <w:tc>
          <w:tcPr>
            <w:tcW w:w="852" w:type="dxa"/>
            <w:shd w:val="clear" w:color="auto" w:fill="auto"/>
          </w:tcPr>
          <w:p w:rsidR="000230A6" w:rsidRDefault="00682642">
            <w:pPr>
              <w:pStyle w:val="ConsPlusTitle"/>
              <w:widowControl/>
              <w:jc w:val="center"/>
              <w:outlineLvl w:val="2"/>
              <w:rPr>
                <w:b w:val="0"/>
              </w:rPr>
            </w:pPr>
            <w:r>
              <w:rPr>
                <w:b w:val="0"/>
              </w:rPr>
              <w:t>1</w:t>
            </w:r>
          </w:p>
        </w:tc>
        <w:tc>
          <w:tcPr>
            <w:tcW w:w="3827" w:type="dxa"/>
            <w:shd w:val="clear" w:color="auto" w:fill="auto"/>
          </w:tcPr>
          <w:p w:rsidR="000230A6" w:rsidRDefault="00682642">
            <w:pPr>
              <w:pStyle w:val="ConsPlusTitle"/>
              <w:widowControl/>
              <w:jc w:val="center"/>
              <w:outlineLvl w:val="2"/>
              <w:rPr>
                <w:b w:val="0"/>
              </w:rPr>
            </w:pPr>
            <w:r>
              <w:rPr>
                <w:b w:val="0"/>
              </w:rPr>
              <w:t>2</w:t>
            </w:r>
          </w:p>
        </w:tc>
        <w:tc>
          <w:tcPr>
            <w:tcW w:w="1446" w:type="dxa"/>
            <w:shd w:val="clear" w:color="auto" w:fill="auto"/>
          </w:tcPr>
          <w:p w:rsidR="000230A6" w:rsidRDefault="00682642">
            <w:pPr>
              <w:pStyle w:val="ConsPlusTitle"/>
              <w:widowControl/>
              <w:jc w:val="center"/>
              <w:outlineLvl w:val="2"/>
              <w:rPr>
                <w:b w:val="0"/>
              </w:rPr>
            </w:pPr>
            <w:r>
              <w:rPr>
                <w:b w:val="0"/>
              </w:rPr>
              <w:t>3</w:t>
            </w:r>
          </w:p>
        </w:tc>
        <w:tc>
          <w:tcPr>
            <w:tcW w:w="3260" w:type="dxa"/>
            <w:shd w:val="clear" w:color="auto" w:fill="auto"/>
          </w:tcPr>
          <w:p w:rsidR="000230A6" w:rsidRDefault="00682642">
            <w:pPr>
              <w:pStyle w:val="ConsPlusTitle"/>
              <w:widowControl/>
              <w:jc w:val="center"/>
              <w:outlineLvl w:val="2"/>
              <w:rPr>
                <w:b w:val="0"/>
              </w:rPr>
            </w:pPr>
            <w:r>
              <w:rPr>
                <w:b w:val="0"/>
              </w:rPr>
              <w:t>4</w:t>
            </w:r>
          </w:p>
        </w:tc>
        <w:tc>
          <w:tcPr>
            <w:tcW w:w="850" w:type="dxa"/>
            <w:shd w:val="clear" w:color="auto" w:fill="auto"/>
          </w:tcPr>
          <w:p w:rsidR="000230A6" w:rsidRDefault="00682642">
            <w:pPr>
              <w:pStyle w:val="ConsPlusTitle"/>
              <w:widowControl/>
              <w:jc w:val="center"/>
              <w:outlineLvl w:val="2"/>
              <w:rPr>
                <w:b w:val="0"/>
              </w:rPr>
            </w:pPr>
            <w:r>
              <w:rPr>
                <w:b w:val="0"/>
              </w:rPr>
              <w:t>5</w:t>
            </w:r>
          </w:p>
        </w:tc>
        <w:tc>
          <w:tcPr>
            <w:tcW w:w="993" w:type="dxa"/>
            <w:shd w:val="clear" w:color="auto" w:fill="auto"/>
          </w:tcPr>
          <w:p w:rsidR="000230A6" w:rsidRDefault="00682642">
            <w:pPr>
              <w:pStyle w:val="ConsPlusTitle"/>
              <w:widowControl/>
              <w:jc w:val="center"/>
              <w:outlineLvl w:val="2"/>
              <w:rPr>
                <w:b w:val="0"/>
              </w:rPr>
            </w:pPr>
            <w:r>
              <w:rPr>
                <w:b w:val="0"/>
              </w:rPr>
              <w:t>6</w:t>
            </w:r>
          </w:p>
        </w:tc>
        <w:tc>
          <w:tcPr>
            <w:tcW w:w="992" w:type="dxa"/>
            <w:shd w:val="clear" w:color="auto" w:fill="auto"/>
          </w:tcPr>
          <w:p w:rsidR="000230A6" w:rsidRDefault="00682642">
            <w:pPr>
              <w:pStyle w:val="ConsPlusTitle"/>
              <w:widowControl/>
              <w:jc w:val="center"/>
              <w:outlineLvl w:val="2"/>
              <w:rPr>
                <w:b w:val="0"/>
              </w:rPr>
            </w:pPr>
            <w:r>
              <w:rPr>
                <w:b w:val="0"/>
              </w:rPr>
              <w:t>7</w:t>
            </w:r>
          </w:p>
        </w:tc>
        <w:tc>
          <w:tcPr>
            <w:tcW w:w="992" w:type="dxa"/>
            <w:shd w:val="clear" w:color="auto" w:fill="auto"/>
          </w:tcPr>
          <w:p w:rsidR="000230A6" w:rsidRDefault="00682642">
            <w:pPr>
              <w:pStyle w:val="ConsPlusTitle"/>
              <w:widowControl/>
              <w:jc w:val="center"/>
              <w:outlineLvl w:val="2"/>
              <w:rPr>
                <w:b w:val="0"/>
              </w:rPr>
            </w:pPr>
            <w:r>
              <w:rPr>
                <w:b w:val="0"/>
              </w:rPr>
              <w:t>8</w:t>
            </w:r>
          </w:p>
        </w:tc>
        <w:tc>
          <w:tcPr>
            <w:tcW w:w="1985" w:type="dxa"/>
            <w:shd w:val="clear" w:color="auto" w:fill="auto"/>
          </w:tcPr>
          <w:p w:rsidR="000230A6" w:rsidRDefault="00682642">
            <w:pPr>
              <w:pStyle w:val="ConsPlusTitle"/>
              <w:widowControl/>
              <w:jc w:val="center"/>
              <w:outlineLvl w:val="2"/>
              <w:rPr>
                <w:b w:val="0"/>
              </w:rPr>
            </w:pPr>
            <w:r>
              <w:rPr>
                <w:b w:val="0"/>
              </w:rPr>
              <w:t>9</w:t>
            </w:r>
          </w:p>
        </w:tc>
      </w:tr>
      <w:tr w:rsidR="000230A6">
        <w:tc>
          <w:tcPr>
            <w:tcW w:w="15197" w:type="dxa"/>
            <w:gridSpan w:val="9"/>
            <w:shd w:val="clear" w:color="auto" w:fill="auto"/>
          </w:tcPr>
          <w:p w:rsidR="000230A6" w:rsidRDefault="00682642">
            <w:pPr>
              <w:rPr>
                <w:b/>
                <w:bCs/>
                <w:sz w:val="23"/>
                <w:szCs w:val="23"/>
                <w:highlight w:val="yellow"/>
              </w:rPr>
            </w:pPr>
            <w:r>
              <w:rPr>
                <w:b/>
                <w:bCs/>
                <w:sz w:val="23"/>
                <w:szCs w:val="23"/>
              </w:rPr>
              <w:t>Подпрограмма 2. «Обеспечение жильем молодых семей»</w:t>
            </w:r>
          </w:p>
        </w:tc>
      </w:tr>
      <w:tr w:rsidR="000230A6">
        <w:tc>
          <w:tcPr>
            <w:tcW w:w="15197" w:type="dxa"/>
            <w:gridSpan w:val="9"/>
            <w:shd w:val="clear" w:color="auto" w:fill="auto"/>
          </w:tcPr>
          <w:p w:rsidR="000230A6" w:rsidRDefault="00682642">
            <w:pPr>
              <w:rPr>
                <w:b/>
                <w:bCs/>
                <w:sz w:val="23"/>
                <w:szCs w:val="23"/>
              </w:rPr>
            </w:pPr>
            <w:r>
              <w:rPr>
                <w:b/>
                <w:bCs/>
                <w:sz w:val="23"/>
                <w:szCs w:val="23"/>
              </w:rPr>
              <w:t xml:space="preserve">Цель: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0230A6">
        <w:trPr>
          <w:trHeight w:val="319"/>
        </w:trPr>
        <w:tc>
          <w:tcPr>
            <w:tcW w:w="15197" w:type="dxa"/>
            <w:gridSpan w:val="9"/>
            <w:shd w:val="clear" w:color="auto" w:fill="auto"/>
          </w:tcPr>
          <w:p w:rsidR="000230A6" w:rsidRDefault="00682642">
            <w:pPr>
              <w:jc w:val="both"/>
              <w:rPr>
                <w:b/>
                <w:sz w:val="23"/>
                <w:szCs w:val="23"/>
              </w:rPr>
            </w:pPr>
            <w:r>
              <w:rPr>
                <w:b/>
                <w:sz w:val="23"/>
                <w:szCs w:val="23"/>
              </w:rPr>
              <w:t>Основное мероприятие 1. 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Государственной программы</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да/нет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Организация приема документов и заявлений на участие в Государственной программе молодых семей</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Количество заявлений и документов на участие в Государственной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Обеспечение информирования и консультирования молодых семей об условиях участия в Государственной программе</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Количество консультаций молодым семьям об условиях участия в Государственной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Оформление и выдача свидетельств о праве на социальную выплату на приобретение (строительства) жилья</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w:t>
            </w:r>
            <w:r w:rsidR="00936B0F">
              <w:rPr>
                <w:sz w:val="22"/>
                <w:szCs w:val="22"/>
              </w:rPr>
              <w:t>-2027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 xml:space="preserve">Доля выданных свидетельств о праве на социальную выплату на приобретение </w:t>
            </w:r>
            <w:r>
              <w:rPr>
                <w:sz w:val="22"/>
                <w:szCs w:val="22"/>
              </w:rPr>
              <w:lastRenderedPageBreak/>
              <w:t xml:space="preserve">(строительство) жилья от количества молодых семей – участников Государственной программы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FE4B69">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100</w:t>
            </w:r>
          </w:p>
          <w:p w:rsidR="000230A6" w:rsidRDefault="000230A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100</w:t>
            </w:r>
          </w:p>
          <w:p w:rsidR="000230A6" w:rsidRDefault="000230A6">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lastRenderedPageBreak/>
              <w:t>2.1.5.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Предоставление социальных выплат молодым семьям</w:t>
            </w:r>
          </w:p>
          <w:p w:rsidR="000230A6" w:rsidRDefault="000230A6">
            <w:pPr>
              <w:jc w:val="both"/>
              <w:rPr>
                <w:sz w:val="22"/>
                <w:szCs w:val="22"/>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w:t>
            </w:r>
            <w:r w:rsidR="00936B0F">
              <w:rPr>
                <w:sz w:val="22"/>
                <w:szCs w:val="22"/>
              </w:rPr>
              <w:t>-2027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Количество семей, получивших социальную выплату, при условии вхождения в Государственную программу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семей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FE4B69">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w:t>
            </w:r>
          </w:p>
          <w:p w:rsidR="000230A6" w:rsidRDefault="000230A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w:t>
            </w:r>
          </w:p>
          <w:p w:rsidR="000230A6" w:rsidRDefault="000230A6">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bl>
    <w:p w:rsidR="000230A6" w:rsidRDefault="000230A6">
      <w:pPr>
        <w:widowControl/>
        <w:shd w:val="clear" w:color="auto" w:fill="FFFFFF"/>
        <w:spacing w:line="274" w:lineRule="exact"/>
        <w:jc w:val="center"/>
        <w:sectPr w:rsidR="000230A6">
          <w:pgSz w:w="16838" w:h="11906" w:orient="landscape"/>
          <w:pgMar w:top="1134" w:right="539" w:bottom="851" w:left="1134" w:header="709" w:footer="709" w:gutter="0"/>
          <w:cols w:space="708"/>
          <w:docGrid w:linePitch="360"/>
        </w:sectPr>
      </w:pPr>
    </w:p>
    <w:p w:rsidR="000230A6" w:rsidRDefault="000230A6">
      <w:pPr>
        <w:widowControl/>
        <w:shd w:val="clear" w:color="auto" w:fill="FFFFFF"/>
        <w:spacing w:line="274" w:lineRule="exact"/>
        <w:jc w:val="center"/>
      </w:pPr>
    </w:p>
    <w:sectPr w:rsidR="000230A6">
      <w:pgSz w:w="11906" w:h="16838"/>
      <w:pgMar w:top="993" w:right="566"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6F" w:rsidRDefault="0006376F">
      <w:r>
        <w:separator/>
      </w:r>
    </w:p>
  </w:endnote>
  <w:endnote w:type="continuationSeparator" w:id="0">
    <w:p w:rsidR="0006376F" w:rsidRDefault="0006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00"/>
    <w:family w:val="auto"/>
    <w:pitch w:val="default"/>
  </w:font>
  <w:font w:name="Lucida Sans Unicode">
    <w:panose1 w:val="020B0602030504020204"/>
    <w:charset w:val="00"/>
    <w:family w:val="auto"/>
    <w:pitch w:val="default"/>
  </w:font>
  <w:font w:name="TimesNewRomanPSM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6F" w:rsidRDefault="0006376F">
      <w:r>
        <w:separator/>
      </w:r>
    </w:p>
  </w:footnote>
  <w:footnote w:type="continuationSeparator" w:id="0">
    <w:p w:rsidR="0006376F" w:rsidRDefault="00063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C4E"/>
    <w:multiLevelType w:val="hybridMultilevel"/>
    <w:tmpl w:val="D1AC35A4"/>
    <w:lvl w:ilvl="0" w:tplc="3320C34C">
      <w:start w:val="1"/>
      <w:numFmt w:val="decimal"/>
      <w:lvlText w:val="%1."/>
      <w:lvlJc w:val="left"/>
      <w:pPr>
        <w:ind w:left="720" w:hanging="360"/>
      </w:pPr>
      <w:rPr>
        <w:rFonts w:ascii="Times New Roman" w:hAnsi="Times New Roman" w:cs="Times New Roman" w:hint="default"/>
        <w:sz w:val="24"/>
        <w:szCs w:val="24"/>
      </w:rPr>
    </w:lvl>
    <w:lvl w:ilvl="1" w:tplc="E8F48182">
      <w:start w:val="1"/>
      <w:numFmt w:val="lowerLetter"/>
      <w:lvlText w:val="%2."/>
      <w:lvlJc w:val="left"/>
      <w:pPr>
        <w:ind w:left="1440" w:hanging="360"/>
      </w:pPr>
    </w:lvl>
    <w:lvl w:ilvl="2" w:tplc="C6E02FD8">
      <w:start w:val="1"/>
      <w:numFmt w:val="lowerRoman"/>
      <w:lvlText w:val="%3."/>
      <w:lvlJc w:val="right"/>
      <w:pPr>
        <w:ind w:left="2160" w:hanging="180"/>
      </w:pPr>
    </w:lvl>
    <w:lvl w:ilvl="3" w:tplc="FC6AF646">
      <w:start w:val="1"/>
      <w:numFmt w:val="decimal"/>
      <w:lvlText w:val="%4."/>
      <w:lvlJc w:val="left"/>
      <w:pPr>
        <w:ind w:left="2880" w:hanging="360"/>
      </w:pPr>
    </w:lvl>
    <w:lvl w:ilvl="4" w:tplc="6EDC754A">
      <w:start w:val="1"/>
      <w:numFmt w:val="lowerLetter"/>
      <w:lvlText w:val="%5."/>
      <w:lvlJc w:val="left"/>
      <w:pPr>
        <w:ind w:left="3600" w:hanging="360"/>
      </w:pPr>
    </w:lvl>
    <w:lvl w:ilvl="5" w:tplc="F7C87928">
      <w:start w:val="1"/>
      <w:numFmt w:val="lowerRoman"/>
      <w:lvlText w:val="%6."/>
      <w:lvlJc w:val="right"/>
      <w:pPr>
        <w:ind w:left="4320" w:hanging="180"/>
      </w:pPr>
    </w:lvl>
    <w:lvl w:ilvl="6" w:tplc="71845F98">
      <w:start w:val="1"/>
      <w:numFmt w:val="decimal"/>
      <w:lvlText w:val="%7."/>
      <w:lvlJc w:val="left"/>
      <w:pPr>
        <w:ind w:left="5040" w:hanging="360"/>
      </w:pPr>
    </w:lvl>
    <w:lvl w:ilvl="7" w:tplc="D306407C">
      <w:start w:val="1"/>
      <w:numFmt w:val="lowerLetter"/>
      <w:lvlText w:val="%8."/>
      <w:lvlJc w:val="left"/>
      <w:pPr>
        <w:ind w:left="5760" w:hanging="360"/>
      </w:pPr>
    </w:lvl>
    <w:lvl w:ilvl="8" w:tplc="2A987748">
      <w:start w:val="1"/>
      <w:numFmt w:val="lowerRoman"/>
      <w:lvlText w:val="%9."/>
      <w:lvlJc w:val="right"/>
      <w:pPr>
        <w:ind w:left="6480" w:hanging="180"/>
      </w:pPr>
    </w:lvl>
  </w:abstractNum>
  <w:abstractNum w:abstractNumId="1" w15:restartNumberingAfterBreak="0">
    <w:nsid w:val="24AA38D2"/>
    <w:multiLevelType w:val="hybridMultilevel"/>
    <w:tmpl w:val="3BAE03F4"/>
    <w:lvl w:ilvl="0" w:tplc="FA089272">
      <w:start w:val="1"/>
      <w:numFmt w:val="decimal"/>
      <w:lvlText w:val="%1."/>
      <w:lvlJc w:val="left"/>
      <w:pPr>
        <w:ind w:left="720" w:hanging="360"/>
      </w:pPr>
    </w:lvl>
    <w:lvl w:ilvl="1" w:tplc="8A962C4A">
      <w:start w:val="1"/>
      <w:numFmt w:val="lowerLetter"/>
      <w:lvlText w:val="%2."/>
      <w:lvlJc w:val="left"/>
      <w:pPr>
        <w:ind w:left="1440" w:hanging="360"/>
      </w:pPr>
    </w:lvl>
    <w:lvl w:ilvl="2" w:tplc="A1E2F7AC">
      <w:start w:val="1"/>
      <w:numFmt w:val="lowerRoman"/>
      <w:lvlText w:val="%3."/>
      <w:lvlJc w:val="right"/>
      <w:pPr>
        <w:ind w:left="2160" w:hanging="180"/>
      </w:pPr>
    </w:lvl>
    <w:lvl w:ilvl="3" w:tplc="142EAB8C">
      <w:start w:val="1"/>
      <w:numFmt w:val="decimal"/>
      <w:lvlText w:val="%4."/>
      <w:lvlJc w:val="left"/>
      <w:pPr>
        <w:ind w:left="2880" w:hanging="360"/>
      </w:pPr>
    </w:lvl>
    <w:lvl w:ilvl="4" w:tplc="A772502E">
      <w:start w:val="1"/>
      <w:numFmt w:val="lowerLetter"/>
      <w:lvlText w:val="%5."/>
      <w:lvlJc w:val="left"/>
      <w:pPr>
        <w:ind w:left="3600" w:hanging="360"/>
      </w:pPr>
    </w:lvl>
    <w:lvl w:ilvl="5" w:tplc="66485D06">
      <w:start w:val="1"/>
      <w:numFmt w:val="lowerRoman"/>
      <w:lvlText w:val="%6."/>
      <w:lvlJc w:val="right"/>
      <w:pPr>
        <w:ind w:left="4320" w:hanging="180"/>
      </w:pPr>
    </w:lvl>
    <w:lvl w:ilvl="6" w:tplc="408A6388">
      <w:start w:val="1"/>
      <w:numFmt w:val="decimal"/>
      <w:lvlText w:val="%7."/>
      <w:lvlJc w:val="left"/>
      <w:pPr>
        <w:ind w:left="5040" w:hanging="360"/>
      </w:pPr>
    </w:lvl>
    <w:lvl w:ilvl="7" w:tplc="EB8843B2">
      <w:start w:val="1"/>
      <w:numFmt w:val="lowerLetter"/>
      <w:lvlText w:val="%8."/>
      <w:lvlJc w:val="left"/>
      <w:pPr>
        <w:ind w:left="5760" w:hanging="360"/>
      </w:pPr>
    </w:lvl>
    <w:lvl w:ilvl="8" w:tplc="65E46176">
      <w:start w:val="1"/>
      <w:numFmt w:val="lowerRoman"/>
      <w:lvlText w:val="%9."/>
      <w:lvlJc w:val="right"/>
      <w:pPr>
        <w:ind w:left="6480" w:hanging="180"/>
      </w:pPr>
    </w:lvl>
  </w:abstractNum>
  <w:abstractNum w:abstractNumId="2" w15:restartNumberingAfterBreak="0">
    <w:nsid w:val="34A440EB"/>
    <w:multiLevelType w:val="hybridMultilevel"/>
    <w:tmpl w:val="6D0CED78"/>
    <w:lvl w:ilvl="0" w:tplc="B3BCD11E">
      <w:start w:val="1"/>
      <w:numFmt w:val="decimal"/>
      <w:lvlText w:val="%1."/>
      <w:lvlJc w:val="left"/>
      <w:pPr>
        <w:ind w:left="720" w:hanging="360"/>
      </w:pPr>
      <w:rPr>
        <w:rFonts w:hint="default"/>
      </w:rPr>
    </w:lvl>
    <w:lvl w:ilvl="1" w:tplc="03A65B9E">
      <w:start w:val="1"/>
      <w:numFmt w:val="lowerLetter"/>
      <w:lvlText w:val="%2."/>
      <w:lvlJc w:val="left"/>
      <w:pPr>
        <w:ind w:left="1440" w:hanging="360"/>
      </w:pPr>
    </w:lvl>
    <w:lvl w:ilvl="2" w:tplc="178A7A18">
      <w:start w:val="1"/>
      <w:numFmt w:val="lowerRoman"/>
      <w:lvlText w:val="%3."/>
      <w:lvlJc w:val="right"/>
      <w:pPr>
        <w:ind w:left="2160" w:hanging="180"/>
      </w:pPr>
    </w:lvl>
    <w:lvl w:ilvl="3" w:tplc="854C50A6">
      <w:start w:val="1"/>
      <w:numFmt w:val="decimal"/>
      <w:lvlText w:val="%4."/>
      <w:lvlJc w:val="left"/>
      <w:pPr>
        <w:ind w:left="2880" w:hanging="360"/>
      </w:pPr>
    </w:lvl>
    <w:lvl w:ilvl="4" w:tplc="767C1484">
      <w:start w:val="1"/>
      <w:numFmt w:val="lowerLetter"/>
      <w:lvlText w:val="%5."/>
      <w:lvlJc w:val="left"/>
      <w:pPr>
        <w:ind w:left="3600" w:hanging="360"/>
      </w:pPr>
    </w:lvl>
    <w:lvl w:ilvl="5" w:tplc="54E42E9C">
      <w:start w:val="1"/>
      <w:numFmt w:val="lowerRoman"/>
      <w:lvlText w:val="%6."/>
      <w:lvlJc w:val="right"/>
      <w:pPr>
        <w:ind w:left="4320" w:hanging="180"/>
      </w:pPr>
    </w:lvl>
    <w:lvl w:ilvl="6" w:tplc="8C7E4F5E">
      <w:start w:val="1"/>
      <w:numFmt w:val="decimal"/>
      <w:lvlText w:val="%7."/>
      <w:lvlJc w:val="left"/>
      <w:pPr>
        <w:ind w:left="5040" w:hanging="360"/>
      </w:pPr>
    </w:lvl>
    <w:lvl w:ilvl="7" w:tplc="19180C1E">
      <w:start w:val="1"/>
      <w:numFmt w:val="lowerLetter"/>
      <w:lvlText w:val="%8."/>
      <w:lvlJc w:val="left"/>
      <w:pPr>
        <w:ind w:left="5760" w:hanging="360"/>
      </w:pPr>
    </w:lvl>
    <w:lvl w:ilvl="8" w:tplc="5344CC32">
      <w:start w:val="1"/>
      <w:numFmt w:val="lowerRoman"/>
      <w:lvlText w:val="%9."/>
      <w:lvlJc w:val="right"/>
      <w:pPr>
        <w:ind w:left="6480" w:hanging="180"/>
      </w:pPr>
    </w:lvl>
  </w:abstractNum>
  <w:abstractNum w:abstractNumId="3" w15:restartNumberingAfterBreak="0">
    <w:nsid w:val="3D2D36D8"/>
    <w:multiLevelType w:val="hybridMultilevel"/>
    <w:tmpl w:val="5AA258B0"/>
    <w:lvl w:ilvl="0" w:tplc="D0C842AA">
      <w:start w:val="1"/>
      <w:numFmt w:val="decimal"/>
      <w:lvlText w:val="%1."/>
      <w:lvlJc w:val="left"/>
      <w:pPr>
        <w:ind w:left="1068" w:hanging="360"/>
      </w:pPr>
      <w:rPr>
        <w:rFonts w:hint="default"/>
      </w:rPr>
    </w:lvl>
    <w:lvl w:ilvl="1" w:tplc="CDB8C65E">
      <w:start w:val="1"/>
      <w:numFmt w:val="lowerLetter"/>
      <w:lvlText w:val="%2."/>
      <w:lvlJc w:val="left"/>
      <w:pPr>
        <w:ind w:left="1788" w:hanging="360"/>
      </w:pPr>
    </w:lvl>
    <w:lvl w:ilvl="2" w:tplc="8BFAA132">
      <w:start w:val="1"/>
      <w:numFmt w:val="lowerRoman"/>
      <w:lvlText w:val="%3."/>
      <w:lvlJc w:val="right"/>
      <w:pPr>
        <w:ind w:left="2508" w:hanging="180"/>
      </w:pPr>
    </w:lvl>
    <w:lvl w:ilvl="3" w:tplc="7186C162">
      <w:start w:val="1"/>
      <w:numFmt w:val="decimal"/>
      <w:lvlText w:val="%4."/>
      <w:lvlJc w:val="left"/>
      <w:pPr>
        <w:ind w:left="3228" w:hanging="360"/>
      </w:pPr>
    </w:lvl>
    <w:lvl w:ilvl="4" w:tplc="5CE67430">
      <w:start w:val="1"/>
      <w:numFmt w:val="lowerLetter"/>
      <w:lvlText w:val="%5."/>
      <w:lvlJc w:val="left"/>
      <w:pPr>
        <w:ind w:left="3948" w:hanging="360"/>
      </w:pPr>
    </w:lvl>
    <w:lvl w:ilvl="5" w:tplc="D534E802">
      <w:start w:val="1"/>
      <w:numFmt w:val="lowerRoman"/>
      <w:lvlText w:val="%6."/>
      <w:lvlJc w:val="right"/>
      <w:pPr>
        <w:ind w:left="4668" w:hanging="180"/>
      </w:pPr>
    </w:lvl>
    <w:lvl w:ilvl="6" w:tplc="12CED06A">
      <w:start w:val="1"/>
      <w:numFmt w:val="decimal"/>
      <w:lvlText w:val="%7."/>
      <w:lvlJc w:val="left"/>
      <w:pPr>
        <w:ind w:left="5388" w:hanging="360"/>
      </w:pPr>
    </w:lvl>
    <w:lvl w:ilvl="7" w:tplc="146A7FD8">
      <w:start w:val="1"/>
      <w:numFmt w:val="lowerLetter"/>
      <w:lvlText w:val="%8."/>
      <w:lvlJc w:val="left"/>
      <w:pPr>
        <w:ind w:left="6108" w:hanging="360"/>
      </w:pPr>
    </w:lvl>
    <w:lvl w:ilvl="8" w:tplc="25B86B82">
      <w:start w:val="1"/>
      <w:numFmt w:val="lowerRoman"/>
      <w:lvlText w:val="%9."/>
      <w:lvlJc w:val="right"/>
      <w:pPr>
        <w:ind w:left="6828" w:hanging="180"/>
      </w:pPr>
    </w:lvl>
  </w:abstractNum>
  <w:abstractNum w:abstractNumId="4" w15:restartNumberingAfterBreak="0">
    <w:nsid w:val="42F15922"/>
    <w:multiLevelType w:val="hybridMultilevel"/>
    <w:tmpl w:val="9112C652"/>
    <w:lvl w:ilvl="0" w:tplc="D77EA0FE">
      <w:start w:val="1"/>
      <w:numFmt w:val="decimal"/>
      <w:lvlText w:val="%1."/>
      <w:lvlJc w:val="left"/>
      <w:pPr>
        <w:ind w:left="1440" w:hanging="360"/>
      </w:pPr>
      <w:rPr>
        <w:rFonts w:hint="default"/>
      </w:rPr>
    </w:lvl>
    <w:lvl w:ilvl="1" w:tplc="A81EFEA0">
      <w:start w:val="1"/>
      <w:numFmt w:val="lowerLetter"/>
      <w:lvlText w:val="%2."/>
      <w:lvlJc w:val="left"/>
      <w:pPr>
        <w:ind w:left="2160" w:hanging="360"/>
      </w:pPr>
    </w:lvl>
    <w:lvl w:ilvl="2" w:tplc="E08CDC8E">
      <w:start w:val="1"/>
      <w:numFmt w:val="lowerRoman"/>
      <w:lvlText w:val="%3."/>
      <w:lvlJc w:val="right"/>
      <w:pPr>
        <w:ind w:left="2880" w:hanging="180"/>
      </w:pPr>
    </w:lvl>
    <w:lvl w:ilvl="3" w:tplc="BD7CAD7A">
      <w:start w:val="1"/>
      <w:numFmt w:val="decimal"/>
      <w:lvlText w:val="%4."/>
      <w:lvlJc w:val="left"/>
      <w:pPr>
        <w:ind w:left="3600" w:hanging="360"/>
      </w:pPr>
    </w:lvl>
    <w:lvl w:ilvl="4" w:tplc="CE262494">
      <w:start w:val="1"/>
      <w:numFmt w:val="lowerLetter"/>
      <w:lvlText w:val="%5."/>
      <w:lvlJc w:val="left"/>
      <w:pPr>
        <w:ind w:left="4320" w:hanging="360"/>
      </w:pPr>
    </w:lvl>
    <w:lvl w:ilvl="5" w:tplc="AFAA8250">
      <w:start w:val="1"/>
      <w:numFmt w:val="lowerRoman"/>
      <w:lvlText w:val="%6."/>
      <w:lvlJc w:val="right"/>
      <w:pPr>
        <w:ind w:left="5040" w:hanging="180"/>
      </w:pPr>
    </w:lvl>
    <w:lvl w:ilvl="6" w:tplc="CD3286EA">
      <w:start w:val="1"/>
      <w:numFmt w:val="decimal"/>
      <w:lvlText w:val="%7."/>
      <w:lvlJc w:val="left"/>
      <w:pPr>
        <w:ind w:left="5760" w:hanging="360"/>
      </w:pPr>
    </w:lvl>
    <w:lvl w:ilvl="7" w:tplc="1E482A90">
      <w:start w:val="1"/>
      <w:numFmt w:val="lowerLetter"/>
      <w:lvlText w:val="%8."/>
      <w:lvlJc w:val="left"/>
      <w:pPr>
        <w:ind w:left="6480" w:hanging="360"/>
      </w:pPr>
    </w:lvl>
    <w:lvl w:ilvl="8" w:tplc="42924C04">
      <w:start w:val="1"/>
      <w:numFmt w:val="lowerRoman"/>
      <w:lvlText w:val="%9."/>
      <w:lvlJc w:val="right"/>
      <w:pPr>
        <w:ind w:left="7200" w:hanging="180"/>
      </w:pPr>
    </w:lvl>
  </w:abstractNum>
  <w:abstractNum w:abstractNumId="5" w15:restartNumberingAfterBreak="0">
    <w:nsid w:val="5E95424C"/>
    <w:multiLevelType w:val="hybridMultilevel"/>
    <w:tmpl w:val="3B08218E"/>
    <w:lvl w:ilvl="0" w:tplc="CC94DFD0">
      <w:start w:val="1"/>
      <w:numFmt w:val="decimal"/>
      <w:lvlText w:val="%1."/>
      <w:lvlJc w:val="left"/>
      <w:pPr>
        <w:ind w:left="720" w:hanging="360"/>
      </w:pPr>
      <w:rPr>
        <w:rFonts w:hint="default"/>
        <w:b w:val="0"/>
      </w:rPr>
    </w:lvl>
    <w:lvl w:ilvl="1" w:tplc="C074BFC4">
      <w:start w:val="1"/>
      <w:numFmt w:val="lowerLetter"/>
      <w:lvlText w:val="%2."/>
      <w:lvlJc w:val="left"/>
      <w:pPr>
        <w:ind w:left="1440" w:hanging="360"/>
      </w:pPr>
    </w:lvl>
    <w:lvl w:ilvl="2" w:tplc="406CBE62">
      <w:start w:val="1"/>
      <w:numFmt w:val="lowerRoman"/>
      <w:lvlText w:val="%3."/>
      <w:lvlJc w:val="right"/>
      <w:pPr>
        <w:ind w:left="2160" w:hanging="180"/>
      </w:pPr>
    </w:lvl>
    <w:lvl w:ilvl="3" w:tplc="5FAA6992">
      <w:start w:val="1"/>
      <w:numFmt w:val="decimal"/>
      <w:lvlText w:val="%4."/>
      <w:lvlJc w:val="left"/>
      <w:pPr>
        <w:ind w:left="2880" w:hanging="360"/>
      </w:pPr>
    </w:lvl>
    <w:lvl w:ilvl="4" w:tplc="A086C790">
      <w:start w:val="1"/>
      <w:numFmt w:val="lowerLetter"/>
      <w:lvlText w:val="%5."/>
      <w:lvlJc w:val="left"/>
      <w:pPr>
        <w:ind w:left="3600" w:hanging="360"/>
      </w:pPr>
    </w:lvl>
    <w:lvl w:ilvl="5" w:tplc="559CC45A">
      <w:start w:val="1"/>
      <w:numFmt w:val="lowerRoman"/>
      <w:lvlText w:val="%6."/>
      <w:lvlJc w:val="right"/>
      <w:pPr>
        <w:ind w:left="4320" w:hanging="180"/>
      </w:pPr>
    </w:lvl>
    <w:lvl w:ilvl="6" w:tplc="6DF008C6">
      <w:start w:val="1"/>
      <w:numFmt w:val="decimal"/>
      <w:lvlText w:val="%7."/>
      <w:lvlJc w:val="left"/>
      <w:pPr>
        <w:ind w:left="5040" w:hanging="360"/>
      </w:pPr>
    </w:lvl>
    <w:lvl w:ilvl="7" w:tplc="14D82232">
      <w:start w:val="1"/>
      <w:numFmt w:val="lowerLetter"/>
      <w:lvlText w:val="%8."/>
      <w:lvlJc w:val="left"/>
      <w:pPr>
        <w:ind w:left="5760" w:hanging="360"/>
      </w:pPr>
    </w:lvl>
    <w:lvl w:ilvl="8" w:tplc="440019FC">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A6"/>
    <w:rsid w:val="00000B1F"/>
    <w:rsid w:val="000230A6"/>
    <w:rsid w:val="0006376F"/>
    <w:rsid w:val="0007546C"/>
    <w:rsid w:val="000D02F8"/>
    <w:rsid w:val="000E7922"/>
    <w:rsid w:val="00170352"/>
    <w:rsid w:val="001B5645"/>
    <w:rsid w:val="001C5927"/>
    <w:rsid w:val="0024489F"/>
    <w:rsid w:val="00282815"/>
    <w:rsid w:val="002A1DBB"/>
    <w:rsid w:val="002E3852"/>
    <w:rsid w:val="00354D12"/>
    <w:rsid w:val="00384902"/>
    <w:rsid w:val="003B3407"/>
    <w:rsid w:val="003B673E"/>
    <w:rsid w:val="00595F1E"/>
    <w:rsid w:val="005B3115"/>
    <w:rsid w:val="006226BF"/>
    <w:rsid w:val="00682642"/>
    <w:rsid w:val="006D3BED"/>
    <w:rsid w:val="00781955"/>
    <w:rsid w:val="007E1E43"/>
    <w:rsid w:val="00832F54"/>
    <w:rsid w:val="00936B0F"/>
    <w:rsid w:val="009C6D72"/>
    <w:rsid w:val="00A05CD3"/>
    <w:rsid w:val="00A167A8"/>
    <w:rsid w:val="00A57119"/>
    <w:rsid w:val="00A80183"/>
    <w:rsid w:val="00A9170E"/>
    <w:rsid w:val="00AF01C2"/>
    <w:rsid w:val="00B468D5"/>
    <w:rsid w:val="00B552F1"/>
    <w:rsid w:val="00B9777F"/>
    <w:rsid w:val="00BB72A7"/>
    <w:rsid w:val="00BC3134"/>
    <w:rsid w:val="00C528DD"/>
    <w:rsid w:val="00C809FE"/>
    <w:rsid w:val="00C83DA8"/>
    <w:rsid w:val="00CF5479"/>
    <w:rsid w:val="00D875DB"/>
    <w:rsid w:val="00DB7D88"/>
    <w:rsid w:val="00DD1FD0"/>
    <w:rsid w:val="00E42484"/>
    <w:rsid w:val="00FB4A6B"/>
    <w:rsid w:val="00FE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E225"/>
  <w15:docId w15:val="{ACC0ABA3-5FE6-4131-A443-8A192049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widowControl/>
      <w:jc w:val="center"/>
      <w:outlineLvl w:val="1"/>
    </w:pPr>
    <w:rPr>
      <w:b/>
      <w:sz w:val="44"/>
      <w:szCs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20">
    <w:name w:val="Заголовок 2 Знак"/>
    <w:basedOn w:val="a0"/>
    <w:link w:val="2"/>
    <w:rPr>
      <w:rFonts w:ascii="Times New Roman" w:eastAsia="Times New Roman" w:hAnsi="Times New Roman" w:cs="Times New Roman"/>
      <w:b/>
      <w:sz w:val="44"/>
      <w:szCs w:val="24"/>
      <w:lang w:eastAsia="ru-RU"/>
    </w:rPr>
  </w:style>
  <w:style w:type="character" w:customStyle="1" w:styleId="af1">
    <w:name w:val="Текст выноски Знак"/>
    <w:basedOn w:val="a0"/>
    <w:link w:val="af2"/>
    <w:semiHidden/>
    <w:rPr>
      <w:rFonts w:ascii="Tahoma" w:eastAsia="Times New Roman" w:hAnsi="Tahoma" w:cs="Tahoma"/>
      <w:sz w:val="16"/>
      <w:szCs w:val="16"/>
      <w:lang w:eastAsia="ru-RU"/>
    </w:rPr>
  </w:style>
  <w:style w:type="paragraph" w:styleId="af2">
    <w:name w:val="Balloon Text"/>
    <w:basedOn w:val="a"/>
    <w:link w:val="af1"/>
    <w:semiHidden/>
    <w:rPr>
      <w:rFonts w:ascii="Tahoma" w:hAnsi="Tahoma" w:cs="Tahoma"/>
      <w:sz w:val="16"/>
      <w:szCs w:val="16"/>
    </w:rPr>
  </w:style>
  <w:style w:type="paragraph" w:styleId="af3">
    <w:name w:val="Normal (Web)"/>
    <w:basedOn w:val="a"/>
    <w:pPr>
      <w:widowControl/>
      <w:spacing w:before="100" w:beforeAutospacing="1" w:after="100" w:afterAutospacing="1"/>
    </w:pPr>
    <w:rPr>
      <w:sz w:val="24"/>
      <w:szCs w:val="24"/>
    </w:rPr>
  </w:style>
  <w:style w:type="paragraph" w:styleId="af4">
    <w:name w:val="header"/>
    <w:basedOn w:val="a"/>
    <w:link w:val="af5"/>
    <w:pPr>
      <w:widowControl/>
      <w:tabs>
        <w:tab w:val="center" w:pos="4677"/>
        <w:tab w:val="right" w:pos="9355"/>
      </w:tabs>
    </w:pPr>
    <w:rPr>
      <w:sz w:val="28"/>
      <w:szCs w:val="24"/>
    </w:rPr>
  </w:style>
  <w:style w:type="character" w:customStyle="1" w:styleId="af5">
    <w:name w:val="Верхний колонтитул Знак"/>
    <w:basedOn w:val="a0"/>
    <w:link w:val="af4"/>
    <w:rPr>
      <w:rFonts w:ascii="Times New Roman" w:eastAsia="Times New Roman" w:hAnsi="Times New Roman" w:cs="Times New Roman"/>
      <w:sz w:val="28"/>
      <w:szCs w:val="24"/>
      <w:lang w:eastAsia="ru-RU"/>
    </w:rPr>
  </w:style>
  <w:style w:type="paragraph" w:styleId="af6">
    <w:name w:val="Body Text Indent"/>
    <w:basedOn w:val="a"/>
    <w:link w:val="af7"/>
    <w:pPr>
      <w:widowControl/>
      <w:spacing w:after="120"/>
      <w:ind w:left="283"/>
    </w:pPr>
    <w:rPr>
      <w:sz w:val="24"/>
      <w:szCs w:val="24"/>
    </w:rPr>
  </w:style>
  <w:style w:type="character" w:customStyle="1" w:styleId="af7">
    <w:name w:val="Основной текст с отступом Знак"/>
    <w:basedOn w:val="a0"/>
    <w:link w:val="af6"/>
    <w:rPr>
      <w:rFonts w:ascii="Times New Roman" w:eastAsia="Times New Roman" w:hAnsi="Times New Roman" w:cs="Times New Roman"/>
      <w:sz w:val="24"/>
      <w:szCs w:val="24"/>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8">
    <w:name w:val="Body Text"/>
    <w:basedOn w:val="a"/>
    <w:link w:val="af9"/>
    <w:pPr>
      <w:spacing w:after="120"/>
    </w:pPr>
  </w:style>
  <w:style w:type="character" w:customStyle="1" w:styleId="af9">
    <w:name w:val="Основной текст Знак"/>
    <w:basedOn w:val="a0"/>
    <w:link w:val="af8"/>
    <w:rPr>
      <w:rFonts w:ascii="Times New Roman" w:eastAsia="Times New Roman" w:hAnsi="Times New Roman" w:cs="Times New Roman"/>
      <w:sz w:val="20"/>
      <w:szCs w:val="20"/>
      <w:lang w:eastAsia="ru-RU"/>
    </w:rPr>
  </w:style>
  <w:style w:type="paragraph" w:styleId="afa">
    <w:name w:val="caption"/>
    <w:basedOn w:val="a"/>
    <w:next w:val="a"/>
    <w:qFormat/>
    <w:pPr>
      <w:widowControl/>
      <w:jc w:val="center"/>
    </w:pPr>
    <w:rPr>
      <w:b/>
      <w:sz w:val="32"/>
    </w:rPr>
  </w:style>
  <w:style w:type="paragraph" w:styleId="24">
    <w:name w:val="Body Text Indent 2"/>
    <w:basedOn w:val="a"/>
    <w:link w:val="25"/>
    <w:pPr>
      <w:widowControl/>
      <w:spacing w:after="120" w:line="480" w:lineRule="auto"/>
      <w:ind w:left="283"/>
    </w:pPr>
    <w:rPr>
      <w:sz w:val="24"/>
      <w:szCs w:val="24"/>
    </w:rPr>
  </w:style>
  <w:style w:type="character" w:customStyle="1" w:styleId="25">
    <w:name w:val="Основной текст с отступом 2 Знак"/>
    <w:basedOn w:val="a0"/>
    <w:link w:val="24"/>
    <w:rPr>
      <w:rFonts w:ascii="Times New Roman" w:eastAsia="Times New Roman" w:hAnsi="Times New Roman" w:cs="Times New Roman"/>
      <w:sz w:val="24"/>
      <w:szCs w:val="24"/>
      <w:lang w:eastAsia="ru-RU"/>
    </w:rPr>
  </w:style>
  <w:style w:type="paragraph" w:styleId="afb">
    <w:name w:val="List Paragraph"/>
    <w:basedOn w:val="a"/>
    <w:link w:val="afc"/>
    <w:uiPriority w:val="99"/>
    <w:qFormat/>
    <w:pPr>
      <w:widowControl/>
      <w:spacing w:after="200" w:line="276" w:lineRule="auto"/>
      <w:ind w:left="720"/>
      <w:contextualSpacing/>
    </w:pPr>
    <w:rPr>
      <w:rFonts w:ascii="Calibri" w:eastAsia="Calibri" w:hAnsi="Calibri"/>
      <w:sz w:val="22"/>
      <w:szCs w:val="22"/>
      <w:lang w:eastAsia="en-US"/>
    </w:rPr>
  </w:style>
  <w:style w:type="paragraph" w:styleId="afd">
    <w:name w:val="No Spacing"/>
    <w:uiPriority w:val="1"/>
    <w:qFormat/>
    <w:pPr>
      <w:spacing w:after="0" w:line="240" w:lineRule="auto"/>
    </w:pPr>
    <w:rPr>
      <w:rFonts w:ascii="Calibri" w:eastAsia="Calibri" w:hAnsi="Calibri" w:cs="Calibri"/>
    </w:rPr>
  </w:style>
  <w:style w:type="paragraph" w:customStyle="1" w:styleId="ConsPlusNormal">
    <w:name w:val="ConsPlusNormal"/>
    <w:pPr>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Pr>
      <w:rFonts w:ascii="Times New Roman" w:hAnsi="Times New Roman" w:cs="Times New Roman"/>
      <w:b/>
      <w:bCs/>
      <w:sz w:val="24"/>
      <w:szCs w:val="24"/>
    </w:rPr>
  </w:style>
  <w:style w:type="paragraph" w:styleId="afe">
    <w:name w:val="footer"/>
    <w:basedOn w:val="a"/>
    <w:link w:val="aff"/>
    <w:uiPriority w:val="99"/>
    <w:unhideWhenUsed/>
    <w:pPr>
      <w:tabs>
        <w:tab w:val="center" w:pos="4677"/>
        <w:tab w:val="right" w:pos="9355"/>
      </w:tabs>
    </w:pPr>
  </w:style>
  <w:style w:type="character" w:customStyle="1" w:styleId="aff">
    <w:name w:val="Нижний колонтитул Знак"/>
    <w:basedOn w:val="a0"/>
    <w:link w:val="afe"/>
    <w:uiPriority w:val="99"/>
    <w:rPr>
      <w:rFonts w:ascii="Times New Roman" w:eastAsia="Times New Roman" w:hAnsi="Times New Roman" w:cs="Times New Roman"/>
      <w:sz w:val="20"/>
      <w:szCs w:val="20"/>
      <w:lang w:eastAsia="ru-RU"/>
    </w:rPr>
  </w:style>
  <w:style w:type="character" w:styleId="aff0">
    <w:name w:val="Hyperlink"/>
    <w:basedOn w:val="a0"/>
    <w:uiPriority w:val="99"/>
    <w:unhideWhenUsed/>
    <w:rPr>
      <w:color w:val="0000FF" w:themeColor="hyperlink"/>
      <w:u w:val="single"/>
    </w:rPr>
  </w:style>
  <w:style w:type="character" w:styleId="aff1">
    <w:name w:val="Strong"/>
    <w:qFormat/>
    <w:rPr>
      <w:b/>
      <w:bCs/>
    </w:rPr>
  </w:style>
  <w:style w:type="table" w:styleId="a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spacing w:after="0" w:line="240" w:lineRule="auto"/>
    </w:pPr>
    <w:rPr>
      <w:rFonts w:ascii="Times New Roman" w:eastAsia="Times New Roman" w:hAnsi="Times New Roman" w:cs="Times New Roman"/>
      <w:b/>
      <w:bCs/>
      <w:sz w:val="24"/>
      <w:szCs w:val="24"/>
      <w:lang w:eastAsia="ru-RU"/>
    </w:rPr>
  </w:style>
  <w:style w:type="paragraph" w:customStyle="1" w:styleId="aff3">
    <w:name w:val="Знак Знак Знак Знак Знак Знак Знак Знак Знак Знак"/>
    <w:basedOn w:val="a"/>
    <w:pPr>
      <w:widowControl/>
      <w:spacing w:after="160" w:line="240" w:lineRule="exact"/>
    </w:pPr>
    <w:rPr>
      <w:rFonts w:ascii="Verdana" w:hAnsi="Verdana" w:cs="Verdana"/>
      <w:lang w:val="en-US" w:eastAsia="en-US"/>
    </w:rPr>
  </w:style>
  <w:style w:type="character" w:customStyle="1" w:styleId="afc">
    <w:name w:val="Абзац списка Знак"/>
    <w:link w:val="afb"/>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F614D12A8AC9736634054C2794FD7875874D413A0C970807BE2B7926DDFEDD50A5DF461C838DF57D38CAE9251002B1A1AA8E74E1932ED8CD79CA67Q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1638-493F-4547-B7F2-F80A3A77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8250</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Кучугура Вера Валерьевна</dc:creator>
  <cp:lastModifiedBy>Ковалева Ольга Владимировна</cp:lastModifiedBy>
  <cp:revision>40</cp:revision>
  <dcterms:created xsi:type="dcterms:W3CDTF">2024-11-06T11:11:00Z</dcterms:created>
  <dcterms:modified xsi:type="dcterms:W3CDTF">2025-09-11T09:07:00Z</dcterms:modified>
</cp:coreProperties>
</file>