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BF" w:rsidRDefault="0042065A">
      <w:pPr>
        <w:ind w:right="37"/>
        <w:jc w:val="right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9638F9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</w:p>
    <w:p w:rsidR="002942BF" w:rsidRDefault="009638F9">
      <w:pPr>
        <w:ind w:right="3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455" cy="739140"/>
            <wp:effectExtent l="0" t="0" r="0" b="381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№ 1717</w:t>
      </w: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п.г.т. Никель</w:t>
      </w:r>
    </w:p>
    <w:p w:rsidR="002942BF" w:rsidRDefault="002942B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42BF" w:rsidRDefault="002942B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2025-2027 годы</w:t>
      </w:r>
    </w:p>
    <w:p w:rsidR="002942BF" w:rsidRPr="00124CF2" w:rsidRDefault="00EF3636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постановлений</w:t>
      </w:r>
      <w:r w:rsidR="00124CF2" w:rsidRPr="00124CF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1790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B64A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12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.02.2025 № </w:t>
      </w:r>
      <w:r w:rsidR="00CB64A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218</w:t>
      </w:r>
      <w:r w:rsidR="00D37E5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0</w:t>
      </w:r>
      <w:r w:rsidR="00EA64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3.03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.2025 № </w:t>
      </w:r>
      <w:r w:rsidR="00EA64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317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33AD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25</w:t>
      </w:r>
      <w:r w:rsidR="00D37E5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.03.2025 № </w:t>
      </w:r>
      <w:r w:rsidR="00C33AD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469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15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.05.2025 №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805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4D665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EA46D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1410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D665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14.11.2025 № 1879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26.12.2025 № 2235</w:t>
      </w:r>
      <w:r w:rsidR="00124CF2" w:rsidRPr="00124CF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 </w:t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  <w:lang w:eastAsia="ru-RU"/>
        </w:rPr>
        <w:t>обеспечения комфортной среды проживания населения на территории Печенгского муниципального округа</w:t>
      </w:r>
    </w:p>
    <w:p w:rsidR="002942BF" w:rsidRDefault="00294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942BF" w:rsidRDefault="00963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Утвердить муниципальную программу Печенгского муниципального округа «Комфортная среда проживания» на 2025-2027 годы (далее – программа) согласно приложению.</w:t>
      </w:r>
    </w:p>
    <w:p w:rsidR="002942BF" w:rsidRDefault="009638F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2025 года.</w:t>
      </w:r>
    </w:p>
    <w:p w:rsidR="002942BF" w:rsidRDefault="009638F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                                                       А.В. Кузнецов </w:t>
      </w: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EBB" w:rsidRDefault="00413EB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Князева Э.Г., 60623</w:t>
      </w:r>
    </w:p>
    <w:p w:rsidR="005D4665" w:rsidRDefault="005D4665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3EBB" w:rsidRDefault="00413EBB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942BF" w:rsidRDefault="009638F9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2942BF" w:rsidRDefault="009638F9">
      <w:pPr>
        <w:tabs>
          <w:tab w:val="left" w:pos="284"/>
          <w:tab w:val="left" w:pos="5387"/>
          <w:tab w:val="left" w:pos="5954"/>
        </w:tabs>
        <w:spacing w:after="0" w:line="240" w:lineRule="auto"/>
        <w:ind w:left="5529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2942BF" w:rsidRDefault="009638F9">
      <w:pPr>
        <w:tabs>
          <w:tab w:val="left" w:pos="284"/>
          <w:tab w:val="left" w:pos="5103"/>
          <w:tab w:val="left" w:pos="5387"/>
          <w:tab w:val="left" w:pos="5954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01.11.2024 № 1717</w:t>
      </w:r>
    </w:p>
    <w:p w:rsidR="002942BF" w:rsidRDefault="002942BF">
      <w:pPr>
        <w:tabs>
          <w:tab w:val="left" w:pos="284"/>
          <w:tab w:val="left" w:pos="5103"/>
          <w:tab w:val="left" w:pos="5387"/>
          <w:tab w:val="left" w:pos="5954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Печенгского муниципального округа 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«Комфортная среда проживания» на 2025-2027 годы</w:t>
      </w: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Печенгского муниципального округа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«Комфортная среда проживания» на 2025-2027 годы</w:t>
      </w:r>
    </w:p>
    <w:p w:rsidR="002C064E" w:rsidRPr="002C064E" w:rsidRDefault="00EF3636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2C064E" w:rsidRPr="002C064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D37E59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3.03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5D4665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33ADE">
        <w:rPr>
          <w:rFonts w:ascii="Times New Roman" w:hAnsi="Times New Roman"/>
          <w:color w:val="0070C0"/>
          <w:sz w:val="20"/>
          <w:szCs w:val="20"/>
        </w:rPr>
        <w:t>от 25</w:t>
      </w:r>
      <w:r w:rsidR="00D37E59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462048">
        <w:rPr>
          <w:rFonts w:ascii="Times New Roman" w:hAnsi="Times New Roman"/>
          <w:color w:val="0070C0"/>
          <w:sz w:val="20"/>
          <w:szCs w:val="20"/>
        </w:rPr>
        <w:t>,</w:t>
      </w:r>
      <w:r w:rsidR="005D4665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EA46D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1410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26.12.2025 № 2235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44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0"/>
        <w:gridCol w:w="7412"/>
      </w:tblGrid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ind w:left="57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комфортной среды проживания населения на территории Печенгского муниципального округа.</w:t>
            </w:r>
          </w:p>
        </w:tc>
      </w:tr>
      <w:tr w:rsidR="002942BF">
        <w:trPr>
          <w:trHeight w:val="35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2942BF" w:rsidRDefault="002942B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экологической безопасности округа.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Устойчивое и надежное функционирование жилищно-коммунального хозяйства.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ритуальных услуг и содержание мест захоронения.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комфортных условий проживания населения.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санитарно-эпидемиологического уровня содержания округа.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территории Печенгского муниципального округа.</w:t>
            </w:r>
          </w:p>
        </w:tc>
      </w:tr>
      <w:tr w:rsidR="002942BF">
        <w:trPr>
          <w:trHeight w:val="75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Количество отремонтированных контейнерных площадок.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Обследование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Снижение количества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Количество разработанной проектно-сметной документации.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 Доля отремонтированных магистральных и внутриквартальных сетей тепло-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водоотведения от общ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>ей протяженности системы тепло-,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водоснабжения и водоотведения.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6. Наличие 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>сметной документации и п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оложительного заключения экспертизы сметной документации на ремонт 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наружных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инженерных сетей тепло- и водоснабжения.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 Протяженность построенной сети водоснабжения в районе индивидуальной жилой застройки нп. Корзуново.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 Наличие актуализированной схемы теплоснабжения Печенгского муниципального округа.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разработанных проектов по реконструкции объектов теплоснабжения.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реконструированных котельных.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Протяженность реконструированных сетей теплоснабжения.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57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Текущее содержание мест захоронения на территории муниципального округа.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7570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Организация доставки тел в морг и захоронение трупов, невостребованных родственниками.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выплат по гарантированному перечню услуг по погребению.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отремонтированных тротуаров и маршрутов.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Приобретение рассады, саженцев.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детских игровых и спортивных площадок.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Содержание детских игровых и спортивных площадок.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Исправное состояние сетей наружного освещения.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замененных опор наружного освещения.</w:t>
            </w:r>
          </w:p>
          <w:p w:rsidR="002942BF" w:rsidRDefault="00375708">
            <w:pPr>
              <w:pStyle w:val="ConsPlusTitle"/>
              <w:widowControl/>
              <w:tabs>
                <w:tab w:val="left" w:pos="326"/>
              </w:tabs>
              <w:jc w:val="both"/>
              <w:outlineLvl w:val="2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22</w:t>
            </w:r>
            <w:r w:rsidR="009638F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 Количество эвакуированного бесхозяйного (брошенного) транспорта с дворовых территорий.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трудовых бригад.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Численность граждан, привлеченных к общественно полезным работам.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деятельности муниципальных учреждений по осуществлению содержания объектов благоустройства.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функционирования муниципального казенного учреждения по осуществлению деятельности благоустройства.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Выполнение указов Президента Российской Федерации по оплате труда и начислений на выплаты по оплате труда работникам муниципальных учреждений.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638F9">
              <w:rPr>
                <w:rFonts w:ascii="Times New Roman" w:hAnsi="Times New Roman"/>
                <w:bCs/>
                <w:sz w:val="24"/>
                <w:szCs w:val="24"/>
              </w:rPr>
              <w:t>Количество отловленных животных без владельцев.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. Площадь благоустроенных дворовых территорий.  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дворовых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дизайн – проектов благоустройства дворовых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дворовых проездов, в отношении которых выполнен ямочный ремонт.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дизайн-проектов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благоустроенных общественных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общественных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Наличие проектной и сметной документации по благоустройству общественных территорий.</w:t>
            </w:r>
          </w:p>
          <w:p w:rsidR="003E7CDE" w:rsidRDefault="003E7CDE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 Количество ликвидированных мест размещения отходов.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 Количество отремонтированных фонтанов.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 Количество подготовленных искусственных ледовых покрытий (катков).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 Количество устроенных оснований под остановочные пункты.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65" w:rsidRDefault="009638F9" w:rsidP="003E7CD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2025 - 2027 годы</w:t>
            </w:r>
          </w:p>
          <w:p w:rsidR="002942BF" w:rsidRPr="00A244CB" w:rsidRDefault="002942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BF">
        <w:trPr>
          <w:trHeight w:val="7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«Охрана окружающей среды».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«Жилищно-коммунальное хозяйство».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«Развитие сферы ритуальных услуг и мест захоронения».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«Комплексное благоустройство и содержание городской среды».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 «Организация отлова животных без владельцев».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6 «Формирование современной городской среды».</w:t>
            </w:r>
          </w:p>
        </w:tc>
      </w:tr>
      <w:tr w:rsidR="002942BF">
        <w:trPr>
          <w:trHeight w:val="112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="009739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10E4B">
              <w:rPr>
                <w:rFonts w:ascii="Times New Roman" w:hAnsi="Times New Roman"/>
                <w:b/>
                <w:sz w:val="24"/>
                <w:szCs w:val="24"/>
              </w:rPr>
              <w:t>05 954,7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167492,4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EF3636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</w:t>
            </w:r>
            <w:r w:rsidR="00EF3636">
              <w:rPr>
                <w:rFonts w:ascii="Times New Roman" w:hAnsi="Times New Roman"/>
                <w:sz w:val="24"/>
                <w:szCs w:val="24"/>
              </w:rPr>
              <w:t>67492,4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19</w:t>
            </w:r>
            <w:r w:rsidR="00F10E4B">
              <w:rPr>
                <w:rFonts w:ascii="Times New Roman" w:hAnsi="Times New Roman"/>
                <w:sz w:val="24"/>
                <w:szCs w:val="24"/>
              </w:rPr>
              <w:t>1040,6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</w:t>
            </w:r>
            <w:r w:rsidR="009D3468">
              <w:rPr>
                <w:rFonts w:ascii="Times New Roman" w:hAnsi="Times New Roman"/>
                <w:sz w:val="24"/>
                <w:szCs w:val="24"/>
              </w:rPr>
              <w:t>7</w:t>
            </w:r>
            <w:r w:rsidR="00F10E4B">
              <w:rPr>
                <w:rFonts w:ascii="Times New Roman" w:hAnsi="Times New Roman"/>
                <w:sz w:val="24"/>
                <w:szCs w:val="24"/>
              </w:rPr>
              <w:t>0706,9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EF3636">
              <w:rPr>
                <w:rFonts w:ascii="Times New Roman" w:hAnsi="Times New Roman"/>
                <w:sz w:val="24"/>
                <w:szCs w:val="24"/>
              </w:rPr>
              <w:t>12618,3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7715,4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4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13188,1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196701,9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</w:t>
            </w:r>
            <w:r w:rsidR="00CE7137">
              <w:rPr>
                <w:rFonts w:ascii="Times New Roman" w:hAnsi="Times New Roman"/>
                <w:sz w:val="24"/>
                <w:szCs w:val="24"/>
              </w:rPr>
              <w:t>46245,9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70240,3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</w:t>
            </w:r>
            <w:r w:rsidR="009D3468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9D3468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942BF">
        <w:trPr>
          <w:trHeight w:val="274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1833,0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2942BF" w:rsidRDefault="00CE7137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611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numPr>
                <w:ilvl w:val="0"/>
                <w:numId w:val="4"/>
              </w:numPr>
              <w:tabs>
                <w:tab w:val="num" w:pos="-8930"/>
                <w:tab w:val="left" w:pos="-64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санитарно-экологического состояния территории округа. Повышение эффективности системы сбора и удаления твердых бытовых отходов. Ликвидация несанкционированных свалок на территории округа.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бесперебойного функционирования коммунальных систем, улучшение качества предоставляемых коммунальных услуг.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готовности объектов теплоснабжения, водоснабжения, водоотведения к отопительному периоду.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t>Снижение физического износа и технологических потерь в магистральных трубопроводах теплоснабжения, водоснабжения и водоотведения.</w:t>
            </w:r>
          </w:p>
          <w:p w:rsidR="002942BF" w:rsidRDefault="009638F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территории кладбищ и санитарного содержания кладбищ. Обеспечение погребения невостребованных умерших в соответствии с гарантированным перечнем услуг, создание централизованной системы учета захоронений.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lastRenderedPageBreak/>
              <w:t>Повышение привлекательности объектов благоустройства, озеленение территорий населенных пунктов Печенгского муниципального округа, поддержание чистоты и порядка, обеспечение комфортного проживания населения.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t>Создание благоприятных, комфортных и безопасных условий для жизни и здоровья населения за счет сокращения численности животных без владельцев.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мест досуга для населения Печенгского муниципального округа, которые могут использоваться по назначению в течение года</w:t>
            </w:r>
          </w:p>
          <w:p w:rsidR="002942BF" w:rsidRDefault="009638F9">
            <w:pPr>
              <w:spacing w:after="0" w:line="240" w:lineRule="auto"/>
              <w:jc w:val="both"/>
              <w:rPr>
                <w:strike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общественных пространств маломобильным гражданам.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 (далее – ОС и ЖКХ)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КУИ), муниципальное бюджетное учреждение «Ремонтно-эксплуатационная служба» (далее – МБУ «РЭС»),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униципальное бюджетное учреждение «Никельская дорожная служба» (далее – МБУ «НДС»), муниципальное казенное учреждение «Управление благоустройства и развития» Печенгского муниципального округа Мурманской области (далее – МКУ «УБиР»),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муниципального округа Мурманской области» (отдел работы с населением) (далее – ОРН)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2942BF" w:rsidRDefault="009638F9">
      <w:pPr>
        <w:pStyle w:val="af2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2942BF" w:rsidRDefault="002942BF">
      <w:pPr>
        <w:pStyle w:val="af2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в соответствии с Федеральным законом от 06.10.2003                  № 131-ФЗ «Об общих принципах организации местного самоуправления в Российской Федерации» в целях формирования комфортной среды проживания населения в муниципальном образовании Печенгский муниципальный округ.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безопасной и комфортной среды проживания для населения является одним из важнейших направлений деятельности органов местного самоуправления.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административными ресурсами. Современный гражданин воспринимает территорию проживания, как общественное пространство, и ожидает от него безопасности, комфорта, функциональности и эстетики. На сегодняшний день современному жителю важно, как обеспечено освещение улиц, обустроены заезды на дворовые территории, как обустроены тротуары и общественные пространства, его интересует комфортная среда на придомовой территории, качество уборки улиц, своевременная и безопасная утилизация коммунальных отходов и многое другое.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благоустройства городской и сельской территории является одной из насущных, требующей каждодневного внимания и эффективного решения. В Печенгском муниципальном округе в большей части дворовых территорий качество асфальтобетонного покрытия не соответствует действующим нормам и правилам, отсутствуют места парковки автомобилей, отсутствует достаточное количество мест отдыха для различных групп населения, не обеспечен беспрепятственный доступ для маломобильных групп населения и лицам с ограниченными возможностями здоровья.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жилищного фонда Печенгского муниципального округа с </w:t>
      </w:r>
      <w:r>
        <w:rPr>
          <w:rFonts w:ascii="Times New Roman" w:hAnsi="Times New Roman"/>
          <w:sz w:val="24"/>
          <w:szCs w:val="24"/>
        </w:rPr>
        <w:lastRenderedPageBreak/>
        <w:t>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 Для приведения дворовых территорий к современным нормам комфортности выявлена необходимость реализации мероприятий, направленных на комплексное благоустройство дворовых и внутриквартальных территорий.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Создавая благоприятные, безопасные и комфортные условия для проживания, муниципалитет получает дополнительные возможности по привлечению экономически активного населения, развитию предпринимательства, и как следствие увеличению налоговых и неналоговых отчислений в бюджеты различных уровней.</w:t>
      </w:r>
    </w:p>
    <w:p w:rsidR="002942BF" w:rsidRDefault="009638F9">
      <w:pPr>
        <w:widowControl w:val="0"/>
        <w:tabs>
          <w:tab w:val="left" w:pos="21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 будет проведен комплекс мероприятий, направленных на обеспечение более комфортных и безопасных условий проживания населения, повышение уровня благоустройства общественных и дворовых территорий, повышение санитарно-эпидемиологического уровня содержания округа, повышение эффективности системы сбора и удаления твердых бытовых отходов, повышению эффективности охраны водных объектов, обеспечению бесперебойности и надежности функционирования коммунальных систем.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развития сферы ритуальных услуг и мест захоронения будут осуществлены мероприятия по строительству нового кладбища, повышению уровня благоустройства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санитарного содержания кладбищ. Для этих целей планируется строительство административно-бытового здания, цветочного павильона, туалета и организация парковки для автомобилей.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цели и задачи программы с указанием сроков ее реализации, </w:t>
      </w:r>
    </w:p>
    <w:p w:rsidR="002942BF" w:rsidRDefault="009638F9">
      <w:pPr>
        <w:pStyle w:val="af2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также перечень основных мероприятий и показателей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программы является обеспечение комфортной среды проживания населения на территории Печенгского муниципального округа.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программа ориентирована на решение следующих задач: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экологической безопасности округа. 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Устойчивое и надежное функционирование жилищно-коммунального хозяйства. 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 ритуальных услуг и содержание мест захоронения.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комфортных условий проживания населения.</w:t>
      </w:r>
    </w:p>
    <w:p w:rsidR="002942BF" w:rsidRDefault="009638F9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санитарно-эпидемиологического уровня содержания округа.</w:t>
      </w:r>
    </w:p>
    <w:p w:rsidR="002942BF" w:rsidRDefault="009638F9">
      <w:pPr>
        <w:widowControl w:val="0"/>
        <w:tabs>
          <w:tab w:val="left" w:pos="28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Повышение уровня благоустройства территории Печенгского муниципального округа.</w:t>
      </w:r>
    </w:p>
    <w:p w:rsidR="002942BF" w:rsidRDefault="009638F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1"/>
          <w:sz w:val="24"/>
          <w:szCs w:val="24"/>
        </w:rPr>
        <w:t>В ходе успешной реализации программы будут о</w:t>
      </w:r>
      <w:r>
        <w:rPr>
          <w:rFonts w:ascii="Times New Roman" w:hAnsi="Times New Roman"/>
          <w:sz w:val="24"/>
          <w:szCs w:val="24"/>
        </w:rPr>
        <w:t xml:space="preserve">беспечены более комфортные, безопасные и доступные условия проживания населения на территории Печенгского муниципального округа. </w:t>
      </w:r>
    </w:p>
    <w:p w:rsidR="002942BF" w:rsidRDefault="002942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BD4B6A" w:rsidRDefault="002C064E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  <w:r w:rsidRPr="002C064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EF3636">
        <w:rPr>
          <w:rFonts w:ascii="Times New Roman" w:hAnsi="Times New Roman"/>
          <w:color w:val="0070C0"/>
          <w:sz w:val="20"/>
          <w:szCs w:val="20"/>
        </w:rPr>
        <w:t>й</w:t>
      </w:r>
      <w:r w:rsidRPr="002C064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 w:rsidR="00EF3636"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DE5B2D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BF754B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BD4B6A">
        <w:rPr>
          <w:rFonts w:ascii="Times New Roman" w:hAnsi="Times New Roman"/>
          <w:color w:val="0070C0"/>
          <w:sz w:val="20"/>
          <w:szCs w:val="20"/>
        </w:rPr>
        <w:t>,</w:t>
      </w:r>
    </w:p>
    <w:p w:rsidR="002C064E" w:rsidRPr="002C064E" w:rsidRDefault="00C33ADE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от 25</w:t>
      </w:r>
      <w:r w:rsidR="00DE5B2D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>
        <w:rPr>
          <w:rFonts w:ascii="Times New Roman" w:hAnsi="Times New Roman"/>
          <w:color w:val="0070C0"/>
          <w:sz w:val="20"/>
          <w:szCs w:val="20"/>
        </w:rPr>
        <w:t>469</w:t>
      </w:r>
      <w:r w:rsidR="00DC2CEA">
        <w:rPr>
          <w:rFonts w:ascii="Times New Roman" w:hAnsi="Times New Roman"/>
          <w:color w:val="0070C0"/>
          <w:sz w:val="20"/>
          <w:szCs w:val="20"/>
        </w:rPr>
        <w:t>,</w:t>
      </w:r>
      <w:r w:rsidR="00BD4B6A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CE71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DC2CE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CE71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02.12.2025 № </w:t>
      </w:r>
      <w:r w:rsidR="00445C9C" w:rsidRP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F10E4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 от 26.12.2025 № 2235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pPr w:leftFromText="181" w:rightFromText="181" w:vertAnchor="text" w:horzAnchor="margin" w:tblpX="119" w:tblpY="1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317"/>
        <w:gridCol w:w="17"/>
        <w:gridCol w:w="670"/>
        <w:gridCol w:w="34"/>
        <w:gridCol w:w="721"/>
        <w:gridCol w:w="70"/>
        <w:gridCol w:w="787"/>
        <w:gridCol w:w="850"/>
        <w:gridCol w:w="8"/>
        <w:gridCol w:w="844"/>
        <w:gridCol w:w="11"/>
        <w:gridCol w:w="8"/>
        <w:gridCol w:w="801"/>
        <w:gridCol w:w="36"/>
        <w:gridCol w:w="17"/>
        <w:gridCol w:w="8"/>
        <w:gridCol w:w="28"/>
        <w:gridCol w:w="1420"/>
      </w:tblGrid>
      <w:tr w:rsidR="002942BF">
        <w:trPr>
          <w:tblHeader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Цели, мероприятия, показатели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223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 </w:t>
            </w:r>
          </w:p>
          <w:p w:rsidR="002942BF" w:rsidRDefault="009638F9">
            <w:pPr>
              <w:widowControl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данных</w:t>
            </w:r>
          </w:p>
        </w:tc>
      </w:tr>
      <w:tr w:rsidR="002942BF">
        <w:trPr>
          <w:trHeight w:val="319"/>
          <w:tblHeader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Отчет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Оценка</w:t>
            </w:r>
          </w:p>
        </w:tc>
        <w:tc>
          <w:tcPr>
            <w:tcW w:w="13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blHeader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tabs>
                <w:tab w:val="center" w:pos="716"/>
                <w:tab w:val="left" w:pos="136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blHeader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Показатель цели муниципальной программы</w:t>
            </w:r>
          </w:p>
        </w:tc>
      </w:tr>
      <w:tr w:rsidR="002942BF" w:rsidTr="00DE5B2D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Удовлетворительная оценка населением уровня комфортности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 проживания на территории Печенгского муниципального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опроса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населения</w:t>
            </w:r>
          </w:p>
        </w:tc>
      </w:tr>
      <w:tr w:rsidR="002942BF">
        <w:trPr>
          <w:trHeight w:val="13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мероприятий муниципальной программы (подпрограммы)</w:t>
            </w:r>
          </w:p>
        </w:tc>
      </w:tr>
      <w:tr w:rsidR="002942BF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2942BF">
        <w:trPr>
          <w:trHeight w:val="64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отремонтированных контейнерных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ОС и ЖКХ</w:t>
            </w:r>
          </w:p>
        </w:tc>
      </w:tr>
      <w:tr w:rsidR="002942BF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Обследование несанкционированных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  ОС и ЖКХ</w:t>
            </w:r>
          </w:p>
        </w:tc>
      </w:tr>
      <w:tr w:rsidR="00CE7137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Снижение количества несанкционированных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исполнителей программы</w:t>
            </w:r>
          </w:p>
        </w:tc>
      </w:tr>
      <w:tr w:rsidR="002942BF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КУИ</w:t>
            </w:r>
          </w:p>
        </w:tc>
      </w:tr>
      <w:tr w:rsidR="003E7CDE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ликвидированных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исполнителей программы</w:t>
            </w:r>
          </w:p>
        </w:tc>
      </w:tr>
      <w:tr w:rsidR="003E7CDE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 «Жилищно-коммунальное хозяйство»</w:t>
            </w:r>
          </w:p>
        </w:tc>
      </w:tr>
      <w:tr w:rsidR="003E7CDE">
        <w:trPr>
          <w:trHeight w:val="4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отремонтированных магистральных и внутриквартальных сетей тепло- и водоснабжения от общей протяженности системы тепло- и водоснабжения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0,5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0,5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13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 сметной документации и положительного заключения экспертизы сметной документации на ремонт наружных инженерных сетей тепло- и водоснабжения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Протяженность построенной сети водоснабжения в районе индивидуальной жилой застройки нп. Корзуново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F3636">
              <w:rPr>
                <w:rFonts w:ascii="Times New Roman" w:hAnsi="Times New Roman"/>
                <w:color w:val="000000"/>
                <w:sz w:val="20"/>
              </w:rPr>
              <w:t>Не менее 9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разработанных проектов по реконструкции объектов теплоснабжения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реконструированных котельных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 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2.2.7.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Протяженность реконструированных сетей теплоснабжения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 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незаселенных муниципальных жилых помещений, приведенных в надлежащее 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15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ОС и ЖКХ</w:t>
            </w:r>
          </w:p>
        </w:tc>
      </w:tr>
      <w:tr w:rsidR="003E7CDE">
        <w:trPr>
          <w:trHeight w:val="1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 «Развитие сферы ритуальных услуг и мест захоронения»</w:t>
            </w:r>
          </w:p>
        </w:tc>
      </w:tr>
      <w:tr w:rsidR="003E7CDE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Текущее содержание мест захоронения на территории муниципального округа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Отчеты                                                          МБУ «НДС»;                                             МБУ «РЭС»          </w:t>
            </w:r>
          </w:p>
        </w:tc>
      </w:tr>
      <w:tr w:rsidR="003E7CDE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доставки тел в морг и захоронение трупов, не востребованных родственниками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Отчеты                                                          МБУ «НДС»;                                             МБУ «РЭС»          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Обеспечение выплат по гарантированному перечню услуг по погребению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F10E4B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F10E4B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F10E4B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Отчет ОРН</w:t>
            </w:r>
          </w:p>
        </w:tc>
      </w:tr>
      <w:tr w:rsidR="003E7CDE">
        <w:trPr>
          <w:trHeight w:val="13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4 «Комплексное благоустройство и содержание городской среды»</w:t>
            </w:r>
          </w:p>
        </w:tc>
      </w:tr>
      <w:tr w:rsidR="003E7CDE" w:rsidTr="002C064E">
        <w:trPr>
          <w:trHeight w:val="71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отремонтированных тротуаров и маршрутов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1200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рассады,  саженцев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детских игровых и спортивных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Исправное состояние сетей наружного освещения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CE7137" w:rsidTr="002C064E">
        <w:trPr>
          <w:trHeight w:val="74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замененных опор наружного освещения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трудовых бригад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2.4.9.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Численность граждан, привлеченных к временным  общественно полезным работам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F10E4B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F10E4B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4</w:t>
            </w:r>
            <w:r w:rsidR="003E7CD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2.4.10.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функционирования муниципального казенного учреждения по осуществлению деятельности благоустройства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AD2EA6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отремонтированных фонтанов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A6" w:rsidRDefault="00AD2EA6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AD2EA6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подготовленных искусственных ледовых покрытий (катков)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A6" w:rsidRDefault="00AD2EA6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3E7CDE">
        <w:trPr>
          <w:trHeight w:val="2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5 «Организация отлова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животных без владельцев»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отловленных животных без владельцев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F10E4B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</w:t>
            </w:r>
            <w:r w:rsidR="00F10E4B">
              <w:rPr>
                <w:rFonts w:ascii="Times New Roman" w:hAnsi="Times New Roman"/>
                <w:sz w:val="20"/>
                <w:szCs w:val="20"/>
              </w:rPr>
              <w:t>ее 57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95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95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26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6 «Формирование современной городской среды»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7886,5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CE7137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3500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    МКУ «УБиР»</w:t>
            </w:r>
          </w:p>
        </w:tc>
      </w:tr>
      <w:tr w:rsidR="003E7CDE">
        <w:trPr>
          <w:trHeight w:val="63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5C4BBB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дизайн – проектов благоустройства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благоустроенных дворовых территорий в рамках реализации мероприятий планов социального развития </w:t>
            </w:r>
            <w:r>
              <w:rPr>
                <w:rFonts w:ascii="Times New Roman" w:hAnsi="Times New Roman"/>
                <w:sz w:val="20"/>
              </w:rPr>
              <w:lastRenderedPageBreak/>
              <w:t>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91495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2.6.6.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шт. 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дизан-проектов 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шт. 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970,8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1240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3000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2.6.9.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CE7137" w:rsidP="003E7C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2.6.10.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проектной и сметной документации по благоустройству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8553AA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установленных оснований под остановочные пункты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</w:tbl>
    <w:p w:rsidR="002942BF" w:rsidRDefault="002942B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0" w:name="Par211"/>
      <w:bookmarkEnd w:id="0"/>
    </w:p>
    <w:p w:rsidR="002942BF" w:rsidRDefault="009638F9">
      <w:pPr>
        <w:pStyle w:val="af2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краткое описание подпрограмм</w:t>
      </w: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шесть подпрограмм: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«Охрана окружающей среды» (приложение № 1):</w:t>
      </w:r>
    </w:p>
    <w:p w:rsidR="002942BF" w:rsidRDefault="009638F9">
      <w:pPr>
        <w:widowControl w:val="0"/>
        <w:tabs>
          <w:tab w:val="left" w:pos="283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 повышение уровня экологической безопасности округа.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подпрограммы: п</w:t>
      </w:r>
      <w:r>
        <w:rPr>
          <w:rFonts w:ascii="Times New Roman" w:hAnsi="Times New Roman"/>
          <w:sz w:val="24"/>
          <w:szCs w:val="24"/>
          <w:lang w:eastAsia="ar-SA"/>
        </w:rPr>
        <w:t>овышение эффективности управления процессом обращения с твердыми бытовыми отходами.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предусматривает реализацию комплекса мероприятий, направленных на повышение эффективности системы сбора и удаления твердых бытовых отходов. 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«Жилищно-коммунальное хозяйство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№ 2):</w:t>
      </w:r>
    </w:p>
    <w:p w:rsidR="002942BF" w:rsidRDefault="009638F9">
      <w:pPr>
        <w:widowControl w:val="0"/>
        <w:tabs>
          <w:tab w:val="left" w:pos="709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Цель подпрограммы – у</w:t>
      </w:r>
      <w:r>
        <w:rPr>
          <w:rFonts w:ascii="Times New Roman" w:eastAsia="Times New Roman" w:hAnsi="Times New Roman"/>
          <w:sz w:val="24"/>
          <w:szCs w:val="24"/>
        </w:rPr>
        <w:t>стойчивое и надежное функционирование жилищно-коммунального хозяйства.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подпрограммы: </w:t>
      </w:r>
    </w:p>
    <w:p w:rsidR="002942BF" w:rsidRDefault="009638F9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Обеспечение бесперебойного функционирования систем коммунальной инфраструктуры.</w:t>
      </w:r>
    </w:p>
    <w:p w:rsidR="002942BF" w:rsidRDefault="009638F9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Ремонт и содержание жилфонда. 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Подпрограмма предусматривает реализацию комплекса мероприятий по </w:t>
      </w:r>
      <w:r>
        <w:rPr>
          <w:rFonts w:ascii="Times New Roman" w:hAnsi="Times New Roman" w:cs="Times New Roman"/>
          <w:lang w:eastAsia="ru-RU"/>
        </w:rPr>
        <w:t xml:space="preserve">обеспечению бесперебойности и надежности функционирования коммунальных систем. 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Подпрограмма 3 «Развитие сферы ритуальных услуг и мест захоронения»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u w:val="single"/>
          <w:lang w:eastAsia="ru-RU"/>
        </w:rPr>
        <w:t>(приложение № 3):</w:t>
      </w:r>
    </w:p>
    <w:p w:rsidR="002942BF" w:rsidRDefault="009638F9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Цель подпрограммы – организация ритуальных услуг и содержание мест захоронения.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подпрограммы:</w:t>
      </w:r>
    </w:p>
    <w:p w:rsidR="002942BF" w:rsidRDefault="009638F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мест захоронения. </w:t>
      </w:r>
    </w:p>
    <w:p w:rsidR="002942BF" w:rsidRDefault="009638F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реализации полномочий органов местного самоуправления в сфере организации ритуальных услуг и содержания мест захоронения.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 по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строительству нового кладбища, повышению уровня благоустройства территории кладбища и санитарного содержания кладбищ.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4 «Комплексное благоустройство и содержание городской среды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№ 4):</w:t>
      </w:r>
    </w:p>
    <w:p w:rsidR="002942BF" w:rsidRDefault="009638F9">
      <w:pPr>
        <w:widowControl w:val="0"/>
        <w:tabs>
          <w:tab w:val="left" w:pos="709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 обеспечение комфортных условий проживания населения.</w:t>
      </w:r>
    </w:p>
    <w:p w:rsidR="002942BF" w:rsidRDefault="009638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942BF" w:rsidRDefault="009638F9">
      <w:pPr>
        <w:tabs>
          <w:tab w:val="left" w:pos="27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Повышение уровня комфортности проживания населения.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Решение вопросов местного значения в сфере благоустройства и озеленения.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мероприятий, направленных на повышение привлекательности объектов благоустройства, озеленение территорий населенных пунктов Печенгского муниципального округа, поддержания чистоты и порядка, обеспечение комфортного проживания населения.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5 «Организация отлова животных без владельцев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                № 5):</w:t>
      </w:r>
    </w:p>
    <w:p w:rsidR="002942BF" w:rsidRDefault="009638F9">
      <w:pPr>
        <w:pStyle w:val="25"/>
        <w:tabs>
          <w:tab w:val="left" w:pos="0"/>
          <w:tab w:val="left" w:pos="993"/>
          <w:tab w:val="left" w:pos="8280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>Цель подпрограммы – повышение санитарно-эпидемиологического уровня содержания округа.</w:t>
      </w:r>
    </w:p>
    <w:p w:rsidR="002942BF" w:rsidRDefault="009638F9">
      <w:pPr>
        <w:pStyle w:val="25"/>
        <w:tabs>
          <w:tab w:val="left" w:pos="0"/>
          <w:tab w:val="left" w:pos="993"/>
          <w:tab w:val="left" w:pos="8280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 xml:space="preserve">Задача подпрограммы: регулирование численности животных без владельцев. 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отлову, содержанию, транспортировке и стерилизации животных без владельцев.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6 «Формирование современной городской среды» (приложение                    № 6):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Повышение уровня благоустройства территории Печенгского муниципального округа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Повышение уровня благоустройства дворовых территорий многоквартирных домов.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Повышение уровня благоустройства общественных территорий.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Подпрограммой предусмотрено проведение мероприятий по благоустройству территорий Печенгского муниципального округа, в том числе территорий соответствующего функционального назначения (площадей, скверов и иных территорий), дворовых территорий, в рамках приоритетного проекта «Формирование современной городской среды».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Подпрограммы направлена на достижение высокого уровня комфортности благоустроенных дворовых территорий и территорий общего пользования.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осуществления благоустройства дворовой территории в рамках Подпрограммы устанавливается следующий перечень минимальных и дополнительных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ремонт дворовых проездов;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обеспечение освещения дворовых территорий;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  <w:t>установка скамеек;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установка урн;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установка бортовых камней;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устройство ливневой канализации.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озеленение;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устройство ограждений;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  <w:t>устройство дворовых проездов;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оборудование детских площадок;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оборудование автомобильных парковок.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комплексному благоустройству дворовой территории в рамках подпрограммы реализуются при наличии решения собственников помещений в многоквартирном доме, дворовая территория которого благоустраивается, о принятии в результате благоустройства имущества в состав общего имущества многоквартирного дома. Реализация работ из дополнительного перечня предусматривает софинансирование собственниками помещений многоквартирного дома работ по благоустройству в размере 20 % от стоимости выполнения таких работ.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предоставления, рассмотрения и оценки предложений о включении в муниципальную программу дворовых и общественных территорий и Порядок разработки, обсуждения с заинтересованными лицами и утверждения дизайн-проектов благоустройства дворовых и общественных территорий устанавливаются нормативным актом администрации Печенгского муниципального округа.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адресного перечня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лиц, в соответствии с заключенными соглашениями с органами местного самоуправления будет выполняться по мере заключения администрацией Печенгского муниципального округа соглашений с собственниками.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Подпрограммой не предусмотрено обязательное финансовое участие заинтересованных лиц в благоустройстве дворовой территории в рамках минимального перечня. Порядок аккумулирования и расходования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 не принимается.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перечня дополнительных видов работ по благоустройству дворовых территорий предусмотрено обязательное финансовое участие собственников помещений многоквартирного дома в размере 20 % от стоимости выполнения таких работ. Порядок аккумулирования и расходования средств заинтересованных лиц, направляемых на выполнение работ из дополнительного перечня работ по благоустройству дворовых территорий, и механизм контроля за их расходованием устанавливается нормативным актом администрации Печенгского муниципального округа.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осуществления контроля за реализацией подпрограммы создана общественная комиссия. Порядок организации деятельности общественной комиссии и ее состав, утверждается нормативным актом администрации Печенгского муниципального округа.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pStyle w:val="af2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2942BF" w:rsidRDefault="002942B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Администрация Печенгского муниципального округа (Отдел строительства и ЖКХ администрации Печенгского муниципального округа)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ответственный исполнитель программы: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2942BF" w:rsidRDefault="009638F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2942BF" w:rsidRDefault="002942B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 программы и рисков ее реализации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программы) при условии соблюдения обоснованного объема расходов. </w:t>
      </w:r>
    </w:p>
    <w:p w:rsidR="002942BF" w:rsidRDefault="002942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Реализация программы подвержена влиянию следующих групп рисков и негативных факторов: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 основным мероприятиям программы для обеспечения достижения ожидаемых конечных результатов.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Управление рисками будет осуществляться на основе регулярного мониторинга реализации программы.</w:t>
      </w:r>
    </w:p>
    <w:p w:rsidR="002942BF" w:rsidRDefault="009638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 w:clear="all"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 1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«Охрана окружающей среды»</w:t>
      </w:r>
    </w:p>
    <w:p w:rsidR="002942BF" w:rsidRDefault="00294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4D665C" w:rsidRDefault="004D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7CB9" w:rsidRDefault="00B028B7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33ADE">
        <w:rPr>
          <w:rFonts w:ascii="Times New Roman" w:hAnsi="Times New Roman"/>
          <w:color w:val="0070C0"/>
          <w:sz w:val="20"/>
          <w:szCs w:val="20"/>
        </w:rPr>
        <w:t xml:space="preserve"> от 25</w:t>
      </w:r>
      <w:r w:rsidR="00C807EC" w:rsidRPr="00C807EC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A21527">
        <w:rPr>
          <w:rFonts w:ascii="Times New Roman" w:hAnsi="Times New Roman"/>
          <w:color w:val="0070C0"/>
          <w:sz w:val="20"/>
          <w:szCs w:val="20"/>
        </w:rPr>
        <w:t>,</w:t>
      </w:r>
      <w:r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>,</w:t>
      </w:r>
      <w:r w:rsidR="00A21527">
        <w:rPr>
          <w:rFonts w:ascii="Times New Roman" w:hAnsi="Times New Roman"/>
          <w:color w:val="0070C0"/>
          <w:sz w:val="20"/>
          <w:szCs w:val="20"/>
        </w:rPr>
        <w:t xml:space="preserve">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777CB9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</w:t>
      </w:r>
    </w:p>
    <w:p w:rsidR="00C807EC" w:rsidRDefault="004D665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№ 1879</w:t>
      </w:r>
      <w:r w:rsidR="00777CB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C807EC" w:rsidRPr="00C807EC">
        <w:rPr>
          <w:rFonts w:ascii="Times New Roman" w:hAnsi="Times New Roman"/>
          <w:color w:val="0070C0"/>
          <w:sz w:val="20"/>
          <w:szCs w:val="20"/>
        </w:rPr>
        <w:t>)</w:t>
      </w:r>
    </w:p>
    <w:p w:rsidR="004D665C" w:rsidRPr="00C807EC" w:rsidRDefault="004D665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4"/>
        <w:gridCol w:w="7006"/>
      </w:tblGrid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экологической безопасности округа</w:t>
            </w:r>
          </w:p>
        </w:tc>
      </w:tr>
      <w:tr w:rsidR="002942BF">
        <w:trPr>
          <w:trHeight w:val="25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эффективности управления процессом обращения с твердыми бытовыми отходами</w:t>
            </w:r>
          </w:p>
        </w:tc>
      </w:tr>
      <w:tr w:rsidR="002942BF">
        <w:trPr>
          <w:trHeight w:val="363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Количество отремонтированных контейнерных площадок.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Обследование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Снижение количества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Количество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разработанной проектно-сметной документации.</w:t>
            </w:r>
          </w:p>
          <w:p w:rsidR="00E2047D" w:rsidRDefault="00E2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ликвидированных мест размещения отходов.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777CB9">
              <w:rPr>
                <w:rFonts w:ascii="Times New Roman" w:hAnsi="Times New Roman"/>
                <w:b/>
                <w:sz w:val="24"/>
                <w:szCs w:val="24"/>
              </w:rPr>
              <w:t>48 661,5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777CB9">
              <w:rPr>
                <w:rFonts w:ascii="Times New Roman" w:hAnsi="Times New Roman"/>
                <w:sz w:val="24"/>
                <w:szCs w:val="24"/>
              </w:rPr>
              <w:t>48661,5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B028B7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777CB9">
              <w:rPr>
                <w:rFonts w:ascii="Times New Roman" w:hAnsi="Times New Roman"/>
                <w:sz w:val="24"/>
                <w:szCs w:val="24"/>
              </w:rPr>
              <w:t>47661,5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777CB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1000,0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777CB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санитарно-экологического состояния территории округа;</w:t>
            </w:r>
          </w:p>
          <w:p w:rsidR="002942BF" w:rsidRDefault="009638F9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эффективности системы сбора и удаления твердых бытовых отходов;</w:t>
            </w:r>
          </w:p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ликвидация несанкционированных свалок на территории округа.</w:t>
            </w:r>
          </w:p>
        </w:tc>
      </w:tr>
      <w:tr w:rsidR="002942BF">
        <w:trPr>
          <w:trHeight w:val="274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  <w:r w:rsidR="00C807EC">
              <w:rPr>
                <w:rFonts w:ascii="Times New Roman" w:hAnsi="Times New Roman"/>
                <w:sz w:val="24"/>
                <w:szCs w:val="24"/>
              </w:rPr>
              <w:t>, КУИ</w:t>
            </w:r>
            <w:r w:rsidR="00790D3A">
              <w:rPr>
                <w:rFonts w:ascii="Times New Roman" w:hAnsi="Times New Roman"/>
                <w:sz w:val="24"/>
                <w:szCs w:val="24"/>
              </w:rPr>
              <w:t>, МБУ «НДС»</w:t>
            </w:r>
          </w:p>
        </w:tc>
      </w:tr>
      <w:tr w:rsidR="002942BF">
        <w:trPr>
          <w:trHeight w:val="41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val="en-US" w:eastAsia="ru-RU"/>
        </w:rPr>
        <w:sectPr w:rsidR="002942BF">
          <w:pgSz w:w="11905" w:h="16838"/>
          <w:pgMar w:top="1134" w:right="851" w:bottom="1135" w:left="1701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1   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Pr="002200DC" w:rsidRDefault="002200DC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 w:rsidRPr="002200DC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777CB9">
        <w:rPr>
          <w:rFonts w:ascii="Times New Roman" w:hAnsi="Times New Roman"/>
          <w:color w:val="0070C0"/>
          <w:sz w:val="20"/>
          <w:szCs w:val="20"/>
        </w:rPr>
        <w:t>й</w:t>
      </w:r>
      <w:r w:rsidRPr="002200DC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777CB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Pr="002200DC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49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4573"/>
        <w:gridCol w:w="80"/>
        <w:gridCol w:w="1418"/>
        <w:gridCol w:w="1274"/>
        <w:gridCol w:w="1277"/>
        <w:gridCol w:w="1277"/>
        <w:gridCol w:w="1277"/>
        <w:gridCol w:w="1277"/>
        <w:gridCol w:w="2122"/>
      </w:tblGrid>
      <w:tr w:rsidR="002942BF">
        <w:trPr>
          <w:trHeight w:val="780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68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40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40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«Охрана окружающей среды»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экологической безопасности округа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эффективности управления процессом обращения с твердыми коммунальными отходами</w:t>
            </w:r>
          </w:p>
        </w:tc>
      </w:tr>
      <w:tr w:rsidR="002942BF">
        <w:trPr>
          <w:trHeight w:val="18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Ремонт, устройство контейнерных площадок 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 и ЖКХ               </w:t>
            </w:r>
          </w:p>
        </w:tc>
      </w:tr>
      <w:tr w:rsidR="002942BF">
        <w:trPr>
          <w:trHeight w:val="262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00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7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несанкционированных мест размещения отходов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ЖКХ.                     Не  требует финансирования</w:t>
            </w: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несанкционированных мест размещения отходов 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 w:rsidP="00BB392C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</w:t>
            </w:r>
            <w:r w:rsidR="00BB392C">
              <w:rPr>
                <w:rFonts w:ascii="Times New Roman" w:hAnsi="Times New Roman"/>
                <w:color w:val="000000"/>
                <w:spacing w:val="1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5D4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«НДС»</w:t>
            </w: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 w:rsidTr="00BB392C">
        <w:trPr>
          <w:trHeight w:val="174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BB392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BB392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проектно-сметной документации по ликвидации </w:t>
            </w:r>
            <w:r w:rsidR="00A8272D">
              <w:rPr>
                <w:rFonts w:ascii="Times New Roman" w:hAnsi="Times New Roman"/>
              </w:rPr>
              <w:t xml:space="preserve">и ликвидация </w:t>
            </w:r>
            <w:r>
              <w:rPr>
                <w:rFonts w:ascii="Times New Roman" w:hAnsi="Times New Roman"/>
              </w:rPr>
              <w:t>объектов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  <w:r w:rsidR="005D4009">
              <w:rPr>
                <w:rFonts w:ascii="Times New Roman" w:hAnsi="Times New Roman"/>
              </w:rPr>
              <w:t xml:space="preserve">, </w:t>
            </w:r>
          </w:p>
          <w:p w:rsidR="005D4009" w:rsidRDefault="005D4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lastRenderedPageBreak/>
              <w:t>Итого по основному мероприятию 1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9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 w:rsidP="004D665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 w:rsidP="004D665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1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191"/>
        </w:trPr>
        <w:tc>
          <w:tcPr>
            <w:tcW w:w="2223" w:type="pct"/>
            <w:gridSpan w:val="4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1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BE22AE" w:rsidRPr="00BE22AE" w:rsidRDefault="00BE22AE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 w:rsidRPr="00BE22A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B761E">
        <w:rPr>
          <w:rFonts w:ascii="Times New Roman" w:hAnsi="Times New Roman"/>
          <w:color w:val="0070C0"/>
          <w:sz w:val="20"/>
          <w:szCs w:val="20"/>
        </w:rPr>
        <w:t>й</w:t>
      </w:r>
      <w:r w:rsidRPr="00BE22AE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AB761E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Pr="00BE22AE">
        <w:rPr>
          <w:rFonts w:ascii="Times New Roman" w:hAnsi="Times New Roman"/>
          <w:color w:val="0070C0"/>
          <w:sz w:val="20"/>
          <w:szCs w:val="20"/>
        </w:rPr>
        <w:t>)</w:t>
      </w:r>
    </w:p>
    <w:p w:rsidR="002942BF" w:rsidRDefault="002942BF">
      <w:pPr>
        <w:spacing w:after="0"/>
        <w:ind w:left="142" w:right="-371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Y="-2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559"/>
        <w:gridCol w:w="3652"/>
        <w:gridCol w:w="1134"/>
        <w:gridCol w:w="993"/>
        <w:gridCol w:w="992"/>
        <w:gridCol w:w="992"/>
        <w:gridCol w:w="1843"/>
      </w:tblGrid>
      <w:tr w:rsidR="002942BF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843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«Охрана окружающей среды»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экологической безопасности округа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эффективности управления процессом обращения с твердыми коммунальными отходами</w:t>
            </w:r>
          </w:p>
        </w:tc>
      </w:tr>
      <w:tr w:rsidR="002942BF">
        <w:trPr>
          <w:trHeight w:val="694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Ремонт, устройство контейнерных площадок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и обустроенных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671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несанкционированных мест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несанкционированных мест размещения отходов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несанкционированных мест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 w:rsidP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E22AE">
              <w:rPr>
                <w:rFonts w:ascii="Times New Roman" w:hAnsi="Times New Roman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несанкционированных мест размещения отходов 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AB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AB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42BF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«НДС»</w:t>
            </w:r>
          </w:p>
        </w:tc>
      </w:tr>
      <w:tr w:rsidR="00BE22AE">
        <w:tc>
          <w:tcPr>
            <w:tcW w:w="851" w:type="dxa"/>
            <w:vMerge w:val="restart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по ликвидации и ликвидация объектов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1559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5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проектно-сметных документаций</w:t>
            </w:r>
          </w:p>
          <w:p w:rsidR="0090084B" w:rsidRDefault="009008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E22AE" w:rsidRDefault="00BE22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</w:p>
        </w:tc>
      </w:tr>
      <w:tr w:rsidR="00BE22AE">
        <w:tc>
          <w:tcPr>
            <w:tcW w:w="851" w:type="dxa"/>
            <w:vMerge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65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ликвидированных мест размещения отходов</w:t>
            </w:r>
          </w:p>
        </w:tc>
        <w:tc>
          <w:tcPr>
            <w:tcW w:w="1134" w:type="dxa"/>
            <w:shd w:val="clear" w:color="auto" w:fill="auto"/>
          </w:tcPr>
          <w:p w:rsidR="00BE22AE" w:rsidRDefault="003A41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</w:tbl>
    <w:p w:rsidR="002942BF" w:rsidRDefault="002942BF">
      <w:pPr>
        <w:spacing w:after="0"/>
        <w:jc w:val="center"/>
        <w:outlineLvl w:val="1"/>
        <w:rPr>
          <w:rFonts w:ascii="Times New Roman" w:hAnsi="Times New Roman"/>
        </w:rPr>
      </w:pPr>
    </w:p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pStyle w:val="ConsPlusTitle"/>
        <w:widowControl/>
        <w:jc w:val="right"/>
        <w:outlineLvl w:val="2"/>
        <w:rPr>
          <w:b w:val="0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2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2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«Жилищно-коммунальное хозяйство»</w:t>
      </w:r>
    </w:p>
    <w:p w:rsidR="009638F9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942BF" w:rsidRDefault="00D46C42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9638F9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F754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124CF0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BF754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BF754B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F255E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33ADE">
        <w:rPr>
          <w:rFonts w:ascii="Times New Roman" w:hAnsi="Times New Roman"/>
          <w:color w:val="0070C0"/>
          <w:sz w:val="20"/>
          <w:szCs w:val="20"/>
        </w:rPr>
        <w:t>от 25</w:t>
      </w:r>
      <w:r w:rsidR="00124CF0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90084B">
        <w:rPr>
          <w:rFonts w:ascii="Times New Roman" w:hAnsi="Times New Roman"/>
          <w:color w:val="0070C0"/>
          <w:sz w:val="20"/>
          <w:szCs w:val="20"/>
        </w:rPr>
        <w:t>,</w:t>
      </w:r>
      <w:r w:rsidR="00F255EB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0084B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90084B">
        <w:rPr>
          <w:rFonts w:ascii="Times New Roman" w:hAnsi="Times New Roman"/>
          <w:color w:val="0070C0"/>
          <w:sz w:val="20"/>
          <w:szCs w:val="20"/>
        </w:rPr>
        <w:t>0</w:t>
      </w:r>
      <w:r w:rsidR="000D7CF7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 № 1879</w:t>
      </w:r>
      <w:r w:rsidR="000D7CF7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9638F9">
        <w:rPr>
          <w:rFonts w:ascii="Times New Roman" w:hAnsi="Times New Roman"/>
          <w:color w:val="0070C0"/>
          <w:sz w:val="20"/>
          <w:szCs w:val="20"/>
        </w:rPr>
        <w:t>)</w:t>
      </w:r>
    </w:p>
    <w:p w:rsidR="009638F9" w:rsidRDefault="009638F9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7"/>
        <w:gridCol w:w="7289"/>
      </w:tblGrid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256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Обеспечение бесперебойного функционирования систем коммунальной инфраструктуры.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Ремонт и содержание жилфонда.</w:t>
            </w:r>
          </w:p>
        </w:tc>
      </w:tr>
      <w:tr w:rsidR="002942BF">
        <w:trPr>
          <w:trHeight w:val="363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подпрограммы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Доля отремонтированных магистральных и внутриквартальных сетей тепло-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 и водоотведения от общей протяженности системы тепло-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 и водоотведения.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Наличие 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сметной документации 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положительного заключения экспертизы сметной документации на ремонт 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наружных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инженерных сетей тепло- и водоснабжения.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Протяженность построенной сети водоснабжения в районе индивидуальной жилой застройки нп.</w:t>
            </w:r>
            <w:r w:rsidR="00BF75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Корзуново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Наличие актуализированной схемы теплоснабжения Печенгского муниципального округа.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 Количество разработанных проектов по реконструкции объектов теплоснабжения.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 Количество реконструированных котельных.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 Протяженность реконструированных сетей теплоснабжения.</w:t>
            </w:r>
          </w:p>
          <w:p w:rsidR="002942BF" w:rsidRDefault="009638F9" w:rsidP="0090084B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 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др.).</w:t>
            </w:r>
          </w:p>
        </w:tc>
      </w:tr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2F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084B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0D7C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D66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7CF7">
              <w:rPr>
                <w:rFonts w:ascii="Times New Roman" w:hAnsi="Times New Roman"/>
                <w:b/>
                <w:sz w:val="24"/>
                <w:szCs w:val="24"/>
              </w:rPr>
              <w:t>66,2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56414,2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D46C42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D46C42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56414,2 </w:t>
            </w:r>
            <w:r w:rsidR="009638F9"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49242,9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</w:t>
            </w:r>
            <w:r w:rsidR="00BF754B">
              <w:rPr>
                <w:rFonts w:ascii="Times New Roman" w:hAnsi="Times New Roman"/>
                <w:sz w:val="24"/>
                <w:szCs w:val="24"/>
              </w:rPr>
              <w:t>4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4337,3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46C42">
              <w:rPr>
                <w:rFonts w:ascii="Times New Roman" w:hAnsi="Times New Roman"/>
                <w:sz w:val="24"/>
                <w:szCs w:val="24"/>
              </w:rPr>
              <w:t>4905,6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>15</w:t>
            </w:r>
            <w:r w:rsidR="004D665C">
              <w:rPr>
                <w:rFonts w:ascii="Times New Roman" w:hAnsi="Times New Roman"/>
                <w:sz w:val="24"/>
                <w:szCs w:val="24"/>
              </w:rPr>
              <w:t>3</w:t>
            </w:r>
            <w:r w:rsidR="00490929">
              <w:rPr>
                <w:rFonts w:ascii="Times New Roman" w:hAnsi="Times New Roman"/>
                <w:sz w:val="24"/>
                <w:szCs w:val="24"/>
              </w:rPr>
              <w:t>75,5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</w:t>
            </w:r>
            <w:r w:rsidR="004D665C">
              <w:rPr>
                <w:rFonts w:ascii="Times New Roman" w:hAnsi="Times New Roman"/>
                <w:sz w:val="24"/>
                <w:szCs w:val="24"/>
              </w:rPr>
              <w:t>3</w:t>
            </w:r>
            <w:r w:rsidR="00490929">
              <w:rPr>
                <w:rFonts w:ascii="Times New Roman" w:hAnsi="Times New Roman"/>
                <w:sz w:val="24"/>
                <w:szCs w:val="24"/>
              </w:rPr>
              <w:t>75,5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2026 год: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083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бесперебойного функционирования коммунальных систем, улучшение качества предоставляемых коммунальных услуг;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готовности объектов теплоснабжения, водоснабжения, водоотведения к отопительному периоду;</w:t>
            </w:r>
          </w:p>
          <w:p w:rsidR="002942BF" w:rsidRDefault="009638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физического износа и технологических потерь в  магистральных трубопроводах теплоснабжения, водоснабжения и водоотведения.</w:t>
            </w:r>
          </w:p>
        </w:tc>
      </w:tr>
      <w:tr w:rsidR="002942BF">
        <w:trPr>
          <w:trHeight w:val="274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trHeight w:val="422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 и ЖКХ</w:t>
            </w:r>
          </w:p>
        </w:tc>
      </w:tr>
      <w:tr w:rsidR="002942BF">
        <w:trPr>
          <w:trHeight w:val="427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9638F9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1905" w:h="16838"/>
          <w:pgMar w:top="1134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2   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490929" w:rsidRDefault="00AE6B31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242EF1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C85DC2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876106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85DC2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C85DC2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6B075F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185E8B">
        <w:rPr>
          <w:rFonts w:ascii="Times New Roman" w:hAnsi="Times New Roman"/>
          <w:color w:val="0070C0"/>
          <w:sz w:val="20"/>
          <w:szCs w:val="20"/>
        </w:rPr>
        <w:t>от 26</w:t>
      </w:r>
      <w:r w:rsidR="00876106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185E8B">
        <w:rPr>
          <w:rFonts w:ascii="Times New Roman" w:hAnsi="Times New Roman"/>
          <w:color w:val="0070C0"/>
          <w:sz w:val="20"/>
          <w:szCs w:val="20"/>
        </w:rPr>
        <w:t>469</w:t>
      </w:r>
      <w:r w:rsidR="0090084B">
        <w:rPr>
          <w:rFonts w:ascii="Times New Roman" w:hAnsi="Times New Roman"/>
          <w:color w:val="0070C0"/>
          <w:sz w:val="20"/>
          <w:szCs w:val="20"/>
        </w:rPr>
        <w:t>,</w:t>
      </w:r>
      <w:r w:rsidR="006B075F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0084B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90084B">
        <w:rPr>
          <w:rFonts w:ascii="Times New Roman" w:hAnsi="Times New Roman"/>
          <w:color w:val="0070C0"/>
          <w:sz w:val="20"/>
          <w:szCs w:val="20"/>
        </w:rPr>
        <w:t>0</w:t>
      </w:r>
      <w:r w:rsidR="00490929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 </w:t>
      </w:r>
    </w:p>
    <w:p w:rsidR="002942BF" w:rsidRDefault="004D665C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№ 1879</w:t>
      </w:r>
      <w:r w:rsidR="0049092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242EF1">
        <w:rPr>
          <w:rFonts w:ascii="Times New Roman" w:hAnsi="Times New Roman"/>
          <w:color w:val="0070C0"/>
          <w:sz w:val="20"/>
          <w:szCs w:val="20"/>
        </w:rPr>
        <w:t>)</w:t>
      </w:r>
    </w:p>
    <w:p w:rsidR="00242EF1" w:rsidRDefault="00242EF1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0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14"/>
        <w:gridCol w:w="4394"/>
        <w:gridCol w:w="68"/>
        <w:gridCol w:w="1492"/>
        <w:gridCol w:w="1276"/>
        <w:gridCol w:w="1403"/>
        <w:gridCol w:w="1236"/>
        <w:gridCol w:w="1236"/>
        <w:gridCol w:w="1267"/>
        <w:gridCol w:w="2228"/>
      </w:tblGrid>
      <w:tr w:rsidR="002942BF">
        <w:trPr>
          <w:trHeight w:val="535"/>
        </w:trPr>
        <w:tc>
          <w:tcPr>
            <w:tcW w:w="238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81" w:type="pct"/>
            <w:gridSpan w:val="3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64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38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8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38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81" w:type="pct"/>
            <w:gridSpan w:val="3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«Жилищно-коммунальное хозяйство»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бесперебойного функционирования систем коммунальной инфраструктуры</w:t>
            </w:r>
          </w:p>
        </w:tc>
      </w:tr>
      <w:tr w:rsidR="002942BF">
        <w:trPr>
          <w:trHeight w:val="185"/>
        </w:trPr>
        <w:tc>
          <w:tcPr>
            <w:tcW w:w="238" w:type="pct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магистральных и внутриквартальных сетей теплоснабжения, водоснабжения и водоотведения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18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8772,0</w:t>
            </w:r>
          </w:p>
        </w:tc>
        <w:tc>
          <w:tcPr>
            <w:tcW w:w="400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8772,0</w:t>
            </w:r>
          </w:p>
        </w:tc>
        <w:tc>
          <w:tcPr>
            <w:tcW w:w="400" w:type="pct"/>
            <w:shd w:val="clear" w:color="auto" w:fill="auto"/>
          </w:tcPr>
          <w:p w:rsidR="002942BF" w:rsidRDefault="009638F9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2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11548,0</w:t>
            </w:r>
          </w:p>
        </w:tc>
        <w:tc>
          <w:tcPr>
            <w:tcW w:w="400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400" w:type="pct"/>
            <w:shd w:val="clear" w:color="auto" w:fill="auto"/>
          </w:tcPr>
          <w:p w:rsidR="002942BF" w:rsidRDefault="00242EF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9638F9">
              <w:rPr>
                <w:rFonts w:ascii="Times New Roman" w:hAnsi="Times New Roman"/>
              </w:rPr>
              <w:t>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2942BF" w:rsidRDefault="00C85DC2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22000</w:t>
            </w:r>
            <w:r w:rsidR="009638F9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400" w:type="pct"/>
            <w:shd w:val="clear" w:color="auto" w:fill="auto"/>
          </w:tcPr>
          <w:p w:rsidR="002942BF" w:rsidRDefault="00C85DC2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  <w:r w:rsidR="00242EF1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0" w:type="pct"/>
            <w:shd w:val="clear" w:color="auto" w:fill="auto"/>
          </w:tcPr>
          <w:p w:rsidR="002942BF" w:rsidRDefault="00242EF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="009638F9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D46C42">
        <w:trPr>
          <w:trHeight w:val="186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E152AE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документации, проведение экспертизы сметных расчетов </w:t>
            </w:r>
            <w:r w:rsidR="00C33ADE">
              <w:rPr>
                <w:rFonts w:ascii="Times New Roman" w:hAnsi="Times New Roman"/>
              </w:rPr>
              <w:t xml:space="preserve">стоимости </w:t>
            </w:r>
            <w:r>
              <w:rPr>
                <w:rFonts w:ascii="Times New Roman" w:hAnsi="Times New Roman"/>
              </w:rPr>
              <w:t>ремонтных работ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E152AE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D46C42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B31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сети водоснабжения в районе индивидуальной жилой застройки нп. Корзуново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413" w:type="pct"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56414,2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56414,2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AE6B31" w:rsidTr="00BF4601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4905,6</w:t>
            </w:r>
          </w:p>
        </w:tc>
        <w:tc>
          <w:tcPr>
            <w:tcW w:w="400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4905,6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0084B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90084B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61319,8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61319,8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схемы теплоснабжения Печенгского муниципального округа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266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теплоснабжения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135565,3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135565,3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1369,4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1369,4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34233,6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171168,3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171168,3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149242,9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144337,3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4905,6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229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253</w:t>
            </w:r>
            <w:r w:rsidR="00490929">
              <w:rPr>
                <w:rFonts w:ascii="Times New Roman" w:hAnsi="Times New Roman"/>
                <w:b/>
              </w:rPr>
              <w:t>266,2</w:t>
            </w:r>
          </w:p>
        </w:tc>
        <w:tc>
          <w:tcPr>
            <w:tcW w:w="400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1819</w:t>
            </w:r>
            <w:r w:rsidR="00490929">
              <w:rPr>
                <w:rFonts w:ascii="Times New Roman" w:hAnsi="Times New Roman"/>
                <w:b/>
              </w:rPr>
              <w:t>46,4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71319,8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Ремонт и содержание жилфонда</w:t>
            </w: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1422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в санитарно-техническое состояние незаселенных муниципальных жилых помещений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2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149242,9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144337,3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4905,6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191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4D665C">
              <w:rPr>
                <w:rFonts w:ascii="Times New Roman" w:hAnsi="Times New Roman"/>
                <w:b/>
              </w:rPr>
              <w:t>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4D665C">
              <w:rPr>
                <w:rFonts w:ascii="Times New Roman" w:hAnsi="Times New Roman"/>
                <w:b/>
              </w:rPr>
              <w:t>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255</w:t>
            </w:r>
            <w:r w:rsidR="004D665C">
              <w:rPr>
                <w:rFonts w:ascii="Times New Roman" w:hAnsi="Times New Roman"/>
                <w:b/>
              </w:rPr>
              <w:t>2</w:t>
            </w:r>
            <w:r w:rsidR="00490929">
              <w:rPr>
                <w:rFonts w:ascii="Times New Roman" w:hAnsi="Times New Roman"/>
                <w:b/>
              </w:rPr>
              <w:t>66,2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4D665C">
              <w:rPr>
                <w:rFonts w:ascii="Times New Roman" w:hAnsi="Times New Roman"/>
                <w:b/>
              </w:rPr>
              <w:t>29</w:t>
            </w:r>
            <w:r w:rsidR="00490929">
              <w:rPr>
                <w:rFonts w:ascii="Times New Roman" w:hAnsi="Times New Roman"/>
                <w:b/>
              </w:rPr>
              <w:t>46,4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72319,8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2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2942BF" w:rsidRDefault="00AE6B31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0F5A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1D0C31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C33ADE">
        <w:rPr>
          <w:rFonts w:ascii="Times New Roman" w:hAnsi="Times New Roman"/>
          <w:color w:val="0070C0"/>
          <w:sz w:val="20"/>
          <w:szCs w:val="20"/>
        </w:rPr>
        <w:t xml:space="preserve"> и от 25</w:t>
      </w:r>
      <w:r w:rsidR="001D0C31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DA0F5A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413"/>
        <w:gridCol w:w="1275"/>
        <w:gridCol w:w="4678"/>
        <w:gridCol w:w="992"/>
        <w:gridCol w:w="851"/>
        <w:gridCol w:w="850"/>
        <w:gridCol w:w="851"/>
        <w:gridCol w:w="1559"/>
      </w:tblGrid>
      <w:tr w:rsidR="002942BF">
        <w:trPr>
          <w:trHeight w:val="769"/>
        </w:trPr>
        <w:tc>
          <w:tcPr>
            <w:tcW w:w="840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4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146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«Жилищно-коммунальное хозяйство»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бесперебойного функционирования систем коммунальной инфраструктуры</w:t>
            </w:r>
          </w:p>
        </w:tc>
      </w:tr>
      <w:tr w:rsidR="002942BF">
        <w:trPr>
          <w:trHeight w:val="703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магистральных внутриквартальных сетей теплоснабжения, водоснабжения и водоотведения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 w:rsidP="00A01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отремонтированных магистральных сетей тепло- и водоснабжения от общей протяженности системы тепло- и водоснабжения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0,5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0,5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146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3413" w:type="dxa"/>
            <w:shd w:val="clear" w:color="auto" w:fill="auto"/>
          </w:tcPr>
          <w:p w:rsidR="002942BF" w:rsidRDefault="001D0C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документации, проведение экспертизы сметных расчетов </w:t>
            </w:r>
            <w:r w:rsidR="00C33ADE">
              <w:rPr>
                <w:rFonts w:ascii="Times New Roman" w:hAnsi="Times New Roman"/>
              </w:rPr>
              <w:t xml:space="preserve">стоимости </w:t>
            </w:r>
            <w:r>
              <w:rPr>
                <w:rFonts w:ascii="Times New Roman" w:hAnsi="Times New Roman"/>
              </w:rPr>
              <w:t>ремонтных работ</w:t>
            </w:r>
          </w:p>
        </w:tc>
        <w:tc>
          <w:tcPr>
            <w:tcW w:w="1275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 w:rsidP="001D0C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  <w:r w:rsidR="001D0C31">
              <w:rPr>
                <w:rFonts w:ascii="Times New Roman" w:hAnsi="Times New Roman"/>
              </w:rPr>
              <w:t xml:space="preserve"> сметной документации и </w:t>
            </w:r>
            <w:r>
              <w:rPr>
                <w:rFonts w:ascii="Times New Roman" w:hAnsi="Times New Roman"/>
              </w:rPr>
              <w:t xml:space="preserve"> положительного заключения экспертизы сметной документации на ремонт </w:t>
            </w:r>
            <w:r w:rsidR="001D0C31">
              <w:rPr>
                <w:rFonts w:ascii="Times New Roman" w:hAnsi="Times New Roman"/>
              </w:rPr>
              <w:t xml:space="preserve">наружных </w:t>
            </w:r>
            <w:r>
              <w:rPr>
                <w:rFonts w:ascii="Times New Roman" w:hAnsi="Times New Roman"/>
              </w:rPr>
              <w:t>инженерных сетей тепло- и водоснабжения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AE6B31">
        <w:trPr>
          <w:trHeight w:val="146"/>
        </w:trPr>
        <w:tc>
          <w:tcPr>
            <w:tcW w:w="840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3413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сети водоснабжения в районе индивидуальной жилой застройки нп.</w:t>
            </w:r>
            <w:r w:rsidR="001A29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Корзуново</w:t>
            </w:r>
          </w:p>
        </w:tc>
        <w:tc>
          <w:tcPr>
            <w:tcW w:w="1275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4678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построенной сети водоснабжения в районе индивидуальной жилой застройки нп. Корзуново</w:t>
            </w:r>
          </w:p>
        </w:tc>
        <w:tc>
          <w:tcPr>
            <w:tcW w:w="992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9</w:t>
            </w:r>
          </w:p>
        </w:tc>
        <w:tc>
          <w:tcPr>
            <w:tcW w:w="851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3413" w:type="dxa"/>
            <w:shd w:val="clear" w:color="auto" w:fill="auto"/>
          </w:tcPr>
          <w:p w:rsidR="002942BF" w:rsidRDefault="00984CE4" w:rsidP="00984C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638F9">
              <w:rPr>
                <w:rFonts w:ascii="Times New Roman" w:hAnsi="Times New Roman"/>
              </w:rPr>
              <w:t>ктуализация схемы теплоснабжения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теплоснабжения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проектов реконструкции объектов теплоснабжения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реконструированных котельных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77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реконструированных сетей теплоснабжения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77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Основное мероприятие 2. Ремонт и содержание жилфонда</w:t>
            </w:r>
          </w:p>
        </w:tc>
      </w:tr>
      <w:tr w:rsidR="002942BF">
        <w:trPr>
          <w:trHeight w:val="77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в санитарно-техническое состояние незаселенных муниципальных жилых помещений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 w:rsidP="00DA0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</w:t>
            </w:r>
            <w:r w:rsidR="00DA0F5A"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15</w:t>
            </w:r>
          </w:p>
        </w:tc>
        <w:tc>
          <w:tcPr>
            <w:tcW w:w="851" w:type="dxa"/>
            <w:shd w:val="clear" w:color="auto" w:fill="auto"/>
          </w:tcPr>
          <w:p w:rsidR="002942BF" w:rsidRDefault="00DA0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</w:tbl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3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сферы ритуальных услуг и мест захоронения»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942BF" w:rsidRDefault="00EE7D63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253AA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, </w:t>
      </w:r>
      <w:r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>
        <w:rPr>
          <w:rFonts w:ascii="Times New Roman" w:hAnsi="Times New Roman"/>
          <w:color w:val="0070C0"/>
          <w:sz w:val="20"/>
          <w:szCs w:val="20"/>
        </w:rPr>
        <w:t>0</w:t>
      </w:r>
      <w:r w:rsidR="00921AFF">
        <w:rPr>
          <w:rFonts w:ascii="Times New Roman" w:hAnsi="Times New Roman"/>
          <w:color w:val="0070C0"/>
          <w:sz w:val="20"/>
          <w:szCs w:val="20"/>
        </w:rPr>
        <w:t>,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921AFF">
        <w:rPr>
          <w:rFonts w:ascii="Times New Roman" w:hAnsi="Times New Roman"/>
          <w:color w:val="0070C0"/>
          <w:sz w:val="20"/>
          <w:szCs w:val="20"/>
        </w:rPr>
        <w:t xml:space="preserve"> и от 26.12.205 № 2235</w:t>
      </w:r>
      <w:r w:rsidR="00C253AA">
        <w:rPr>
          <w:rFonts w:ascii="Times New Roman" w:hAnsi="Times New Roman"/>
          <w:color w:val="0070C0"/>
          <w:sz w:val="20"/>
          <w:szCs w:val="20"/>
        </w:rPr>
        <w:t>)</w:t>
      </w:r>
    </w:p>
    <w:p w:rsidR="00C253AA" w:rsidRDefault="00C253AA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3"/>
        <w:gridCol w:w="7573"/>
      </w:tblGrid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</w:tr>
      <w:tr w:rsidR="002942BF">
        <w:trPr>
          <w:trHeight w:val="256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326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реализации полномочий органов местного самоуправления в сфере организации ритуальных услуг и содержания мест захоронения.</w:t>
            </w:r>
          </w:p>
        </w:tc>
      </w:tr>
      <w:tr w:rsidR="002942BF">
        <w:trPr>
          <w:trHeight w:val="363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Текущее содержание мест захоронения на территории муниципального округа. </w:t>
            </w:r>
          </w:p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доставки тел в морг и захоронение трупов, невостребованных родственниками.</w:t>
            </w:r>
          </w:p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Обеспечение выплат по гарантированному перечню услуг по погребению.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EE7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21AFF">
              <w:rPr>
                <w:rFonts w:ascii="Times New Roman" w:hAnsi="Times New Roman"/>
                <w:b/>
                <w:sz w:val="24"/>
                <w:szCs w:val="24"/>
              </w:rPr>
              <w:t> 337,7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921AFF">
              <w:rPr>
                <w:rFonts w:ascii="Times New Roman" w:hAnsi="Times New Roman"/>
                <w:sz w:val="24"/>
                <w:szCs w:val="24"/>
              </w:rPr>
              <w:t>136,1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21AFF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253AA">
              <w:rPr>
                <w:rFonts w:ascii="Times New Roman" w:hAnsi="Times New Roman"/>
                <w:sz w:val="24"/>
                <w:szCs w:val="24"/>
              </w:rPr>
              <w:t>66,7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253AA">
              <w:rPr>
                <w:rFonts w:ascii="Times New Roman" w:hAnsi="Times New Roman"/>
                <w:sz w:val="24"/>
                <w:szCs w:val="24"/>
              </w:rPr>
              <w:t>69,4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8</w:t>
            </w:r>
            <w:r w:rsidR="00687947">
              <w:rPr>
                <w:rFonts w:ascii="Times New Roman" w:hAnsi="Times New Roman"/>
                <w:sz w:val="24"/>
                <w:szCs w:val="24"/>
              </w:rPr>
              <w:t>201,6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2</w:t>
            </w:r>
            <w:r w:rsidR="00687947">
              <w:rPr>
                <w:rFonts w:ascii="Times New Roman" w:hAnsi="Times New Roman"/>
                <w:sz w:val="24"/>
                <w:szCs w:val="24"/>
              </w:rPr>
              <w:t>447,0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2877,3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2877,3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уровня благоустройства территории кладбищ и санитарного содержания кладбищ;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погребения невостребованных умерших в соответствии с гарантированным перечнем услуг, создание централизованной системы учета захоронений.</w:t>
            </w:r>
          </w:p>
        </w:tc>
      </w:tr>
      <w:tr w:rsidR="002942BF">
        <w:trPr>
          <w:trHeight w:val="274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 и ЖКХ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МБУ «РЭС», МБУ «НДС», ОРН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3   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объёмом финансирования</w:t>
      </w:r>
    </w:p>
    <w:p w:rsidR="002942BF" w:rsidRDefault="004B5DC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8956B0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687947">
        <w:rPr>
          <w:rFonts w:ascii="Times New Roman" w:hAnsi="Times New Roman"/>
          <w:color w:val="0070C0"/>
          <w:sz w:val="20"/>
          <w:szCs w:val="20"/>
        </w:rPr>
        <w:t>,</w:t>
      </w:r>
      <w:r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921AFF">
        <w:rPr>
          <w:rFonts w:ascii="Times New Roman" w:hAnsi="Times New Roman"/>
          <w:color w:val="0070C0"/>
          <w:sz w:val="20"/>
          <w:szCs w:val="20"/>
        </w:rPr>
        <w:t>1410,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921AFF">
        <w:rPr>
          <w:rFonts w:ascii="Times New Roman" w:hAnsi="Times New Roman"/>
          <w:color w:val="0070C0"/>
          <w:sz w:val="20"/>
          <w:szCs w:val="20"/>
        </w:rPr>
        <w:t xml:space="preserve"> и от 26.12.2025 № 2235</w:t>
      </w:r>
      <w:r w:rsidR="008956B0">
        <w:rPr>
          <w:rFonts w:ascii="Times New Roman" w:hAnsi="Times New Roman"/>
          <w:color w:val="0070C0"/>
          <w:sz w:val="20"/>
          <w:szCs w:val="20"/>
        </w:rPr>
        <w:t>)</w:t>
      </w:r>
    </w:p>
    <w:p w:rsidR="008956B0" w:rsidRDefault="008956B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6"/>
        <w:gridCol w:w="4811"/>
        <w:gridCol w:w="1353"/>
        <w:gridCol w:w="1098"/>
        <w:gridCol w:w="1226"/>
        <w:gridCol w:w="1216"/>
        <w:gridCol w:w="1216"/>
        <w:gridCol w:w="1250"/>
        <w:gridCol w:w="2139"/>
      </w:tblGrid>
      <w:tr w:rsidR="002942BF">
        <w:trPr>
          <w:trHeight w:val="883"/>
        </w:trPr>
        <w:tc>
          <w:tcPr>
            <w:tcW w:w="283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18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355"/>
        </w:trPr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8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191"/>
        </w:trPr>
        <w:tc>
          <w:tcPr>
            <w:tcW w:w="283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58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«Развитие сферы ритуальных услуг и мест захоронения»</w:t>
            </w:r>
          </w:p>
        </w:tc>
      </w:tr>
      <w:tr w:rsidR="002942BF">
        <w:trPr>
          <w:trHeight w:val="247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Организация ритуальных услуг и содержание мест захоронения</w:t>
            </w:r>
          </w:p>
        </w:tc>
      </w:tr>
      <w:tr w:rsidR="002942BF">
        <w:trPr>
          <w:trHeight w:val="222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реализации полномочий органов местного самоуправления в сфере организации ритуальных услуг и содержания мест захоронения</w:t>
            </w:r>
          </w:p>
        </w:tc>
      </w:tr>
      <w:tr w:rsidR="002942BF">
        <w:trPr>
          <w:trHeight w:val="222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1588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мест захоронения на территории Печенгского  муниципального округа (текущее содержание, доставка тел в морг и захоронение трупов, не востребованных родственниками)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«НДС»,                      МБУ «РЭС»</w:t>
            </w: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1588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расходов по гарантированному перечню услуг по погребению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942BF" w:rsidRDefault="00921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638F9">
              <w:rPr>
                <w:rFonts w:ascii="Times New Roman" w:hAnsi="Times New Roman"/>
              </w:rPr>
              <w:t>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ОРН</w:t>
            </w: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21AFF" w:rsidP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21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21AFF" w:rsidP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136,1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21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6B0" w:rsidTr="006C4BF6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8956B0" w:rsidRDefault="008956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956B0" w:rsidRDefault="00921AFF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136,1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921AFF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37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921AFF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8337,7</w:t>
            </w:r>
          </w:p>
        </w:tc>
        <w:tc>
          <w:tcPr>
            <w:tcW w:w="401" w:type="pct"/>
            <w:shd w:val="clear" w:color="auto" w:fill="auto"/>
          </w:tcPr>
          <w:p w:rsidR="002942BF" w:rsidRDefault="00921AFF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46,7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3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6B0" w:rsidTr="006C4BF6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8956B0" w:rsidRDefault="008956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956B0" w:rsidRDefault="00921AFF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136,1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921AFF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54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921AFF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8337,7</w:t>
            </w:r>
          </w:p>
        </w:tc>
        <w:tc>
          <w:tcPr>
            <w:tcW w:w="401" w:type="pct"/>
            <w:shd w:val="clear" w:color="auto" w:fill="auto"/>
          </w:tcPr>
          <w:p w:rsidR="002942BF" w:rsidRDefault="00921AFF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46,7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3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6B471B" w:rsidRDefault="006B471B" w:rsidP="006B471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>
        <w:rPr>
          <w:rFonts w:ascii="Times New Roman" w:hAnsi="Times New Roman"/>
          <w:color w:val="0070C0"/>
          <w:sz w:val="20"/>
          <w:szCs w:val="20"/>
        </w:rPr>
        <w:t xml:space="preserve">я </w:t>
      </w:r>
      <w:r>
        <w:rPr>
          <w:rFonts w:ascii="Times New Roman" w:hAnsi="Times New Roman"/>
          <w:color w:val="0070C0"/>
          <w:sz w:val="20"/>
          <w:szCs w:val="20"/>
        </w:rPr>
        <w:t>от 26.12.2025 № 2235)</w:t>
      </w:r>
    </w:p>
    <w:p w:rsidR="002942BF" w:rsidRDefault="002942BF">
      <w:pPr>
        <w:spacing w:after="0"/>
        <w:jc w:val="center"/>
        <w:outlineLvl w:val="1"/>
        <w:rPr>
          <w:rFonts w:ascii="Times New Roman" w:hAnsi="Times New Roman"/>
        </w:rPr>
      </w:pPr>
    </w:p>
    <w:tbl>
      <w:tblPr>
        <w:tblW w:w="154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48"/>
        <w:gridCol w:w="1264"/>
        <w:gridCol w:w="3839"/>
        <w:gridCol w:w="992"/>
        <w:gridCol w:w="992"/>
        <w:gridCol w:w="993"/>
        <w:gridCol w:w="992"/>
        <w:gridCol w:w="1726"/>
      </w:tblGrid>
      <w:tr w:rsidR="002942BF">
        <w:trPr>
          <w:trHeight w:val="766"/>
        </w:trPr>
        <w:tc>
          <w:tcPr>
            <w:tcW w:w="830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83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3"/>
        </w:trPr>
        <w:tc>
          <w:tcPr>
            <w:tcW w:w="83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83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726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145"/>
        </w:trPr>
        <w:tc>
          <w:tcPr>
            <w:tcW w:w="83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848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214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«Развитие сферы ритуальных услуг и мест захоронения»</w:t>
            </w:r>
          </w:p>
        </w:tc>
      </w:tr>
      <w:tr w:rsidR="002942BF">
        <w:trPr>
          <w:trHeight w:val="190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Организация ритуальных услуг и содержание мест захоронения</w:t>
            </w:r>
          </w:p>
        </w:tc>
      </w:tr>
      <w:tr w:rsidR="002942BF">
        <w:trPr>
          <w:trHeight w:val="145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реализации полномочий органов местного самоуправления в сфере организации ритуальных услуг и содержания мест захоронения</w:t>
            </w:r>
          </w:p>
        </w:tc>
      </w:tr>
      <w:tr w:rsidR="002942BF">
        <w:trPr>
          <w:trHeight w:val="145"/>
        </w:trPr>
        <w:tc>
          <w:tcPr>
            <w:tcW w:w="830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мест захоронения на территории Печенгского  муниципального округа (текущее содержание, доставка тел в морг и  захоронение трупов, не востребованных родственниками)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Текущее содержание мест захоронения на территории муниципального округа 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«НДС»,      МБУ «РЭС»</w:t>
            </w:r>
          </w:p>
        </w:tc>
      </w:tr>
      <w:tr w:rsidR="002942BF">
        <w:trPr>
          <w:trHeight w:val="145"/>
        </w:trPr>
        <w:tc>
          <w:tcPr>
            <w:tcW w:w="83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доставки тел в морг и захоронение трупов, невостребованных родственниками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26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45"/>
        </w:trPr>
        <w:tc>
          <w:tcPr>
            <w:tcW w:w="83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384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расходов по гарантированному перечню услуг по погребению</w:t>
            </w:r>
          </w:p>
        </w:tc>
        <w:tc>
          <w:tcPr>
            <w:tcW w:w="1264" w:type="dxa"/>
            <w:shd w:val="clear" w:color="auto" w:fill="auto"/>
          </w:tcPr>
          <w:p w:rsidR="002942BF" w:rsidRDefault="006B4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638F9">
              <w:rPr>
                <w:rFonts w:ascii="Times New Roman" w:hAnsi="Times New Roman"/>
              </w:rPr>
              <w:t>-2027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выплат по гарантированному перечню услуг по погребению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2942BF" w:rsidRDefault="006B4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26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ОРН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4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4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«Комплексное благоустройство и содержание городской среды»</w:t>
      </w:r>
    </w:p>
    <w:p w:rsidR="00AC261E" w:rsidRDefault="00AC26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5B69CC" w:rsidRDefault="00AC261E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9A3D33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 w:rsidR="009A3D33"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5B69C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 xml:space="preserve">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4B5DCD">
        <w:rPr>
          <w:rFonts w:ascii="Times New Roman" w:hAnsi="Times New Roman"/>
          <w:color w:val="0070C0"/>
          <w:sz w:val="20"/>
          <w:szCs w:val="20"/>
        </w:rPr>
        <w:t>,</w:t>
      </w:r>
      <w:r w:rsidR="005B69CC">
        <w:rPr>
          <w:rFonts w:ascii="Times New Roman" w:hAnsi="Times New Roman"/>
          <w:color w:val="0070C0"/>
          <w:sz w:val="20"/>
          <w:szCs w:val="20"/>
        </w:rPr>
        <w:t xml:space="preserve"> от 30.07.2025</w:t>
      </w:r>
    </w:p>
    <w:p w:rsidR="002942BF" w:rsidRDefault="005B69CC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№ 1263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4B5DCD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4B5DCD">
        <w:rPr>
          <w:rFonts w:ascii="Times New Roman" w:hAnsi="Times New Roman"/>
          <w:color w:val="0070C0"/>
          <w:sz w:val="20"/>
          <w:szCs w:val="20"/>
        </w:rPr>
        <w:t>0</w:t>
      </w:r>
      <w:r w:rsidR="006B471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6B471B">
        <w:rPr>
          <w:rFonts w:ascii="Times New Roman" w:hAnsi="Times New Roman"/>
          <w:color w:val="0070C0"/>
          <w:sz w:val="20"/>
          <w:szCs w:val="20"/>
        </w:rPr>
        <w:t xml:space="preserve"> и от 26.12.2025 № 2235</w:t>
      </w:r>
      <w:r w:rsidR="00AC261E">
        <w:rPr>
          <w:rFonts w:ascii="Times New Roman" w:hAnsi="Times New Roman"/>
          <w:color w:val="0070C0"/>
          <w:sz w:val="20"/>
          <w:szCs w:val="20"/>
        </w:rPr>
        <w:t>)</w:t>
      </w:r>
    </w:p>
    <w:p w:rsidR="00AC261E" w:rsidRDefault="00AC261E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1"/>
        <w:gridCol w:w="7329"/>
      </w:tblGrid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340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комфортных условий проживания населения</w:t>
            </w:r>
          </w:p>
        </w:tc>
      </w:tr>
      <w:tr w:rsidR="002942BF">
        <w:trPr>
          <w:trHeight w:val="256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уровня комфортности проживания населения.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вопросов местного значения в сфере благоустройства и озеленения.</w:t>
            </w:r>
          </w:p>
        </w:tc>
      </w:tr>
      <w:tr w:rsidR="002942BF">
        <w:trPr>
          <w:trHeight w:val="363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Площадь отремонтированных тротуаров и маршрутов.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Приобретение рассады, саженцев.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благоустроенных детских игровых и спортивных площадок.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Содержание детских игровых и спортивных площадок.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Исправное состояние сетей наружного освещения.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замененных опор наружного освещения.</w:t>
            </w:r>
          </w:p>
          <w:p w:rsidR="002942BF" w:rsidRDefault="009638F9">
            <w:pPr>
              <w:pStyle w:val="ConsPlusTitle"/>
              <w:widowControl/>
              <w:tabs>
                <w:tab w:val="left" w:pos="326"/>
              </w:tabs>
              <w:jc w:val="both"/>
              <w:outlineLvl w:val="2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7. Количество эвакуированного бесхозяйного (брошенного) транспорта с дворовых территорий.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трудовых бригад.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Численность граждан, привлеченных к общественно полезным работам.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Обеспечение деятельности муниципальных учреждений по осуществлению содержания объектов благоустройства.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Обеспечение функционирования муниципального казенного учреждения по осуществлению деятельности благоустройства.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Выполнение указов Президента Российской Федерации по оплате труда и начислений на выплаты по оплате труда работникам муниципальных учреждений.</w:t>
            </w:r>
          </w:p>
          <w:p w:rsidR="002E50CA" w:rsidRDefault="002E50CA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Количество отремонтированных фонтанов.</w:t>
            </w:r>
          </w:p>
          <w:p w:rsidR="002E50CA" w:rsidRDefault="002E50CA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Количество подготовленных искусственных ледовых покрытий (катков).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9762C5">
              <w:rPr>
                <w:rFonts w:ascii="Times New Roman" w:hAnsi="Times New Roman"/>
                <w:b/>
                <w:sz w:val="24"/>
                <w:szCs w:val="24"/>
              </w:rPr>
              <w:t xml:space="preserve"> 294 374,3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9762C5">
              <w:rPr>
                <w:rFonts w:ascii="Times New Roman" w:hAnsi="Times New Roman"/>
                <w:sz w:val="24"/>
                <w:szCs w:val="24"/>
              </w:rPr>
              <w:t>27916,3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762C5">
              <w:rPr>
                <w:rFonts w:ascii="Times New Roman" w:hAnsi="Times New Roman"/>
                <w:sz w:val="24"/>
                <w:szCs w:val="24"/>
              </w:rPr>
              <w:t>18036,9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4939,7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4939,7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МБ: 2</w:t>
            </w:r>
            <w:r w:rsidR="00283210">
              <w:rPr>
                <w:rFonts w:ascii="Times New Roman" w:hAnsi="Times New Roman"/>
                <w:sz w:val="24"/>
                <w:szCs w:val="24"/>
              </w:rPr>
              <w:t>6</w:t>
            </w:r>
            <w:r w:rsidR="002E50CA">
              <w:rPr>
                <w:rFonts w:ascii="Times New Roman" w:hAnsi="Times New Roman"/>
                <w:sz w:val="24"/>
                <w:szCs w:val="24"/>
              </w:rPr>
              <w:t>6458,0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10</w:t>
            </w:r>
            <w:r w:rsidR="002E50CA">
              <w:rPr>
                <w:rFonts w:ascii="Times New Roman" w:hAnsi="Times New Roman"/>
                <w:sz w:val="24"/>
                <w:szCs w:val="24"/>
              </w:rPr>
              <w:t>7726,4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9</w:t>
            </w:r>
            <w:r w:rsidR="00283210">
              <w:rPr>
                <w:rFonts w:ascii="Times New Roman" w:hAnsi="Times New Roman"/>
                <w:sz w:val="24"/>
                <w:szCs w:val="24"/>
              </w:rPr>
              <w:t>1368,6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67363,0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привлекательности объектов благоустройства, озеленение территорий населенных пунктов Печенгского муниципального округа, поддержание чистоты и порядка, обеспечение комфортного проживания населения.</w:t>
            </w:r>
          </w:p>
        </w:tc>
      </w:tr>
      <w:tr w:rsidR="002942BF">
        <w:trPr>
          <w:trHeight w:val="274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«РЭС», МБУ «НДС», МКУ «УБиР»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4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Default="009A3D3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56D8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214F92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4B5DCD">
        <w:rPr>
          <w:rFonts w:ascii="Times New Roman" w:hAnsi="Times New Roman"/>
          <w:color w:val="0070C0"/>
          <w:sz w:val="20"/>
          <w:szCs w:val="20"/>
        </w:rPr>
        <w:t>,</w:t>
      </w:r>
      <w:r w:rsidR="00214F92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4B5DCD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4B5DCD">
        <w:rPr>
          <w:rFonts w:ascii="Times New Roman" w:hAnsi="Times New Roman"/>
          <w:color w:val="0070C0"/>
          <w:sz w:val="20"/>
          <w:szCs w:val="20"/>
        </w:rPr>
        <w:t>0</w:t>
      </w:r>
      <w:r w:rsidR="009762C5">
        <w:rPr>
          <w:rFonts w:ascii="Times New Roman" w:hAnsi="Times New Roman"/>
          <w:color w:val="0070C0"/>
          <w:sz w:val="20"/>
          <w:szCs w:val="20"/>
        </w:rPr>
        <w:t>,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9762C5">
        <w:rPr>
          <w:rFonts w:ascii="Times New Roman" w:hAnsi="Times New Roman"/>
          <w:color w:val="0070C0"/>
          <w:sz w:val="20"/>
          <w:szCs w:val="20"/>
        </w:rPr>
        <w:t xml:space="preserve"> и от 26.12.2025 № 2235</w:t>
      </w:r>
      <w:r w:rsidR="00DA56D8">
        <w:rPr>
          <w:rFonts w:ascii="Times New Roman" w:hAnsi="Times New Roman"/>
          <w:color w:val="0070C0"/>
          <w:sz w:val="20"/>
          <w:szCs w:val="20"/>
        </w:rPr>
        <w:t>)</w:t>
      </w:r>
    </w:p>
    <w:p w:rsidR="00DA56D8" w:rsidRDefault="00DA56D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16"/>
        <w:gridCol w:w="51"/>
        <w:gridCol w:w="1372"/>
        <w:gridCol w:w="1097"/>
        <w:gridCol w:w="1227"/>
        <w:gridCol w:w="1218"/>
        <w:gridCol w:w="1218"/>
        <w:gridCol w:w="1312"/>
        <w:gridCol w:w="1984"/>
      </w:tblGrid>
      <w:tr w:rsidR="002942BF">
        <w:trPr>
          <w:trHeight w:val="780"/>
        </w:trPr>
        <w:tc>
          <w:tcPr>
            <w:tcW w:w="281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задачи, мероприятие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42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81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8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07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4.  Комплексное благоустройство и содержание городской среды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Обеспечение комфортных условий проживания населения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комфортности проживания населения</w:t>
            </w:r>
          </w:p>
        </w:tc>
      </w:tr>
      <w:tr w:rsidR="002942BF">
        <w:trPr>
          <w:trHeight w:val="243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пешеходных тротуаров и маршрутов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привлекательности объектов, озеленение территорий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«НДС»            </w:t>
            </w:r>
          </w:p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2466,8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1566,8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2466,8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1566,8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комплекса работ по благоустройству детских игровых и спортивных площадок; содержание детских игровых и спортивных площадок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«НДС»;            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A3D3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4250,0</w:t>
            </w:r>
          </w:p>
        </w:tc>
        <w:tc>
          <w:tcPr>
            <w:tcW w:w="402" w:type="pct"/>
            <w:shd w:val="clear" w:color="auto" w:fill="auto"/>
          </w:tcPr>
          <w:p w:rsidR="002942BF" w:rsidRDefault="009A3D3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4250,</w:t>
            </w:r>
            <w:r w:rsidR="009638F9">
              <w:rPr>
                <w:rFonts w:ascii="Times New Roman" w:hAnsi="Times New Roman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14F92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50CA">
              <w:rPr>
                <w:rFonts w:ascii="Times New Roman" w:hAnsi="Times New Roman"/>
              </w:rPr>
              <w:t>522,9</w:t>
            </w:r>
          </w:p>
        </w:tc>
        <w:tc>
          <w:tcPr>
            <w:tcW w:w="402" w:type="pct"/>
            <w:shd w:val="clear" w:color="auto" w:fill="auto"/>
          </w:tcPr>
          <w:p w:rsidR="002942BF" w:rsidRDefault="00214F92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E50CA">
              <w:rPr>
                <w:rFonts w:ascii="Times New Roman" w:hAnsi="Times New Roman"/>
              </w:rPr>
              <w:t>672,9</w:t>
            </w:r>
          </w:p>
        </w:tc>
        <w:tc>
          <w:tcPr>
            <w:tcW w:w="402" w:type="pct"/>
            <w:shd w:val="clear" w:color="auto" w:fill="auto"/>
          </w:tcPr>
          <w:p w:rsidR="002942BF" w:rsidRDefault="00526E4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15772,9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14922,9</w:t>
            </w:r>
          </w:p>
        </w:tc>
        <w:tc>
          <w:tcPr>
            <w:tcW w:w="402" w:type="pct"/>
            <w:shd w:val="clear" w:color="auto" w:fill="auto"/>
          </w:tcPr>
          <w:p w:rsidR="002942BF" w:rsidRDefault="00526E4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наружного освещения, оплата электроэнергии наружного освещения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60440,6</w:t>
            </w:r>
          </w:p>
        </w:tc>
        <w:tc>
          <w:tcPr>
            <w:tcW w:w="402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18546,1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638F9">
              <w:rPr>
                <w:rFonts w:ascii="Times New Roman" w:hAnsi="Times New Roman"/>
              </w:rPr>
              <w:t>926,6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60440,6</w:t>
            </w:r>
          </w:p>
        </w:tc>
        <w:tc>
          <w:tcPr>
            <w:tcW w:w="402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18546,1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23967,9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638F9">
              <w:rPr>
                <w:rFonts w:ascii="Times New Roman" w:hAnsi="Times New Roman"/>
                <w:b/>
              </w:rPr>
              <w:t>926,6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4.1.5.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наружного освещения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4.1.6.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Эвакуация с дворовых территорий    бесхозяйного (брошенного) транспорта 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  <w:r w:rsidR="00236355">
              <w:rPr>
                <w:rFonts w:ascii="Times New Roman" w:hAnsi="Times New Roman"/>
              </w:rPr>
              <w:t>; 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4B5DCD" w:rsidP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0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B5DCD">
              <w:rPr>
                <w:rFonts w:ascii="Times New Roman" w:hAnsi="Times New Roman"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4B5DCD">
              <w:rPr>
                <w:rFonts w:ascii="Times New Roman" w:hAnsi="Times New Roman"/>
                <w:b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B5DCD">
              <w:rPr>
                <w:rFonts w:ascii="Times New Roman" w:hAnsi="Times New Roman"/>
                <w:b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4.1.7.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организации трудовых бригад на территории Печенгского муниципального округа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 w:rsidP="00A3097A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0CA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214F92">
              <w:rPr>
                <w:rFonts w:ascii="Times New Roman" w:hAnsi="Times New Roman"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30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E50CA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  <w:r w:rsidR="00214F92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3097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4.1.8.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97393B">
              <w:rPr>
                <w:rFonts w:ascii="Times New Roman" w:hAnsi="Times New Roman"/>
              </w:rPr>
              <w:t xml:space="preserve">временных </w:t>
            </w:r>
            <w:r>
              <w:rPr>
                <w:rFonts w:ascii="Times New Roman" w:hAnsi="Times New Roman"/>
              </w:rPr>
              <w:t>общественно полезных работ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762C5" w:rsidP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8847,2</w:t>
            </w:r>
          </w:p>
        </w:tc>
        <w:tc>
          <w:tcPr>
            <w:tcW w:w="402" w:type="pct"/>
            <w:shd w:val="clear" w:color="auto" w:fill="auto"/>
          </w:tcPr>
          <w:p w:rsidR="002942BF" w:rsidRDefault="009762C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8847,2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14F9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9762C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8847,2</w:t>
            </w:r>
          </w:p>
        </w:tc>
        <w:tc>
          <w:tcPr>
            <w:tcW w:w="402" w:type="pct"/>
            <w:shd w:val="clear" w:color="auto" w:fill="auto"/>
          </w:tcPr>
          <w:p w:rsidR="002942BF" w:rsidRDefault="009762C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8847,2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762C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13097,2</w:t>
            </w:r>
          </w:p>
        </w:tc>
        <w:tc>
          <w:tcPr>
            <w:tcW w:w="402" w:type="pct"/>
            <w:shd w:val="clear" w:color="auto" w:fill="auto"/>
          </w:tcPr>
          <w:p w:rsidR="002942BF" w:rsidRDefault="009762C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13097,2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9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  <w:r w:rsidR="002E50CA">
              <w:rPr>
                <w:rFonts w:ascii="Times New Roman" w:hAnsi="Times New Roman"/>
                <w:b/>
              </w:rPr>
              <w:t>832,6</w:t>
            </w:r>
          </w:p>
        </w:tc>
        <w:tc>
          <w:tcPr>
            <w:tcW w:w="402" w:type="pct"/>
            <w:shd w:val="clear" w:color="auto" w:fill="auto"/>
          </w:tcPr>
          <w:p w:rsidR="002942BF" w:rsidRDefault="00F05D13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  <w:r w:rsidR="002E50CA">
              <w:rPr>
                <w:rFonts w:ascii="Times New Roman" w:hAnsi="Times New Roman"/>
                <w:b/>
              </w:rPr>
              <w:t>588,1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18976,6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097A">
        <w:trPr>
          <w:trHeight w:val="176"/>
        </w:trPr>
        <w:tc>
          <w:tcPr>
            <w:tcW w:w="2341" w:type="pct"/>
            <w:gridSpan w:val="4"/>
            <w:vMerge/>
            <w:shd w:val="clear" w:color="auto" w:fill="auto"/>
          </w:tcPr>
          <w:p w:rsidR="00A3097A" w:rsidRDefault="00A309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A3097A" w:rsidRDefault="00A309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A3097A" w:rsidRDefault="009762C5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111929,8</w:t>
            </w:r>
          </w:p>
        </w:tc>
        <w:tc>
          <w:tcPr>
            <w:tcW w:w="402" w:type="pct"/>
            <w:shd w:val="clear" w:color="auto" w:fill="auto"/>
          </w:tcPr>
          <w:p w:rsidR="00A3097A" w:rsidRDefault="009762C5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62685,3</w:t>
            </w:r>
          </w:p>
        </w:tc>
        <w:tc>
          <w:tcPr>
            <w:tcW w:w="402" w:type="pct"/>
            <w:shd w:val="clear" w:color="auto" w:fill="auto"/>
          </w:tcPr>
          <w:p w:rsidR="00A3097A" w:rsidRDefault="00A3097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30267,9</w:t>
            </w:r>
          </w:p>
        </w:tc>
        <w:tc>
          <w:tcPr>
            <w:tcW w:w="433" w:type="pct"/>
            <w:shd w:val="clear" w:color="auto" w:fill="auto"/>
          </w:tcPr>
          <w:p w:rsidR="00A3097A" w:rsidRDefault="00A3097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18976,6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3097A" w:rsidRDefault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2. Решение вопросов местного значения в сфере благоустройства и озеленения</w:t>
            </w:r>
          </w:p>
        </w:tc>
      </w:tr>
      <w:tr w:rsidR="002942BF">
        <w:trPr>
          <w:trHeight w:val="45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Предоставление муниципальных услуг (работ) в сфере благоустройства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147400,8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51684,1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54215,5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41501,2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147400,8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51684,1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54215,5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41501,2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4.2.2.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функционирования МКУ «УБиР»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17609,2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5582,4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6013,4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17609,2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5582,4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6013,4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6013,4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4.2.3.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Обеспечение выполнения указов Президента Российской Федерации по оплате труда и начислений по выплатам на оплату труда </w:t>
            </w:r>
            <w:r>
              <w:rPr>
                <w:rFonts w:ascii="Times New Roman" w:hAnsi="Times New Roman"/>
                <w:color w:val="000000"/>
                <w:spacing w:val="1"/>
              </w:rPr>
              <w:lastRenderedPageBreak/>
              <w:t>работникам муниципальных учреждений, в том числе: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lastRenderedPageBreak/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2615,4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17434,5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4.2.3.1.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Повышение оплаты труда работников муниципальных учреждений в связи с доведением оплаты труда до минимального размера оплаты труда, установленного федеральным законом от 19.06.2000 № 82-ФЗ «О минимальном размере оплаты труда» (с изменениями), увеличенного на районных коэффициент и процентную надбавку за стаж работы в районах Крайнего Севера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17434,5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</w:t>
            </w:r>
            <w:r w:rsidR="00FC7DCA">
              <w:rPr>
                <w:rFonts w:ascii="Times New Roman" w:hAnsi="Times New Roman"/>
                <w:b/>
              </w:rPr>
              <w:t>625,4</w:t>
            </w:r>
          </w:p>
        </w:tc>
        <w:tc>
          <w:tcPr>
            <w:tcW w:w="402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58138,3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61100,7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48386,4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182444,5</w:t>
            </w:r>
          </w:p>
        </w:tc>
        <w:tc>
          <w:tcPr>
            <w:tcW w:w="402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63078,0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66040,4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53326,1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4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7205BB" w:rsidRDefault="00DB681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27916,3</w:t>
            </w:r>
          </w:p>
        </w:tc>
        <w:tc>
          <w:tcPr>
            <w:tcW w:w="402" w:type="pct"/>
            <w:shd w:val="clear" w:color="auto" w:fill="auto"/>
          </w:tcPr>
          <w:p w:rsidR="007205BB" w:rsidRDefault="00DB6815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18036,9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C7DCA">
              <w:rPr>
                <w:rFonts w:ascii="Times New Roman" w:hAnsi="Times New Roman"/>
                <w:b/>
              </w:rPr>
              <w:t>6458,0</w:t>
            </w:r>
          </w:p>
        </w:tc>
        <w:tc>
          <w:tcPr>
            <w:tcW w:w="402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C7DCA">
              <w:rPr>
                <w:rFonts w:ascii="Times New Roman" w:hAnsi="Times New Roman"/>
                <w:b/>
              </w:rPr>
              <w:t>7726,4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91368,6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67363,0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7205BB" w:rsidRDefault="00DB6815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294374,3</w:t>
            </w:r>
          </w:p>
        </w:tc>
        <w:tc>
          <w:tcPr>
            <w:tcW w:w="402" w:type="pct"/>
            <w:shd w:val="clear" w:color="auto" w:fill="auto"/>
          </w:tcPr>
          <w:p w:rsidR="007205BB" w:rsidRDefault="00DB6815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125763,3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96308,3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72302,7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4</w:t>
      </w:r>
    </w:p>
    <w:p w:rsidR="00A00B2F" w:rsidRDefault="00A00B2F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показателями результативности выполнения мероприятий</w:t>
      </w:r>
    </w:p>
    <w:p w:rsidR="002942BF" w:rsidRDefault="00A00B2F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0912C0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8D42DF">
        <w:rPr>
          <w:rFonts w:ascii="Times New Roman" w:hAnsi="Times New Roman"/>
          <w:color w:val="0070C0"/>
          <w:sz w:val="20"/>
          <w:szCs w:val="20"/>
        </w:rPr>
        <w:t>,</w:t>
      </w:r>
      <w:r w:rsidR="000912C0">
        <w:rPr>
          <w:rFonts w:ascii="Times New Roman" w:hAnsi="Times New Roman"/>
          <w:color w:val="0070C0"/>
          <w:sz w:val="20"/>
          <w:szCs w:val="20"/>
        </w:rPr>
        <w:t xml:space="preserve"> 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0912C0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>3</w:t>
      </w:r>
      <w:r w:rsidR="000912C0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EB4EBE">
        <w:rPr>
          <w:rFonts w:ascii="Times New Roman" w:hAnsi="Times New Roman"/>
          <w:color w:val="0070C0"/>
          <w:sz w:val="20"/>
          <w:szCs w:val="20"/>
        </w:rPr>
        <w:t>,</w:t>
      </w:r>
      <w:r w:rsidR="008D42DF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594DA9">
        <w:rPr>
          <w:rFonts w:ascii="Times New Roman" w:hAnsi="Times New Roman"/>
          <w:color w:val="0070C0"/>
          <w:sz w:val="20"/>
          <w:szCs w:val="20"/>
        </w:rPr>
        <w:t>,</w:t>
      </w:r>
      <w:r w:rsidR="00EB4EBE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594DA9">
        <w:rPr>
          <w:rFonts w:ascii="Times New Roman" w:hAnsi="Times New Roman"/>
          <w:color w:val="0070C0"/>
          <w:sz w:val="20"/>
          <w:szCs w:val="20"/>
        </w:rPr>
        <w:t xml:space="preserve"> и от 26.12.2025 № 2235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A00B2F" w:rsidRDefault="00A00B2F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709"/>
        <w:gridCol w:w="1276"/>
        <w:gridCol w:w="3969"/>
        <w:gridCol w:w="850"/>
        <w:gridCol w:w="993"/>
        <w:gridCol w:w="992"/>
        <w:gridCol w:w="992"/>
        <w:gridCol w:w="1559"/>
      </w:tblGrid>
      <w:tr w:rsidR="002942BF">
        <w:trPr>
          <w:trHeight w:val="836"/>
        </w:trPr>
        <w:tc>
          <w:tcPr>
            <w:tcW w:w="827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Подпрограмма, цели, задачи, 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27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4.  «Комплексное благоустройство городской среды»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Цель. </w:t>
            </w:r>
            <w:r>
              <w:rPr>
                <w:rFonts w:ascii="Times New Roman" w:hAnsi="Times New Roman"/>
                <w:b/>
              </w:rPr>
              <w:t>Обеспечение комфортных условий проживания населения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942BF">
        <w:trPr>
          <w:trHeight w:val="19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комфортности проживания населения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пешеходных тротуаров и маршрутов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отремонтированных тротуаров и маршрутов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1200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EB4EBE">
        <w:trPr>
          <w:trHeight w:val="533"/>
        </w:trPr>
        <w:tc>
          <w:tcPr>
            <w:tcW w:w="827" w:type="dxa"/>
            <w:vMerge w:val="restart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привлекательности объектов, озеленение территорий</w:t>
            </w: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рассады, саженцев</w:t>
            </w:r>
          </w:p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4EBE">
        <w:trPr>
          <w:trHeight w:val="533"/>
        </w:trPr>
        <w:tc>
          <w:tcPr>
            <w:tcW w:w="827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фонтанов</w:t>
            </w: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EB4EBE">
        <w:trPr>
          <w:trHeight w:val="533"/>
        </w:trPr>
        <w:tc>
          <w:tcPr>
            <w:tcW w:w="827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подготовленных искусственных ледовых покрытий (катков)</w:t>
            </w: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2942BF">
        <w:trPr>
          <w:trHeight w:val="577"/>
        </w:trPr>
        <w:tc>
          <w:tcPr>
            <w:tcW w:w="827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комплекса работ по благоустройству детских игровых и спортивных площадок; содержание детских игровых и спортивных площадок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Pr="00B03504" w:rsidRDefault="009638F9" w:rsidP="008D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8D42D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713"/>
        </w:trPr>
        <w:tc>
          <w:tcPr>
            <w:tcW w:w="827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детских игровых и спортивных площадок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Техническое обслуживание наружного освещения, оплата электроэнергии наружного </w:t>
            </w:r>
            <w:r>
              <w:rPr>
                <w:rFonts w:ascii="Times New Roman" w:hAnsi="Times New Roman"/>
              </w:rPr>
              <w:lastRenderedPageBreak/>
              <w:t>освещения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Исправное состояние сетей наружного освещения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4.1.5.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наружного освещения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замененных опор наружного освещения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E9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E9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4.1.6.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Эвакуация с дворовых территорий   бесхозяйного (брошенного) транспорта 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«НДС»</w:t>
            </w:r>
            <w:r w:rsidR="00342F26">
              <w:rPr>
                <w:rFonts w:ascii="Times New Roman" w:hAnsi="Times New Roman"/>
                <w:sz w:val="20"/>
                <w:szCs w:val="20"/>
              </w:rPr>
              <w:t>; МКУ «УБиР»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4.1.7.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организации трудовых бригад на территории Печенгского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трудовых бригад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4.1.8.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0912C0">
              <w:rPr>
                <w:rFonts w:ascii="Times New Roman" w:hAnsi="Times New Roman"/>
              </w:rPr>
              <w:t xml:space="preserve">временных </w:t>
            </w:r>
            <w:r>
              <w:rPr>
                <w:rFonts w:ascii="Times New Roman" w:hAnsi="Times New Roman"/>
              </w:rPr>
              <w:t>общественно полезных работ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 w:rsidP="000912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граждан, привлеченных к</w:t>
            </w:r>
            <w:r w:rsidR="000912C0">
              <w:rPr>
                <w:rFonts w:ascii="Times New Roman" w:hAnsi="Times New Roman"/>
              </w:rPr>
              <w:t xml:space="preserve"> временным </w:t>
            </w:r>
            <w:r>
              <w:rPr>
                <w:rFonts w:ascii="Times New Roman" w:hAnsi="Times New Roman"/>
              </w:rPr>
              <w:t>общественно полезным работам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2942BF" w:rsidRDefault="000912C0" w:rsidP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94DA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="009638F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«НДС»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Решение вопросов местного значения в сфере благоустройства и озеленения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4.2.1.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Предоставление муниципальных услуг (работ) в сфере благоустройства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функционирования МКУ «УБиР»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Обеспечение функционирования муниципального казенного учреждения по осуществлению деятельности благоустройства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4.2.3.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выполнения указов Президента Российской Федерации по оплате труда и начислений по выплатам на оплату труда работникам муниципальных учреждений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Выполнение указов Президента Российской Федерации по оплате труда и начислений по выплатам на оплату труда работникам муниципальных учреждений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5</w:t>
      </w:r>
    </w:p>
    <w:p w:rsidR="002942BF" w:rsidRDefault="009638F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2942BF" w:rsidRDefault="002942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5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«Организация отлова животных без владельцев»</w:t>
      </w:r>
    </w:p>
    <w:p w:rsidR="002942BF" w:rsidRDefault="002942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Паспорт подпрограммы</w:t>
      </w:r>
    </w:p>
    <w:p w:rsidR="002942BF" w:rsidRPr="00C732CE" w:rsidRDefault="00C732CE" w:rsidP="00C732CE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C732C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185E8B">
        <w:rPr>
          <w:rFonts w:ascii="Times New Roman" w:hAnsi="Times New Roman"/>
          <w:color w:val="0070C0"/>
          <w:sz w:val="20"/>
          <w:szCs w:val="20"/>
        </w:rPr>
        <w:t>й</w:t>
      </w:r>
      <w:r w:rsidRPr="00C732C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594DA9">
        <w:rPr>
          <w:rFonts w:ascii="Times New Roman" w:hAnsi="Times New Roman"/>
          <w:color w:val="0070C0"/>
          <w:sz w:val="20"/>
          <w:szCs w:val="20"/>
        </w:rPr>
        <w:t>,</w:t>
      </w:r>
      <w:r w:rsidR="00185E8B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594DA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26.12.2025 № 2235</w:t>
      </w:r>
      <w:r w:rsidRPr="00C732CE">
        <w:rPr>
          <w:rFonts w:ascii="Times New Roman" w:hAnsi="Times New Roman"/>
          <w:color w:val="0070C0"/>
          <w:sz w:val="20"/>
          <w:szCs w:val="20"/>
        </w:rPr>
        <w:t>)</w:t>
      </w:r>
    </w:p>
    <w:p w:rsidR="00C732CE" w:rsidRDefault="00C732CE" w:rsidP="00C732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88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7137"/>
      </w:tblGrid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санитарно-эпидемиологического уровня содержания округа</w:t>
            </w:r>
          </w:p>
        </w:tc>
      </w:tr>
      <w:tr w:rsidR="002942BF">
        <w:trPr>
          <w:trHeight w:val="256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Регулирование численности животных без владельцев</w:t>
            </w:r>
          </w:p>
        </w:tc>
      </w:tr>
      <w:tr w:rsidR="002942BF">
        <w:trPr>
          <w:trHeight w:val="363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отловленных животных без владельцев.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4891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185E8B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="00594DA9">
              <w:rPr>
                <w:rFonts w:ascii="Times New Roman" w:hAnsi="Times New Roman"/>
                <w:b/>
                <w:sz w:val="24"/>
                <w:szCs w:val="24"/>
              </w:rPr>
              <w:t> 068,2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185E8B">
              <w:rPr>
                <w:rFonts w:ascii="Times New Roman" w:hAnsi="Times New Roman"/>
                <w:sz w:val="24"/>
                <w:szCs w:val="24"/>
              </w:rPr>
              <w:t>7</w:t>
            </w:r>
            <w:r w:rsidR="00594DA9">
              <w:rPr>
                <w:rFonts w:ascii="Times New Roman" w:hAnsi="Times New Roman"/>
                <w:sz w:val="24"/>
                <w:szCs w:val="24"/>
              </w:rPr>
              <w:t>068,2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185E8B">
              <w:rPr>
                <w:rFonts w:ascii="Times New Roman" w:hAnsi="Times New Roman"/>
                <w:sz w:val="24"/>
                <w:szCs w:val="24"/>
              </w:rPr>
              <w:t>1</w:t>
            </w:r>
            <w:r w:rsidR="00594DA9">
              <w:rPr>
                <w:rFonts w:ascii="Times New Roman" w:hAnsi="Times New Roman"/>
                <w:sz w:val="24"/>
                <w:szCs w:val="24"/>
              </w:rPr>
              <w:t>655,6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C732C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2706,3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732CE">
              <w:rPr>
                <w:rFonts w:ascii="Times New Roman" w:hAnsi="Times New Roman"/>
                <w:sz w:val="24"/>
                <w:szCs w:val="24"/>
              </w:rPr>
              <w:t>2706,3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C732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благоприятных,  комфортных и безопасных условий для  жизни и здоровья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за счет сокращения численности животных без владельцев</w:t>
            </w:r>
          </w:p>
        </w:tc>
      </w:tr>
      <w:tr w:rsidR="002942BF">
        <w:trPr>
          <w:trHeight w:val="274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 и ЖКХ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МКУ «УБиР»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5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Pr="00C27C35" w:rsidRDefault="00185E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27C35" w:rsidRPr="00C27C35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594DA9">
        <w:rPr>
          <w:rFonts w:ascii="Times New Roman" w:hAnsi="Times New Roman"/>
          <w:color w:val="0070C0"/>
          <w:sz w:val="20"/>
          <w:szCs w:val="20"/>
        </w:rPr>
        <w:t>,</w:t>
      </w:r>
      <w:r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594DA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26.12.2025 № 2235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C27C35" w:rsidRDefault="00C27C3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4334"/>
        <w:gridCol w:w="1771"/>
        <w:gridCol w:w="1093"/>
        <w:gridCol w:w="1219"/>
        <w:gridCol w:w="1210"/>
        <w:gridCol w:w="1210"/>
        <w:gridCol w:w="1240"/>
        <w:gridCol w:w="2407"/>
      </w:tblGrid>
      <w:tr w:rsidR="002942BF">
        <w:trPr>
          <w:trHeight w:val="791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1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589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71"/>
        </w:trPr>
        <w:tc>
          <w:tcPr>
            <w:tcW w:w="28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254"/>
        </w:trPr>
        <w:tc>
          <w:tcPr>
            <w:tcW w:w="28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4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5. «Организация отлова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2942BF">
        <w:trPr>
          <w:trHeight w:val="294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 Повышение санитарно-эпидемиологического уровня содержания округа</w:t>
            </w:r>
          </w:p>
        </w:tc>
      </w:tr>
      <w:tr w:rsidR="002942BF">
        <w:trPr>
          <w:trHeight w:val="285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1. Регулирование численности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</w:p>
        </w:tc>
      </w:tr>
      <w:tr w:rsidR="002942BF">
        <w:trPr>
          <w:trHeight w:val="188"/>
        </w:trPr>
        <w:tc>
          <w:tcPr>
            <w:tcW w:w="282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1412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осуществления деятельности по отлову и содержанию животных без владельцев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188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27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8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93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A9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594DA9" w:rsidRDefault="00594DA9" w:rsidP="0059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2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A9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594DA9" w:rsidRDefault="00594DA9" w:rsidP="0059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5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A9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594DA9" w:rsidRDefault="00594DA9" w:rsidP="0059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94"/>
        </w:trPr>
        <w:tc>
          <w:tcPr>
            <w:tcW w:w="2271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A9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594DA9" w:rsidRDefault="00594DA9" w:rsidP="0059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1655,6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594DA9" w:rsidRDefault="00594DA9" w:rsidP="0059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 w:line="240" w:lineRule="auto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 w:clear="all"/>
      </w:r>
    </w:p>
    <w:p w:rsidR="002942BF" w:rsidRDefault="009638F9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5</w:t>
      </w:r>
    </w:p>
    <w:p w:rsidR="002942BF" w:rsidRDefault="002942BF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2942BF" w:rsidRPr="009566BE" w:rsidRDefault="009566BE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9566B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213C1">
        <w:rPr>
          <w:rFonts w:ascii="Times New Roman" w:hAnsi="Times New Roman"/>
          <w:color w:val="0070C0"/>
          <w:sz w:val="20"/>
          <w:szCs w:val="20"/>
        </w:rPr>
        <w:t>й</w:t>
      </w:r>
      <w:r w:rsidRPr="009566B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1B184C">
        <w:rPr>
          <w:rFonts w:ascii="Times New Roman" w:hAnsi="Times New Roman"/>
          <w:color w:val="0070C0"/>
          <w:sz w:val="20"/>
          <w:szCs w:val="20"/>
        </w:rPr>
        <w:t>,</w:t>
      </w:r>
      <w:r w:rsidR="00A213C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E53AD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1B184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E53AD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26.12.2025 № 2235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9566BE" w:rsidRPr="009566BE" w:rsidRDefault="009566BE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444"/>
        <w:gridCol w:w="1525"/>
        <w:gridCol w:w="3327"/>
        <w:gridCol w:w="1109"/>
        <w:gridCol w:w="971"/>
        <w:gridCol w:w="970"/>
        <w:gridCol w:w="970"/>
        <w:gridCol w:w="2001"/>
      </w:tblGrid>
      <w:tr w:rsidR="002942BF">
        <w:trPr>
          <w:trHeight w:val="772"/>
        </w:trPr>
        <w:tc>
          <w:tcPr>
            <w:tcW w:w="992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444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327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11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5"/>
        </w:trPr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44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327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2001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254"/>
        </w:trPr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3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7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00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5. «Организация отлова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 Повышение санитарно-эпидемиологического уровня содержания округа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1. Регулирование численности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</w:p>
        </w:tc>
      </w:tr>
      <w:tr w:rsidR="002942BF">
        <w:trPr>
          <w:trHeight w:val="705"/>
        </w:trPr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344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осуществления деятельности по отлову и содержанию животных без владельцев</w:t>
            </w:r>
          </w:p>
        </w:tc>
        <w:tc>
          <w:tcPr>
            <w:tcW w:w="152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3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Количество отловленных  животных без владельцев</w:t>
            </w:r>
          </w:p>
        </w:tc>
        <w:tc>
          <w:tcPr>
            <w:tcW w:w="1109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</w:t>
            </w:r>
          </w:p>
        </w:tc>
        <w:tc>
          <w:tcPr>
            <w:tcW w:w="971" w:type="dxa"/>
            <w:shd w:val="clear" w:color="auto" w:fill="auto"/>
          </w:tcPr>
          <w:p w:rsidR="002942BF" w:rsidRDefault="009638F9" w:rsidP="00A213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271872">
              <w:rPr>
                <w:rFonts w:ascii="Times New Roman" w:hAnsi="Times New Roman"/>
              </w:rPr>
              <w:t>57</w:t>
            </w:r>
            <w:bookmarkStart w:id="1" w:name="_GoBack"/>
            <w:bookmarkEnd w:id="1"/>
          </w:p>
        </w:tc>
        <w:tc>
          <w:tcPr>
            <w:tcW w:w="970" w:type="dxa"/>
            <w:shd w:val="clear" w:color="auto" w:fill="auto"/>
          </w:tcPr>
          <w:p w:rsidR="002942BF" w:rsidRDefault="009638F9" w:rsidP="005E4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E4094">
              <w:rPr>
                <w:rFonts w:ascii="Times New Roman" w:hAnsi="Times New Roman"/>
              </w:rPr>
              <w:t>95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 w:rsidP="005E4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E4094">
              <w:rPr>
                <w:rFonts w:ascii="Times New Roman" w:hAnsi="Times New Roman"/>
              </w:rPr>
              <w:t>95</w:t>
            </w:r>
          </w:p>
        </w:tc>
        <w:tc>
          <w:tcPr>
            <w:tcW w:w="200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</w:tbl>
    <w:p w:rsidR="002942BF" w:rsidRDefault="002942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6</w:t>
      </w:r>
    </w:p>
    <w:p w:rsidR="002942BF" w:rsidRDefault="009638F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6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современной городской среды»</w:t>
      </w:r>
    </w:p>
    <w:p w:rsidR="00DA56D8" w:rsidRDefault="00DA56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ED585A" w:rsidRDefault="00DA56D8">
      <w:pPr>
        <w:spacing w:after="0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213C1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03504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B0350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</w:t>
      </w:r>
    </w:p>
    <w:p w:rsidR="002942BF" w:rsidRDefault="00ED585A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№ </w:t>
      </w:r>
      <w:r w:rsidR="00445C9C">
        <w:rPr>
          <w:rFonts w:ascii="Times New Roman" w:eastAsia="Times New Roman" w:hAnsi="Times New Roman"/>
          <w:color w:val="0070C0"/>
          <w:sz w:val="20"/>
          <w:szCs w:val="20"/>
          <w:lang w:val="en-US"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DA56D8" w:rsidRDefault="00DA56D8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6"/>
        <w:gridCol w:w="7430"/>
      </w:tblGrid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340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территорий Печенгского муниципального округа</w:t>
            </w:r>
          </w:p>
        </w:tc>
      </w:tr>
      <w:tr w:rsidR="002942BF">
        <w:trPr>
          <w:trHeight w:val="256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уровня благоустройства дворовых территорий многоквартирных домов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Повышение уровня благоустройства общественных территорий </w:t>
            </w:r>
          </w:p>
        </w:tc>
      </w:tr>
      <w:tr w:rsidR="002942BF">
        <w:trPr>
          <w:trHeight w:val="363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Площадь благоустроенных дворовых территорий. 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благоустроенных дворовых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дизайн – проектов благоустройства дворовых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Количество дворовых проездов, в отношении которых выполнен ямочный ремонт.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Площадь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Количество дизайн-проектов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Площадь благоустроенных общественных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благоустроенных общественных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Наличие проектной и сметной документации по благоустройству общественных территорий.</w:t>
            </w:r>
          </w:p>
          <w:p w:rsidR="00ED585A" w:rsidRDefault="00ED585A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Количество устроенных оснований под остановочные пункты.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B03504">
              <w:rPr>
                <w:rFonts w:ascii="Times New Roman" w:hAnsi="Times New Roman"/>
                <w:b/>
              </w:rPr>
              <w:t xml:space="preserve"> 19</w:t>
            </w:r>
            <w:r w:rsidR="00ED585A">
              <w:rPr>
                <w:rFonts w:ascii="Times New Roman" w:hAnsi="Times New Roman"/>
                <w:b/>
              </w:rPr>
              <w:t>2 246,8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111078,2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111078,2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ОБ: </w:t>
            </w:r>
            <w:r w:rsidR="00A213C1">
              <w:rPr>
                <w:rFonts w:ascii="Times New Roman" w:hAnsi="Times New Roman"/>
                <w:sz w:val="24"/>
                <w:szCs w:val="24"/>
              </w:rPr>
              <w:t>6</w:t>
            </w:r>
            <w:r w:rsidR="00ED585A">
              <w:rPr>
                <w:rFonts w:ascii="Times New Roman" w:hAnsi="Times New Roman"/>
                <w:sz w:val="24"/>
                <w:szCs w:val="24"/>
              </w:rPr>
              <w:t>677,1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A213C1">
              <w:rPr>
                <w:rFonts w:ascii="Times New Roman" w:hAnsi="Times New Roman"/>
                <w:sz w:val="24"/>
                <w:szCs w:val="24"/>
              </w:rPr>
              <w:t>6</w:t>
            </w:r>
            <w:r w:rsidR="00ED585A">
              <w:rPr>
                <w:rFonts w:ascii="Times New Roman" w:hAnsi="Times New Roman"/>
                <w:sz w:val="24"/>
                <w:szCs w:val="24"/>
              </w:rPr>
              <w:t>677,1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B03504">
              <w:rPr>
                <w:rFonts w:ascii="Times New Roman" w:hAnsi="Times New Roman"/>
                <w:sz w:val="24"/>
                <w:szCs w:val="24"/>
              </w:rPr>
              <w:t>7</w:t>
            </w:r>
            <w:r w:rsidR="00ED585A">
              <w:rPr>
                <w:rFonts w:ascii="Times New Roman" w:hAnsi="Times New Roman"/>
                <w:sz w:val="24"/>
                <w:szCs w:val="24"/>
              </w:rPr>
              <w:t>4491,5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B03504">
              <w:rPr>
                <w:rFonts w:ascii="Times New Roman" w:hAnsi="Times New Roman"/>
                <w:sz w:val="24"/>
                <w:szCs w:val="24"/>
              </w:rPr>
              <w:t>3</w:t>
            </w:r>
            <w:r w:rsidR="00ED585A">
              <w:rPr>
                <w:rFonts w:ascii="Times New Roman" w:hAnsi="Times New Roman"/>
                <w:sz w:val="24"/>
                <w:szCs w:val="24"/>
              </w:rPr>
              <w:t>4491,5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0000,0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благоустройство дворовых территорий;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привлекательности и эстетического состояния Печенгского муниципального округа (общественных территорий) как места учебы, работы, жизни и отдыха;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мест досуга для населения Печенгского муниципального округа, которые могут использоваться по назначению в течение года;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доступности общественных пространств маломобильным гражданам;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вовлечение общественности в развитие городской современной среды.</w:t>
            </w:r>
          </w:p>
        </w:tc>
      </w:tr>
      <w:tr w:rsidR="002942BF">
        <w:trPr>
          <w:trHeight w:val="27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«УБиР»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6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объёмом финансирования</w:t>
      </w:r>
    </w:p>
    <w:p w:rsidR="00DA56D8" w:rsidRPr="00DA56D8" w:rsidRDefault="00A213C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56D8" w:rsidRPr="00DA56D8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03504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B0350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182"/>
        <w:gridCol w:w="6"/>
        <w:gridCol w:w="12"/>
        <w:gridCol w:w="4668"/>
        <w:gridCol w:w="48"/>
        <w:gridCol w:w="1372"/>
        <w:gridCol w:w="1097"/>
        <w:gridCol w:w="1169"/>
        <w:gridCol w:w="1275"/>
        <w:gridCol w:w="1218"/>
        <w:gridCol w:w="1312"/>
        <w:gridCol w:w="1984"/>
      </w:tblGrid>
      <w:tr w:rsidR="002942BF">
        <w:trPr>
          <w:trHeight w:val="780"/>
        </w:trPr>
        <w:tc>
          <w:tcPr>
            <w:tcW w:w="325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63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задачи, мероприятие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42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 w:rsidTr="00A213C1">
        <w:trPr>
          <w:trHeight w:val="267"/>
        </w:trPr>
        <w:tc>
          <w:tcPr>
            <w:tcW w:w="32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c>
          <w:tcPr>
            <w:tcW w:w="325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6.  «Формирование современной городской среды»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благоустройства территории Печенгского муниципального округа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благоустройства дворовых территорий многоквартирных домов</w:t>
            </w:r>
          </w:p>
        </w:tc>
      </w:tr>
      <w:tr w:rsidR="002942BF" w:rsidTr="00A213C1">
        <w:trPr>
          <w:trHeight w:val="243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многоквартирных домов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43963,9</w:t>
            </w:r>
          </w:p>
        </w:tc>
        <w:tc>
          <w:tcPr>
            <w:tcW w:w="421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18975,0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38F9">
              <w:rPr>
                <w:rFonts w:ascii="Times New Roman" w:hAnsi="Times New Roman"/>
              </w:rPr>
              <w:t>4988,9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43963,9</w:t>
            </w:r>
          </w:p>
        </w:tc>
        <w:tc>
          <w:tcPr>
            <w:tcW w:w="421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18975,0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24988,9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дизайн - проектов благоустройства дворовых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33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6.1.3.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Ямочный ремонт дворовых проездов на территории Печенгского муниципального округа 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414,5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414,5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 w:rsidP="006C4BF6">
            <w:pPr>
              <w:spacing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7091,6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7091,6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927F8" w:rsidTr="00A213C1">
        <w:trPr>
          <w:trHeight w:val="276"/>
        </w:trPr>
        <w:tc>
          <w:tcPr>
            <w:tcW w:w="331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6.1.4.</w:t>
            </w:r>
          </w:p>
        </w:tc>
        <w:tc>
          <w:tcPr>
            <w:tcW w:w="1541" w:type="pct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Благоустройство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 w:rsidP="00D46C4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C927F8" w:rsidTr="00A213C1">
        <w:trPr>
          <w:trHeight w:val="198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111089,3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111089,3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4A3C5A">
        <w:trPr>
          <w:trHeight w:val="230"/>
        </w:trPr>
        <w:tc>
          <w:tcPr>
            <w:tcW w:w="331" w:type="pct"/>
            <w:gridSpan w:val="4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6.1.5.</w:t>
            </w:r>
          </w:p>
        </w:tc>
        <w:tc>
          <w:tcPr>
            <w:tcW w:w="1541" w:type="pct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оснований под остановочные павильоны в н.п. Луостари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904,3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904,3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904,3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904,3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19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45293,8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20293,8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25000,0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176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163049,1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26970,9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>
        <w:trPr>
          <w:trHeight w:val="45"/>
        </w:trPr>
        <w:tc>
          <w:tcPr>
            <w:tcW w:w="5000" w:type="pct"/>
            <w:gridSpan w:val="13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2. Повышение уровня благоустройства общественных территорий</w:t>
            </w:r>
          </w:p>
        </w:tc>
      </w:tr>
      <w:tr w:rsidR="00C927F8" w:rsidTr="00A213C1">
        <w:trPr>
          <w:trHeight w:val="45"/>
        </w:trPr>
        <w:tc>
          <w:tcPr>
            <w:tcW w:w="26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6.2.1.</w:t>
            </w:r>
          </w:p>
        </w:tc>
        <w:tc>
          <w:tcPr>
            <w:tcW w:w="1607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6.2.2.</w:t>
            </w:r>
          </w:p>
        </w:tc>
        <w:tc>
          <w:tcPr>
            <w:tcW w:w="1607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проектной и сметной документации по благоустройству общественных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504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B03504" w:rsidRDefault="00B03504" w:rsidP="00B0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</w:t>
            </w:r>
          </w:p>
        </w:tc>
        <w:tc>
          <w:tcPr>
            <w:tcW w:w="655" w:type="pct"/>
            <w:vMerge/>
            <w:shd w:val="clear" w:color="auto" w:fill="auto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504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B03504" w:rsidRDefault="00B03504" w:rsidP="00B0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74491,5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34491,5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40000,0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192246,8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41168,6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6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A213C1" w:rsidRDefault="00A213C1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B1369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645D0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AB136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645D0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spacing w:after="0" w:line="240" w:lineRule="auto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3402"/>
        <w:gridCol w:w="850"/>
        <w:gridCol w:w="992"/>
        <w:gridCol w:w="993"/>
        <w:gridCol w:w="992"/>
        <w:gridCol w:w="1984"/>
      </w:tblGrid>
      <w:tr w:rsidR="002942BF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Показатели результативности выполнения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6. «Формирование современной городской среды»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благоустройства территории Печенгского муниципального округа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благоустройства дворовых территорий многоквартирных домов</w:t>
            </w:r>
          </w:p>
        </w:tc>
      </w:tr>
      <w:tr w:rsidR="002942BF" w:rsidTr="00A213C1">
        <w:trPr>
          <w:trHeight w:val="714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многоквартирных домов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2942BF" w:rsidRDefault="00645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1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645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  <w:p w:rsidR="00A213C1" w:rsidRDefault="00A213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1369" w:rsidTr="003E7CDE">
        <w:trPr>
          <w:trHeight w:val="257"/>
        </w:trPr>
        <w:tc>
          <w:tcPr>
            <w:tcW w:w="851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6.1.2.</w:t>
            </w:r>
          </w:p>
        </w:tc>
        <w:tc>
          <w:tcPr>
            <w:tcW w:w="3685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дизайн – проектов благоустройства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AB1369" w:rsidRDefault="00AB1369" w:rsidP="00AB136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дизайн - проектов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</w:t>
            </w:r>
          </w:p>
        </w:tc>
        <w:tc>
          <w:tcPr>
            <w:tcW w:w="993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1369" w:rsidRDefault="00AB1369" w:rsidP="00AB136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57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6.1.3.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 дворовых проездов на территории Печенгского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A213C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494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6.1.4.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</w:t>
            </w:r>
            <w:r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кв. м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91495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дизайн - проектов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45D07">
        <w:trPr>
          <w:trHeight w:val="492"/>
        </w:trPr>
        <w:tc>
          <w:tcPr>
            <w:tcW w:w="851" w:type="dxa"/>
            <w:shd w:val="clear" w:color="auto" w:fill="auto"/>
          </w:tcPr>
          <w:p w:rsidR="00645D07" w:rsidRDefault="00645D07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6.1.5.</w:t>
            </w:r>
          </w:p>
        </w:tc>
        <w:tc>
          <w:tcPr>
            <w:tcW w:w="3685" w:type="dxa"/>
            <w:shd w:val="clear" w:color="auto" w:fill="auto"/>
          </w:tcPr>
          <w:p w:rsidR="00645D07" w:rsidRDefault="00645D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оснований под остановочные павильоны в н.п. Луостари</w:t>
            </w:r>
          </w:p>
        </w:tc>
        <w:tc>
          <w:tcPr>
            <w:tcW w:w="1418" w:type="dxa"/>
            <w:shd w:val="clear" w:color="auto" w:fill="auto"/>
          </w:tcPr>
          <w:p w:rsidR="00645D07" w:rsidRDefault="00645D0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:rsidR="00645D07" w:rsidRDefault="00645D07" w:rsidP="001053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устроенных оснований</w:t>
            </w:r>
            <w:r w:rsidR="00105380">
              <w:rPr>
                <w:rFonts w:ascii="Times New Roman" w:hAnsi="Times New Roman"/>
              </w:rPr>
              <w:t xml:space="preserve"> под остановочные павильоны</w:t>
            </w:r>
          </w:p>
        </w:tc>
        <w:tc>
          <w:tcPr>
            <w:tcW w:w="850" w:type="dxa"/>
            <w:shd w:val="clear" w:color="auto" w:fill="auto"/>
          </w:tcPr>
          <w:p w:rsidR="00645D07" w:rsidRDefault="00105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45D07" w:rsidRDefault="001053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303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2. Повышение уровня благоустройства общественных территорий </w:t>
            </w:r>
          </w:p>
        </w:tc>
      </w:tr>
      <w:tr w:rsidR="002942BF">
        <w:trPr>
          <w:trHeight w:val="531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благоустроенных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 w:rsidP="00AB13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не менее </w:t>
            </w:r>
            <w:r w:rsidR="00AB1369">
              <w:rPr>
                <w:rFonts w:ascii="Times New Roman" w:hAnsi="Times New Roman"/>
                <w:color w:val="000000"/>
              </w:rPr>
              <w:t>1240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65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645D07" w:rsidP="00AB13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2942B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5A5365" w:rsidTr="003E7CDE">
        <w:trPr>
          <w:trHeight w:val="265"/>
        </w:trPr>
        <w:tc>
          <w:tcPr>
            <w:tcW w:w="851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6.2.2.</w:t>
            </w:r>
          </w:p>
        </w:tc>
        <w:tc>
          <w:tcPr>
            <w:tcW w:w="3685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проектной и сметной документации по благоустройству общественной территории</w:t>
            </w:r>
          </w:p>
        </w:tc>
        <w:tc>
          <w:tcPr>
            <w:tcW w:w="1418" w:type="dxa"/>
            <w:shd w:val="clear" w:color="auto" w:fill="auto"/>
          </w:tcPr>
          <w:p w:rsidR="005A5365" w:rsidRDefault="005A5365" w:rsidP="005A5365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проектной и сметной документации по благоустройству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365" w:rsidRDefault="005A5365" w:rsidP="005A536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2942BF" w:rsidRDefault="002942B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2942BF">
      <w:pgSz w:w="11905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37" w:rsidRDefault="004F1637">
      <w:pPr>
        <w:spacing w:after="0" w:line="240" w:lineRule="auto"/>
      </w:pPr>
      <w:r>
        <w:separator/>
      </w:r>
    </w:p>
  </w:endnote>
  <w:endnote w:type="continuationSeparator" w:id="0">
    <w:p w:rsidR="004F1637" w:rsidRDefault="004F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37" w:rsidRDefault="004F1637">
      <w:pPr>
        <w:spacing w:after="0" w:line="240" w:lineRule="auto"/>
      </w:pPr>
      <w:r>
        <w:separator/>
      </w:r>
    </w:p>
  </w:footnote>
  <w:footnote w:type="continuationSeparator" w:id="0">
    <w:p w:rsidR="004F1637" w:rsidRDefault="004F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18D0"/>
    <w:multiLevelType w:val="hybridMultilevel"/>
    <w:tmpl w:val="3702B062"/>
    <w:lvl w:ilvl="0" w:tplc="19ECB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E46F4">
      <w:start w:val="1"/>
      <w:numFmt w:val="lowerLetter"/>
      <w:lvlText w:val="%2."/>
      <w:lvlJc w:val="left"/>
      <w:pPr>
        <w:ind w:left="1440" w:hanging="360"/>
      </w:pPr>
    </w:lvl>
    <w:lvl w:ilvl="2" w:tplc="94B21B18">
      <w:start w:val="1"/>
      <w:numFmt w:val="lowerRoman"/>
      <w:lvlText w:val="%3."/>
      <w:lvlJc w:val="right"/>
      <w:pPr>
        <w:ind w:left="2160" w:hanging="180"/>
      </w:pPr>
    </w:lvl>
    <w:lvl w:ilvl="3" w:tplc="C012F70A">
      <w:start w:val="1"/>
      <w:numFmt w:val="decimal"/>
      <w:lvlText w:val="%4."/>
      <w:lvlJc w:val="left"/>
      <w:pPr>
        <w:ind w:left="2880" w:hanging="360"/>
      </w:pPr>
    </w:lvl>
    <w:lvl w:ilvl="4" w:tplc="0726B55A">
      <w:start w:val="1"/>
      <w:numFmt w:val="lowerLetter"/>
      <w:lvlText w:val="%5."/>
      <w:lvlJc w:val="left"/>
      <w:pPr>
        <w:ind w:left="3600" w:hanging="360"/>
      </w:pPr>
    </w:lvl>
    <w:lvl w:ilvl="5" w:tplc="CC767632">
      <w:start w:val="1"/>
      <w:numFmt w:val="lowerRoman"/>
      <w:lvlText w:val="%6."/>
      <w:lvlJc w:val="right"/>
      <w:pPr>
        <w:ind w:left="4320" w:hanging="180"/>
      </w:pPr>
    </w:lvl>
    <w:lvl w:ilvl="6" w:tplc="CE18EE40">
      <w:start w:val="1"/>
      <w:numFmt w:val="decimal"/>
      <w:lvlText w:val="%7."/>
      <w:lvlJc w:val="left"/>
      <w:pPr>
        <w:ind w:left="5040" w:hanging="360"/>
      </w:pPr>
    </w:lvl>
    <w:lvl w:ilvl="7" w:tplc="9CA273B4">
      <w:start w:val="1"/>
      <w:numFmt w:val="lowerLetter"/>
      <w:lvlText w:val="%8."/>
      <w:lvlJc w:val="left"/>
      <w:pPr>
        <w:ind w:left="5760" w:hanging="360"/>
      </w:pPr>
    </w:lvl>
    <w:lvl w:ilvl="8" w:tplc="3A308E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52E"/>
    <w:multiLevelType w:val="hybridMultilevel"/>
    <w:tmpl w:val="326CC8DC"/>
    <w:lvl w:ilvl="0" w:tplc="4FA61F94">
      <w:start w:val="1"/>
      <w:numFmt w:val="decimal"/>
      <w:lvlText w:val="%1."/>
      <w:lvlJc w:val="left"/>
      <w:pPr>
        <w:ind w:left="360" w:hanging="360"/>
      </w:pPr>
    </w:lvl>
    <w:lvl w:ilvl="1" w:tplc="E0BAC8BE">
      <w:start w:val="1"/>
      <w:numFmt w:val="lowerLetter"/>
      <w:lvlText w:val="%2."/>
      <w:lvlJc w:val="left"/>
      <w:pPr>
        <w:ind w:left="1080" w:hanging="360"/>
      </w:pPr>
    </w:lvl>
    <w:lvl w:ilvl="2" w:tplc="AF2CCA82">
      <w:start w:val="1"/>
      <w:numFmt w:val="lowerRoman"/>
      <w:lvlText w:val="%3."/>
      <w:lvlJc w:val="right"/>
      <w:pPr>
        <w:ind w:left="1800" w:hanging="180"/>
      </w:pPr>
    </w:lvl>
    <w:lvl w:ilvl="3" w:tplc="61E4CF00">
      <w:start w:val="1"/>
      <w:numFmt w:val="decimal"/>
      <w:lvlText w:val="%4."/>
      <w:lvlJc w:val="left"/>
      <w:pPr>
        <w:ind w:left="2520" w:hanging="360"/>
      </w:pPr>
    </w:lvl>
    <w:lvl w:ilvl="4" w:tplc="D480CFCC">
      <w:start w:val="1"/>
      <w:numFmt w:val="lowerLetter"/>
      <w:lvlText w:val="%5."/>
      <w:lvlJc w:val="left"/>
      <w:pPr>
        <w:ind w:left="3240" w:hanging="360"/>
      </w:pPr>
    </w:lvl>
    <w:lvl w:ilvl="5" w:tplc="5DB2D9CE">
      <w:start w:val="1"/>
      <w:numFmt w:val="lowerRoman"/>
      <w:lvlText w:val="%6."/>
      <w:lvlJc w:val="right"/>
      <w:pPr>
        <w:ind w:left="3960" w:hanging="180"/>
      </w:pPr>
    </w:lvl>
    <w:lvl w:ilvl="6" w:tplc="6AD4CD82">
      <w:start w:val="1"/>
      <w:numFmt w:val="decimal"/>
      <w:lvlText w:val="%7."/>
      <w:lvlJc w:val="left"/>
      <w:pPr>
        <w:ind w:left="4680" w:hanging="360"/>
      </w:pPr>
    </w:lvl>
    <w:lvl w:ilvl="7" w:tplc="7D7C5A88">
      <w:start w:val="1"/>
      <w:numFmt w:val="lowerLetter"/>
      <w:lvlText w:val="%8."/>
      <w:lvlJc w:val="left"/>
      <w:pPr>
        <w:ind w:left="5400" w:hanging="360"/>
      </w:pPr>
    </w:lvl>
    <w:lvl w:ilvl="8" w:tplc="A036AEB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3361"/>
    <w:multiLevelType w:val="multilevel"/>
    <w:tmpl w:val="C57CC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F8D69C3"/>
    <w:multiLevelType w:val="hybridMultilevel"/>
    <w:tmpl w:val="59BE54AC"/>
    <w:lvl w:ilvl="0" w:tplc="9BE8BB6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707A71A2">
      <w:start w:val="1"/>
      <w:numFmt w:val="lowerLetter"/>
      <w:lvlText w:val="%2."/>
      <w:lvlJc w:val="left"/>
      <w:pPr>
        <w:ind w:left="1098" w:hanging="360"/>
      </w:pPr>
    </w:lvl>
    <w:lvl w:ilvl="2" w:tplc="D21E5F06">
      <w:start w:val="1"/>
      <w:numFmt w:val="lowerRoman"/>
      <w:lvlText w:val="%3."/>
      <w:lvlJc w:val="right"/>
      <w:pPr>
        <w:ind w:left="1818" w:hanging="180"/>
      </w:pPr>
    </w:lvl>
    <w:lvl w:ilvl="3" w:tplc="F08493DA">
      <w:start w:val="1"/>
      <w:numFmt w:val="decimal"/>
      <w:lvlText w:val="%4."/>
      <w:lvlJc w:val="left"/>
      <w:pPr>
        <w:ind w:left="2538" w:hanging="360"/>
      </w:pPr>
    </w:lvl>
    <w:lvl w:ilvl="4" w:tplc="858E1CA4">
      <w:start w:val="1"/>
      <w:numFmt w:val="lowerLetter"/>
      <w:lvlText w:val="%5."/>
      <w:lvlJc w:val="left"/>
      <w:pPr>
        <w:ind w:left="3258" w:hanging="360"/>
      </w:pPr>
    </w:lvl>
    <w:lvl w:ilvl="5" w:tplc="0EFE9116">
      <w:start w:val="1"/>
      <w:numFmt w:val="lowerRoman"/>
      <w:lvlText w:val="%6."/>
      <w:lvlJc w:val="right"/>
      <w:pPr>
        <w:ind w:left="3978" w:hanging="180"/>
      </w:pPr>
    </w:lvl>
    <w:lvl w:ilvl="6" w:tplc="7824840C">
      <w:start w:val="1"/>
      <w:numFmt w:val="decimal"/>
      <w:lvlText w:val="%7."/>
      <w:lvlJc w:val="left"/>
      <w:pPr>
        <w:ind w:left="4698" w:hanging="360"/>
      </w:pPr>
    </w:lvl>
    <w:lvl w:ilvl="7" w:tplc="556452B4">
      <w:start w:val="1"/>
      <w:numFmt w:val="lowerLetter"/>
      <w:lvlText w:val="%8."/>
      <w:lvlJc w:val="left"/>
      <w:pPr>
        <w:ind w:left="5418" w:hanging="360"/>
      </w:pPr>
    </w:lvl>
    <w:lvl w:ilvl="8" w:tplc="3C423E4A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30422234"/>
    <w:multiLevelType w:val="hybridMultilevel"/>
    <w:tmpl w:val="C3B4758A"/>
    <w:lvl w:ilvl="0" w:tplc="8B8CEF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C9ECA0E">
      <w:start w:val="1"/>
      <w:numFmt w:val="lowerLetter"/>
      <w:lvlText w:val="%2."/>
      <w:lvlJc w:val="left"/>
      <w:pPr>
        <w:ind w:left="1398" w:hanging="360"/>
      </w:pPr>
    </w:lvl>
    <w:lvl w:ilvl="2" w:tplc="386023E4">
      <w:start w:val="1"/>
      <w:numFmt w:val="lowerRoman"/>
      <w:lvlText w:val="%3."/>
      <w:lvlJc w:val="right"/>
      <w:pPr>
        <w:ind w:left="2118" w:hanging="180"/>
      </w:pPr>
    </w:lvl>
    <w:lvl w:ilvl="3" w:tplc="28C68A70">
      <w:start w:val="1"/>
      <w:numFmt w:val="decimal"/>
      <w:lvlText w:val="%4."/>
      <w:lvlJc w:val="left"/>
      <w:pPr>
        <w:ind w:left="2838" w:hanging="360"/>
      </w:pPr>
    </w:lvl>
    <w:lvl w:ilvl="4" w:tplc="5B5097E8">
      <w:start w:val="1"/>
      <w:numFmt w:val="lowerLetter"/>
      <w:lvlText w:val="%5."/>
      <w:lvlJc w:val="left"/>
      <w:pPr>
        <w:ind w:left="3558" w:hanging="360"/>
      </w:pPr>
    </w:lvl>
    <w:lvl w:ilvl="5" w:tplc="2BEC7562">
      <w:start w:val="1"/>
      <w:numFmt w:val="lowerRoman"/>
      <w:lvlText w:val="%6."/>
      <w:lvlJc w:val="right"/>
      <w:pPr>
        <w:ind w:left="4278" w:hanging="180"/>
      </w:pPr>
    </w:lvl>
    <w:lvl w:ilvl="6" w:tplc="AB08C532">
      <w:start w:val="1"/>
      <w:numFmt w:val="decimal"/>
      <w:lvlText w:val="%7."/>
      <w:lvlJc w:val="left"/>
      <w:pPr>
        <w:ind w:left="4998" w:hanging="360"/>
      </w:pPr>
    </w:lvl>
    <w:lvl w:ilvl="7" w:tplc="964C7B06">
      <w:start w:val="1"/>
      <w:numFmt w:val="lowerLetter"/>
      <w:lvlText w:val="%8."/>
      <w:lvlJc w:val="left"/>
      <w:pPr>
        <w:ind w:left="5718" w:hanging="360"/>
      </w:pPr>
    </w:lvl>
    <w:lvl w:ilvl="8" w:tplc="3CD88388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39EB2B22"/>
    <w:multiLevelType w:val="hybridMultilevel"/>
    <w:tmpl w:val="C9B2632E"/>
    <w:lvl w:ilvl="0" w:tplc="467EAC98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  <w:szCs w:val="24"/>
      </w:rPr>
    </w:lvl>
    <w:lvl w:ilvl="1" w:tplc="CE1EDB5A">
      <w:start w:val="1"/>
      <w:numFmt w:val="lowerLetter"/>
      <w:lvlText w:val="%2."/>
      <w:lvlJc w:val="left"/>
      <w:pPr>
        <w:ind w:left="1137" w:hanging="360"/>
      </w:pPr>
    </w:lvl>
    <w:lvl w:ilvl="2" w:tplc="A984D968">
      <w:start w:val="1"/>
      <w:numFmt w:val="lowerRoman"/>
      <w:lvlText w:val="%3."/>
      <w:lvlJc w:val="right"/>
      <w:pPr>
        <w:ind w:left="1857" w:hanging="180"/>
      </w:pPr>
    </w:lvl>
    <w:lvl w:ilvl="3" w:tplc="E4EA9FC6">
      <w:start w:val="1"/>
      <w:numFmt w:val="decimal"/>
      <w:lvlText w:val="%4."/>
      <w:lvlJc w:val="left"/>
      <w:pPr>
        <w:ind w:left="2577" w:hanging="360"/>
      </w:pPr>
    </w:lvl>
    <w:lvl w:ilvl="4" w:tplc="F4864AB8">
      <w:start w:val="1"/>
      <w:numFmt w:val="lowerLetter"/>
      <w:lvlText w:val="%5."/>
      <w:lvlJc w:val="left"/>
      <w:pPr>
        <w:ind w:left="3297" w:hanging="360"/>
      </w:pPr>
    </w:lvl>
    <w:lvl w:ilvl="5" w:tplc="D48A718A">
      <w:start w:val="1"/>
      <w:numFmt w:val="lowerRoman"/>
      <w:lvlText w:val="%6."/>
      <w:lvlJc w:val="right"/>
      <w:pPr>
        <w:ind w:left="4017" w:hanging="180"/>
      </w:pPr>
    </w:lvl>
    <w:lvl w:ilvl="6" w:tplc="30860362">
      <w:start w:val="1"/>
      <w:numFmt w:val="decimal"/>
      <w:lvlText w:val="%7."/>
      <w:lvlJc w:val="left"/>
      <w:pPr>
        <w:ind w:left="4737" w:hanging="360"/>
      </w:pPr>
    </w:lvl>
    <w:lvl w:ilvl="7" w:tplc="44EEEFBC">
      <w:start w:val="1"/>
      <w:numFmt w:val="lowerLetter"/>
      <w:lvlText w:val="%8."/>
      <w:lvlJc w:val="left"/>
      <w:pPr>
        <w:ind w:left="5457" w:hanging="360"/>
      </w:pPr>
    </w:lvl>
    <w:lvl w:ilvl="8" w:tplc="BA828D96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A6E4E77"/>
    <w:multiLevelType w:val="hybridMultilevel"/>
    <w:tmpl w:val="DC728BBA"/>
    <w:lvl w:ilvl="0" w:tplc="C7CA0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7A9B3A">
      <w:start w:val="1"/>
      <w:numFmt w:val="lowerLetter"/>
      <w:lvlText w:val="%2."/>
      <w:lvlJc w:val="left"/>
      <w:pPr>
        <w:ind w:left="1440" w:hanging="360"/>
      </w:pPr>
    </w:lvl>
    <w:lvl w:ilvl="2" w:tplc="A0E27DB6">
      <w:start w:val="1"/>
      <w:numFmt w:val="lowerRoman"/>
      <w:lvlText w:val="%3."/>
      <w:lvlJc w:val="right"/>
      <w:pPr>
        <w:ind w:left="2160" w:hanging="180"/>
      </w:pPr>
    </w:lvl>
    <w:lvl w:ilvl="3" w:tplc="1C02E79E">
      <w:start w:val="1"/>
      <w:numFmt w:val="decimal"/>
      <w:lvlText w:val="%4."/>
      <w:lvlJc w:val="left"/>
      <w:pPr>
        <w:ind w:left="2880" w:hanging="360"/>
      </w:pPr>
    </w:lvl>
    <w:lvl w:ilvl="4" w:tplc="58FA03E0">
      <w:start w:val="1"/>
      <w:numFmt w:val="lowerLetter"/>
      <w:lvlText w:val="%5."/>
      <w:lvlJc w:val="left"/>
      <w:pPr>
        <w:ind w:left="3600" w:hanging="360"/>
      </w:pPr>
    </w:lvl>
    <w:lvl w:ilvl="5" w:tplc="1E90F74C">
      <w:start w:val="1"/>
      <w:numFmt w:val="lowerRoman"/>
      <w:lvlText w:val="%6."/>
      <w:lvlJc w:val="right"/>
      <w:pPr>
        <w:ind w:left="4320" w:hanging="180"/>
      </w:pPr>
    </w:lvl>
    <w:lvl w:ilvl="6" w:tplc="DF147C38">
      <w:start w:val="1"/>
      <w:numFmt w:val="decimal"/>
      <w:lvlText w:val="%7."/>
      <w:lvlJc w:val="left"/>
      <w:pPr>
        <w:ind w:left="5040" w:hanging="360"/>
      </w:pPr>
    </w:lvl>
    <w:lvl w:ilvl="7" w:tplc="18445AE6">
      <w:start w:val="1"/>
      <w:numFmt w:val="lowerLetter"/>
      <w:lvlText w:val="%8."/>
      <w:lvlJc w:val="left"/>
      <w:pPr>
        <w:ind w:left="5760" w:hanging="360"/>
      </w:pPr>
    </w:lvl>
    <w:lvl w:ilvl="8" w:tplc="980EDC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CA1"/>
    <w:multiLevelType w:val="hybridMultilevel"/>
    <w:tmpl w:val="1B8C2F04"/>
    <w:lvl w:ilvl="0" w:tplc="F858ED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B1A70FA">
      <w:start w:val="1"/>
      <w:numFmt w:val="lowerLetter"/>
      <w:lvlText w:val="%2."/>
      <w:lvlJc w:val="left"/>
      <w:pPr>
        <w:ind w:left="1222" w:hanging="360"/>
      </w:pPr>
    </w:lvl>
    <w:lvl w:ilvl="2" w:tplc="ABBCFAA4">
      <w:start w:val="1"/>
      <w:numFmt w:val="lowerRoman"/>
      <w:lvlText w:val="%3."/>
      <w:lvlJc w:val="right"/>
      <w:pPr>
        <w:ind w:left="1942" w:hanging="180"/>
      </w:pPr>
    </w:lvl>
    <w:lvl w:ilvl="3" w:tplc="0896E0D2">
      <w:start w:val="1"/>
      <w:numFmt w:val="decimal"/>
      <w:lvlText w:val="%4."/>
      <w:lvlJc w:val="left"/>
      <w:pPr>
        <w:ind w:left="2662" w:hanging="360"/>
      </w:pPr>
    </w:lvl>
    <w:lvl w:ilvl="4" w:tplc="93CA1EBA">
      <w:start w:val="1"/>
      <w:numFmt w:val="lowerLetter"/>
      <w:lvlText w:val="%5."/>
      <w:lvlJc w:val="left"/>
      <w:pPr>
        <w:ind w:left="3382" w:hanging="360"/>
      </w:pPr>
    </w:lvl>
    <w:lvl w:ilvl="5" w:tplc="230ABF60">
      <w:start w:val="1"/>
      <w:numFmt w:val="lowerRoman"/>
      <w:lvlText w:val="%6."/>
      <w:lvlJc w:val="right"/>
      <w:pPr>
        <w:ind w:left="4102" w:hanging="180"/>
      </w:pPr>
    </w:lvl>
    <w:lvl w:ilvl="6" w:tplc="75D4A5CA">
      <w:start w:val="1"/>
      <w:numFmt w:val="decimal"/>
      <w:lvlText w:val="%7."/>
      <w:lvlJc w:val="left"/>
      <w:pPr>
        <w:ind w:left="4822" w:hanging="360"/>
      </w:pPr>
    </w:lvl>
    <w:lvl w:ilvl="7" w:tplc="C8A6114C">
      <w:start w:val="1"/>
      <w:numFmt w:val="lowerLetter"/>
      <w:lvlText w:val="%8."/>
      <w:lvlJc w:val="left"/>
      <w:pPr>
        <w:ind w:left="5542" w:hanging="360"/>
      </w:pPr>
    </w:lvl>
    <w:lvl w:ilvl="8" w:tplc="0494E432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A0474E"/>
    <w:multiLevelType w:val="hybridMultilevel"/>
    <w:tmpl w:val="8B6E6D08"/>
    <w:lvl w:ilvl="0" w:tplc="69EAD84C">
      <w:start w:val="1"/>
      <w:numFmt w:val="decimal"/>
      <w:lvlText w:val="%1."/>
      <w:lvlJc w:val="left"/>
      <w:pPr>
        <w:ind w:left="720" w:hanging="360"/>
      </w:pPr>
    </w:lvl>
    <w:lvl w:ilvl="1" w:tplc="8048D9CE">
      <w:start w:val="1"/>
      <w:numFmt w:val="lowerLetter"/>
      <w:lvlText w:val="%2."/>
      <w:lvlJc w:val="left"/>
      <w:pPr>
        <w:ind w:left="1440" w:hanging="360"/>
      </w:pPr>
    </w:lvl>
    <w:lvl w:ilvl="2" w:tplc="5080D072">
      <w:start w:val="1"/>
      <w:numFmt w:val="lowerRoman"/>
      <w:lvlText w:val="%3."/>
      <w:lvlJc w:val="right"/>
      <w:pPr>
        <w:ind w:left="2160" w:hanging="180"/>
      </w:pPr>
    </w:lvl>
    <w:lvl w:ilvl="3" w:tplc="52D2CEEC">
      <w:start w:val="1"/>
      <w:numFmt w:val="decimal"/>
      <w:lvlText w:val="%4."/>
      <w:lvlJc w:val="left"/>
      <w:pPr>
        <w:ind w:left="2880" w:hanging="360"/>
      </w:pPr>
    </w:lvl>
    <w:lvl w:ilvl="4" w:tplc="E5DCCE28">
      <w:start w:val="1"/>
      <w:numFmt w:val="lowerLetter"/>
      <w:lvlText w:val="%5."/>
      <w:lvlJc w:val="left"/>
      <w:pPr>
        <w:ind w:left="3600" w:hanging="360"/>
      </w:pPr>
    </w:lvl>
    <w:lvl w:ilvl="5" w:tplc="6F4C1814">
      <w:start w:val="1"/>
      <w:numFmt w:val="lowerRoman"/>
      <w:lvlText w:val="%6."/>
      <w:lvlJc w:val="right"/>
      <w:pPr>
        <w:ind w:left="4320" w:hanging="180"/>
      </w:pPr>
    </w:lvl>
    <w:lvl w:ilvl="6" w:tplc="FBC0BDB2">
      <w:start w:val="1"/>
      <w:numFmt w:val="decimal"/>
      <w:lvlText w:val="%7."/>
      <w:lvlJc w:val="left"/>
      <w:pPr>
        <w:ind w:left="5040" w:hanging="360"/>
      </w:pPr>
    </w:lvl>
    <w:lvl w:ilvl="7" w:tplc="FEFE062E">
      <w:start w:val="1"/>
      <w:numFmt w:val="lowerLetter"/>
      <w:lvlText w:val="%8."/>
      <w:lvlJc w:val="left"/>
      <w:pPr>
        <w:ind w:left="5760" w:hanging="360"/>
      </w:pPr>
    </w:lvl>
    <w:lvl w:ilvl="8" w:tplc="7C0C3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4E68"/>
    <w:multiLevelType w:val="hybridMultilevel"/>
    <w:tmpl w:val="507AF318"/>
    <w:lvl w:ilvl="0" w:tplc="9CEEB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257B8">
      <w:start w:val="1"/>
      <w:numFmt w:val="lowerLetter"/>
      <w:lvlText w:val="%2."/>
      <w:lvlJc w:val="left"/>
      <w:pPr>
        <w:ind w:left="1440" w:hanging="360"/>
      </w:pPr>
    </w:lvl>
    <w:lvl w:ilvl="2" w:tplc="A9A82EF4">
      <w:start w:val="1"/>
      <w:numFmt w:val="lowerRoman"/>
      <w:lvlText w:val="%3."/>
      <w:lvlJc w:val="right"/>
      <w:pPr>
        <w:ind w:left="2160" w:hanging="180"/>
      </w:pPr>
    </w:lvl>
    <w:lvl w:ilvl="3" w:tplc="AC328DEE">
      <w:start w:val="1"/>
      <w:numFmt w:val="decimal"/>
      <w:lvlText w:val="%4."/>
      <w:lvlJc w:val="left"/>
      <w:pPr>
        <w:ind w:left="2880" w:hanging="360"/>
      </w:pPr>
    </w:lvl>
    <w:lvl w:ilvl="4" w:tplc="614E867A">
      <w:start w:val="1"/>
      <w:numFmt w:val="lowerLetter"/>
      <w:lvlText w:val="%5."/>
      <w:lvlJc w:val="left"/>
      <w:pPr>
        <w:ind w:left="3600" w:hanging="360"/>
      </w:pPr>
    </w:lvl>
    <w:lvl w:ilvl="5" w:tplc="9B44E9B6">
      <w:start w:val="1"/>
      <w:numFmt w:val="lowerRoman"/>
      <w:lvlText w:val="%6."/>
      <w:lvlJc w:val="right"/>
      <w:pPr>
        <w:ind w:left="4320" w:hanging="180"/>
      </w:pPr>
    </w:lvl>
    <w:lvl w:ilvl="6" w:tplc="9FB0A622">
      <w:start w:val="1"/>
      <w:numFmt w:val="decimal"/>
      <w:lvlText w:val="%7."/>
      <w:lvlJc w:val="left"/>
      <w:pPr>
        <w:ind w:left="5040" w:hanging="360"/>
      </w:pPr>
    </w:lvl>
    <w:lvl w:ilvl="7" w:tplc="DCFEA872">
      <w:start w:val="1"/>
      <w:numFmt w:val="lowerLetter"/>
      <w:lvlText w:val="%8."/>
      <w:lvlJc w:val="left"/>
      <w:pPr>
        <w:ind w:left="5760" w:hanging="360"/>
      </w:pPr>
    </w:lvl>
    <w:lvl w:ilvl="8" w:tplc="D0E690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94AC7"/>
    <w:multiLevelType w:val="hybridMultilevel"/>
    <w:tmpl w:val="103E9E54"/>
    <w:lvl w:ilvl="0" w:tplc="A77238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7074A330">
      <w:start w:val="1"/>
      <w:numFmt w:val="lowerLetter"/>
      <w:lvlText w:val="%2."/>
      <w:lvlJc w:val="left"/>
      <w:pPr>
        <w:ind w:left="1440" w:hanging="360"/>
      </w:pPr>
    </w:lvl>
    <w:lvl w:ilvl="2" w:tplc="E5C8EBA8">
      <w:start w:val="1"/>
      <w:numFmt w:val="lowerRoman"/>
      <w:lvlText w:val="%3."/>
      <w:lvlJc w:val="right"/>
      <w:pPr>
        <w:ind w:left="2160" w:hanging="180"/>
      </w:pPr>
    </w:lvl>
    <w:lvl w:ilvl="3" w:tplc="2ACE8F52">
      <w:start w:val="1"/>
      <w:numFmt w:val="decimal"/>
      <w:lvlText w:val="%4."/>
      <w:lvlJc w:val="left"/>
      <w:pPr>
        <w:ind w:left="2880" w:hanging="360"/>
      </w:pPr>
    </w:lvl>
    <w:lvl w:ilvl="4" w:tplc="E2DA4E9C">
      <w:start w:val="1"/>
      <w:numFmt w:val="lowerLetter"/>
      <w:lvlText w:val="%5."/>
      <w:lvlJc w:val="left"/>
      <w:pPr>
        <w:ind w:left="3600" w:hanging="360"/>
      </w:pPr>
    </w:lvl>
    <w:lvl w:ilvl="5" w:tplc="1CB496A0">
      <w:start w:val="1"/>
      <w:numFmt w:val="lowerRoman"/>
      <w:lvlText w:val="%6."/>
      <w:lvlJc w:val="right"/>
      <w:pPr>
        <w:ind w:left="4320" w:hanging="180"/>
      </w:pPr>
    </w:lvl>
    <w:lvl w:ilvl="6" w:tplc="FEE06304">
      <w:start w:val="1"/>
      <w:numFmt w:val="decimal"/>
      <w:lvlText w:val="%7."/>
      <w:lvlJc w:val="left"/>
      <w:pPr>
        <w:ind w:left="5040" w:hanging="360"/>
      </w:pPr>
    </w:lvl>
    <w:lvl w:ilvl="7" w:tplc="FF3C4D16">
      <w:start w:val="1"/>
      <w:numFmt w:val="lowerLetter"/>
      <w:lvlText w:val="%8."/>
      <w:lvlJc w:val="left"/>
      <w:pPr>
        <w:ind w:left="5760" w:hanging="360"/>
      </w:pPr>
    </w:lvl>
    <w:lvl w:ilvl="8" w:tplc="BCEC24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3B3B"/>
    <w:multiLevelType w:val="hybridMultilevel"/>
    <w:tmpl w:val="F44235CA"/>
    <w:lvl w:ilvl="0" w:tplc="120EF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B02C78">
      <w:start w:val="1"/>
      <w:numFmt w:val="lowerLetter"/>
      <w:lvlText w:val="%2."/>
      <w:lvlJc w:val="left"/>
      <w:pPr>
        <w:ind w:left="1789" w:hanging="360"/>
      </w:pPr>
    </w:lvl>
    <w:lvl w:ilvl="2" w:tplc="41827020">
      <w:start w:val="1"/>
      <w:numFmt w:val="lowerRoman"/>
      <w:lvlText w:val="%3."/>
      <w:lvlJc w:val="right"/>
      <w:pPr>
        <w:ind w:left="2509" w:hanging="180"/>
      </w:pPr>
    </w:lvl>
    <w:lvl w:ilvl="3" w:tplc="E00475CE">
      <w:start w:val="1"/>
      <w:numFmt w:val="decimal"/>
      <w:lvlText w:val="%4."/>
      <w:lvlJc w:val="left"/>
      <w:pPr>
        <w:ind w:left="3229" w:hanging="360"/>
      </w:pPr>
    </w:lvl>
    <w:lvl w:ilvl="4" w:tplc="ED06957E">
      <w:start w:val="1"/>
      <w:numFmt w:val="lowerLetter"/>
      <w:lvlText w:val="%5."/>
      <w:lvlJc w:val="left"/>
      <w:pPr>
        <w:ind w:left="3949" w:hanging="360"/>
      </w:pPr>
    </w:lvl>
    <w:lvl w:ilvl="5" w:tplc="87CAD95A">
      <w:start w:val="1"/>
      <w:numFmt w:val="lowerRoman"/>
      <w:lvlText w:val="%6."/>
      <w:lvlJc w:val="right"/>
      <w:pPr>
        <w:ind w:left="4669" w:hanging="180"/>
      </w:pPr>
    </w:lvl>
    <w:lvl w:ilvl="6" w:tplc="F8903468">
      <w:start w:val="1"/>
      <w:numFmt w:val="decimal"/>
      <w:lvlText w:val="%7."/>
      <w:lvlJc w:val="left"/>
      <w:pPr>
        <w:ind w:left="5389" w:hanging="360"/>
      </w:pPr>
    </w:lvl>
    <w:lvl w:ilvl="7" w:tplc="D6680A6E">
      <w:start w:val="1"/>
      <w:numFmt w:val="lowerLetter"/>
      <w:lvlText w:val="%8."/>
      <w:lvlJc w:val="left"/>
      <w:pPr>
        <w:ind w:left="6109" w:hanging="360"/>
      </w:pPr>
    </w:lvl>
    <w:lvl w:ilvl="8" w:tplc="812E66B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B81660"/>
    <w:multiLevelType w:val="hybridMultilevel"/>
    <w:tmpl w:val="14321A8C"/>
    <w:lvl w:ilvl="0" w:tplc="B0D0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BBE5A6C">
      <w:start w:val="1"/>
      <w:numFmt w:val="lowerLetter"/>
      <w:lvlText w:val="%2."/>
      <w:lvlJc w:val="left"/>
      <w:pPr>
        <w:ind w:left="1440" w:hanging="360"/>
      </w:pPr>
    </w:lvl>
    <w:lvl w:ilvl="2" w:tplc="5E8C7B92">
      <w:start w:val="1"/>
      <w:numFmt w:val="lowerRoman"/>
      <w:lvlText w:val="%3."/>
      <w:lvlJc w:val="right"/>
      <w:pPr>
        <w:ind w:left="2160" w:hanging="180"/>
      </w:pPr>
    </w:lvl>
    <w:lvl w:ilvl="3" w:tplc="06BCA52A">
      <w:start w:val="1"/>
      <w:numFmt w:val="decimal"/>
      <w:lvlText w:val="%4."/>
      <w:lvlJc w:val="left"/>
      <w:pPr>
        <w:ind w:left="2880" w:hanging="360"/>
      </w:pPr>
    </w:lvl>
    <w:lvl w:ilvl="4" w:tplc="B4D275E6">
      <w:start w:val="1"/>
      <w:numFmt w:val="lowerLetter"/>
      <w:lvlText w:val="%5."/>
      <w:lvlJc w:val="left"/>
      <w:pPr>
        <w:ind w:left="3600" w:hanging="360"/>
      </w:pPr>
    </w:lvl>
    <w:lvl w:ilvl="5" w:tplc="94DAED24">
      <w:start w:val="1"/>
      <w:numFmt w:val="lowerRoman"/>
      <w:lvlText w:val="%6."/>
      <w:lvlJc w:val="right"/>
      <w:pPr>
        <w:ind w:left="4320" w:hanging="180"/>
      </w:pPr>
    </w:lvl>
    <w:lvl w:ilvl="6" w:tplc="010C5FE6">
      <w:start w:val="1"/>
      <w:numFmt w:val="decimal"/>
      <w:lvlText w:val="%7."/>
      <w:lvlJc w:val="left"/>
      <w:pPr>
        <w:ind w:left="5040" w:hanging="360"/>
      </w:pPr>
    </w:lvl>
    <w:lvl w:ilvl="7" w:tplc="80140F28">
      <w:start w:val="1"/>
      <w:numFmt w:val="lowerLetter"/>
      <w:lvlText w:val="%8."/>
      <w:lvlJc w:val="left"/>
      <w:pPr>
        <w:ind w:left="5760" w:hanging="360"/>
      </w:pPr>
    </w:lvl>
    <w:lvl w:ilvl="8" w:tplc="E494A6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BF"/>
    <w:rsid w:val="000832F6"/>
    <w:rsid w:val="000912C0"/>
    <w:rsid w:val="000B0846"/>
    <w:rsid w:val="000D7CF7"/>
    <w:rsid w:val="00104468"/>
    <w:rsid w:val="00105380"/>
    <w:rsid w:val="00124CF0"/>
    <w:rsid w:val="00124CF2"/>
    <w:rsid w:val="00185E8B"/>
    <w:rsid w:val="00196C8A"/>
    <w:rsid w:val="001A292A"/>
    <w:rsid w:val="001B184C"/>
    <w:rsid w:val="001D0C31"/>
    <w:rsid w:val="00214F92"/>
    <w:rsid w:val="002200DC"/>
    <w:rsid w:val="00236355"/>
    <w:rsid w:val="00242EF1"/>
    <w:rsid w:val="00271872"/>
    <w:rsid w:val="00283210"/>
    <w:rsid w:val="002942BF"/>
    <w:rsid w:val="002C064E"/>
    <w:rsid w:val="002C08B4"/>
    <w:rsid w:val="002C77C2"/>
    <w:rsid w:val="002E50CA"/>
    <w:rsid w:val="00342840"/>
    <w:rsid w:val="00342F26"/>
    <w:rsid w:val="00366C1C"/>
    <w:rsid w:val="00375708"/>
    <w:rsid w:val="0038548D"/>
    <w:rsid w:val="003A4185"/>
    <w:rsid w:val="003D6F0C"/>
    <w:rsid w:val="003E7CDE"/>
    <w:rsid w:val="003F30C3"/>
    <w:rsid w:val="00413EBB"/>
    <w:rsid w:val="0042065A"/>
    <w:rsid w:val="00445C9C"/>
    <w:rsid w:val="00462048"/>
    <w:rsid w:val="00490929"/>
    <w:rsid w:val="004A3C5A"/>
    <w:rsid w:val="004B5DCD"/>
    <w:rsid w:val="004D665C"/>
    <w:rsid w:val="004D6F83"/>
    <w:rsid w:val="004E0D78"/>
    <w:rsid w:val="004F1637"/>
    <w:rsid w:val="00523200"/>
    <w:rsid w:val="00526E46"/>
    <w:rsid w:val="005604EE"/>
    <w:rsid w:val="005629F5"/>
    <w:rsid w:val="00594DA9"/>
    <w:rsid w:val="005A5365"/>
    <w:rsid w:val="005B69CC"/>
    <w:rsid w:val="005C4BBB"/>
    <w:rsid w:val="005D4009"/>
    <w:rsid w:val="005D4665"/>
    <w:rsid w:val="005E4094"/>
    <w:rsid w:val="00607C18"/>
    <w:rsid w:val="00625DF3"/>
    <w:rsid w:val="006372F1"/>
    <w:rsid w:val="00645D07"/>
    <w:rsid w:val="00667CFA"/>
    <w:rsid w:val="006733BE"/>
    <w:rsid w:val="00676817"/>
    <w:rsid w:val="006855ED"/>
    <w:rsid w:val="00687947"/>
    <w:rsid w:val="00696AC4"/>
    <w:rsid w:val="006B075F"/>
    <w:rsid w:val="006B471B"/>
    <w:rsid w:val="006C4BF6"/>
    <w:rsid w:val="007205BB"/>
    <w:rsid w:val="0076613F"/>
    <w:rsid w:val="00777CB9"/>
    <w:rsid w:val="00790D3A"/>
    <w:rsid w:val="007B782D"/>
    <w:rsid w:val="00826DBD"/>
    <w:rsid w:val="00844A57"/>
    <w:rsid w:val="008553AA"/>
    <w:rsid w:val="00876106"/>
    <w:rsid w:val="00881574"/>
    <w:rsid w:val="008956B0"/>
    <w:rsid w:val="008959E2"/>
    <w:rsid w:val="008D42DF"/>
    <w:rsid w:val="0090084B"/>
    <w:rsid w:val="00903C3C"/>
    <w:rsid w:val="00921AFF"/>
    <w:rsid w:val="009566BE"/>
    <w:rsid w:val="009638F9"/>
    <w:rsid w:val="0097393B"/>
    <w:rsid w:val="009762C5"/>
    <w:rsid w:val="00984CE4"/>
    <w:rsid w:val="009A3D33"/>
    <w:rsid w:val="009D0BC3"/>
    <w:rsid w:val="009D3468"/>
    <w:rsid w:val="009D3FDE"/>
    <w:rsid w:val="009F669B"/>
    <w:rsid w:val="00A00B2F"/>
    <w:rsid w:val="00A01BCA"/>
    <w:rsid w:val="00A213C1"/>
    <w:rsid w:val="00A21527"/>
    <w:rsid w:val="00A244CB"/>
    <w:rsid w:val="00A3097A"/>
    <w:rsid w:val="00A32BE8"/>
    <w:rsid w:val="00A45F90"/>
    <w:rsid w:val="00A8272D"/>
    <w:rsid w:val="00AB1369"/>
    <w:rsid w:val="00AB761E"/>
    <w:rsid w:val="00AC261E"/>
    <w:rsid w:val="00AD2EA6"/>
    <w:rsid w:val="00AE6B31"/>
    <w:rsid w:val="00B028B7"/>
    <w:rsid w:val="00B03504"/>
    <w:rsid w:val="00B65DBC"/>
    <w:rsid w:val="00BB392C"/>
    <w:rsid w:val="00BD0386"/>
    <w:rsid w:val="00BD4B6A"/>
    <w:rsid w:val="00BE22AE"/>
    <w:rsid w:val="00BF4601"/>
    <w:rsid w:val="00BF754B"/>
    <w:rsid w:val="00C253AA"/>
    <w:rsid w:val="00C27C35"/>
    <w:rsid w:val="00C33ADE"/>
    <w:rsid w:val="00C71B6E"/>
    <w:rsid w:val="00C732CE"/>
    <w:rsid w:val="00C7341F"/>
    <w:rsid w:val="00C807EC"/>
    <w:rsid w:val="00C85DC2"/>
    <w:rsid w:val="00C927F8"/>
    <w:rsid w:val="00CB64A3"/>
    <w:rsid w:val="00CE7137"/>
    <w:rsid w:val="00D064CE"/>
    <w:rsid w:val="00D37E59"/>
    <w:rsid w:val="00D46C42"/>
    <w:rsid w:val="00D7090A"/>
    <w:rsid w:val="00DA0F5A"/>
    <w:rsid w:val="00DA56D8"/>
    <w:rsid w:val="00DB64B8"/>
    <w:rsid w:val="00DB6815"/>
    <w:rsid w:val="00DC2CEA"/>
    <w:rsid w:val="00DE5B2D"/>
    <w:rsid w:val="00E152AE"/>
    <w:rsid w:val="00E2047D"/>
    <w:rsid w:val="00E53AD9"/>
    <w:rsid w:val="00E90D01"/>
    <w:rsid w:val="00EA46D6"/>
    <w:rsid w:val="00EA6465"/>
    <w:rsid w:val="00EB4EBE"/>
    <w:rsid w:val="00ED585A"/>
    <w:rsid w:val="00EE7D63"/>
    <w:rsid w:val="00EF3636"/>
    <w:rsid w:val="00EF43D0"/>
    <w:rsid w:val="00F05D13"/>
    <w:rsid w:val="00F10E4B"/>
    <w:rsid w:val="00F255EB"/>
    <w:rsid w:val="00F57D0B"/>
    <w:rsid w:val="00F63718"/>
    <w:rsid w:val="00FC7DCA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4B70"/>
  <w15:docId w15:val="{369D9E1A-A872-4C74-B67B-B47FD194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">
    <w:name w:val="МОН Знак"/>
    <w:link w:val="af0"/>
    <w:rPr>
      <w:sz w:val="24"/>
      <w:szCs w:val="24"/>
    </w:rPr>
  </w:style>
  <w:style w:type="paragraph" w:customStyle="1" w:styleId="af0">
    <w:name w:val="МОН"/>
    <w:basedOn w:val="a"/>
    <w:link w:val="af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1">
    <w:name w:val="Strong"/>
    <w:qFormat/>
    <w:rPr>
      <w:b/>
      <w:bCs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4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с отступом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link w:val="af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Верхний колонтитул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qFormat/>
    <w:rPr>
      <w:i/>
      <w:iCs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2">
    <w:name w:val="Body Text"/>
    <w:basedOn w:val="a"/>
    <w:link w:val="aff3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3">
    <w:name w:val="Основной текст Знак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paragraph" w:customStyle="1" w:styleId="19">
    <w:name w:val="Без интервала1"/>
    <w:rPr>
      <w:rFonts w:cs="Calibri"/>
      <w:sz w:val="22"/>
      <w:szCs w:val="22"/>
      <w:lang w:eastAsia="en-US"/>
    </w:rPr>
  </w:style>
  <w:style w:type="paragraph" w:customStyle="1" w:styleId="1a">
    <w:name w:val="Знак 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3">
    <w:name w:val="Абзац списка Знак"/>
    <w:link w:val="af2"/>
    <w:uiPriority w:val="34"/>
    <w:rPr>
      <w:sz w:val="22"/>
      <w:szCs w:val="22"/>
      <w:lang w:eastAsia="en-US"/>
    </w:rPr>
  </w:style>
  <w:style w:type="paragraph" w:styleId="HTML">
    <w:name w:val="HTML Preformatted"/>
    <w:basedOn w:val="a"/>
    <w:link w:val="HTML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sz w:val="24"/>
      <w:szCs w:val="24"/>
      <w:lang w:eastAsia="ar-SA"/>
    </w:rPr>
  </w:style>
  <w:style w:type="character" w:styleId="aff6">
    <w:name w:val="page number"/>
    <w:uiPriority w:val="99"/>
    <w:rPr>
      <w:rFonts w:cs="Times New Roman"/>
    </w:rPr>
  </w:style>
  <w:style w:type="paragraph" w:styleId="aff7">
    <w:name w:val="Title"/>
    <w:basedOn w:val="a"/>
    <w:link w:val="aff8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character" w:customStyle="1" w:styleId="aff8">
    <w:name w:val="Заголовок Знак"/>
    <w:basedOn w:val="a0"/>
    <w:link w:val="aff7"/>
    <w:uiPriority w:val="99"/>
    <w:rPr>
      <w:rFonts w:ascii="Times New Roman" w:eastAsia="Times New Roman" w:hAnsi="Times New Roman"/>
      <w:caps/>
      <w:sz w:val="24"/>
      <w:szCs w:val="24"/>
    </w:rPr>
  </w:style>
  <w:style w:type="paragraph" w:customStyle="1" w:styleId="1b">
    <w:name w:val="Знак1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Pr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60B3-0A86-45CA-B558-07BEA205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46</Pages>
  <Words>11087</Words>
  <Characters>63198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Ковалева Ольга Владимировна</cp:lastModifiedBy>
  <cp:revision>120</cp:revision>
  <dcterms:created xsi:type="dcterms:W3CDTF">2024-11-07T06:36:00Z</dcterms:created>
  <dcterms:modified xsi:type="dcterms:W3CDTF">2025-12-29T09:11:00Z</dcterms:modified>
</cp:coreProperties>
</file>