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8EF" w:rsidRDefault="001F08EF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A8550D" w:rsidRDefault="00037AE2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  <w:r>
        <w:rPr>
          <w:rFonts w:ascii="Times New Roman" w:eastAsia="Times New Roman" w:hAnsi="Times New Roman"/>
          <w:noProof/>
          <w:color w:val="000000"/>
          <w:sz w:val="20"/>
          <w:szCs w:val="20"/>
          <w:highlight w:val="yellow"/>
          <w:lang w:eastAsia="ru-RU"/>
        </w:rPr>
        <w:drawing>
          <wp:anchor distT="0" distB="0" distL="114300" distR="114300" simplePos="0" relativeHeight="251659264" behindDoc="0" locked="0" layoutInCell="1" allowOverlap="1" wp14:anchorId="6670E65C" wp14:editId="144253E1">
            <wp:simplePos x="0" y="0"/>
            <wp:positionH relativeFrom="column">
              <wp:posOffset>2701925</wp:posOffset>
            </wp:positionH>
            <wp:positionV relativeFrom="paragraph">
              <wp:posOffset>107950</wp:posOffset>
            </wp:positionV>
            <wp:extent cx="609600" cy="755650"/>
            <wp:effectExtent l="0" t="0" r="0" b="6350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609600" cy="75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34B0"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  <w:t xml:space="preserve"> </w:t>
      </w:r>
    </w:p>
    <w:p w:rsidR="00A8550D" w:rsidRDefault="00A8550D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highlight w:val="yellow"/>
          <w:lang w:eastAsia="ru-RU"/>
        </w:rPr>
      </w:pPr>
    </w:p>
    <w:p w:rsidR="00A8550D" w:rsidRDefault="00037A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АДМИНИСТРАЦИЯ </w:t>
      </w:r>
    </w:p>
    <w:p w:rsidR="00A8550D" w:rsidRDefault="00037A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ПЕЧЕНГСКОГО МУНИЦИПАЛЬНОГО ОКРУГА</w:t>
      </w:r>
    </w:p>
    <w:p w:rsidR="00A8550D" w:rsidRDefault="00037A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0"/>
          <w:lang w:eastAsia="ru-RU"/>
        </w:rPr>
        <w:t>МУРМАНСКОЙ ОБЛАСТИ</w:t>
      </w:r>
    </w:p>
    <w:p w:rsidR="00A8550D" w:rsidRDefault="00A8550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16"/>
          <w:szCs w:val="16"/>
          <w:lang w:eastAsia="ru-RU"/>
        </w:rPr>
      </w:pPr>
    </w:p>
    <w:p w:rsidR="00A8550D" w:rsidRDefault="00037A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44"/>
          <w:szCs w:val="44"/>
          <w:lang w:eastAsia="ru-RU"/>
        </w:rPr>
        <w:t xml:space="preserve">ПОСТАНОВЛЕНИЕ </w:t>
      </w:r>
    </w:p>
    <w:p w:rsidR="00A8550D" w:rsidRPr="005A3F76" w:rsidRDefault="005A3F76" w:rsidP="005A3F76">
      <w:pPr>
        <w:widowControl w:val="0"/>
        <w:spacing w:after="0" w:line="240" w:lineRule="auto"/>
        <w:jc w:val="right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5A3F76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ПРОЕКТ</w:t>
      </w:r>
    </w:p>
    <w:p w:rsidR="00A8550D" w:rsidRDefault="00A8550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0"/>
          <w:szCs w:val="20"/>
          <w:highlight w:val="yellow"/>
          <w:lang w:eastAsia="ru-RU"/>
        </w:rPr>
      </w:pPr>
    </w:p>
    <w:p w:rsidR="00A8550D" w:rsidRDefault="00037AE2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от      </w:t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ab/>
        <w:t xml:space="preserve">            № </w:t>
      </w:r>
    </w:p>
    <w:p w:rsidR="00A8550D" w:rsidRDefault="00037AE2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п.г.т. Никель</w:t>
      </w:r>
    </w:p>
    <w:p w:rsidR="00A8550D" w:rsidRDefault="00A8550D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A8550D" w:rsidRDefault="00A8550D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18"/>
          <w:lang w:eastAsia="ru-RU"/>
        </w:rPr>
      </w:pPr>
    </w:p>
    <w:p w:rsidR="00A8550D" w:rsidRDefault="00037AE2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Об утверждении муниципальной программы Печенгского муниципального округа</w:t>
      </w:r>
    </w:p>
    <w:p w:rsidR="00A8550D" w:rsidRDefault="00037AE2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«Комфортная среда проживания» на 202</w:t>
      </w:r>
      <w:r w:rsidR="00944384">
        <w:rPr>
          <w:rFonts w:ascii="Times New Roman" w:eastAsia="Times New Roman" w:hAnsi="Times New Roman"/>
          <w:b/>
          <w:sz w:val="20"/>
          <w:szCs w:val="20"/>
          <w:lang w:eastAsia="ru-RU"/>
        </w:rPr>
        <w:t>7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- </w:t>
      </w:r>
      <w:r w:rsidR="00944384">
        <w:rPr>
          <w:rFonts w:ascii="Times New Roman" w:eastAsia="Times New Roman" w:hAnsi="Times New Roman"/>
          <w:b/>
          <w:sz w:val="20"/>
          <w:szCs w:val="20"/>
          <w:lang w:eastAsia="ru-RU"/>
        </w:rPr>
        <w:t>2029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годы</w:t>
      </w:r>
    </w:p>
    <w:p w:rsidR="00A8550D" w:rsidRDefault="00A8550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</w:p>
    <w:p w:rsidR="00A8550D" w:rsidRDefault="00037AE2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Руководствуясь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статьей 179 Бюджетного кодекса Российской Федерации, в соответствии с Порядком разработки, реализации и оценки эффективности муниципальных программ Печенгского муниципального округа, утвержденным постановлением администрации Печенгского муниципального округа от 18.09.2025 № 1488, в целях создания благоприятных и комфортных условий проживания граждан на территории Печенгского муниципального округа, </w:t>
      </w:r>
    </w:p>
    <w:p w:rsidR="00A8550D" w:rsidRDefault="00A8550D">
      <w:pPr>
        <w:tabs>
          <w:tab w:val="left" w:pos="0"/>
          <w:tab w:val="left" w:pos="284"/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550D" w:rsidRDefault="00037AE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ПОСТАНОВЛЯЮ:</w:t>
      </w:r>
    </w:p>
    <w:p w:rsidR="00A8550D" w:rsidRDefault="00A8550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18"/>
          <w:highlight w:val="yellow"/>
          <w:lang w:eastAsia="ru-RU"/>
        </w:rPr>
      </w:pPr>
    </w:p>
    <w:p w:rsidR="00A8550D" w:rsidRDefault="00037AE2">
      <w:pPr>
        <w:widowControl w:val="0"/>
        <w:tabs>
          <w:tab w:val="left" w:pos="993"/>
          <w:tab w:val="left" w:pos="1134"/>
        </w:tabs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Утвердить муниципальную программу Печенгского муниципального округа «Комфортная среда проживания» на 202</w:t>
      </w:r>
      <w:r w:rsidR="00812503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- 202</w:t>
      </w:r>
      <w:r w:rsidR="0081250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 согласно приложению к настоящему постановлению.</w:t>
      </w:r>
    </w:p>
    <w:p w:rsidR="00A8550D" w:rsidRDefault="00037AE2">
      <w:pPr>
        <w:widowControl w:val="0"/>
        <w:tabs>
          <w:tab w:val="left" w:pos="0"/>
          <w:tab w:val="left" w:pos="993"/>
          <w:tab w:val="left" w:pos="1134"/>
        </w:tabs>
        <w:spacing w:after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Настоящее постановление вступает в силу с 01 января 202</w:t>
      </w:r>
      <w:r w:rsidR="00812503">
        <w:rPr>
          <w:rFonts w:ascii="Times New Roman" w:eastAsia="Times New Roman" w:hAnsi="Times New Roman"/>
          <w:sz w:val="24"/>
          <w:szCs w:val="24"/>
        </w:rPr>
        <w:t>7</w:t>
      </w:r>
      <w:r>
        <w:rPr>
          <w:rFonts w:ascii="Times New Roman" w:eastAsia="Times New Roman" w:hAnsi="Times New Roman"/>
          <w:sz w:val="24"/>
          <w:szCs w:val="24"/>
        </w:rPr>
        <w:t xml:space="preserve"> года.</w:t>
      </w:r>
    </w:p>
    <w:p w:rsidR="00A8550D" w:rsidRDefault="00037AE2">
      <w:pPr>
        <w:widowControl w:val="0"/>
        <w:tabs>
          <w:tab w:val="left" w:pos="0"/>
          <w:tab w:val="left" w:pos="993"/>
          <w:tab w:val="left" w:pos="1134"/>
        </w:tabs>
        <w:spacing w:after="0" w:line="240" w:lineRule="atLeast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>3.</w:t>
      </w:r>
      <w:r>
        <w:rPr>
          <w:rFonts w:ascii="Times New Roman" w:eastAsia="Times New Roman" w:hAnsi="Times New Roman"/>
          <w:sz w:val="24"/>
          <w:szCs w:val="24"/>
        </w:rPr>
        <w:tab/>
        <w:t>Настоящее постановление опубликовать в официальном издании газета «Печенга» и разместить на 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айте Печенгского муниципального округа</w:t>
      </w:r>
      <w:r>
        <w:rPr>
          <w:rFonts w:ascii="Times New Roman" w:hAnsi="Times New Roman"/>
          <w:sz w:val="24"/>
          <w:szCs w:val="24"/>
          <w:lang w:eastAsia="ru-RU"/>
        </w:rPr>
        <w:t xml:space="preserve"> в сети Интернет.</w:t>
      </w:r>
    </w:p>
    <w:p w:rsidR="001948CE" w:rsidRDefault="001948CE" w:rsidP="001948CE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</w:rPr>
        <w:t>Кон</w:t>
      </w:r>
      <w:r>
        <w:rPr>
          <w:rFonts w:ascii="Times New Roman" w:hAnsi="Times New Roman"/>
          <w:sz w:val="24"/>
          <w:szCs w:val="24"/>
        </w:rPr>
        <w:t>троль за исполнением настоящего постановления возложить на заместителя Главы Печенгского муниципального округа Пономарева А.В.</w:t>
      </w:r>
    </w:p>
    <w:p w:rsidR="00A8550D" w:rsidRDefault="00A8550D">
      <w:pPr>
        <w:widowControl w:val="0"/>
        <w:spacing w:after="0" w:line="240" w:lineRule="atLeast"/>
        <w:ind w:right="-5"/>
        <w:jc w:val="both"/>
        <w:rPr>
          <w:rFonts w:ascii="Times New Roman" w:hAnsi="Times New Roman"/>
          <w:sz w:val="28"/>
          <w:szCs w:val="28"/>
        </w:rPr>
      </w:pPr>
    </w:p>
    <w:p w:rsidR="00A8550D" w:rsidRDefault="00A8550D">
      <w:pPr>
        <w:widowControl w:val="0"/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8550D" w:rsidRDefault="00037AE2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Печенгского муниципального округа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А.</w:t>
      </w:r>
      <w:r w:rsidR="00812503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. </w:t>
      </w:r>
      <w:r w:rsidR="00812503">
        <w:rPr>
          <w:rFonts w:ascii="Times New Roman" w:hAnsi="Times New Roman"/>
          <w:sz w:val="24"/>
          <w:szCs w:val="24"/>
        </w:rPr>
        <w:t>Пеньшин</w:t>
      </w:r>
    </w:p>
    <w:p w:rsidR="00A8550D" w:rsidRDefault="00A8550D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A8550D" w:rsidRDefault="00A8550D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A8550D" w:rsidRDefault="00A8550D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A8550D" w:rsidRDefault="00A8550D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A8550D" w:rsidRDefault="00A8550D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A8550D" w:rsidRDefault="00A8550D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A8550D" w:rsidRDefault="00A8550D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812503" w:rsidRDefault="00812503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812503" w:rsidRDefault="00812503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A8550D" w:rsidRDefault="00A8550D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812503" w:rsidRDefault="00812503">
      <w:pPr>
        <w:spacing w:after="0" w:line="240" w:lineRule="auto"/>
        <w:ind w:right="-5"/>
        <w:jc w:val="both"/>
        <w:rPr>
          <w:rFonts w:ascii="Times New Roman" w:eastAsia="Times New Roman" w:hAnsi="Times New Roman"/>
          <w:sz w:val="20"/>
          <w:szCs w:val="20"/>
          <w:highlight w:val="yellow"/>
          <w:lang w:eastAsia="ru-RU"/>
        </w:rPr>
      </w:pPr>
    </w:p>
    <w:p w:rsidR="00A8550D" w:rsidRDefault="00A8550D">
      <w:pPr>
        <w:tabs>
          <w:tab w:val="left" w:pos="0"/>
          <w:tab w:val="left" w:pos="284"/>
          <w:tab w:val="left" w:pos="11620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A8550D" w:rsidRDefault="00037AE2">
      <w:pPr>
        <w:tabs>
          <w:tab w:val="left" w:pos="0"/>
          <w:tab w:val="left" w:pos="284"/>
          <w:tab w:val="left" w:pos="11620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Шавырова Ю.В., 5-12-91</w:t>
      </w:r>
    </w:p>
    <w:p w:rsidR="0072746A" w:rsidRDefault="0072746A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A8550D" w:rsidRDefault="00037AE2">
      <w:pPr>
        <w:tabs>
          <w:tab w:val="left" w:pos="0"/>
          <w:tab w:val="left" w:pos="284"/>
          <w:tab w:val="left" w:pos="11620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Приложение</w:t>
      </w:r>
    </w:p>
    <w:p w:rsidR="00A8550D" w:rsidRDefault="00037AE2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 постановлению администрации Печенгского муниципального округа  </w:t>
      </w:r>
    </w:p>
    <w:p w:rsidR="00A8550D" w:rsidRDefault="00037AE2" w:rsidP="00812503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1948CE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812503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</w:p>
    <w:p w:rsidR="00812503" w:rsidRDefault="00812503" w:rsidP="00812503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2503" w:rsidRDefault="00812503" w:rsidP="00812503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2503" w:rsidRDefault="00812503" w:rsidP="00812503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2503" w:rsidRDefault="00812503" w:rsidP="00812503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12503" w:rsidRDefault="00812503" w:rsidP="00812503">
      <w:pPr>
        <w:tabs>
          <w:tab w:val="left" w:pos="284"/>
          <w:tab w:val="left" w:pos="5103"/>
          <w:tab w:val="left" w:pos="5387"/>
        </w:tabs>
        <w:spacing w:after="0" w:line="240" w:lineRule="auto"/>
        <w:ind w:left="5529" w:right="-1"/>
        <w:jc w:val="both"/>
        <w:rPr>
          <w:rFonts w:ascii="Times New Roman" w:hAnsi="Times New Roman"/>
          <w:b/>
          <w:sz w:val="24"/>
          <w:szCs w:val="24"/>
        </w:rPr>
      </w:pPr>
    </w:p>
    <w:p w:rsidR="00A8550D" w:rsidRDefault="00A8550D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A8550D" w:rsidRDefault="00037AE2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МУНИЦИПАЛЬНАЯ ПРОГРАММА</w:t>
      </w:r>
    </w:p>
    <w:p w:rsidR="00A8550D" w:rsidRDefault="00037AE2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Печенгского муниципального округа</w:t>
      </w:r>
    </w:p>
    <w:p w:rsidR="00A8550D" w:rsidRDefault="00A8550D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A8550D" w:rsidRDefault="00037AE2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«Комфортная среда проживания» </w:t>
      </w: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812503" w:rsidRDefault="00812503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550D" w:rsidRDefault="00037AE2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Срок реализации: 202</w:t>
      </w:r>
      <w:r w:rsidR="00812503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- 202</w:t>
      </w:r>
      <w:r w:rsidR="00812503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годы</w:t>
      </w: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A8550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812503" w:rsidRDefault="00812503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812503" w:rsidRDefault="00812503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A8550D" w:rsidRDefault="00037AE2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Ответственный исполнитель муниципальной программы -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Печенгского муниципального округа (Отдел строительства и жилищно-коммунального хозяйства администрации Печенгского муниципального округа</w:t>
      </w:r>
      <w:r w:rsidR="00F55E79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</w:p>
    <w:p w:rsidR="00A8550D" w:rsidRDefault="00A8550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bookmarkStart w:id="0" w:name="P366"/>
      <w:bookmarkEnd w:id="0"/>
    </w:p>
    <w:p w:rsidR="00450F03" w:rsidRDefault="00450F03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p w:rsidR="0088114F" w:rsidRDefault="0088114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p w:rsidR="00A8550D" w:rsidRDefault="00037A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>
        <w:rPr>
          <w:rFonts w:ascii="Times New Roman" w:eastAsia="Times New Roman" w:hAnsi="Times New Roman"/>
          <w:b/>
          <w:sz w:val="24"/>
          <w:lang w:eastAsia="ru-RU"/>
        </w:rPr>
        <w:t>ПАСПОРТ</w:t>
      </w:r>
    </w:p>
    <w:p w:rsidR="00A8550D" w:rsidRDefault="00037A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lang w:eastAsia="ru-RU"/>
        </w:rPr>
      </w:pPr>
      <w:r>
        <w:rPr>
          <w:rFonts w:ascii="Times New Roman" w:eastAsia="Times New Roman" w:hAnsi="Times New Roman"/>
          <w:sz w:val="24"/>
          <w:lang w:eastAsia="ru-RU"/>
        </w:rPr>
        <w:t>муниципальной программы Печенгского муниципального округа</w:t>
      </w:r>
    </w:p>
    <w:p w:rsidR="00A8550D" w:rsidRDefault="00A8550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p w:rsidR="00A8550D" w:rsidRDefault="00037A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u w:val="single"/>
          <w:lang w:eastAsia="ru-RU"/>
        </w:rPr>
      </w:pPr>
      <w:r>
        <w:rPr>
          <w:rFonts w:ascii="Times New Roman" w:eastAsia="Times New Roman" w:hAnsi="Times New Roman"/>
          <w:b/>
          <w:sz w:val="24"/>
          <w:u w:val="single"/>
          <w:lang w:eastAsia="ru-RU"/>
        </w:rPr>
        <w:t>«Комфортная среда проживания»</w:t>
      </w:r>
    </w:p>
    <w:p w:rsidR="00A8550D" w:rsidRDefault="00A8550D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lang w:eastAsia="ru-RU"/>
        </w:rPr>
      </w:pPr>
    </w:p>
    <w:tbl>
      <w:tblPr>
        <w:tblW w:w="9721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10"/>
        <w:gridCol w:w="7411"/>
      </w:tblGrid>
      <w:tr w:rsidR="00A8550D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Цель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pStyle w:val="af4"/>
              <w:widowControl w:val="0"/>
              <w:tabs>
                <w:tab w:val="left" w:pos="30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благоприятных и комфортных условий проживания граждан на территории Печенгского муниципального округа</w:t>
            </w:r>
          </w:p>
          <w:p w:rsidR="00A8550D" w:rsidRDefault="00A8550D">
            <w:pPr>
              <w:pStyle w:val="af4"/>
              <w:widowControl w:val="0"/>
              <w:tabs>
                <w:tab w:val="left" w:pos="30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A8550D">
        <w:trPr>
          <w:trHeight w:val="353"/>
          <w:jc w:val="center"/>
        </w:trPr>
        <w:tc>
          <w:tcPr>
            <w:tcW w:w="23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Перечень направлений (подпрограмм)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(подпрограмма) 1 «Экологическая безопасность и окружающая среда»</w:t>
            </w:r>
          </w:p>
          <w:p w:rsidR="00A8550D" w:rsidRDefault="004C3091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037AE2">
              <w:rPr>
                <w:rFonts w:ascii="Times New Roman" w:hAnsi="Times New Roman"/>
                <w:sz w:val="24"/>
                <w:szCs w:val="24"/>
              </w:rPr>
              <w:t>Ответственный исполнитель направления (подпрограммы) – Отдел строительства и жилищно-коммунального хозяйства администрации Печенгского муниципального округа (далее – ОС и ЖКХ)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BA0F3D">
        <w:trPr>
          <w:trHeight w:val="353"/>
          <w:jc w:val="center"/>
        </w:trPr>
        <w:tc>
          <w:tcPr>
            <w:tcW w:w="2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0F3D" w:rsidRDefault="00BA0F3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F3D" w:rsidRPr="00BA0F3D" w:rsidRDefault="00BA0F3D" w:rsidP="00BA0F3D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Направление (подпрограмма) 2 «Комфортное жилье и городская среда»</w:t>
            </w:r>
          </w:p>
          <w:p w:rsidR="00BA0F3D" w:rsidRDefault="004C3091" w:rsidP="00BA0F3D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BA0F3D">
              <w:rPr>
                <w:rFonts w:ascii="Times New Roman" w:hAnsi="Times New Roman"/>
                <w:sz w:val="24"/>
                <w:szCs w:val="24"/>
              </w:rPr>
              <w:t>Ответственный исполнитель направления (подпрограммы) – ОС и ЖКХ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8550D">
        <w:trPr>
          <w:trHeight w:val="353"/>
          <w:jc w:val="center"/>
        </w:trPr>
        <w:tc>
          <w:tcPr>
            <w:tcW w:w="2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550D" w:rsidRDefault="00A8550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0F3D" w:rsidRDefault="00BA0F3D" w:rsidP="00BA0F3D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Направление (подпрограмма) 3 «Выполнение комплекса мер по сохранению, благоустройству и надлежащему содержанию мест захоронения»</w:t>
            </w:r>
          </w:p>
          <w:p w:rsidR="00A8550D" w:rsidRDefault="004C3091" w:rsidP="004C3091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BA0F3D">
              <w:rPr>
                <w:rFonts w:ascii="Times New Roman" w:hAnsi="Times New Roman"/>
                <w:sz w:val="24"/>
                <w:szCs w:val="24"/>
              </w:rPr>
              <w:t>Ответственный исполнитель направления (подпрограммы) – ОС и ЖКХ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8550D">
        <w:trPr>
          <w:trHeight w:val="353"/>
          <w:jc w:val="center"/>
        </w:trPr>
        <w:tc>
          <w:tcPr>
            <w:tcW w:w="23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8550D" w:rsidRDefault="00A8550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Направление (подпрограмма) </w:t>
            </w:r>
            <w:r w:rsidR="00BA0F3D" w:rsidRPr="00BA0F3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«</w:t>
            </w:r>
            <w:r w:rsidR="00BA0F3D">
              <w:rPr>
                <w:rFonts w:ascii="Times New Roman" w:hAnsi="Times New Roman"/>
                <w:bCs/>
                <w:sz w:val="24"/>
                <w:szCs w:val="24"/>
              </w:rPr>
              <w:t>Устойчивое и надлежащее функционирование систем коммунальной инфраструктуры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:rsidR="00A8550D" w:rsidRDefault="004C3091">
            <w:pPr>
              <w:widowControl w:val="0"/>
              <w:tabs>
                <w:tab w:val="left" w:pos="2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037AE2">
              <w:rPr>
                <w:rFonts w:ascii="Times New Roman" w:hAnsi="Times New Roman"/>
                <w:sz w:val="24"/>
                <w:szCs w:val="24"/>
              </w:rPr>
              <w:t>Ответственный исполнитель направления (подпрограммы) – ОС и ЖКХ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8550D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D22" w:rsidRDefault="00487D2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81250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- 202</w:t>
            </w:r>
            <w:r w:rsidR="00812503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  <w:p w:rsidR="00A8550D" w:rsidRDefault="00A8550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50D">
        <w:trPr>
          <w:trHeight w:val="70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Финансовое обеспечение 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Всего по программе: </w:t>
            </w:r>
            <w:r w:rsidR="004C3091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A331B">
              <w:rPr>
                <w:rFonts w:ascii="Times New Roman" w:hAnsi="Times New Roman"/>
                <w:b/>
                <w:sz w:val="24"/>
                <w:szCs w:val="24"/>
              </w:rPr>
              <w:t>75 227</w:t>
            </w:r>
            <w:r w:rsidR="004C309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A331B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4C3091">
              <w:rPr>
                <w:rFonts w:ascii="Times New Roman" w:hAnsi="Times New Roman"/>
                <w:b/>
                <w:sz w:val="24"/>
                <w:szCs w:val="24"/>
              </w:rPr>
              <w:t>55</w:t>
            </w:r>
            <w:r w:rsidR="00812503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FA331B">
              <w:rPr>
                <w:rFonts w:ascii="Times New Roman" w:hAnsi="Times New Roman"/>
                <w:b/>
                <w:sz w:val="24"/>
                <w:szCs w:val="24"/>
              </w:rPr>
              <w:t>28</w:t>
            </w:r>
            <w:r w:rsidR="0092796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рублей,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МБ: </w:t>
            </w:r>
            <w:r w:rsidR="004C3091">
              <w:rPr>
                <w:rFonts w:ascii="Times New Roman" w:hAnsi="Times New Roman"/>
                <w:sz w:val="24"/>
                <w:szCs w:val="24"/>
              </w:rPr>
              <w:t>762 254 118,74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рублей, из них: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812503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4C3091">
              <w:rPr>
                <w:rFonts w:ascii="Times New Roman" w:hAnsi="Times New Roman"/>
                <w:sz w:val="24"/>
                <w:szCs w:val="24"/>
              </w:rPr>
              <w:t>384 085 318,74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A8550D" w:rsidRDefault="0081250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037AE2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4C3091">
              <w:rPr>
                <w:rFonts w:ascii="Times New Roman" w:hAnsi="Times New Roman"/>
                <w:sz w:val="24"/>
                <w:szCs w:val="24"/>
              </w:rPr>
              <w:t xml:space="preserve">189 084 400,00 </w:t>
            </w:r>
            <w:r w:rsidR="00037AE2">
              <w:rPr>
                <w:rFonts w:ascii="Times New Roman" w:hAnsi="Times New Roman"/>
                <w:sz w:val="24"/>
                <w:szCs w:val="24"/>
              </w:rPr>
              <w:t>рублей,</w:t>
            </w:r>
          </w:p>
          <w:p w:rsidR="00A8550D" w:rsidRDefault="0081250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037AE2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4C3091">
              <w:rPr>
                <w:rFonts w:ascii="Times New Roman" w:hAnsi="Times New Roman"/>
                <w:sz w:val="24"/>
                <w:szCs w:val="24"/>
              </w:rPr>
              <w:t>189 084 400,00</w:t>
            </w:r>
            <w:r w:rsidR="00037AE2">
              <w:rPr>
                <w:rFonts w:ascii="Times New Roman" w:hAnsi="Times New Roman"/>
                <w:sz w:val="24"/>
                <w:szCs w:val="24"/>
              </w:rPr>
              <w:t xml:space="preserve"> рублей;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ОБ: </w:t>
            </w:r>
            <w:r w:rsidR="00FA331B">
              <w:rPr>
                <w:rFonts w:ascii="Times New Roman" w:hAnsi="Times New Roman"/>
                <w:sz w:val="24"/>
                <w:szCs w:val="24"/>
              </w:rPr>
              <w:t>12 972 936,54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рублей, из них:</w:t>
            </w:r>
          </w:p>
          <w:p w:rsidR="00A8550D" w:rsidRDefault="00487D2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="00037AE2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FA331B">
              <w:rPr>
                <w:rFonts w:ascii="Times New Roman" w:hAnsi="Times New Roman"/>
                <w:sz w:val="24"/>
                <w:szCs w:val="24"/>
              </w:rPr>
              <w:t>9 601 778,54</w:t>
            </w:r>
            <w:r w:rsidR="00037AE2">
              <w:rPr>
                <w:rFonts w:ascii="Times New Roman" w:hAnsi="Times New Roman"/>
                <w:sz w:val="24"/>
                <w:szCs w:val="24"/>
              </w:rPr>
              <w:t xml:space="preserve"> рублей,</w:t>
            </w:r>
          </w:p>
          <w:p w:rsidR="00A8550D" w:rsidRDefault="00487D2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037AE2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4C3091">
              <w:rPr>
                <w:rFonts w:ascii="Times New Roman" w:hAnsi="Times New Roman"/>
                <w:sz w:val="24"/>
                <w:szCs w:val="24"/>
              </w:rPr>
              <w:t>1 685 579</w:t>
            </w:r>
            <w:r w:rsidR="00037AE2">
              <w:rPr>
                <w:rFonts w:ascii="Times New Roman" w:hAnsi="Times New Roman"/>
                <w:sz w:val="24"/>
                <w:szCs w:val="24"/>
              </w:rPr>
              <w:t>,00 рублей,</w:t>
            </w:r>
          </w:p>
          <w:p w:rsidR="00A8550D" w:rsidRDefault="00487D2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037AE2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 w:rsidR="004C3091">
              <w:rPr>
                <w:rFonts w:ascii="Times New Roman" w:hAnsi="Times New Roman"/>
                <w:sz w:val="24"/>
                <w:szCs w:val="24"/>
              </w:rPr>
              <w:t>1 685 579</w:t>
            </w:r>
            <w:r w:rsidR="00037AE2">
              <w:rPr>
                <w:rFonts w:ascii="Times New Roman" w:hAnsi="Times New Roman"/>
                <w:sz w:val="24"/>
                <w:szCs w:val="24"/>
              </w:rPr>
              <w:t>,00 рублей;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ФБ: 0,00 рублей, из них:</w:t>
            </w:r>
          </w:p>
          <w:p w:rsidR="00A8550D" w:rsidRDefault="00487D2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="00037AE2">
              <w:rPr>
                <w:rFonts w:ascii="Times New Roman" w:hAnsi="Times New Roman"/>
                <w:sz w:val="24"/>
                <w:szCs w:val="24"/>
              </w:rPr>
              <w:t xml:space="preserve"> год: 0,00 рублей,</w:t>
            </w:r>
          </w:p>
          <w:p w:rsidR="00A8550D" w:rsidRDefault="00487D2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037AE2">
              <w:rPr>
                <w:rFonts w:ascii="Times New Roman" w:hAnsi="Times New Roman"/>
                <w:sz w:val="24"/>
                <w:szCs w:val="24"/>
              </w:rPr>
              <w:t xml:space="preserve"> год: 0,00 рублей,</w:t>
            </w:r>
          </w:p>
          <w:p w:rsidR="00A8550D" w:rsidRDefault="00487D2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037AE2">
              <w:rPr>
                <w:rFonts w:ascii="Times New Roman" w:hAnsi="Times New Roman"/>
                <w:sz w:val="24"/>
                <w:szCs w:val="24"/>
              </w:rPr>
              <w:t xml:space="preserve"> год: 0,00 рублей;</w:t>
            </w: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ВБС: </w:t>
            </w:r>
            <w:r w:rsidR="00487D22">
              <w:rPr>
                <w:rFonts w:ascii="Times New Roman" w:hAnsi="Times New Roman"/>
                <w:sz w:val="24"/>
                <w:szCs w:val="24"/>
              </w:rPr>
              <w:t>0,00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рублей, из них:</w:t>
            </w:r>
          </w:p>
          <w:p w:rsidR="00A8550D" w:rsidRDefault="00487D2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</w:t>
            </w:r>
            <w:r w:rsidR="00037AE2">
              <w:rPr>
                <w:rFonts w:ascii="Times New Roman" w:hAnsi="Times New Roman"/>
                <w:sz w:val="24"/>
                <w:szCs w:val="24"/>
              </w:rPr>
              <w:t xml:space="preserve"> год: </w:t>
            </w:r>
            <w:r>
              <w:rPr>
                <w:rFonts w:ascii="Times New Roman" w:hAnsi="Times New Roman"/>
                <w:sz w:val="24"/>
                <w:szCs w:val="24"/>
              </w:rPr>
              <w:t>0,00</w:t>
            </w:r>
            <w:r w:rsidR="0092796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37AE2">
              <w:rPr>
                <w:rFonts w:ascii="Times New Roman" w:hAnsi="Times New Roman"/>
                <w:sz w:val="24"/>
                <w:szCs w:val="24"/>
              </w:rPr>
              <w:t>рублей,</w:t>
            </w:r>
          </w:p>
          <w:p w:rsidR="00A8550D" w:rsidRDefault="00487D2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</w:t>
            </w:r>
            <w:r w:rsidR="00037AE2">
              <w:rPr>
                <w:rFonts w:ascii="Times New Roman" w:hAnsi="Times New Roman"/>
                <w:sz w:val="24"/>
                <w:szCs w:val="24"/>
              </w:rPr>
              <w:t xml:space="preserve"> год: 0,00 рублей,</w:t>
            </w:r>
          </w:p>
          <w:p w:rsidR="00A8550D" w:rsidRDefault="00487D2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2029</w:t>
            </w:r>
            <w:r w:rsidR="00037AE2">
              <w:rPr>
                <w:rFonts w:ascii="Times New Roman" w:hAnsi="Times New Roman"/>
                <w:sz w:val="24"/>
                <w:szCs w:val="24"/>
              </w:rPr>
              <w:t xml:space="preserve"> год: 0,00 рублей.</w:t>
            </w:r>
          </w:p>
        </w:tc>
      </w:tr>
      <w:tr w:rsidR="00A8550D">
        <w:trPr>
          <w:trHeight w:val="70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Ожидаемые  конечные результаты реализации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 обеспечение доли проведенных мероприятий по ликвидации объектов накопленного вреда окружающей среде от общего количества запланированных мероприятий на уровне </w:t>
            </w:r>
            <w:r w:rsidRPr="00ED5CE2">
              <w:rPr>
                <w:rFonts w:ascii="Times New Roman" w:hAnsi="Times New Roman"/>
                <w:sz w:val="24"/>
                <w:szCs w:val="24"/>
              </w:rPr>
              <w:t>100 % в 202</w:t>
            </w:r>
            <w:r w:rsidR="0065459D" w:rsidRPr="00ED5CE2">
              <w:rPr>
                <w:rFonts w:ascii="Times New Roman" w:hAnsi="Times New Roman"/>
                <w:sz w:val="24"/>
                <w:szCs w:val="24"/>
              </w:rPr>
              <w:t>7</w:t>
            </w:r>
            <w:r w:rsidRPr="00ED5CE2">
              <w:rPr>
                <w:rFonts w:ascii="Times New Roman" w:hAnsi="Times New Roman"/>
                <w:sz w:val="24"/>
                <w:szCs w:val="24"/>
              </w:rPr>
              <w:t xml:space="preserve"> году;</w:t>
            </w:r>
          </w:p>
          <w:p w:rsidR="00A8550D" w:rsidRPr="00ED5CE2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 обеспечение доли выполненных мероприятий по обеспечению бесперебойного функционирования и эффективного использования объектов жилищно-коммунального хозяйства и территорий Печенгского муниципального округа от общего количества запланированных мероприятий на </w:t>
            </w:r>
            <w:r w:rsidRPr="00ED5CE2">
              <w:rPr>
                <w:rFonts w:ascii="Times New Roman" w:hAnsi="Times New Roman"/>
                <w:sz w:val="24"/>
                <w:szCs w:val="24"/>
              </w:rPr>
              <w:t>уровне 100 % ежегодно;</w:t>
            </w:r>
          </w:p>
          <w:p w:rsidR="00A8550D" w:rsidRPr="00ED5CE2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CE2">
              <w:rPr>
                <w:rFonts w:ascii="Times New Roman" w:hAnsi="Times New Roman"/>
                <w:sz w:val="24"/>
                <w:szCs w:val="24"/>
              </w:rPr>
              <w:t>- рост уровня качества городской среды к 20</w:t>
            </w:r>
            <w:r w:rsidR="0065459D" w:rsidRPr="00ED5CE2">
              <w:rPr>
                <w:rFonts w:ascii="Times New Roman" w:hAnsi="Times New Roman"/>
                <w:sz w:val="24"/>
                <w:szCs w:val="24"/>
              </w:rPr>
              <w:t>30</w:t>
            </w:r>
            <w:r w:rsidRPr="00ED5CE2">
              <w:rPr>
                <w:rFonts w:ascii="Times New Roman" w:hAnsi="Times New Roman"/>
                <w:sz w:val="24"/>
                <w:szCs w:val="24"/>
              </w:rPr>
              <w:t xml:space="preserve"> году до 35,92 %;  </w:t>
            </w:r>
          </w:p>
          <w:p w:rsidR="00A8550D" w:rsidRPr="00ED5CE2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CE2">
              <w:rPr>
                <w:rFonts w:ascii="Times New Roman" w:hAnsi="Times New Roman"/>
                <w:sz w:val="24"/>
                <w:szCs w:val="24"/>
              </w:rPr>
              <w:t>- благоустройство территорий Печенгского муниципального округа и обеспечение их содержания от общего количества запланированных на уровне 100 % ежегодно;</w:t>
            </w:r>
          </w:p>
          <w:p w:rsidR="00A8550D" w:rsidRPr="00ED5CE2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CE2">
              <w:rPr>
                <w:rFonts w:ascii="Times New Roman" w:hAnsi="Times New Roman"/>
                <w:sz w:val="24"/>
                <w:szCs w:val="24"/>
              </w:rPr>
              <w:t>- поддержание надлежащего состояния мест захоронения в соответствии с установленными нормами от общего числа мест захоронения на уровне 100 % ежегодно.</w:t>
            </w:r>
          </w:p>
          <w:p w:rsidR="0065459D" w:rsidRDefault="0065459D" w:rsidP="0065459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5CE2">
              <w:rPr>
                <w:rFonts w:ascii="Times New Roman" w:hAnsi="Times New Roman"/>
                <w:sz w:val="24"/>
                <w:szCs w:val="24"/>
              </w:rPr>
              <w:t>- выполнение 100 % мероприятий по подготовке объектов жилищно-коммунального хозяйства, расположенных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территории Печенгского муниципального округа, к работе в отопительный период, от общего числа запланированных.</w:t>
            </w:r>
          </w:p>
        </w:tc>
      </w:tr>
      <w:tr w:rsidR="00A8550D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59D" w:rsidRDefault="0065459D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 и ЖКХ</w:t>
            </w:r>
          </w:p>
        </w:tc>
      </w:tr>
      <w:tr w:rsidR="00A8550D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50D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 и ЖКХ;</w:t>
            </w:r>
          </w:p>
          <w:p w:rsidR="00A8550D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 «Управление по обеспечению деятельности администрации Печенгского округа» (отдел по работе с населением) (далее – ОРН);</w:t>
            </w:r>
          </w:p>
          <w:p w:rsidR="00A8550D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Комитет по управлению имуществом администрации Печенгского муниципального округа (далее - КУИ);</w:t>
            </w:r>
          </w:p>
          <w:p w:rsidR="00A8550D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«Ремонтно-эксплуатационная служба» (далее - МБУ «РЭС»);</w:t>
            </w:r>
          </w:p>
          <w:p w:rsidR="00A8550D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«Никельская дорожная с</w:t>
            </w:r>
            <w:r w:rsidR="00ED5CE2">
              <w:rPr>
                <w:rFonts w:ascii="Times New Roman" w:hAnsi="Times New Roman"/>
                <w:sz w:val="24"/>
                <w:szCs w:val="24"/>
              </w:rPr>
              <w:t>лужба</w:t>
            </w:r>
            <w:r>
              <w:rPr>
                <w:rFonts w:ascii="Times New Roman" w:hAnsi="Times New Roman"/>
                <w:sz w:val="24"/>
                <w:szCs w:val="24"/>
              </w:rPr>
              <w:t>» (далее - МБУ «НДС»);</w:t>
            </w:r>
          </w:p>
          <w:p w:rsidR="00A8550D" w:rsidRDefault="00037A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 «Управление благоустройства и развития» Печенгского муниципального округа (далее – МКУ «УБиР»)</w:t>
            </w:r>
          </w:p>
        </w:tc>
      </w:tr>
      <w:tr w:rsidR="00A8550D">
        <w:trPr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Связь с национальными, региональными проектами/государственными программами Мурманской области</w:t>
            </w:r>
          </w:p>
        </w:tc>
        <w:tc>
          <w:tcPr>
            <w:tcW w:w="7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0D" w:rsidRDefault="00037AE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Государственная программа Мурманской области «Комфортное жилье и городская среда»;</w:t>
            </w:r>
          </w:p>
          <w:p w:rsidR="00A8550D" w:rsidRDefault="00037AE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Государственная программа Мурманской области «Формирование современной городской среды»; </w:t>
            </w:r>
          </w:p>
          <w:p w:rsidR="00A8550D" w:rsidRDefault="00037AE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Государственная программа Мурманской области «Развитие ветеринарной службы»;</w:t>
            </w:r>
          </w:p>
          <w:p w:rsidR="00A8550D" w:rsidRDefault="00037AE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Государственная программа Мурманской области «Социальная поддержка»</w:t>
            </w:r>
          </w:p>
          <w:p w:rsidR="00A8550D" w:rsidRDefault="00037AE2" w:rsidP="00ED5CE2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D5C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Региональная программа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«План мероприятий по развитию жилищной, энергетической и социальной инфраструктуры закрытых административно территориальных образований и населенных пунктов Мурманской области, в которых дислоцированы воинские формирования на 202</w:t>
            </w:r>
            <w:r w:rsidR="00113F5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- 20</w:t>
            </w:r>
            <w:r w:rsidR="00ED5C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годы»</w:t>
            </w:r>
          </w:p>
        </w:tc>
      </w:tr>
    </w:tbl>
    <w:p w:rsidR="00A8550D" w:rsidRDefault="00A8550D">
      <w:pPr>
        <w:widowControl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highlight w:val="yellow"/>
        </w:rPr>
      </w:pPr>
    </w:p>
    <w:p w:rsidR="00A8550D" w:rsidRDefault="00037AE2">
      <w:pPr>
        <w:pStyle w:val="af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Приоритеты и задачи муниципального управления в сфере реализации муниципальной программы «Комфортная среда проживания»</w:t>
      </w:r>
    </w:p>
    <w:p w:rsidR="00A8550D" w:rsidRDefault="00A8550D">
      <w:pPr>
        <w:pStyle w:val="af4"/>
        <w:tabs>
          <w:tab w:val="left" w:pos="993"/>
        </w:tabs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Благоустройство территорий Печенгского муниципального округа, в том числе территорий функционального назначения (площадей, улиц, пешеходных зон, скверов, </w:t>
      </w:r>
      <w:r>
        <w:rPr>
          <w:rFonts w:ascii="Times New Roman" w:hAnsi="Times New Roman"/>
          <w:sz w:val="24"/>
          <w:szCs w:val="24"/>
        </w:rPr>
        <w:lastRenderedPageBreak/>
        <w:t>парков, иных территорий) (далее - общественные территории) и дворовых территорий, является важнейшей сферой деятельности муниципального хозяйства. Именно в этой сфере создаются те условия для населения, которые обеспечивают высокий уровень жизни как для отдельного человека по месту проживания, так и для всех жителей города, района, улицы.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Основным стратегическим приоритетом реализации Программы является обеспечение комфортной и безопасной среды проживания населения Печенгского муниципального округа, которое может быть достигнуто в том числе за счет изменения внешнего облика городов и населенных пунктов Печенгского муниципального округа путем благоустройства их территорий и обеспечения условий проживания и возможности полноценной жизнедеятельности населения, семей с детьми.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Приоритеты муниципальной политики в жилищной и жилищно-коммунальной сфере на территории Печенгского муниципального округа определены исходя из положений стратегических документов федерального и регионального уровня: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 xml:space="preserve">Указа Президента Российской Федерации от 7 мая 2024 г. № 309 </w:t>
      </w:r>
      <w:r>
        <w:rPr>
          <w:rFonts w:ascii="Times New Roman" w:hAnsi="Times New Roman"/>
          <w:sz w:val="24"/>
          <w:szCs w:val="24"/>
        </w:rPr>
        <w:br/>
        <w:t>«О национальных целях развития Российской Федерации на период до 2030 года и на перспективу до 2036 года»;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Стратегии развития строительной отрасли и жилищно-коммунального хозяйства Российской Федерации на период до 2030 года с прогнозом до 2035 года, утвержденной распоряжением Правительства Российской Федерации от 31 октября 2022 г. № 3268-р;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Стратегии пространственного развития Российской Федерации на период до 2030 года с прогнозом до 2036 года, утвержденной распоряжением Правительства Российской Федерации от 28 декабря 2024 г. № 4146-р;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иных нормативных правовых документов федерального и регионального законодательства органов исполнительной власти, касающихся управления в сфере жилищно-коммунального хозяйства.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Приоритетами в жилищно-коммунальной сфере при реализации Программы будут выступать: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модернизация жилищно-коммунальной сферы;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формирование комфортной городской среды, обеспечение безопасности мест пребывания детей с родителями;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создание механизма прямого участия граждан в формировании комфортной городской среды и увеличения доли граждан, принимающих участие в решении вопросов развития городской среды;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соблюдение требований и улучшение качества по содержанию и благоустройству мест захоронений (кладбищ).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Цель Программы - создание благоприятных и комфортных условий проживания граждан на территории Печенгского муниципального округа.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достижения поставленной цели предусмотрено решение следующих задач: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создание надежной и эффективной работы коммунальной инфраструктуры;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повышение эффективности, устойчивости и надежности функционирования коммунальных систем жизнеобеспечения населения;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кардинальное повышение комфортности городской среды;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проведения мероприятий по благоустройству территорий муниципальных образований в соответствии с едиными требованиями;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повышение уровня экологической безопасности Печенгского муниципального округа;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комфортных условий проживания населения;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повышение санитарно-эпидемиологического уровня содержания округа.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ходе успешной реализации программы будут обеспечены более комфортные, безопасные и доступные условия проживания населения на территории Печенгского муниципального округа.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Способами эффективного решения задач муниципальной программы в рамках реализации муниципальной политики в сфере создания комфортной городской среды на территории Печенгского муниципального округа являются: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обеспечение формирования единых подходов и ключевых приоритетов формирования комфортной городской среды с учётом приоритетов территориального развития;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повышение комфортности городской среды, в том числе общественных пространств, в соответствии с едиными требованиями;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ab/>
        <w:t>создание механизмов комплексного благоустройства территории Печенгского муниципального округа, в том числе с учётом вовлеченности заинтересованных граждан, организаций в реализацию мероприятий по благоустройству территории округа;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комфортных условий проживания населения на территории Печенгского муниципального округа путём повышения уровня благоустройства общественных, дворовых территорий, улучшения содержания объектов благоустройства, зеленых насаждений и в целом внешнего облика округа, устройства новых спортивных и детских площадок, зон озеленения, пешеходных дорожек на территории Печенгского муниципального округа способствует обеспечению устойчивого социально-экономического развития Печенгского муниципального округа, повышению туристической привлекательности, формированию позитивного имиджа Печенгского муниципального округа, что соответствует стратегическим целям и приоритетным направлениям развития, определенным прогнозом социально-экономического развития Печенгского муниципального округа. </w:t>
      </w:r>
    </w:p>
    <w:p w:rsidR="00A8550D" w:rsidRDefault="00037A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color w:val="7030A0"/>
          <w:sz w:val="24"/>
          <w:szCs w:val="24"/>
          <w:highlight w:val="yellow"/>
        </w:rPr>
      </w:pPr>
      <w:r>
        <w:rPr>
          <w:rFonts w:ascii="Times New Roman" w:hAnsi="Times New Roman"/>
          <w:color w:val="7030A0"/>
          <w:sz w:val="24"/>
          <w:szCs w:val="24"/>
        </w:rPr>
        <w:t xml:space="preserve"> </w:t>
      </w:r>
    </w:p>
    <w:p w:rsidR="00A8550D" w:rsidRDefault="00A8550D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8550D" w:rsidRDefault="00A8550D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  <w:sectPr w:rsidR="00A8550D">
          <w:pgSz w:w="11905" w:h="16838"/>
          <w:pgMar w:top="1134" w:right="850" w:bottom="1134" w:left="1701" w:header="720" w:footer="720" w:gutter="0"/>
          <w:cols w:space="720"/>
          <w:docGrid w:linePitch="360"/>
        </w:sectPr>
      </w:pPr>
    </w:p>
    <w:p w:rsidR="00A8550D" w:rsidRDefault="00037AE2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  <w:r>
        <w:rPr>
          <w:rFonts w:ascii="Times New Roman" w:eastAsia="Times New Roman" w:hAnsi="Times New Roman"/>
          <w:b/>
          <w:sz w:val="24"/>
          <w:lang w:eastAsia="ru-RU"/>
        </w:rPr>
        <w:lastRenderedPageBreak/>
        <w:t>2. Перечень показателей муниципальной программы</w:t>
      </w:r>
    </w:p>
    <w:p w:rsidR="00F8407A" w:rsidRDefault="00F8407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tbl>
      <w:tblPr>
        <w:tblStyle w:val="37"/>
        <w:tblW w:w="1516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5387"/>
        <w:gridCol w:w="1134"/>
        <w:gridCol w:w="1134"/>
        <w:gridCol w:w="1134"/>
        <w:gridCol w:w="992"/>
        <w:gridCol w:w="992"/>
        <w:gridCol w:w="993"/>
        <w:gridCol w:w="992"/>
        <w:gridCol w:w="1701"/>
      </w:tblGrid>
      <w:tr w:rsidR="00F8407A" w:rsidRPr="00F8407A" w:rsidTr="00261E9C">
        <w:tc>
          <w:tcPr>
            <w:tcW w:w="709" w:type="dxa"/>
            <w:vMerge w:val="restart"/>
            <w:vAlign w:val="center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№ п/п </w:t>
            </w:r>
          </w:p>
        </w:tc>
        <w:tc>
          <w:tcPr>
            <w:tcW w:w="5387" w:type="dxa"/>
            <w:vMerge w:val="restart"/>
            <w:vAlign w:val="center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Муниципальная программа, направления(подпрограммы), цели, показатели </w:t>
            </w:r>
          </w:p>
        </w:tc>
        <w:tc>
          <w:tcPr>
            <w:tcW w:w="1134" w:type="dxa"/>
            <w:vMerge w:val="restart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Ед. изм. </w:t>
            </w:r>
          </w:p>
        </w:tc>
        <w:tc>
          <w:tcPr>
            <w:tcW w:w="1134" w:type="dxa"/>
            <w:vMerge w:val="restart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Направленность показателя</w:t>
            </w:r>
            <w:r w:rsidRPr="00F8407A">
              <w:rPr>
                <w:vertAlign w:val="superscript"/>
                <w:lang w:eastAsia="ru-RU"/>
              </w:rPr>
              <w:t>1</w:t>
            </w:r>
            <w:r w:rsidRPr="00F8407A">
              <w:rPr>
                <w:lang w:eastAsia="ru-RU"/>
              </w:rPr>
              <w:t xml:space="preserve"> </w:t>
            </w:r>
          </w:p>
        </w:tc>
        <w:tc>
          <w:tcPr>
            <w:tcW w:w="5103" w:type="dxa"/>
            <w:gridSpan w:val="5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Значение показателя </w:t>
            </w:r>
          </w:p>
        </w:tc>
        <w:tc>
          <w:tcPr>
            <w:tcW w:w="1701" w:type="dxa"/>
            <w:vMerge w:val="restart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  <w:lang w:eastAsia="ru-RU"/>
              </w:rPr>
            </w:pPr>
            <w:r w:rsidRPr="00F8407A">
              <w:rPr>
                <w:sz w:val="20"/>
                <w:szCs w:val="20"/>
                <w:lang w:eastAsia="ru-RU"/>
              </w:rPr>
              <w:t>Соисполнитель, ответственный за достижение показателя</w:t>
            </w:r>
          </w:p>
        </w:tc>
      </w:tr>
      <w:tr w:rsidR="00261E9C" w:rsidRPr="00F8407A" w:rsidTr="00261E9C">
        <w:trPr>
          <w:trHeight w:val="301"/>
        </w:trPr>
        <w:tc>
          <w:tcPr>
            <w:tcW w:w="709" w:type="dxa"/>
            <w:vMerge/>
            <w:vAlign w:val="center"/>
          </w:tcPr>
          <w:p w:rsidR="00F8407A" w:rsidRPr="00F8407A" w:rsidRDefault="00F8407A" w:rsidP="00F8407A">
            <w:pPr>
              <w:spacing w:line="240" w:lineRule="auto"/>
            </w:pPr>
          </w:p>
        </w:tc>
        <w:tc>
          <w:tcPr>
            <w:tcW w:w="5387" w:type="dxa"/>
            <w:vMerge/>
            <w:vAlign w:val="center"/>
          </w:tcPr>
          <w:p w:rsidR="00F8407A" w:rsidRPr="00F8407A" w:rsidRDefault="00F8407A" w:rsidP="00F8407A">
            <w:pPr>
              <w:spacing w:line="240" w:lineRule="auto"/>
            </w:pPr>
          </w:p>
        </w:tc>
        <w:tc>
          <w:tcPr>
            <w:tcW w:w="1134" w:type="dxa"/>
            <w:vMerge/>
            <w:vAlign w:val="center"/>
          </w:tcPr>
          <w:p w:rsidR="00F8407A" w:rsidRPr="00F8407A" w:rsidRDefault="00F8407A" w:rsidP="00F8407A">
            <w:pPr>
              <w:spacing w:line="240" w:lineRule="auto"/>
            </w:pPr>
          </w:p>
        </w:tc>
        <w:tc>
          <w:tcPr>
            <w:tcW w:w="1134" w:type="dxa"/>
            <w:vMerge/>
            <w:vAlign w:val="center"/>
          </w:tcPr>
          <w:p w:rsidR="00F8407A" w:rsidRPr="00F8407A" w:rsidRDefault="00F8407A" w:rsidP="00F8407A">
            <w:pPr>
              <w:spacing w:line="240" w:lineRule="auto"/>
            </w:pPr>
          </w:p>
        </w:tc>
        <w:tc>
          <w:tcPr>
            <w:tcW w:w="1134" w:type="dxa"/>
            <w:vAlign w:val="center"/>
          </w:tcPr>
          <w:p w:rsidR="00F8407A" w:rsidRPr="00F8407A" w:rsidRDefault="00313D6A" w:rsidP="00F8407A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2025</w:t>
            </w:r>
          </w:p>
        </w:tc>
        <w:tc>
          <w:tcPr>
            <w:tcW w:w="992" w:type="dxa"/>
            <w:vAlign w:val="center"/>
          </w:tcPr>
          <w:p w:rsidR="00F8407A" w:rsidRPr="00F8407A" w:rsidRDefault="00313D6A" w:rsidP="00F8407A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2026</w:t>
            </w:r>
          </w:p>
        </w:tc>
        <w:tc>
          <w:tcPr>
            <w:tcW w:w="992" w:type="dxa"/>
            <w:vAlign w:val="center"/>
          </w:tcPr>
          <w:p w:rsidR="00F8407A" w:rsidRPr="00F8407A" w:rsidRDefault="00F8407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202</w:t>
            </w:r>
            <w:r w:rsidR="00313D6A">
              <w:rPr>
                <w:lang w:eastAsia="ru-RU"/>
              </w:rPr>
              <w:t>7</w:t>
            </w:r>
          </w:p>
        </w:tc>
        <w:tc>
          <w:tcPr>
            <w:tcW w:w="993" w:type="dxa"/>
            <w:vAlign w:val="center"/>
          </w:tcPr>
          <w:p w:rsidR="00F8407A" w:rsidRPr="00F8407A" w:rsidRDefault="00F8407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202</w:t>
            </w:r>
            <w:r w:rsidR="00313D6A">
              <w:rPr>
                <w:lang w:eastAsia="ru-RU"/>
              </w:rPr>
              <w:t>8</w:t>
            </w:r>
          </w:p>
        </w:tc>
        <w:tc>
          <w:tcPr>
            <w:tcW w:w="992" w:type="dxa"/>
            <w:vAlign w:val="center"/>
          </w:tcPr>
          <w:p w:rsidR="00F8407A" w:rsidRPr="00F8407A" w:rsidRDefault="00F8407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202</w:t>
            </w:r>
            <w:r w:rsidR="00313D6A">
              <w:rPr>
                <w:lang w:eastAsia="ru-RU"/>
              </w:rPr>
              <w:t>9</w:t>
            </w:r>
          </w:p>
        </w:tc>
        <w:tc>
          <w:tcPr>
            <w:tcW w:w="1701" w:type="dxa"/>
            <w:vMerge/>
          </w:tcPr>
          <w:p w:rsidR="00F8407A" w:rsidRPr="00F8407A" w:rsidRDefault="00F8407A" w:rsidP="00F8407A">
            <w:pPr>
              <w:tabs>
                <w:tab w:val="left" w:pos="993"/>
              </w:tabs>
              <w:spacing w:after="0" w:line="240" w:lineRule="auto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261E9C" w:rsidRPr="00F8407A" w:rsidTr="00261E9C">
        <w:trPr>
          <w:trHeight w:val="407"/>
        </w:trPr>
        <w:tc>
          <w:tcPr>
            <w:tcW w:w="709" w:type="dxa"/>
            <w:vMerge/>
            <w:vAlign w:val="center"/>
          </w:tcPr>
          <w:p w:rsidR="00F8407A" w:rsidRPr="00F8407A" w:rsidRDefault="00F8407A" w:rsidP="00F8407A">
            <w:pPr>
              <w:spacing w:line="240" w:lineRule="auto"/>
            </w:pPr>
          </w:p>
        </w:tc>
        <w:tc>
          <w:tcPr>
            <w:tcW w:w="5387" w:type="dxa"/>
            <w:vMerge/>
            <w:vAlign w:val="center"/>
          </w:tcPr>
          <w:p w:rsidR="00F8407A" w:rsidRPr="00F8407A" w:rsidRDefault="00F8407A" w:rsidP="00F8407A">
            <w:pPr>
              <w:spacing w:line="240" w:lineRule="auto"/>
            </w:pPr>
          </w:p>
        </w:tc>
        <w:tc>
          <w:tcPr>
            <w:tcW w:w="1134" w:type="dxa"/>
            <w:vMerge/>
            <w:vAlign w:val="center"/>
          </w:tcPr>
          <w:p w:rsidR="00F8407A" w:rsidRPr="00F8407A" w:rsidRDefault="00F8407A" w:rsidP="00F8407A">
            <w:pPr>
              <w:spacing w:line="240" w:lineRule="auto"/>
            </w:pPr>
          </w:p>
        </w:tc>
        <w:tc>
          <w:tcPr>
            <w:tcW w:w="1134" w:type="dxa"/>
            <w:vMerge/>
            <w:vAlign w:val="center"/>
          </w:tcPr>
          <w:p w:rsidR="00F8407A" w:rsidRPr="00F8407A" w:rsidRDefault="00F8407A" w:rsidP="00F8407A">
            <w:pPr>
              <w:spacing w:line="240" w:lineRule="auto"/>
            </w:pPr>
          </w:p>
        </w:tc>
        <w:tc>
          <w:tcPr>
            <w:tcW w:w="1134" w:type="dxa"/>
            <w:vAlign w:val="center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факт </w:t>
            </w:r>
          </w:p>
        </w:tc>
        <w:tc>
          <w:tcPr>
            <w:tcW w:w="992" w:type="dxa"/>
            <w:vAlign w:val="center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оценка </w:t>
            </w:r>
          </w:p>
        </w:tc>
        <w:tc>
          <w:tcPr>
            <w:tcW w:w="992" w:type="dxa"/>
            <w:vAlign w:val="center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план </w:t>
            </w:r>
          </w:p>
        </w:tc>
        <w:tc>
          <w:tcPr>
            <w:tcW w:w="993" w:type="dxa"/>
            <w:vAlign w:val="center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план </w:t>
            </w:r>
          </w:p>
        </w:tc>
        <w:tc>
          <w:tcPr>
            <w:tcW w:w="992" w:type="dxa"/>
            <w:vAlign w:val="center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план </w:t>
            </w:r>
          </w:p>
        </w:tc>
        <w:tc>
          <w:tcPr>
            <w:tcW w:w="1701" w:type="dxa"/>
            <w:vMerge/>
          </w:tcPr>
          <w:p w:rsidR="00F8407A" w:rsidRPr="00F8407A" w:rsidRDefault="00F8407A" w:rsidP="00F8407A">
            <w:pPr>
              <w:tabs>
                <w:tab w:val="left" w:pos="993"/>
              </w:tabs>
              <w:spacing w:after="0" w:line="240" w:lineRule="auto"/>
              <w:jc w:val="both"/>
              <w:rPr>
                <w:sz w:val="24"/>
                <w:szCs w:val="24"/>
                <w:highlight w:val="yellow"/>
              </w:rPr>
            </w:pPr>
          </w:p>
        </w:tc>
      </w:tr>
      <w:tr w:rsidR="00F8407A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 w:rsidRPr="00F8407A">
              <w:rPr>
                <w:b/>
                <w:lang w:eastAsia="ru-RU"/>
              </w:rPr>
              <w:t>0</w:t>
            </w:r>
          </w:p>
        </w:tc>
        <w:tc>
          <w:tcPr>
            <w:tcW w:w="14459" w:type="dxa"/>
            <w:gridSpan w:val="9"/>
          </w:tcPr>
          <w:p w:rsidR="00F8407A" w:rsidRPr="00F8407A" w:rsidRDefault="00F8407A" w:rsidP="00F8407A">
            <w:pPr>
              <w:spacing w:after="0" w:line="240" w:lineRule="auto"/>
              <w:rPr>
                <w:b/>
                <w:lang w:eastAsia="ru-RU"/>
              </w:rPr>
            </w:pPr>
            <w:r w:rsidRPr="00F8407A">
              <w:rPr>
                <w:b/>
                <w:u w:val="single"/>
                <w:lang w:eastAsia="ru-RU"/>
              </w:rPr>
              <w:t>Муниципальная программа</w:t>
            </w:r>
            <w:r w:rsidRPr="00F8407A">
              <w:rPr>
                <w:b/>
                <w:lang w:eastAsia="ru-RU"/>
              </w:rPr>
              <w:t xml:space="preserve"> «Комфортная среда проживания» </w:t>
            </w:r>
          </w:p>
          <w:p w:rsidR="00F8407A" w:rsidRPr="00F8407A" w:rsidRDefault="00F8407A" w:rsidP="00F8407A">
            <w:pPr>
              <w:tabs>
                <w:tab w:val="left" w:pos="993"/>
              </w:tabs>
              <w:spacing w:after="0" w:line="240" w:lineRule="auto"/>
              <w:jc w:val="both"/>
              <w:rPr>
                <w:sz w:val="24"/>
                <w:szCs w:val="24"/>
                <w:highlight w:val="yellow"/>
              </w:rPr>
            </w:pPr>
            <w:r w:rsidRPr="00F8407A">
              <w:t>Цель муниципальной программы: Создание благоприятных и комфортных условий проживания граждан на территории Печенгского муниципального округа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0.1 </w:t>
            </w:r>
          </w:p>
        </w:tc>
        <w:tc>
          <w:tcPr>
            <w:tcW w:w="5387" w:type="dxa"/>
          </w:tcPr>
          <w:p w:rsidR="00313D6A" w:rsidRPr="00F8407A" w:rsidRDefault="00313D6A" w:rsidP="00313D6A">
            <w:pPr>
              <w:tabs>
                <w:tab w:val="left" w:pos="317"/>
              </w:tabs>
              <w:spacing w:after="0" w:line="240" w:lineRule="auto"/>
              <w:jc w:val="both"/>
            </w:pPr>
            <w:r w:rsidRPr="00F8407A">
              <w:t xml:space="preserve">Доля проведенных мероприятий по ликвидации объектов накопленного вреда окружающей среде от общего количества запланированных мероприятий 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line="240" w:lineRule="auto"/>
              <w:jc w:val="center"/>
            </w:pPr>
            <w:r w:rsidRPr="00F8407A">
              <w:t>процент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313D6A" w:rsidRPr="00113F57" w:rsidRDefault="00313D6A" w:rsidP="00313D6A">
            <w:pPr>
              <w:spacing w:line="240" w:lineRule="auto"/>
              <w:jc w:val="center"/>
            </w:pPr>
            <w:r w:rsidRPr="00113F57">
              <w:t>100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spacing w:line="240" w:lineRule="auto"/>
              <w:jc w:val="center"/>
            </w:pPr>
            <w:r w:rsidRPr="00113F57">
              <w:t>100</w:t>
            </w:r>
          </w:p>
        </w:tc>
        <w:tc>
          <w:tcPr>
            <w:tcW w:w="992" w:type="dxa"/>
          </w:tcPr>
          <w:p w:rsidR="00313D6A" w:rsidRPr="00113F57" w:rsidRDefault="00113F57" w:rsidP="00313D6A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993" w:type="dxa"/>
          </w:tcPr>
          <w:p w:rsidR="00313D6A" w:rsidRPr="00113F57" w:rsidRDefault="00313D6A" w:rsidP="00313D6A">
            <w:pPr>
              <w:spacing w:line="240" w:lineRule="auto"/>
              <w:jc w:val="center"/>
            </w:pPr>
            <w:r w:rsidRPr="00113F57">
              <w:t>-</w:t>
            </w:r>
          </w:p>
        </w:tc>
        <w:tc>
          <w:tcPr>
            <w:tcW w:w="992" w:type="dxa"/>
          </w:tcPr>
          <w:p w:rsidR="00313D6A" w:rsidRPr="00113F57" w:rsidRDefault="00113F57" w:rsidP="00313D6A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1701" w:type="dxa"/>
          </w:tcPr>
          <w:p w:rsidR="00313D6A" w:rsidRPr="00F8407A" w:rsidRDefault="00313D6A" w:rsidP="00313D6A">
            <w:pPr>
              <w:widowControl w:val="0"/>
              <w:spacing w:after="0" w:line="240" w:lineRule="auto"/>
              <w:jc w:val="center"/>
            </w:pPr>
            <w:r w:rsidRPr="00F8407A">
              <w:t>ОС и ЖКХ;</w:t>
            </w:r>
          </w:p>
          <w:p w:rsidR="00313D6A" w:rsidRPr="00F8407A" w:rsidRDefault="00313D6A" w:rsidP="00313D6A">
            <w:pPr>
              <w:widowControl w:val="0"/>
              <w:spacing w:after="0" w:line="240" w:lineRule="auto"/>
              <w:jc w:val="center"/>
            </w:pPr>
            <w:r w:rsidRPr="00F8407A">
              <w:t>КУИ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0.2</w:t>
            </w:r>
          </w:p>
        </w:tc>
        <w:tc>
          <w:tcPr>
            <w:tcW w:w="5387" w:type="dxa"/>
          </w:tcPr>
          <w:p w:rsidR="00313D6A" w:rsidRPr="00F8407A" w:rsidRDefault="00313D6A" w:rsidP="00313D6A">
            <w:pPr>
              <w:tabs>
                <w:tab w:val="left" w:pos="317"/>
              </w:tabs>
              <w:spacing w:after="0" w:line="240" w:lineRule="auto"/>
              <w:jc w:val="both"/>
            </w:pPr>
            <w:r w:rsidRPr="00F8407A">
              <w:t>Доля выполненных мероприятий по обеспечению бесперебойного функционирования и эффективного использования объектов жилищно-коммунального хозяйства и территорий Печенгского муниципального округа от общего количества запланированных мероприятий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line="240" w:lineRule="auto"/>
              <w:jc w:val="center"/>
            </w:pPr>
            <w:r w:rsidRPr="00F8407A">
              <w:t>процент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313D6A" w:rsidRPr="00113F57" w:rsidRDefault="00313D6A" w:rsidP="00313D6A">
            <w:pPr>
              <w:spacing w:line="240" w:lineRule="auto"/>
              <w:jc w:val="center"/>
            </w:pPr>
            <w:r w:rsidRPr="00113F57">
              <w:t>100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spacing w:line="240" w:lineRule="auto"/>
              <w:jc w:val="center"/>
            </w:pPr>
            <w:r w:rsidRPr="00113F57">
              <w:t>100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spacing w:line="240" w:lineRule="auto"/>
              <w:jc w:val="center"/>
            </w:pPr>
            <w:r w:rsidRPr="00113F57">
              <w:t>100</w:t>
            </w:r>
          </w:p>
        </w:tc>
        <w:tc>
          <w:tcPr>
            <w:tcW w:w="993" w:type="dxa"/>
          </w:tcPr>
          <w:p w:rsidR="00313D6A" w:rsidRPr="00113F57" w:rsidRDefault="00313D6A" w:rsidP="00313D6A">
            <w:pPr>
              <w:spacing w:line="240" w:lineRule="auto"/>
              <w:jc w:val="center"/>
            </w:pPr>
            <w:r w:rsidRPr="00113F57">
              <w:t>100</w:t>
            </w:r>
          </w:p>
        </w:tc>
        <w:tc>
          <w:tcPr>
            <w:tcW w:w="992" w:type="dxa"/>
          </w:tcPr>
          <w:p w:rsidR="00313D6A" w:rsidRPr="00113F57" w:rsidRDefault="00113F57" w:rsidP="00313D6A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1701" w:type="dxa"/>
          </w:tcPr>
          <w:p w:rsidR="00313D6A" w:rsidRPr="00F8407A" w:rsidRDefault="00313D6A" w:rsidP="00313D6A">
            <w:pPr>
              <w:widowControl w:val="0"/>
              <w:spacing w:after="0" w:line="240" w:lineRule="auto"/>
              <w:jc w:val="center"/>
              <w:rPr>
                <w:lang w:val="en-US"/>
              </w:rPr>
            </w:pPr>
            <w:r w:rsidRPr="00F8407A">
              <w:t>ОС и ЖКХ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0.3</w:t>
            </w:r>
          </w:p>
        </w:tc>
        <w:tc>
          <w:tcPr>
            <w:tcW w:w="5387" w:type="dxa"/>
          </w:tcPr>
          <w:p w:rsidR="00313D6A" w:rsidRPr="00F8407A" w:rsidRDefault="00313D6A" w:rsidP="00313D6A">
            <w:pPr>
              <w:tabs>
                <w:tab w:val="left" w:pos="317"/>
              </w:tabs>
              <w:spacing w:after="0" w:line="240" w:lineRule="auto"/>
              <w:jc w:val="both"/>
            </w:pPr>
            <w:r w:rsidRPr="00F8407A">
              <w:t>Выполнение мероприятий по подготовке объектов жилищно-коммунального хозяйства, расположенных на территории Печенгского муниципального округа, к работе в отопительный период от общего количества запланированных мероприятий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line="240" w:lineRule="auto"/>
              <w:jc w:val="center"/>
            </w:pPr>
            <w:r w:rsidRPr="00F8407A">
              <w:t>процент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313D6A" w:rsidRPr="00113F57" w:rsidRDefault="00313D6A" w:rsidP="00313D6A">
            <w:pPr>
              <w:spacing w:line="240" w:lineRule="auto"/>
              <w:jc w:val="center"/>
            </w:pPr>
            <w:r w:rsidRPr="00113F57">
              <w:t>100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spacing w:line="240" w:lineRule="auto"/>
              <w:jc w:val="center"/>
            </w:pPr>
            <w:r w:rsidRPr="00113F57">
              <w:t>100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spacing w:line="240" w:lineRule="auto"/>
              <w:jc w:val="center"/>
            </w:pPr>
            <w:r w:rsidRPr="00113F57">
              <w:t>100</w:t>
            </w:r>
          </w:p>
        </w:tc>
        <w:tc>
          <w:tcPr>
            <w:tcW w:w="993" w:type="dxa"/>
          </w:tcPr>
          <w:p w:rsidR="00313D6A" w:rsidRPr="00113F57" w:rsidRDefault="00313D6A" w:rsidP="00313D6A">
            <w:pPr>
              <w:spacing w:line="240" w:lineRule="auto"/>
              <w:jc w:val="center"/>
            </w:pPr>
            <w:r w:rsidRPr="00113F57">
              <w:t>100</w:t>
            </w:r>
          </w:p>
        </w:tc>
        <w:tc>
          <w:tcPr>
            <w:tcW w:w="992" w:type="dxa"/>
          </w:tcPr>
          <w:p w:rsidR="00313D6A" w:rsidRPr="00113F57" w:rsidRDefault="00113F57" w:rsidP="00313D6A">
            <w:pPr>
              <w:spacing w:line="240" w:lineRule="auto"/>
              <w:jc w:val="center"/>
            </w:pPr>
            <w:r>
              <w:t>100</w:t>
            </w:r>
          </w:p>
        </w:tc>
        <w:tc>
          <w:tcPr>
            <w:tcW w:w="1701" w:type="dxa"/>
          </w:tcPr>
          <w:p w:rsidR="00313D6A" w:rsidRPr="00F8407A" w:rsidRDefault="00313D6A" w:rsidP="00313D6A">
            <w:pPr>
              <w:widowControl w:val="0"/>
              <w:spacing w:after="0" w:line="240" w:lineRule="auto"/>
              <w:jc w:val="center"/>
            </w:pPr>
            <w:r w:rsidRPr="00F8407A">
              <w:t>ОС и ЖКХ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0.4</w:t>
            </w:r>
          </w:p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5387" w:type="dxa"/>
          </w:tcPr>
          <w:p w:rsidR="00313D6A" w:rsidRPr="00F8407A" w:rsidRDefault="00313D6A" w:rsidP="00313D6A">
            <w:pPr>
              <w:tabs>
                <w:tab w:val="left" w:pos="317"/>
              </w:tabs>
              <w:spacing w:after="0" w:line="240" w:lineRule="auto"/>
              <w:jc w:val="both"/>
            </w:pPr>
            <w:r w:rsidRPr="00F8407A">
              <w:t>Уровень качества городской среды</w:t>
            </w:r>
          </w:p>
        </w:tc>
        <w:tc>
          <w:tcPr>
            <w:tcW w:w="1134" w:type="dxa"/>
          </w:tcPr>
          <w:p w:rsidR="00313D6A" w:rsidRPr="00F8407A" w:rsidRDefault="008E34B0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процент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1</w:t>
            </w:r>
          </w:p>
        </w:tc>
        <w:tc>
          <w:tcPr>
            <w:tcW w:w="1134" w:type="dxa"/>
          </w:tcPr>
          <w:p w:rsidR="00313D6A" w:rsidRPr="00113F57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 w:rsidRPr="00113F57">
              <w:t>28,40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 w:rsidRPr="00113F57">
              <w:t>33,80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 w:rsidRPr="00113F57">
              <w:t>34,15</w:t>
            </w:r>
          </w:p>
        </w:tc>
        <w:tc>
          <w:tcPr>
            <w:tcW w:w="993" w:type="dxa"/>
          </w:tcPr>
          <w:p w:rsidR="00313D6A" w:rsidRPr="00113F57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 w:rsidRPr="00113F57">
              <w:t>35,92</w:t>
            </w:r>
          </w:p>
        </w:tc>
        <w:tc>
          <w:tcPr>
            <w:tcW w:w="992" w:type="dxa"/>
          </w:tcPr>
          <w:p w:rsidR="00313D6A" w:rsidRPr="00113F57" w:rsidRDefault="00113F57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>
              <w:t>35,92</w:t>
            </w:r>
          </w:p>
        </w:tc>
        <w:tc>
          <w:tcPr>
            <w:tcW w:w="1701" w:type="dxa"/>
          </w:tcPr>
          <w:p w:rsidR="00313D6A" w:rsidRPr="00F8407A" w:rsidRDefault="00313D6A" w:rsidP="00313D6A">
            <w:pPr>
              <w:spacing w:after="0" w:line="240" w:lineRule="auto"/>
              <w:jc w:val="center"/>
            </w:pPr>
            <w:r w:rsidRPr="00F8407A">
              <w:t>МКУ «УБиР»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0.5</w:t>
            </w:r>
          </w:p>
        </w:tc>
        <w:tc>
          <w:tcPr>
            <w:tcW w:w="5387" w:type="dxa"/>
          </w:tcPr>
          <w:p w:rsidR="00313D6A" w:rsidRPr="00F8407A" w:rsidRDefault="00313D6A" w:rsidP="00313D6A">
            <w:pPr>
              <w:tabs>
                <w:tab w:val="left" w:pos="317"/>
              </w:tabs>
              <w:spacing w:after="0" w:line="240" w:lineRule="auto"/>
              <w:jc w:val="both"/>
            </w:pPr>
            <w:r w:rsidRPr="00F8407A">
              <w:t xml:space="preserve">Благоустройство территорий Печенгского муниципального округа и обеспечение их содержания от общего количества запланированных 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процент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0</w:t>
            </w:r>
          </w:p>
        </w:tc>
        <w:tc>
          <w:tcPr>
            <w:tcW w:w="1134" w:type="dxa"/>
          </w:tcPr>
          <w:p w:rsidR="00313D6A" w:rsidRPr="00113F57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 w:rsidRPr="00113F57">
              <w:t>100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 w:rsidRPr="00113F57">
              <w:t>100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 w:rsidRPr="00113F57">
              <w:t>100</w:t>
            </w:r>
          </w:p>
        </w:tc>
        <w:tc>
          <w:tcPr>
            <w:tcW w:w="993" w:type="dxa"/>
          </w:tcPr>
          <w:p w:rsidR="00313D6A" w:rsidRPr="00113F57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 w:rsidRPr="00113F57">
              <w:t>100</w:t>
            </w:r>
          </w:p>
        </w:tc>
        <w:tc>
          <w:tcPr>
            <w:tcW w:w="992" w:type="dxa"/>
          </w:tcPr>
          <w:p w:rsidR="00313D6A" w:rsidRPr="00113F57" w:rsidRDefault="00113F57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1701" w:type="dxa"/>
          </w:tcPr>
          <w:p w:rsidR="00313D6A" w:rsidRPr="00F8407A" w:rsidRDefault="00313D6A" w:rsidP="00313D6A">
            <w:pPr>
              <w:spacing w:after="0" w:line="240" w:lineRule="auto"/>
              <w:jc w:val="center"/>
            </w:pPr>
            <w:r w:rsidRPr="00F8407A">
              <w:t>МБУ «РЭС»,</w:t>
            </w:r>
          </w:p>
          <w:p w:rsidR="00313D6A" w:rsidRPr="00F8407A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«НДС»,</w:t>
            </w:r>
          </w:p>
          <w:p w:rsidR="00313D6A" w:rsidRPr="00F8407A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F8407A">
              <w:rPr>
                <w:lang w:eastAsia="ru-RU"/>
              </w:rPr>
              <w:t>МКУ «УБИР»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0.6</w:t>
            </w:r>
          </w:p>
        </w:tc>
        <w:tc>
          <w:tcPr>
            <w:tcW w:w="5387" w:type="dxa"/>
          </w:tcPr>
          <w:p w:rsidR="00313D6A" w:rsidRPr="00F8407A" w:rsidRDefault="00313D6A" w:rsidP="00313D6A">
            <w:pPr>
              <w:tabs>
                <w:tab w:val="left" w:pos="317"/>
              </w:tabs>
              <w:spacing w:after="0" w:line="240" w:lineRule="auto"/>
              <w:jc w:val="both"/>
            </w:pPr>
            <w:r w:rsidRPr="00F8407A">
              <w:t>Поддержание надлежащего состояния мест захоронения в соответствии с установленными нормами от общего числа мест захоронения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процент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 w:rsidRPr="00F8407A">
              <w:t>0</w:t>
            </w:r>
          </w:p>
        </w:tc>
        <w:tc>
          <w:tcPr>
            <w:tcW w:w="1134" w:type="dxa"/>
          </w:tcPr>
          <w:p w:rsidR="00313D6A" w:rsidRPr="00113F57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 w:rsidRPr="00113F57">
              <w:t>100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 w:rsidRPr="00113F57">
              <w:t>100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 w:rsidRPr="00113F57">
              <w:t>100</w:t>
            </w:r>
          </w:p>
        </w:tc>
        <w:tc>
          <w:tcPr>
            <w:tcW w:w="993" w:type="dxa"/>
          </w:tcPr>
          <w:p w:rsidR="00313D6A" w:rsidRPr="00113F57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 w:rsidRPr="00113F57">
              <w:t>100</w:t>
            </w:r>
          </w:p>
        </w:tc>
        <w:tc>
          <w:tcPr>
            <w:tcW w:w="992" w:type="dxa"/>
          </w:tcPr>
          <w:p w:rsidR="00313D6A" w:rsidRPr="00113F57" w:rsidRDefault="00113F57" w:rsidP="00313D6A">
            <w:pPr>
              <w:tabs>
                <w:tab w:val="left" w:pos="317"/>
              </w:tabs>
              <w:spacing w:after="0" w:line="240" w:lineRule="auto"/>
              <w:jc w:val="center"/>
            </w:pPr>
            <w:r>
              <w:t>100</w:t>
            </w:r>
          </w:p>
        </w:tc>
        <w:tc>
          <w:tcPr>
            <w:tcW w:w="1701" w:type="dxa"/>
          </w:tcPr>
          <w:p w:rsidR="00313D6A" w:rsidRPr="00F8407A" w:rsidRDefault="00313D6A" w:rsidP="00313D6A">
            <w:pPr>
              <w:spacing w:after="0" w:line="240" w:lineRule="auto"/>
              <w:jc w:val="center"/>
            </w:pPr>
            <w:r w:rsidRPr="00F8407A">
              <w:t>МБУ «РЭС»,</w:t>
            </w:r>
          </w:p>
          <w:p w:rsidR="00313D6A" w:rsidRPr="00F8407A" w:rsidRDefault="008E34B0" w:rsidP="00313D6A">
            <w:pPr>
              <w:tabs>
                <w:tab w:val="left" w:pos="317"/>
              </w:tabs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МБУ «НДС»</w:t>
            </w:r>
          </w:p>
          <w:p w:rsidR="00313D6A" w:rsidRPr="00F8407A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</w:pPr>
          </w:p>
        </w:tc>
      </w:tr>
      <w:tr w:rsidR="00F8407A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 w:rsidRPr="00F8407A">
              <w:rPr>
                <w:b/>
                <w:lang w:eastAsia="ru-RU"/>
              </w:rPr>
              <w:t xml:space="preserve">1 </w:t>
            </w:r>
          </w:p>
        </w:tc>
        <w:tc>
          <w:tcPr>
            <w:tcW w:w="14459" w:type="dxa"/>
            <w:gridSpan w:val="9"/>
          </w:tcPr>
          <w:p w:rsidR="00F8407A" w:rsidRPr="00F8407A" w:rsidRDefault="00F8407A" w:rsidP="00F8407A">
            <w:pPr>
              <w:spacing w:after="0" w:line="288" w:lineRule="atLeast"/>
              <w:rPr>
                <w:b/>
                <w:lang w:eastAsia="ru-RU"/>
              </w:rPr>
            </w:pPr>
            <w:r w:rsidRPr="00F8407A">
              <w:rPr>
                <w:b/>
                <w:u w:val="single"/>
                <w:lang w:eastAsia="ru-RU"/>
              </w:rPr>
              <w:t>Направление (подпрограмма) 1.</w:t>
            </w:r>
            <w:r w:rsidRPr="00F8407A">
              <w:rPr>
                <w:b/>
                <w:lang w:eastAsia="ru-RU"/>
              </w:rPr>
              <w:t xml:space="preserve"> «</w:t>
            </w:r>
            <w:r w:rsidRPr="00F8407A">
              <w:rPr>
                <w:b/>
                <w:sz w:val="24"/>
                <w:szCs w:val="24"/>
                <w:lang w:eastAsia="ru-RU"/>
              </w:rPr>
              <w:t>Экологическая безопасность и окружающая среда</w:t>
            </w:r>
            <w:r w:rsidRPr="00F8407A">
              <w:rPr>
                <w:b/>
                <w:lang w:eastAsia="ru-RU"/>
              </w:rPr>
              <w:t xml:space="preserve">» </w:t>
            </w:r>
          </w:p>
          <w:p w:rsidR="00F8407A" w:rsidRPr="00F8407A" w:rsidRDefault="00F8407A" w:rsidP="00F8407A">
            <w:pPr>
              <w:spacing w:after="0" w:line="288" w:lineRule="atLeast"/>
              <w:rPr>
                <w:lang w:eastAsia="ru-RU"/>
              </w:rPr>
            </w:pPr>
            <w:r w:rsidRPr="00F8407A">
              <w:rPr>
                <w:lang w:eastAsia="ru-RU"/>
              </w:rPr>
              <w:t>Цель: Обеспечение благоприятной и безопасной окружающей среды на территории Печенгского муниципального округа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1.1 </w:t>
            </w:r>
          </w:p>
        </w:tc>
        <w:tc>
          <w:tcPr>
            <w:tcW w:w="5387" w:type="dxa"/>
          </w:tcPr>
          <w:p w:rsidR="00313D6A" w:rsidRPr="00F8407A" w:rsidRDefault="00313D6A" w:rsidP="00313D6A">
            <w:pPr>
              <w:spacing w:after="0" w:line="240" w:lineRule="auto"/>
              <w:rPr>
                <w:lang w:eastAsia="ru-RU"/>
              </w:rPr>
            </w:pPr>
            <w:r w:rsidRPr="00F8407A">
              <w:rPr>
                <w:lang w:eastAsia="ru-RU"/>
              </w:rPr>
              <w:t>Количество вновь созданных и отремонтированных и контейнерных площадок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штук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313D6A" w:rsidRPr="00113F57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113F57">
              <w:rPr>
                <w:lang w:eastAsia="ru-RU"/>
              </w:rPr>
              <w:t>5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113F57">
              <w:rPr>
                <w:lang w:eastAsia="ru-RU"/>
              </w:rPr>
              <w:t>15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113F57">
              <w:rPr>
                <w:lang w:eastAsia="ru-RU"/>
              </w:rPr>
              <w:t>5</w:t>
            </w:r>
          </w:p>
        </w:tc>
        <w:tc>
          <w:tcPr>
            <w:tcW w:w="993" w:type="dxa"/>
          </w:tcPr>
          <w:p w:rsidR="00313D6A" w:rsidRPr="00113F57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113F57">
              <w:rPr>
                <w:lang w:eastAsia="ru-RU"/>
              </w:rPr>
              <w:t>5</w:t>
            </w:r>
          </w:p>
        </w:tc>
        <w:tc>
          <w:tcPr>
            <w:tcW w:w="992" w:type="dxa"/>
          </w:tcPr>
          <w:p w:rsidR="00313D6A" w:rsidRPr="00113F57" w:rsidRDefault="00113F57" w:rsidP="00313D6A">
            <w:pPr>
              <w:spacing w:after="0" w:line="288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1701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ОС и ЖКХ</w:t>
            </w:r>
            <w:r>
              <w:rPr>
                <w:lang w:eastAsia="ru-RU"/>
              </w:rPr>
              <w:t>, МБУ «РЭС», МБУ «НДС»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1.2</w:t>
            </w:r>
          </w:p>
        </w:tc>
        <w:tc>
          <w:tcPr>
            <w:tcW w:w="5387" w:type="dxa"/>
          </w:tcPr>
          <w:p w:rsidR="00313D6A" w:rsidRPr="00F8407A" w:rsidRDefault="00313D6A" w:rsidP="00313D6A">
            <w:pPr>
              <w:spacing w:after="0" w:line="240" w:lineRule="auto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Количество договоров, заключенных с региональным оператором, по вывозу мусора с территорий общего </w:t>
            </w:r>
            <w:r w:rsidRPr="00F8407A">
              <w:rPr>
                <w:lang w:eastAsia="ru-RU"/>
              </w:rPr>
              <w:lastRenderedPageBreak/>
              <w:t xml:space="preserve">пользования 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lastRenderedPageBreak/>
              <w:t>штук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313D6A" w:rsidRPr="00113F57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113F57">
              <w:rPr>
                <w:lang w:eastAsia="ru-RU"/>
              </w:rPr>
              <w:t>1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113F57">
              <w:rPr>
                <w:lang w:eastAsia="ru-RU"/>
              </w:rPr>
              <w:t>1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113F57">
              <w:rPr>
                <w:lang w:eastAsia="ru-RU"/>
              </w:rPr>
              <w:t>1</w:t>
            </w:r>
          </w:p>
        </w:tc>
        <w:tc>
          <w:tcPr>
            <w:tcW w:w="993" w:type="dxa"/>
          </w:tcPr>
          <w:p w:rsidR="00313D6A" w:rsidRPr="00113F57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113F57">
              <w:rPr>
                <w:lang w:eastAsia="ru-RU"/>
              </w:rPr>
              <w:t>1</w:t>
            </w:r>
          </w:p>
        </w:tc>
        <w:tc>
          <w:tcPr>
            <w:tcW w:w="992" w:type="dxa"/>
          </w:tcPr>
          <w:p w:rsidR="00313D6A" w:rsidRPr="00113F57" w:rsidRDefault="00113F57" w:rsidP="00313D6A">
            <w:pPr>
              <w:spacing w:after="0" w:line="288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1701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«НДС»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lastRenderedPageBreak/>
              <w:t>1.3</w:t>
            </w:r>
          </w:p>
        </w:tc>
        <w:tc>
          <w:tcPr>
            <w:tcW w:w="5387" w:type="dxa"/>
          </w:tcPr>
          <w:p w:rsidR="00313D6A" w:rsidRPr="00F8407A" w:rsidRDefault="00313D6A" w:rsidP="00313D6A">
            <w:pPr>
              <w:spacing w:after="0" w:line="240" w:lineRule="auto"/>
              <w:rPr>
                <w:lang w:eastAsia="ru-RU"/>
              </w:rPr>
            </w:pPr>
            <w:r w:rsidRPr="00F8407A">
              <w:t>Количество рекультивированных, ликвидированных  несанкционированных (санкционированных) свалок, включая разработку ПСД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jc w:val="center"/>
              <w:rPr>
                <w:highlight w:val="yellow"/>
              </w:rPr>
            </w:pPr>
            <w:r w:rsidRPr="00F8407A">
              <w:t>единиц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highlight w:val="yellow"/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313D6A" w:rsidRPr="00113F57" w:rsidRDefault="00313D6A" w:rsidP="00313D6A">
            <w:pPr>
              <w:jc w:val="center"/>
            </w:pPr>
            <w:r w:rsidRPr="00113F57">
              <w:t>1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jc w:val="center"/>
            </w:pPr>
            <w:r w:rsidRPr="00113F57">
              <w:t>1</w:t>
            </w:r>
          </w:p>
        </w:tc>
        <w:tc>
          <w:tcPr>
            <w:tcW w:w="992" w:type="dxa"/>
          </w:tcPr>
          <w:p w:rsidR="00313D6A" w:rsidRPr="00113F57" w:rsidRDefault="00113F57" w:rsidP="00313D6A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313D6A" w:rsidRPr="00113F57" w:rsidRDefault="00313D6A" w:rsidP="00313D6A">
            <w:pPr>
              <w:jc w:val="center"/>
            </w:pPr>
            <w:r w:rsidRPr="00113F57">
              <w:t>-</w:t>
            </w:r>
          </w:p>
        </w:tc>
        <w:tc>
          <w:tcPr>
            <w:tcW w:w="992" w:type="dxa"/>
          </w:tcPr>
          <w:p w:rsidR="00313D6A" w:rsidRPr="00113F57" w:rsidRDefault="00113F57" w:rsidP="00313D6A">
            <w:pPr>
              <w:jc w:val="center"/>
            </w:pPr>
            <w:r>
              <w:t>-</w:t>
            </w:r>
          </w:p>
        </w:tc>
        <w:tc>
          <w:tcPr>
            <w:tcW w:w="1701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КУИ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1.4</w:t>
            </w:r>
          </w:p>
        </w:tc>
        <w:tc>
          <w:tcPr>
            <w:tcW w:w="5387" w:type="dxa"/>
          </w:tcPr>
          <w:p w:rsidR="00313D6A" w:rsidRPr="00F8407A" w:rsidRDefault="00313D6A" w:rsidP="00313D6A">
            <w:pPr>
              <w:spacing w:after="0" w:line="240" w:lineRule="auto"/>
            </w:pPr>
            <w:r w:rsidRPr="00F8407A">
              <w:t>Количество эвакуированного бесхозяйного (брошенного) транспорта с дворовых территорий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jc w:val="center"/>
            </w:pPr>
            <w:r w:rsidRPr="00F8407A">
              <w:t>штук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313D6A" w:rsidRPr="00113F57" w:rsidRDefault="00313D6A" w:rsidP="00313D6A">
            <w:pPr>
              <w:jc w:val="center"/>
            </w:pPr>
            <w:r w:rsidRPr="00113F57">
              <w:t>10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jc w:val="center"/>
            </w:pPr>
            <w:r w:rsidRPr="00113F57">
              <w:t>10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jc w:val="center"/>
            </w:pPr>
            <w:r w:rsidRPr="00113F57">
              <w:t>10</w:t>
            </w:r>
          </w:p>
        </w:tc>
        <w:tc>
          <w:tcPr>
            <w:tcW w:w="993" w:type="dxa"/>
          </w:tcPr>
          <w:p w:rsidR="00313D6A" w:rsidRPr="00113F57" w:rsidRDefault="00313D6A" w:rsidP="00313D6A">
            <w:pPr>
              <w:jc w:val="center"/>
            </w:pPr>
            <w:r w:rsidRPr="00113F57">
              <w:t>10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jc w:val="center"/>
            </w:pPr>
          </w:p>
        </w:tc>
        <w:tc>
          <w:tcPr>
            <w:tcW w:w="1701" w:type="dxa"/>
          </w:tcPr>
          <w:p w:rsidR="00313D6A" w:rsidRPr="00F8407A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«РЭС»,</w:t>
            </w:r>
          </w:p>
          <w:p w:rsidR="00313D6A" w:rsidRPr="00F8407A" w:rsidRDefault="00313D6A" w:rsidP="00313D6A">
            <w:pPr>
              <w:tabs>
                <w:tab w:val="left" w:pos="317"/>
              </w:tabs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«НДС»</w:t>
            </w:r>
          </w:p>
        </w:tc>
      </w:tr>
      <w:tr w:rsidR="00113F57" w:rsidRPr="00F8407A" w:rsidTr="00261E9C">
        <w:tc>
          <w:tcPr>
            <w:tcW w:w="709" w:type="dxa"/>
          </w:tcPr>
          <w:p w:rsidR="00113F57" w:rsidRPr="00F8407A" w:rsidRDefault="00113F57" w:rsidP="00313D6A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1.5</w:t>
            </w:r>
          </w:p>
        </w:tc>
        <w:tc>
          <w:tcPr>
            <w:tcW w:w="5387" w:type="dxa"/>
          </w:tcPr>
          <w:p w:rsidR="00113F57" w:rsidRPr="00F8407A" w:rsidRDefault="00113F57" w:rsidP="00313D6A">
            <w:pPr>
              <w:spacing w:after="0" w:line="240" w:lineRule="auto"/>
            </w:pPr>
            <w:r>
              <w:t>Количество договоров, заключенных с подрядными организациями, по вывозу шин и строительного мусора с территории общего пользования</w:t>
            </w:r>
          </w:p>
        </w:tc>
        <w:tc>
          <w:tcPr>
            <w:tcW w:w="1134" w:type="dxa"/>
          </w:tcPr>
          <w:p w:rsidR="00113F57" w:rsidRPr="00F8407A" w:rsidRDefault="00113F57" w:rsidP="00313D6A">
            <w:pPr>
              <w:jc w:val="center"/>
            </w:pPr>
            <w:r>
              <w:t>штук</w:t>
            </w:r>
          </w:p>
        </w:tc>
        <w:tc>
          <w:tcPr>
            <w:tcW w:w="1134" w:type="dxa"/>
          </w:tcPr>
          <w:p w:rsidR="00113F57" w:rsidRPr="00F8407A" w:rsidRDefault="00113F57" w:rsidP="00313D6A">
            <w:pPr>
              <w:spacing w:after="0" w:line="288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113F57" w:rsidRPr="00113F57" w:rsidRDefault="00113F57" w:rsidP="00313D6A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113F57" w:rsidRPr="00113F57" w:rsidRDefault="00113F57" w:rsidP="00313D6A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113F57" w:rsidRPr="00113F57" w:rsidRDefault="00113F57" w:rsidP="00313D6A">
            <w:pPr>
              <w:jc w:val="center"/>
            </w:pPr>
            <w:r>
              <w:t>3</w:t>
            </w:r>
          </w:p>
        </w:tc>
        <w:tc>
          <w:tcPr>
            <w:tcW w:w="993" w:type="dxa"/>
          </w:tcPr>
          <w:p w:rsidR="00113F57" w:rsidRPr="00113F57" w:rsidRDefault="00113F57" w:rsidP="00313D6A">
            <w:pPr>
              <w:jc w:val="center"/>
            </w:pPr>
            <w:r>
              <w:t>2</w:t>
            </w:r>
          </w:p>
        </w:tc>
        <w:tc>
          <w:tcPr>
            <w:tcW w:w="992" w:type="dxa"/>
          </w:tcPr>
          <w:p w:rsidR="00113F57" w:rsidRPr="00113F57" w:rsidRDefault="00113F57" w:rsidP="00313D6A">
            <w:pPr>
              <w:jc w:val="center"/>
            </w:pPr>
            <w:r>
              <w:t>2</w:t>
            </w:r>
          </w:p>
        </w:tc>
        <w:tc>
          <w:tcPr>
            <w:tcW w:w="1701" w:type="dxa"/>
          </w:tcPr>
          <w:p w:rsidR="00113F57" w:rsidRPr="00F8407A" w:rsidRDefault="00113F57" w:rsidP="00113F57">
            <w:pPr>
              <w:tabs>
                <w:tab w:val="left" w:pos="317"/>
              </w:tabs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«РЭС»,</w:t>
            </w:r>
          </w:p>
          <w:p w:rsidR="00113F57" w:rsidRPr="00F8407A" w:rsidRDefault="00113F57" w:rsidP="00113F57">
            <w:pPr>
              <w:tabs>
                <w:tab w:val="left" w:pos="317"/>
              </w:tabs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«НДС»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113F57" w:rsidP="00313D6A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1.6</w:t>
            </w:r>
          </w:p>
        </w:tc>
        <w:tc>
          <w:tcPr>
            <w:tcW w:w="5387" w:type="dxa"/>
          </w:tcPr>
          <w:p w:rsidR="00313D6A" w:rsidRPr="00F8407A" w:rsidRDefault="00313D6A" w:rsidP="00313D6A">
            <w:pPr>
              <w:spacing w:after="0" w:line="240" w:lineRule="auto"/>
              <w:jc w:val="both"/>
              <w:rPr>
                <w:lang w:eastAsia="ru-RU"/>
              </w:rPr>
            </w:pPr>
            <w:r w:rsidRPr="00F8407A">
              <w:rPr>
                <w:lang w:eastAsia="ru-RU"/>
              </w:rPr>
              <w:t>Количество отловленных животных без владельцев с территорий Печенгского муниципального округа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голов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lang w:val="en-US" w:eastAsia="ru-RU"/>
              </w:rPr>
            </w:pPr>
            <w:r w:rsidRPr="00F8407A">
              <w:rPr>
                <w:lang w:val="en-US" w:eastAsia="ru-RU"/>
              </w:rPr>
              <w:t>1</w:t>
            </w:r>
          </w:p>
        </w:tc>
        <w:tc>
          <w:tcPr>
            <w:tcW w:w="1134" w:type="dxa"/>
          </w:tcPr>
          <w:p w:rsidR="00313D6A" w:rsidRPr="00113F57" w:rsidRDefault="00313D6A" w:rsidP="00313D6A">
            <w:pPr>
              <w:jc w:val="center"/>
            </w:pPr>
            <w:r w:rsidRPr="00113F57">
              <w:t>68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jc w:val="center"/>
            </w:pPr>
            <w:r w:rsidRPr="00113F57">
              <w:t>70</w:t>
            </w:r>
          </w:p>
        </w:tc>
        <w:tc>
          <w:tcPr>
            <w:tcW w:w="992" w:type="dxa"/>
          </w:tcPr>
          <w:p w:rsidR="00313D6A" w:rsidRPr="00113F57" w:rsidRDefault="00313D6A" w:rsidP="00313D6A">
            <w:pPr>
              <w:jc w:val="center"/>
            </w:pPr>
            <w:r w:rsidRPr="00113F57">
              <w:t>70</w:t>
            </w:r>
          </w:p>
        </w:tc>
        <w:tc>
          <w:tcPr>
            <w:tcW w:w="993" w:type="dxa"/>
          </w:tcPr>
          <w:p w:rsidR="00313D6A" w:rsidRPr="00113F57" w:rsidRDefault="00313D6A" w:rsidP="00313D6A">
            <w:pPr>
              <w:jc w:val="center"/>
            </w:pPr>
            <w:r w:rsidRPr="00113F57">
              <w:t>70</w:t>
            </w:r>
          </w:p>
        </w:tc>
        <w:tc>
          <w:tcPr>
            <w:tcW w:w="992" w:type="dxa"/>
          </w:tcPr>
          <w:p w:rsidR="00313D6A" w:rsidRPr="00113F57" w:rsidRDefault="00113F57" w:rsidP="00313D6A">
            <w:pPr>
              <w:jc w:val="center"/>
            </w:pPr>
            <w:r>
              <w:t>70</w:t>
            </w:r>
          </w:p>
        </w:tc>
        <w:tc>
          <w:tcPr>
            <w:tcW w:w="1701" w:type="dxa"/>
          </w:tcPr>
          <w:p w:rsidR="00313D6A" w:rsidRPr="00F8407A" w:rsidRDefault="00313D6A" w:rsidP="00313D6A">
            <w:pPr>
              <w:jc w:val="center"/>
            </w:pPr>
            <w:r w:rsidRPr="00F8407A">
              <w:t>МКУ «УБиР»</w:t>
            </w:r>
          </w:p>
        </w:tc>
      </w:tr>
      <w:tr w:rsidR="00F8407A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 w:rsidRPr="00F8407A">
              <w:rPr>
                <w:b/>
                <w:lang w:eastAsia="ru-RU"/>
              </w:rPr>
              <w:t xml:space="preserve">2 </w:t>
            </w:r>
          </w:p>
        </w:tc>
        <w:tc>
          <w:tcPr>
            <w:tcW w:w="14459" w:type="dxa"/>
            <w:gridSpan w:val="9"/>
          </w:tcPr>
          <w:p w:rsidR="00F8407A" w:rsidRPr="00F8407A" w:rsidRDefault="00F8407A" w:rsidP="00F8407A">
            <w:pPr>
              <w:spacing w:after="0" w:line="288" w:lineRule="atLeast"/>
              <w:rPr>
                <w:b/>
                <w:lang w:eastAsia="ru-RU"/>
              </w:rPr>
            </w:pPr>
            <w:r w:rsidRPr="00F8407A">
              <w:rPr>
                <w:b/>
                <w:u w:val="single"/>
                <w:lang w:eastAsia="ru-RU"/>
              </w:rPr>
              <w:t>Направление (подпрограмма) 2.</w:t>
            </w:r>
            <w:r w:rsidRPr="00F8407A">
              <w:rPr>
                <w:b/>
                <w:lang w:eastAsia="ru-RU"/>
              </w:rPr>
              <w:t xml:space="preserve"> «Комфортное жилье и городская среда» </w:t>
            </w:r>
          </w:p>
          <w:p w:rsidR="00F8407A" w:rsidRPr="00F8407A" w:rsidRDefault="00F8407A" w:rsidP="00F8407A">
            <w:pPr>
              <w:spacing w:after="0" w:line="288" w:lineRule="atLeast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Цель: Обеспечение комфортных и </w:t>
            </w:r>
            <w:r w:rsidRPr="00F8407A">
              <w:t>безопасных условий для проживания на территории Печенгского муниципального округа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2E0EB5" w:rsidP="00313D6A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2.1</w:t>
            </w:r>
          </w:p>
        </w:tc>
        <w:tc>
          <w:tcPr>
            <w:tcW w:w="5387" w:type="dxa"/>
          </w:tcPr>
          <w:p w:rsidR="00313D6A" w:rsidRPr="00F8407A" w:rsidRDefault="00313D6A" w:rsidP="00313D6A">
            <w:pPr>
              <w:spacing w:after="0" w:line="240" w:lineRule="auto"/>
              <w:rPr>
                <w:lang w:eastAsia="ru-RU"/>
              </w:rPr>
            </w:pPr>
            <w:r w:rsidRPr="00F8407A">
              <w:t xml:space="preserve">Количество благоустроенных общественных территорий </w:t>
            </w:r>
            <w:r w:rsidRPr="00F8407A">
              <w:rPr>
                <w:lang w:eastAsia="ru-RU"/>
              </w:rPr>
              <w:t xml:space="preserve">Печенгского муниципального округа 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jc w:val="center"/>
            </w:pPr>
            <w:r w:rsidRPr="00F8407A">
              <w:t>штук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313D6A" w:rsidRPr="00EF2212" w:rsidRDefault="00EF2212" w:rsidP="00313D6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:rsidR="00313D6A" w:rsidRPr="002E0EB5" w:rsidRDefault="00313D6A" w:rsidP="00313D6A">
            <w:pPr>
              <w:jc w:val="center"/>
            </w:pPr>
            <w:r w:rsidRPr="002E0EB5">
              <w:t>-</w:t>
            </w:r>
          </w:p>
        </w:tc>
        <w:tc>
          <w:tcPr>
            <w:tcW w:w="992" w:type="dxa"/>
          </w:tcPr>
          <w:p w:rsidR="00313D6A" w:rsidRPr="002E0EB5" w:rsidRDefault="00EF2212" w:rsidP="00313D6A">
            <w:pPr>
              <w:jc w:val="center"/>
            </w:pPr>
            <w:r>
              <w:t>3</w:t>
            </w:r>
          </w:p>
        </w:tc>
        <w:tc>
          <w:tcPr>
            <w:tcW w:w="993" w:type="dxa"/>
          </w:tcPr>
          <w:p w:rsidR="00313D6A" w:rsidRPr="002E0EB5" w:rsidRDefault="00313D6A" w:rsidP="00313D6A">
            <w:pPr>
              <w:jc w:val="center"/>
            </w:pPr>
            <w:r w:rsidRPr="002E0EB5">
              <w:t>1</w:t>
            </w:r>
          </w:p>
        </w:tc>
        <w:tc>
          <w:tcPr>
            <w:tcW w:w="992" w:type="dxa"/>
          </w:tcPr>
          <w:p w:rsidR="00313D6A" w:rsidRPr="002E0EB5" w:rsidRDefault="00EF2212" w:rsidP="00313D6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313D6A" w:rsidRPr="00A6145D" w:rsidRDefault="00313D6A" w:rsidP="00313D6A">
            <w:pPr>
              <w:widowControl w:val="0"/>
              <w:spacing w:after="0" w:line="240" w:lineRule="auto"/>
              <w:jc w:val="center"/>
            </w:pPr>
            <w:r w:rsidRPr="00F8407A">
              <w:t>МКУ «УБиР»</w:t>
            </w:r>
            <w:r>
              <w:t>, МБУ «НДС»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2E0EB5" w:rsidP="00313D6A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2.2</w:t>
            </w:r>
          </w:p>
        </w:tc>
        <w:tc>
          <w:tcPr>
            <w:tcW w:w="5387" w:type="dxa"/>
          </w:tcPr>
          <w:p w:rsidR="00313D6A" w:rsidRPr="00F8407A" w:rsidRDefault="00313D6A" w:rsidP="00313D6A">
            <w:pPr>
              <w:spacing w:after="0" w:line="240" w:lineRule="auto"/>
            </w:pPr>
            <w:r w:rsidRPr="00F8407A">
              <w:t xml:space="preserve">Количество благоустроенных дворовых территорий многоквартирных домов </w:t>
            </w:r>
            <w:r w:rsidRPr="00F8407A">
              <w:rPr>
                <w:lang w:eastAsia="ru-RU"/>
              </w:rPr>
              <w:t xml:space="preserve">Печенгского муниципального округа, в том числе в рамках </w:t>
            </w:r>
            <w:r w:rsidRPr="00F8407A">
              <w:t xml:space="preserve">реализации мероприятий </w:t>
            </w:r>
            <w:r w:rsidRPr="00F8407A">
              <w:rPr>
                <w:color w:val="000000"/>
                <w:shd w:val="clear" w:color="auto" w:fill="FFFFFF"/>
                <w:lang w:eastAsia="ru-RU"/>
              </w:rPr>
              <w:t>планов социального развития центров экономического роста субъектов Российской Федерации Арктической зоны Российской Федерации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jc w:val="center"/>
            </w:pPr>
            <w:r w:rsidRPr="00F8407A">
              <w:t>штук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313D6A" w:rsidRPr="00EF2212" w:rsidRDefault="00313D6A" w:rsidP="00313D6A">
            <w:pPr>
              <w:jc w:val="center"/>
            </w:pPr>
            <w:r w:rsidRPr="00EF2212">
              <w:t>3</w:t>
            </w:r>
          </w:p>
        </w:tc>
        <w:tc>
          <w:tcPr>
            <w:tcW w:w="992" w:type="dxa"/>
          </w:tcPr>
          <w:p w:rsidR="00313D6A" w:rsidRPr="00EF2212" w:rsidRDefault="00EF2212" w:rsidP="00313D6A">
            <w:pPr>
              <w:jc w:val="center"/>
            </w:pPr>
            <w:r>
              <w:t>2</w:t>
            </w:r>
            <w:r w:rsidR="00313D6A" w:rsidRPr="00EF2212">
              <w:t>2</w:t>
            </w:r>
          </w:p>
        </w:tc>
        <w:tc>
          <w:tcPr>
            <w:tcW w:w="992" w:type="dxa"/>
          </w:tcPr>
          <w:p w:rsidR="00313D6A" w:rsidRPr="00EF2212" w:rsidRDefault="00EF2212" w:rsidP="00313D6A">
            <w:pPr>
              <w:jc w:val="center"/>
            </w:pPr>
            <w:r>
              <w:t>-</w:t>
            </w:r>
          </w:p>
        </w:tc>
        <w:tc>
          <w:tcPr>
            <w:tcW w:w="993" w:type="dxa"/>
          </w:tcPr>
          <w:p w:rsidR="00313D6A" w:rsidRPr="00EF2212" w:rsidRDefault="00EF2212" w:rsidP="00313D6A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313D6A" w:rsidRPr="002E0EB5" w:rsidRDefault="00EF2212" w:rsidP="00313D6A">
            <w:pPr>
              <w:jc w:val="center"/>
              <w:rPr>
                <w:highlight w:val="yellow"/>
              </w:rPr>
            </w:pPr>
            <w:r w:rsidRPr="00EF2212">
              <w:t>11</w:t>
            </w:r>
          </w:p>
        </w:tc>
        <w:tc>
          <w:tcPr>
            <w:tcW w:w="1701" w:type="dxa"/>
          </w:tcPr>
          <w:p w:rsidR="00313D6A" w:rsidRPr="00F8407A" w:rsidRDefault="00313D6A" w:rsidP="00313D6A">
            <w:pPr>
              <w:widowControl w:val="0"/>
              <w:spacing w:after="0" w:line="240" w:lineRule="auto"/>
              <w:jc w:val="center"/>
            </w:pPr>
            <w:r w:rsidRPr="00F8407A">
              <w:t>МКУ «УБиР»</w:t>
            </w:r>
            <w:r>
              <w:t>, МБУ «НДС»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2E0EB5" w:rsidP="00313D6A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2.3</w:t>
            </w:r>
          </w:p>
        </w:tc>
        <w:tc>
          <w:tcPr>
            <w:tcW w:w="5387" w:type="dxa"/>
          </w:tcPr>
          <w:p w:rsidR="00313D6A" w:rsidRPr="00F8407A" w:rsidRDefault="00313D6A" w:rsidP="00313D6A">
            <w:pPr>
              <w:spacing w:after="0" w:line="240" w:lineRule="auto"/>
            </w:pPr>
            <w:r w:rsidRPr="00F8407A">
              <w:t xml:space="preserve">Надлежащее содержание, улучшение санитарного, технического и эстетического состояния объектов благоустройства городской среды от общего количества запланированных мероприятий 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jc w:val="center"/>
            </w:pPr>
            <w:r w:rsidRPr="00F8407A">
              <w:t>процент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313D6A" w:rsidRPr="002E0EB5" w:rsidRDefault="00313D6A" w:rsidP="00313D6A">
            <w:pPr>
              <w:jc w:val="center"/>
            </w:pPr>
            <w:r w:rsidRPr="002E0EB5">
              <w:t>100</w:t>
            </w:r>
          </w:p>
        </w:tc>
        <w:tc>
          <w:tcPr>
            <w:tcW w:w="992" w:type="dxa"/>
          </w:tcPr>
          <w:p w:rsidR="00313D6A" w:rsidRPr="002E0EB5" w:rsidRDefault="00313D6A" w:rsidP="00313D6A">
            <w:pPr>
              <w:jc w:val="center"/>
            </w:pPr>
            <w:r w:rsidRPr="002E0EB5">
              <w:t>100</w:t>
            </w:r>
          </w:p>
        </w:tc>
        <w:tc>
          <w:tcPr>
            <w:tcW w:w="992" w:type="dxa"/>
          </w:tcPr>
          <w:p w:rsidR="00313D6A" w:rsidRPr="002E0EB5" w:rsidRDefault="00313D6A" w:rsidP="00313D6A">
            <w:pPr>
              <w:jc w:val="center"/>
            </w:pPr>
            <w:r w:rsidRPr="002E0EB5">
              <w:t>100</w:t>
            </w:r>
          </w:p>
        </w:tc>
        <w:tc>
          <w:tcPr>
            <w:tcW w:w="993" w:type="dxa"/>
          </w:tcPr>
          <w:p w:rsidR="00313D6A" w:rsidRPr="002E0EB5" w:rsidRDefault="00313D6A" w:rsidP="00313D6A">
            <w:pPr>
              <w:jc w:val="center"/>
            </w:pPr>
            <w:r w:rsidRPr="002E0EB5">
              <w:t>100</w:t>
            </w:r>
          </w:p>
        </w:tc>
        <w:tc>
          <w:tcPr>
            <w:tcW w:w="992" w:type="dxa"/>
          </w:tcPr>
          <w:p w:rsidR="00313D6A" w:rsidRPr="002E0EB5" w:rsidRDefault="002E0EB5" w:rsidP="00313D6A">
            <w:pPr>
              <w:jc w:val="center"/>
            </w:pPr>
            <w:r>
              <w:t>100</w:t>
            </w:r>
          </w:p>
        </w:tc>
        <w:tc>
          <w:tcPr>
            <w:tcW w:w="1701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«РЭС»,</w:t>
            </w:r>
          </w:p>
          <w:p w:rsidR="00313D6A" w:rsidRPr="00F8407A" w:rsidRDefault="00313D6A" w:rsidP="00313D6A">
            <w:pPr>
              <w:widowControl w:val="0"/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«НДС»,</w:t>
            </w:r>
          </w:p>
          <w:p w:rsidR="00313D6A" w:rsidRPr="00F8407A" w:rsidRDefault="00313D6A" w:rsidP="00313D6A">
            <w:pPr>
              <w:widowControl w:val="0"/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МКУ «УБиР»</w:t>
            </w:r>
          </w:p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2E0EB5" w:rsidP="00313D6A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2.4</w:t>
            </w:r>
          </w:p>
        </w:tc>
        <w:tc>
          <w:tcPr>
            <w:tcW w:w="5387" w:type="dxa"/>
          </w:tcPr>
          <w:p w:rsidR="00313D6A" w:rsidRPr="00F8407A" w:rsidRDefault="00313D6A" w:rsidP="00313D6A">
            <w:pPr>
              <w:spacing w:after="0" w:line="240" w:lineRule="auto"/>
            </w:pPr>
            <w:r w:rsidRPr="00F8407A">
              <w:t>Количество благоустроенных детских игровых и спортивных площадок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jc w:val="center"/>
            </w:pPr>
            <w:r w:rsidRPr="00F8407A">
              <w:t>штук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</w:pPr>
            <w:r w:rsidRPr="00F8407A">
              <w:t>0</w:t>
            </w:r>
          </w:p>
        </w:tc>
        <w:tc>
          <w:tcPr>
            <w:tcW w:w="1134" w:type="dxa"/>
          </w:tcPr>
          <w:p w:rsidR="00313D6A" w:rsidRPr="002E0EB5" w:rsidRDefault="00313D6A" w:rsidP="00313D6A">
            <w:pPr>
              <w:jc w:val="center"/>
            </w:pPr>
            <w:r w:rsidRPr="002E0EB5">
              <w:t>2</w:t>
            </w:r>
          </w:p>
        </w:tc>
        <w:tc>
          <w:tcPr>
            <w:tcW w:w="992" w:type="dxa"/>
          </w:tcPr>
          <w:p w:rsidR="00313D6A" w:rsidRPr="002E0EB5" w:rsidRDefault="00313D6A" w:rsidP="00313D6A">
            <w:pPr>
              <w:jc w:val="center"/>
            </w:pPr>
            <w:r w:rsidRPr="002E0EB5">
              <w:t>18</w:t>
            </w:r>
          </w:p>
        </w:tc>
        <w:tc>
          <w:tcPr>
            <w:tcW w:w="992" w:type="dxa"/>
          </w:tcPr>
          <w:p w:rsidR="00313D6A" w:rsidRPr="002E0EB5" w:rsidRDefault="00313D6A" w:rsidP="00313D6A">
            <w:pPr>
              <w:jc w:val="center"/>
            </w:pPr>
            <w:r w:rsidRPr="002E0EB5">
              <w:t>1</w:t>
            </w:r>
          </w:p>
        </w:tc>
        <w:tc>
          <w:tcPr>
            <w:tcW w:w="993" w:type="dxa"/>
          </w:tcPr>
          <w:p w:rsidR="00313D6A" w:rsidRPr="002E0EB5" w:rsidRDefault="00313D6A" w:rsidP="00313D6A">
            <w:pPr>
              <w:jc w:val="center"/>
            </w:pPr>
            <w:r w:rsidRPr="002E0EB5">
              <w:t>1</w:t>
            </w:r>
          </w:p>
        </w:tc>
        <w:tc>
          <w:tcPr>
            <w:tcW w:w="992" w:type="dxa"/>
          </w:tcPr>
          <w:p w:rsidR="00313D6A" w:rsidRPr="002E0EB5" w:rsidRDefault="002E0EB5" w:rsidP="00313D6A">
            <w:pPr>
              <w:jc w:val="center"/>
            </w:pPr>
            <w:r>
              <w:t>1</w:t>
            </w:r>
          </w:p>
        </w:tc>
        <w:tc>
          <w:tcPr>
            <w:tcW w:w="1701" w:type="dxa"/>
          </w:tcPr>
          <w:p w:rsidR="00313D6A" w:rsidRPr="00F8407A" w:rsidRDefault="00313D6A" w:rsidP="00313D6A">
            <w:pPr>
              <w:spacing w:after="0" w:line="240" w:lineRule="auto"/>
              <w:jc w:val="center"/>
            </w:pPr>
            <w:r w:rsidRPr="00F8407A">
              <w:t>МКУ «УБиР»</w:t>
            </w:r>
            <w:r>
              <w:t>, МБУ «РЭС»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2E0EB5" w:rsidP="00313D6A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2.5</w:t>
            </w:r>
          </w:p>
        </w:tc>
        <w:tc>
          <w:tcPr>
            <w:tcW w:w="5387" w:type="dxa"/>
          </w:tcPr>
          <w:p w:rsidR="00313D6A" w:rsidRPr="00F8407A" w:rsidRDefault="00313D6A" w:rsidP="00313D6A">
            <w:pPr>
              <w:spacing w:after="0" w:line="240" w:lineRule="auto"/>
            </w:pPr>
            <w:r w:rsidRPr="00F8407A">
              <w:t>Выполнение мероприятий по организации уличного освещения от общего числа запланированных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jc w:val="center"/>
            </w:pPr>
            <w:r w:rsidRPr="00F8407A">
              <w:t>процент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313D6A" w:rsidRPr="002E0EB5" w:rsidRDefault="00313D6A" w:rsidP="00313D6A">
            <w:pPr>
              <w:jc w:val="center"/>
            </w:pPr>
            <w:r w:rsidRPr="002E0EB5">
              <w:t>100</w:t>
            </w:r>
          </w:p>
        </w:tc>
        <w:tc>
          <w:tcPr>
            <w:tcW w:w="992" w:type="dxa"/>
          </w:tcPr>
          <w:p w:rsidR="00313D6A" w:rsidRPr="002E0EB5" w:rsidRDefault="00313D6A" w:rsidP="00313D6A">
            <w:pPr>
              <w:jc w:val="center"/>
            </w:pPr>
            <w:r w:rsidRPr="002E0EB5">
              <w:t>100</w:t>
            </w:r>
          </w:p>
        </w:tc>
        <w:tc>
          <w:tcPr>
            <w:tcW w:w="992" w:type="dxa"/>
          </w:tcPr>
          <w:p w:rsidR="00313D6A" w:rsidRPr="002E0EB5" w:rsidRDefault="00313D6A" w:rsidP="00313D6A">
            <w:pPr>
              <w:jc w:val="center"/>
            </w:pPr>
            <w:r w:rsidRPr="002E0EB5">
              <w:t>100</w:t>
            </w:r>
          </w:p>
        </w:tc>
        <w:tc>
          <w:tcPr>
            <w:tcW w:w="993" w:type="dxa"/>
          </w:tcPr>
          <w:p w:rsidR="00313D6A" w:rsidRPr="002E0EB5" w:rsidRDefault="00313D6A" w:rsidP="00313D6A">
            <w:pPr>
              <w:jc w:val="center"/>
            </w:pPr>
            <w:r w:rsidRPr="002E0EB5">
              <w:t>100</w:t>
            </w:r>
          </w:p>
        </w:tc>
        <w:tc>
          <w:tcPr>
            <w:tcW w:w="992" w:type="dxa"/>
          </w:tcPr>
          <w:p w:rsidR="00313D6A" w:rsidRPr="002E0EB5" w:rsidRDefault="002E0EB5" w:rsidP="00313D6A">
            <w:pPr>
              <w:jc w:val="center"/>
            </w:pPr>
            <w:r>
              <w:t>100</w:t>
            </w:r>
          </w:p>
        </w:tc>
        <w:tc>
          <w:tcPr>
            <w:tcW w:w="1701" w:type="dxa"/>
          </w:tcPr>
          <w:p w:rsidR="00313D6A" w:rsidRPr="00F8407A" w:rsidRDefault="00313D6A" w:rsidP="00313D6A">
            <w:pPr>
              <w:spacing w:after="0" w:line="240" w:lineRule="auto"/>
              <w:jc w:val="center"/>
            </w:pPr>
            <w:r w:rsidRPr="00F8407A">
              <w:rPr>
                <w:lang w:eastAsia="ru-RU"/>
              </w:rPr>
              <w:t>МБУ «РЭС»</w:t>
            </w:r>
            <w:r>
              <w:rPr>
                <w:lang w:eastAsia="ru-RU"/>
              </w:rPr>
              <w:t>, МБУ «НДС», МКУ «УБиР»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2E0EB5" w:rsidP="00313D6A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2.6</w:t>
            </w:r>
            <w:r w:rsidR="00313D6A" w:rsidRPr="00F8407A">
              <w:rPr>
                <w:lang w:eastAsia="ru-RU"/>
              </w:rPr>
              <w:t xml:space="preserve"> </w:t>
            </w:r>
          </w:p>
        </w:tc>
        <w:tc>
          <w:tcPr>
            <w:tcW w:w="5387" w:type="dxa"/>
          </w:tcPr>
          <w:p w:rsidR="00313D6A" w:rsidRPr="00F8407A" w:rsidRDefault="00313D6A" w:rsidP="00313D6A">
            <w:pPr>
              <w:spacing w:after="0" w:line="240" w:lineRule="auto"/>
              <w:jc w:val="both"/>
              <w:rPr>
                <w:lang w:eastAsia="ru-RU"/>
              </w:rPr>
            </w:pPr>
            <w:r w:rsidRPr="00F8407A">
              <w:t>Численность граждан, привлеченных к временным общественно полезным работам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jc w:val="center"/>
            </w:pPr>
            <w:r w:rsidRPr="00F8407A">
              <w:t>человек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313D6A" w:rsidRPr="002E0EB5" w:rsidRDefault="00EF2212" w:rsidP="00313D6A">
            <w:pPr>
              <w:jc w:val="center"/>
            </w:pPr>
            <w:r>
              <w:t>416</w:t>
            </w:r>
          </w:p>
        </w:tc>
        <w:tc>
          <w:tcPr>
            <w:tcW w:w="992" w:type="dxa"/>
          </w:tcPr>
          <w:p w:rsidR="00313D6A" w:rsidRPr="002E0EB5" w:rsidRDefault="002E0EB5" w:rsidP="00313D6A">
            <w:pPr>
              <w:jc w:val="center"/>
            </w:pPr>
            <w:r>
              <w:t>300</w:t>
            </w:r>
          </w:p>
        </w:tc>
        <w:tc>
          <w:tcPr>
            <w:tcW w:w="992" w:type="dxa"/>
          </w:tcPr>
          <w:p w:rsidR="00313D6A" w:rsidRPr="002E0EB5" w:rsidRDefault="002E0EB5" w:rsidP="00313D6A">
            <w:pPr>
              <w:jc w:val="center"/>
            </w:pPr>
            <w:r>
              <w:t>300</w:t>
            </w:r>
          </w:p>
        </w:tc>
        <w:tc>
          <w:tcPr>
            <w:tcW w:w="993" w:type="dxa"/>
          </w:tcPr>
          <w:p w:rsidR="00313D6A" w:rsidRPr="002E0EB5" w:rsidRDefault="002E0EB5" w:rsidP="00313D6A">
            <w:pPr>
              <w:jc w:val="center"/>
            </w:pPr>
            <w:r>
              <w:t>300</w:t>
            </w:r>
          </w:p>
        </w:tc>
        <w:tc>
          <w:tcPr>
            <w:tcW w:w="992" w:type="dxa"/>
          </w:tcPr>
          <w:p w:rsidR="00313D6A" w:rsidRPr="002E0EB5" w:rsidRDefault="002E0EB5" w:rsidP="00313D6A">
            <w:pPr>
              <w:jc w:val="center"/>
            </w:pPr>
            <w:r>
              <w:t>300</w:t>
            </w:r>
          </w:p>
        </w:tc>
        <w:tc>
          <w:tcPr>
            <w:tcW w:w="1701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«РЭС»,</w:t>
            </w:r>
          </w:p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«НДС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2E0EB5" w:rsidP="00313D6A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2.7</w:t>
            </w:r>
          </w:p>
        </w:tc>
        <w:tc>
          <w:tcPr>
            <w:tcW w:w="5387" w:type="dxa"/>
          </w:tcPr>
          <w:p w:rsidR="00313D6A" w:rsidRDefault="00313D6A" w:rsidP="00313D6A">
            <w:pPr>
              <w:spacing w:after="0" w:line="240" w:lineRule="auto"/>
            </w:pPr>
            <w:r w:rsidRPr="00F8407A">
              <w:t>Обеспечение деятельности муниципального казенного учреждения в сфере благоустройства</w:t>
            </w:r>
          </w:p>
          <w:p w:rsidR="002E0EB5" w:rsidRPr="00F8407A" w:rsidRDefault="002E0EB5" w:rsidP="00313D6A">
            <w:pPr>
              <w:spacing w:after="0" w:line="240" w:lineRule="auto"/>
            </w:pPr>
          </w:p>
        </w:tc>
        <w:tc>
          <w:tcPr>
            <w:tcW w:w="1134" w:type="dxa"/>
          </w:tcPr>
          <w:p w:rsidR="00313D6A" w:rsidRPr="00F8407A" w:rsidRDefault="00313D6A" w:rsidP="00313D6A">
            <w:pPr>
              <w:jc w:val="center"/>
              <w:rPr>
                <w:color w:val="FF0000"/>
              </w:rPr>
            </w:pPr>
            <w:r w:rsidRPr="00F8407A">
              <w:t>единиц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color w:val="FF0000"/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313D6A" w:rsidRPr="002E0EB5" w:rsidRDefault="00313D6A" w:rsidP="00313D6A">
            <w:pPr>
              <w:jc w:val="center"/>
              <w:rPr>
                <w:strike/>
                <w:color w:val="FF0000"/>
              </w:rPr>
            </w:pPr>
            <w:r w:rsidRPr="002E0EB5">
              <w:t>1</w:t>
            </w:r>
          </w:p>
        </w:tc>
        <w:tc>
          <w:tcPr>
            <w:tcW w:w="992" w:type="dxa"/>
          </w:tcPr>
          <w:p w:rsidR="00313D6A" w:rsidRPr="002E0EB5" w:rsidRDefault="00313D6A" w:rsidP="00313D6A">
            <w:pPr>
              <w:jc w:val="center"/>
              <w:rPr>
                <w:strike/>
                <w:color w:val="FF0000"/>
              </w:rPr>
            </w:pPr>
            <w:r w:rsidRPr="002E0EB5">
              <w:t>1</w:t>
            </w:r>
          </w:p>
        </w:tc>
        <w:tc>
          <w:tcPr>
            <w:tcW w:w="992" w:type="dxa"/>
          </w:tcPr>
          <w:p w:rsidR="00313D6A" w:rsidRPr="002E0EB5" w:rsidRDefault="00313D6A" w:rsidP="00313D6A">
            <w:pPr>
              <w:jc w:val="center"/>
              <w:rPr>
                <w:strike/>
                <w:color w:val="FF0000"/>
              </w:rPr>
            </w:pPr>
            <w:r w:rsidRPr="002E0EB5">
              <w:t>1</w:t>
            </w:r>
          </w:p>
        </w:tc>
        <w:tc>
          <w:tcPr>
            <w:tcW w:w="993" w:type="dxa"/>
          </w:tcPr>
          <w:p w:rsidR="00313D6A" w:rsidRPr="002E0EB5" w:rsidRDefault="00313D6A" w:rsidP="00313D6A">
            <w:pPr>
              <w:jc w:val="center"/>
              <w:rPr>
                <w:strike/>
                <w:color w:val="FF0000"/>
              </w:rPr>
            </w:pPr>
            <w:r w:rsidRPr="002E0EB5">
              <w:t>1</w:t>
            </w:r>
          </w:p>
        </w:tc>
        <w:tc>
          <w:tcPr>
            <w:tcW w:w="992" w:type="dxa"/>
          </w:tcPr>
          <w:p w:rsidR="00313D6A" w:rsidRPr="002E0EB5" w:rsidRDefault="002E0EB5" w:rsidP="00313D6A">
            <w:pPr>
              <w:jc w:val="center"/>
              <w:rPr>
                <w:color w:val="FF0000"/>
              </w:rPr>
            </w:pPr>
            <w:r w:rsidRPr="002E0EB5">
              <w:t>1</w:t>
            </w:r>
          </w:p>
        </w:tc>
        <w:tc>
          <w:tcPr>
            <w:tcW w:w="1701" w:type="dxa"/>
          </w:tcPr>
          <w:p w:rsidR="00313D6A" w:rsidRPr="00F8407A" w:rsidRDefault="00313D6A" w:rsidP="00313D6A">
            <w:pPr>
              <w:widowControl w:val="0"/>
              <w:spacing w:after="0" w:line="240" w:lineRule="auto"/>
              <w:jc w:val="center"/>
            </w:pPr>
            <w:r w:rsidRPr="00F8407A">
              <w:rPr>
                <w:lang w:eastAsia="ru-RU"/>
              </w:rPr>
              <w:t>МКУ «УБиР»</w:t>
            </w:r>
          </w:p>
        </w:tc>
      </w:tr>
      <w:tr w:rsidR="00F8407A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 w:rsidRPr="00F8407A">
              <w:rPr>
                <w:b/>
                <w:lang w:eastAsia="ru-RU"/>
              </w:rPr>
              <w:t xml:space="preserve">3 </w:t>
            </w:r>
          </w:p>
        </w:tc>
        <w:tc>
          <w:tcPr>
            <w:tcW w:w="14459" w:type="dxa"/>
            <w:gridSpan w:val="9"/>
          </w:tcPr>
          <w:p w:rsidR="00F8407A" w:rsidRPr="00F8407A" w:rsidRDefault="00F8407A" w:rsidP="00F8407A">
            <w:pPr>
              <w:spacing w:after="0" w:line="288" w:lineRule="atLeast"/>
              <w:rPr>
                <w:b/>
                <w:lang w:eastAsia="ru-RU"/>
              </w:rPr>
            </w:pPr>
            <w:r w:rsidRPr="00F8407A">
              <w:rPr>
                <w:b/>
                <w:u w:val="single"/>
                <w:lang w:eastAsia="ru-RU"/>
              </w:rPr>
              <w:t>Направление (подпрограмма) 3.</w:t>
            </w:r>
            <w:r w:rsidRPr="00F8407A">
              <w:rPr>
                <w:b/>
                <w:lang w:eastAsia="ru-RU"/>
              </w:rPr>
              <w:t xml:space="preserve"> «Выполнение комплекса мер по сохранению, благоустройству и надлежащему содержанию мест захоронения» </w:t>
            </w:r>
          </w:p>
          <w:p w:rsidR="00F8407A" w:rsidRPr="00F8407A" w:rsidRDefault="00F8407A" w:rsidP="00F8407A">
            <w:pPr>
              <w:spacing w:after="0" w:line="288" w:lineRule="atLeast"/>
              <w:rPr>
                <w:lang w:eastAsia="ru-RU"/>
              </w:rPr>
            </w:pPr>
            <w:r w:rsidRPr="00F8407A">
              <w:rPr>
                <w:lang w:eastAsia="ru-RU"/>
              </w:rPr>
              <w:lastRenderedPageBreak/>
              <w:t>Цель: Обеспечение порядка и целостности мест захоронений, соблюдение санитарно-экологических мер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lastRenderedPageBreak/>
              <w:t xml:space="preserve">3.1 </w:t>
            </w:r>
          </w:p>
        </w:tc>
        <w:tc>
          <w:tcPr>
            <w:tcW w:w="5387" w:type="dxa"/>
          </w:tcPr>
          <w:p w:rsidR="00313D6A" w:rsidRPr="00F8407A" w:rsidRDefault="00313D6A" w:rsidP="00313D6A">
            <w:pPr>
              <w:spacing w:after="0" w:line="240" w:lineRule="auto"/>
              <w:jc w:val="both"/>
              <w:rPr>
                <w:lang w:eastAsia="ru-RU"/>
              </w:rPr>
            </w:pPr>
            <w:r w:rsidRPr="00F8407A">
              <w:rPr>
                <w:lang w:eastAsia="ru-RU"/>
              </w:rPr>
              <w:t>Количество кладбищ, содержание которых обеспечивается в надлежащем порядке в соответствии с санитарно-эпидемиологическими нормами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штука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313D6A" w:rsidRPr="002E0EB5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2E0EB5">
              <w:rPr>
                <w:lang w:eastAsia="ru-RU"/>
              </w:rPr>
              <w:t>7</w:t>
            </w:r>
          </w:p>
        </w:tc>
        <w:tc>
          <w:tcPr>
            <w:tcW w:w="992" w:type="dxa"/>
          </w:tcPr>
          <w:p w:rsidR="00313D6A" w:rsidRPr="002E0EB5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2E0EB5">
              <w:rPr>
                <w:lang w:eastAsia="ru-RU"/>
              </w:rPr>
              <w:t>7</w:t>
            </w:r>
          </w:p>
        </w:tc>
        <w:tc>
          <w:tcPr>
            <w:tcW w:w="992" w:type="dxa"/>
          </w:tcPr>
          <w:p w:rsidR="00313D6A" w:rsidRPr="002E0EB5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2E0EB5">
              <w:rPr>
                <w:lang w:eastAsia="ru-RU"/>
              </w:rPr>
              <w:t>7</w:t>
            </w:r>
          </w:p>
        </w:tc>
        <w:tc>
          <w:tcPr>
            <w:tcW w:w="993" w:type="dxa"/>
          </w:tcPr>
          <w:p w:rsidR="00313D6A" w:rsidRPr="002E0EB5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2E0EB5">
              <w:rPr>
                <w:lang w:eastAsia="ru-RU"/>
              </w:rPr>
              <w:t>7</w:t>
            </w:r>
          </w:p>
        </w:tc>
        <w:tc>
          <w:tcPr>
            <w:tcW w:w="992" w:type="dxa"/>
          </w:tcPr>
          <w:p w:rsidR="00313D6A" w:rsidRPr="002E0EB5" w:rsidRDefault="002E0EB5" w:rsidP="00313D6A">
            <w:pPr>
              <w:spacing w:after="0" w:line="288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1701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МБУ «РЭС»,</w:t>
            </w:r>
          </w:p>
          <w:p w:rsidR="00313D6A" w:rsidRPr="00F8407A" w:rsidRDefault="00313D6A" w:rsidP="00313D6A">
            <w:pPr>
              <w:spacing w:after="0" w:line="240" w:lineRule="auto"/>
              <w:jc w:val="center"/>
            </w:pPr>
            <w:r w:rsidRPr="00F8407A">
              <w:rPr>
                <w:lang w:eastAsia="ru-RU"/>
              </w:rPr>
              <w:t>МБУ «НДС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3.2 </w:t>
            </w:r>
          </w:p>
        </w:tc>
        <w:tc>
          <w:tcPr>
            <w:tcW w:w="5387" w:type="dxa"/>
          </w:tcPr>
          <w:p w:rsidR="00313D6A" w:rsidRPr="00F8407A" w:rsidRDefault="00313D6A" w:rsidP="00313D6A">
            <w:pPr>
              <w:spacing w:after="0" w:line="240" w:lineRule="auto"/>
              <w:jc w:val="both"/>
              <w:rPr>
                <w:lang w:eastAsia="ru-RU"/>
              </w:rPr>
            </w:pPr>
            <w:r w:rsidRPr="00F8407A">
              <w:rPr>
                <w:lang w:eastAsia="ru-RU"/>
              </w:rPr>
              <w:t>Выполнение мероприятий по организации захоронения  трупов, невостребованных родственниками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313D6A" w:rsidRPr="002E0EB5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2E0EB5">
              <w:rPr>
                <w:lang w:eastAsia="ru-RU"/>
              </w:rPr>
              <w:t>100</w:t>
            </w:r>
          </w:p>
        </w:tc>
        <w:tc>
          <w:tcPr>
            <w:tcW w:w="992" w:type="dxa"/>
          </w:tcPr>
          <w:p w:rsidR="00313D6A" w:rsidRPr="002E0EB5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2E0EB5">
              <w:rPr>
                <w:lang w:eastAsia="ru-RU"/>
              </w:rPr>
              <w:t>100</w:t>
            </w:r>
          </w:p>
        </w:tc>
        <w:tc>
          <w:tcPr>
            <w:tcW w:w="992" w:type="dxa"/>
          </w:tcPr>
          <w:p w:rsidR="00313D6A" w:rsidRPr="002E0EB5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2E0EB5">
              <w:rPr>
                <w:lang w:eastAsia="ru-RU"/>
              </w:rPr>
              <w:t>100</w:t>
            </w:r>
          </w:p>
        </w:tc>
        <w:tc>
          <w:tcPr>
            <w:tcW w:w="993" w:type="dxa"/>
          </w:tcPr>
          <w:p w:rsidR="00313D6A" w:rsidRPr="002E0EB5" w:rsidRDefault="00313D6A" w:rsidP="00313D6A">
            <w:pPr>
              <w:spacing w:after="0" w:line="288" w:lineRule="atLeast"/>
              <w:jc w:val="center"/>
              <w:rPr>
                <w:lang w:eastAsia="ru-RU"/>
              </w:rPr>
            </w:pPr>
            <w:r w:rsidRPr="002E0EB5">
              <w:rPr>
                <w:lang w:eastAsia="ru-RU"/>
              </w:rPr>
              <w:t>100</w:t>
            </w:r>
          </w:p>
        </w:tc>
        <w:tc>
          <w:tcPr>
            <w:tcW w:w="992" w:type="dxa"/>
          </w:tcPr>
          <w:p w:rsidR="00313D6A" w:rsidRPr="002E0EB5" w:rsidRDefault="002E0EB5" w:rsidP="00313D6A">
            <w:pPr>
              <w:spacing w:after="0" w:line="288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701" w:type="dxa"/>
          </w:tcPr>
          <w:p w:rsidR="00313D6A" w:rsidRPr="00F8407A" w:rsidRDefault="00313D6A" w:rsidP="00313D6A">
            <w:pPr>
              <w:spacing w:after="0" w:line="240" w:lineRule="auto"/>
              <w:jc w:val="center"/>
            </w:pPr>
            <w:r w:rsidRPr="00F8407A">
              <w:t>МБУ «РЭС»,</w:t>
            </w:r>
          </w:p>
          <w:p w:rsidR="00313D6A" w:rsidRPr="00F8407A" w:rsidRDefault="00313D6A" w:rsidP="00313D6A">
            <w:pPr>
              <w:spacing w:after="0" w:line="240" w:lineRule="auto"/>
              <w:jc w:val="center"/>
            </w:pPr>
            <w:r w:rsidRPr="00F8407A">
              <w:t>МБУ «НДС</w:t>
            </w:r>
          </w:p>
        </w:tc>
      </w:tr>
      <w:tr w:rsidR="00EF2212" w:rsidRPr="00F8407A" w:rsidTr="00261E9C">
        <w:tc>
          <w:tcPr>
            <w:tcW w:w="709" w:type="dxa"/>
          </w:tcPr>
          <w:p w:rsidR="00EF2212" w:rsidRPr="00F8407A" w:rsidRDefault="00EF2212" w:rsidP="00313D6A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3.3</w:t>
            </w:r>
          </w:p>
        </w:tc>
        <w:tc>
          <w:tcPr>
            <w:tcW w:w="5387" w:type="dxa"/>
          </w:tcPr>
          <w:p w:rsidR="00EF2212" w:rsidRPr="00F8407A" w:rsidRDefault="00EF2212" w:rsidP="00313D6A">
            <w:pPr>
              <w:spacing w:after="0" w:line="240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>Обеспечение выплат по гарантированному перечню услуг по погребению в соответствии с поступившими заявлениями</w:t>
            </w:r>
          </w:p>
        </w:tc>
        <w:tc>
          <w:tcPr>
            <w:tcW w:w="1134" w:type="dxa"/>
          </w:tcPr>
          <w:p w:rsidR="00EF2212" w:rsidRPr="00F8407A" w:rsidRDefault="00EF2212" w:rsidP="00313D6A">
            <w:pPr>
              <w:spacing w:after="0" w:line="288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процент</w:t>
            </w:r>
          </w:p>
        </w:tc>
        <w:tc>
          <w:tcPr>
            <w:tcW w:w="1134" w:type="dxa"/>
          </w:tcPr>
          <w:p w:rsidR="00EF2212" w:rsidRPr="00F8407A" w:rsidRDefault="00EF2212" w:rsidP="00313D6A">
            <w:pPr>
              <w:spacing w:after="0" w:line="288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EF2212" w:rsidRPr="002E0EB5" w:rsidRDefault="00EF2212" w:rsidP="00313D6A">
            <w:pPr>
              <w:spacing w:after="0" w:line="288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</w:tcPr>
          <w:p w:rsidR="00EF2212" w:rsidRPr="002E0EB5" w:rsidRDefault="00EF2212" w:rsidP="00313D6A">
            <w:pPr>
              <w:spacing w:after="0" w:line="288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-</w:t>
            </w:r>
          </w:p>
        </w:tc>
        <w:tc>
          <w:tcPr>
            <w:tcW w:w="992" w:type="dxa"/>
          </w:tcPr>
          <w:p w:rsidR="00EF2212" w:rsidRPr="002E0EB5" w:rsidRDefault="00EF2212" w:rsidP="00313D6A">
            <w:pPr>
              <w:spacing w:after="0" w:line="288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993" w:type="dxa"/>
          </w:tcPr>
          <w:p w:rsidR="00EF2212" w:rsidRPr="002E0EB5" w:rsidRDefault="00EF2212" w:rsidP="00313D6A">
            <w:pPr>
              <w:spacing w:after="0" w:line="288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992" w:type="dxa"/>
          </w:tcPr>
          <w:p w:rsidR="00EF2212" w:rsidRDefault="00EF2212" w:rsidP="00313D6A">
            <w:pPr>
              <w:spacing w:after="0" w:line="288" w:lineRule="atLeast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1701" w:type="dxa"/>
          </w:tcPr>
          <w:p w:rsidR="00EF2212" w:rsidRPr="00F8407A" w:rsidRDefault="00EF2212" w:rsidP="00313D6A">
            <w:pPr>
              <w:spacing w:after="0" w:line="240" w:lineRule="auto"/>
              <w:jc w:val="center"/>
            </w:pPr>
            <w:r>
              <w:t>ОРН</w:t>
            </w:r>
          </w:p>
        </w:tc>
      </w:tr>
      <w:tr w:rsidR="00F8407A" w:rsidRPr="00F8407A" w:rsidTr="00261E9C">
        <w:tc>
          <w:tcPr>
            <w:tcW w:w="709" w:type="dxa"/>
          </w:tcPr>
          <w:p w:rsidR="00F8407A" w:rsidRPr="00F8407A" w:rsidRDefault="00F8407A" w:rsidP="00F8407A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 w:rsidRPr="00F8407A">
              <w:rPr>
                <w:b/>
                <w:lang w:eastAsia="ru-RU"/>
              </w:rPr>
              <w:t>4</w:t>
            </w:r>
          </w:p>
        </w:tc>
        <w:tc>
          <w:tcPr>
            <w:tcW w:w="14459" w:type="dxa"/>
            <w:gridSpan w:val="9"/>
          </w:tcPr>
          <w:p w:rsidR="00F8407A" w:rsidRPr="00F8407A" w:rsidRDefault="00F8407A" w:rsidP="00F8407A">
            <w:pPr>
              <w:spacing w:after="0" w:line="288" w:lineRule="atLeast"/>
              <w:rPr>
                <w:b/>
                <w:lang w:eastAsia="ru-RU"/>
              </w:rPr>
            </w:pPr>
            <w:r w:rsidRPr="00F8407A">
              <w:rPr>
                <w:b/>
                <w:u w:val="single"/>
                <w:lang w:eastAsia="ru-RU"/>
              </w:rPr>
              <w:t>Направление (подпрограмма) 4.</w:t>
            </w:r>
            <w:r w:rsidRPr="00F8407A">
              <w:rPr>
                <w:b/>
                <w:lang w:eastAsia="ru-RU"/>
              </w:rPr>
              <w:t xml:space="preserve"> «Устойчивое и надлежащее функционирование систем коммунальной инфраструктуры» </w:t>
            </w:r>
          </w:p>
          <w:p w:rsidR="00F8407A" w:rsidRPr="00F8407A" w:rsidRDefault="00F8407A" w:rsidP="00F8407A">
            <w:pPr>
              <w:spacing w:after="0" w:line="240" w:lineRule="auto"/>
            </w:pPr>
            <w:r w:rsidRPr="00F8407A">
              <w:rPr>
                <w:lang w:eastAsia="ru-RU"/>
              </w:rPr>
              <w:t>Цель: Обеспечение надлежащего функционирования систем коммунальной инфраструктуры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4.1</w:t>
            </w:r>
          </w:p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5387" w:type="dxa"/>
          </w:tcPr>
          <w:p w:rsidR="00313D6A" w:rsidRPr="00F8407A" w:rsidRDefault="00313D6A" w:rsidP="00313D6A">
            <w:pPr>
              <w:spacing w:after="0" w:line="240" w:lineRule="auto"/>
              <w:rPr>
                <w:lang w:eastAsia="ru-RU"/>
              </w:rPr>
            </w:pPr>
            <w:r w:rsidRPr="00F8407A">
              <w:rPr>
                <w:lang w:eastAsia="ru-RU"/>
              </w:rPr>
              <w:t xml:space="preserve">Протяженность отремонтированных инженерных сетей 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км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0,125</w:t>
            </w:r>
          </w:p>
        </w:tc>
        <w:tc>
          <w:tcPr>
            <w:tcW w:w="992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0,15</w:t>
            </w:r>
          </w:p>
        </w:tc>
        <w:tc>
          <w:tcPr>
            <w:tcW w:w="992" w:type="dxa"/>
          </w:tcPr>
          <w:p w:rsidR="00313D6A" w:rsidRPr="00F8407A" w:rsidRDefault="00313D6A" w:rsidP="00EF2212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0,</w:t>
            </w:r>
            <w:r w:rsidR="00EF2212">
              <w:rPr>
                <w:lang w:eastAsia="ru-RU"/>
              </w:rPr>
              <w:t>25</w:t>
            </w:r>
          </w:p>
        </w:tc>
        <w:tc>
          <w:tcPr>
            <w:tcW w:w="993" w:type="dxa"/>
          </w:tcPr>
          <w:p w:rsidR="00313D6A" w:rsidRPr="00F8407A" w:rsidRDefault="00313D6A" w:rsidP="00EF2212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0,</w:t>
            </w:r>
            <w:r w:rsidR="00EF2212">
              <w:rPr>
                <w:lang w:eastAsia="ru-RU"/>
              </w:rPr>
              <w:t>05</w:t>
            </w:r>
          </w:p>
        </w:tc>
        <w:tc>
          <w:tcPr>
            <w:tcW w:w="992" w:type="dxa"/>
          </w:tcPr>
          <w:p w:rsidR="00313D6A" w:rsidRPr="00F8407A" w:rsidRDefault="002E0EB5" w:rsidP="00EF221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0,</w:t>
            </w:r>
            <w:r w:rsidR="00EF2212">
              <w:rPr>
                <w:lang w:eastAsia="ru-RU"/>
              </w:rPr>
              <w:t>05</w:t>
            </w:r>
          </w:p>
        </w:tc>
        <w:tc>
          <w:tcPr>
            <w:tcW w:w="1701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ОС и ЖКХ</w:t>
            </w:r>
          </w:p>
        </w:tc>
      </w:tr>
      <w:tr w:rsidR="00313D6A" w:rsidRPr="00F8407A" w:rsidTr="00261E9C">
        <w:tc>
          <w:tcPr>
            <w:tcW w:w="709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4.2</w:t>
            </w:r>
          </w:p>
        </w:tc>
        <w:tc>
          <w:tcPr>
            <w:tcW w:w="5387" w:type="dxa"/>
          </w:tcPr>
          <w:p w:rsidR="00313D6A" w:rsidRDefault="00313D6A" w:rsidP="00EF2212">
            <w:pPr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Наличие актуализированных схем</w:t>
            </w:r>
            <w:r w:rsidRPr="00F8407A">
              <w:rPr>
                <w:color w:val="000000"/>
                <w:lang w:eastAsia="ru-RU"/>
              </w:rPr>
              <w:t xml:space="preserve"> теплоснабжения</w:t>
            </w:r>
            <w:r w:rsidR="00EF2212">
              <w:rPr>
                <w:color w:val="000000"/>
                <w:lang w:eastAsia="ru-RU"/>
              </w:rPr>
              <w:t>, водоснабжения и водоотведения</w:t>
            </w:r>
          </w:p>
          <w:p w:rsidR="00EF2212" w:rsidRPr="00F8407A" w:rsidRDefault="00EF2212" w:rsidP="00EF2212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штук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0</w:t>
            </w:r>
          </w:p>
        </w:tc>
        <w:tc>
          <w:tcPr>
            <w:tcW w:w="1134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1</w:t>
            </w:r>
          </w:p>
        </w:tc>
        <w:tc>
          <w:tcPr>
            <w:tcW w:w="992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</w:tcPr>
          <w:p w:rsidR="00313D6A" w:rsidRPr="00F8407A" w:rsidRDefault="00CC1F1A" w:rsidP="00313D6A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3" w:type="dxa"/>
          </w:tcPr>
          <w:p w:rsidR="00313D6A" w:rsidRPr="00F8407A" w:rsidRDefault="00CC1F1A" w:rsidP="00313D6A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992" w:type="dxa"/>
          </w:tcPr>
          <w:p w:rsidR="00313D6A" w:rsidRPr="00F8407A" w:rsidRDefault="00CC1F1A" w:rsidP="00313D6A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701" w:type="dxa"/>
          </w:tcPr>
          <w:p w:rsidR="00313D6A" w:rsidRPr="00F8407A" w:rsidRDefault="00313D6A" w:rsidP="00313D6A">
            <w:pPr>
              <w:spacing w:after="0" w:line="240" w:lineRule="auto"/>
              <w:jc w:val="center"/>
              <w:rPr>
                <w:lang w:eastAsia="ru-RU"/>
              </w:rPr>
            </w:pPr>
            <w:r w:rsidRPr="00F8407A">
              <w:rPr>
                <w:lang w:eastAsia="ru-RU"/>
              </w:rPr>
              <w:t>ОС и ЖКХ</w:t>
            </w:r>
          </w:p>
        </w:tc>
      </w:tr>
    </w:tbl>
    <w:p w:rsidR="00F8407A" w:rsidRPr="00F8407A" w:rsidRDefault="00F8407A" w:rsidP="00F8407A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</w:pPr>
    </w:p>
    <w:p w:rsidR="00F8407A" w:rsidRPr="00F8407A" w:rsidRDefault="00F8407A" w:rsidP="00F8407A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F8407A"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  <w:t xml:space="preserve">1 </w:t>
      </w:r>
      <w:r w:rsidRPr="00F8407A">
        <w:rPr>
          <w:rFonts w:ascii="Times New Roman" w:eastAsia="Times New Roman" w:hAnsi="Times New Roman"/>
          <w:sz w:val="16"/>
          <w:szCs w:val="16"/>
          <w:lang w:eastAsia="ru-RU"/>
        </w:rPr>
        <w:t xml:space="preserve">Направленность показателя обозначается: </w:t>
      </w:r>
    </w:p>
    <w:p w:rsidR="00F8407A" w:rsidRPr="00F8407A" w:rsidRDefault="00F8407A" w:rsidP="00F8407A">
      <w:pPr>
        <w:spacing w:before="168"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F8407A">
        <w:rPr>
          <w:rFonts w:ascii="Times New Roman" w:eastAsia="Times New Roman" w:hAnsi="Times New Roman"/>
          <w:sz w:val="16"/>
          <w:szCs w:val="16"/>
          <w:lang w:eastAsia="ru-RU"/>
        </w:rPr>
        <w:t xml:space="preserve">1 – направленность на рост; </w:t>
      </w:r>
    </w:p>
    <w:p w:rsidR="00F8407A" w:rsidRPr="00F8407A" w:rsidRDefault="00F8407A" w:rsidP="00F8407A">
      <w:pPr>
        <w:spacing w:before="168"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F8407A">
        <w:rPr>
          <w:rFonts w:ascii="Times New Roman" w:eastAsia="Times New Roman" w:hAnsi="Times New Roman"/>
          <w:sz w:val="16"/>
          <w:szCs w:val="16"/>
          <w:lang w:eastAsia="ru-RU"/>
        </w:rPr>
        <w:t xml:space="preserve">(-1) – направленность на снижение; </w:t>
      </w:r>
    </w:p>
    <w:p w:rsidR="00F8407A" w:rsidRPr="00F8407A" w:rsidRDefault="00F8407A" w:rsidP="00F8407A">
      <w:pPr>
        <w:spacing w:before="168" w:after="0" w:line="240" w:lineRule="auto"/>
        <w:ind w:firstLine="284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F8407A">
        <w:rPr>
          <w:rFonts w:ascii="Times New Roman" w:eastAsia="Times New Roman" w:hAnsi="Times New Roman"/>
          <w:sz w:val="16"/>
          <w:szCs w:val="16"/>
          <w:lang w:eastAsia="ru-RU"/>
        </w:rPr>
        <w:t>0 – направленность на достижение конкре</w:t>
      </w:r>
      <w:r w:rsidR="00261E9C">
        <w:rPr>
          <w:rFonts w:ascii="Times New Roman" w:eastAsia="Times New Roman" w:hAnsi="Times New Roman"/>
          <w:sz w:val="16"/>
          <w:szCs w:val="16"/>
          <w:lang w:eastAsia="ru-RU"/>
        </w:rPr>
        <w:t>тного значения.</w:t>
      </w:r>
      <w:r w:rsidRPr="00F8407A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</w:p>
    <w:p w:rsidR="00F8407A" w:rsidRPr="00F8407A" w:rsidRDefault="00F8407A" w:rsidP="00F8407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ru-RU"/>
        </w:rPr>
      </w:pPr>
    </w:p>
    <w:p w:rsidR="001B3D21" w:rsidRDefault="001B3D21">
      <w:pPr>
        <w:pStyle w:val="af8"/>
        <w:spacing w:before="168" w:beforeAutospacing="0" w:after="0" w:afterAutospacing="0"/>
        <w:ind w:firstLine="284"/>
        <w:contextualSpacing/>
        <w:jc w:val="center"/>
        <w:rPr>
          <w:b/>
        </w:rPr>
      </w:pPr>
      <w:bookmarkStart w:id="1" w:name="_GoBack"/>
      <w:bookmarkEnd w:id="1"/>
    </w:p>
    <w:p w:rsidR="00A8550D" w:rsidRDefault="00037AE2">
      <w:pPr>
        <w:pStyle w:val="af8"/>
        <w:spacing w:before="168" w:beforeAutospacing="0" w:after="0" w:afterAutospacing="0"/>
        <w:ind w:firstLine="284"/>
        <w:contextualSpacing/>
        <w:jc w:val="center"/>
        <w:rPr>
          <w:sz w:val="20"/>
          <w:szCs w:val="20"/>
        </w:rPr>
      </w:pPr>
      <w:r>
        <w:rPr>
          <w:b/>
        </w:rPr>
        <w:t>3. Перечень структурных элементов муниципальной программы</w:t>
      </w:r>
    </w:p>
    <w:p w:rsidR="00A8550D" w:rsidRDefault="00037AE2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W w:w="15310" w:type="dxa"/>
        <w:tblInd w:w="-8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51"/>
        <w:gridCol w:w="4111"/>
        <w:gridCol w:w="1276"/>
        <w:gridCol w:w="1559"/>
        <w:gridCol w:w="6946"/>
      </w:tblGrid>
      <w:tr w:rsidR="00CC1F1A" w:rsidTr="00CC1F1A">
        <w:trPr>
          <w:trHeight w:val="8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F1A" w:rsidRPr="00CC1F1A" w:rsidRDefault="00CC1F1A" w:rsidP="00CC1F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CC1F1A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№ структурного элемента 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F1A" w:rsidRDefault="00CC1F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Направления (подпрограммы), комплексы процессных и(или) проектных мероприятий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F1A" w:rsidRDefault="00CC1F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Срок выполнения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F1A" w:rsidRDefault="00CC1F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Соисполнители 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F1A" w:rsidRDefault="00CC1F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Связь с показателями Программы (наименования показателей) </w:t>
            </w:r>
          </w:p>
        </w:tc>
      </w:tr>
      <w:tr w:rsidR="00CC1F1A" w:rsidTr="00CC1F1A">
        <w:trPr>
          <w:trHeight w:val="13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F1A" w:rsidRDefault="00CC1F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1</w:t>
            </w:r>
          </w:p>
        </w:tc>
        <w:tc>
          <w:tcPr>
            <w:tcW w:w="138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F1A" w:rsidRDefault="00CC1F1A">
            <w:pPr>
              <w:spacing w:after="0" w:line="288" w:lineRule="atLeast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Направление (подпрограмма) 1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«Экологическая безопасность и окружающая среда»</w:t>
            </w:r>
          </w:p>
          <w:p w:rsidR="00CC1F1A" w:rsidRDefault="00CC1F1A">
            <w:pPr>
              <w:spacing w:after="0" w:line="288" w:lineRule="atLeast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CC1F1A" w:rsidTr="00CC1F1A">
        <w:trPr>
          <w:trHeight w:val="56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1.1.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1.1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u w:val="single"/>
                <w:lang w:eastAsia="ru-RU"/>
              </w:rPr>
              <w:t>Ко</w:t>
            </w:r>
            <w:r w:rsidR="005A3F76">
              <w:rPr>
                <w:rFonts w:ascii="Times New Roman" w:eastAsia="Times New Roman" w:hAnsi="Times New Roman"/>
                <w:u w:val="single"/>
                <w:lang w:eastAsia="ru-RU"/>
              </w:rPr>
              <w:t>мплекс процессных мероприятий 1</w:t>
            </w:r>
          </w:p>
          <w:p w:rsidR="00CC1F1A" w:rsidRDefault="00CC1F1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«Мероприятия по обеспечению благоприятной окружающей среды и экологического благополучия»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 w:rsidP="00313D6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2027 - 2029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ОС и ЖКХ,</w:t>
            </w:r>
          </w:p>
          <w:p w:rsidR="00CC1F1A" w:rsidRDefault="00CC1F1A" w:rsidP="0088114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КУИ,</w:t>
            </w:r>
          </w:p>
          <w:p w:rsidR="00CC1F1A" w:rsidRDefault="00CC1F1A" w:rsidP="0088114F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МБУ «РЭС»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C1F1A" w:rsidRDefault="00CC1F1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0.1. Доля проведенных мероприятий по ликвидации объектов накопленного вреда окружающей среде от общего количества запланированных мероприятий</w:t>
            </w:r>
          </w:p>
          <w:p w:rsidR="00CC1F1A" w:rsidRDefault="00CC1F1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 Количество вновь созданных и отремонтированных и контейнерных площадок</w:t>
            </w:r>
          </w:p>
          <w:p w:rsidR="00CC1F1A" w:rsidRDefault="00CC1F1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 Количество договоров, заключенных с региональным оператором, по вывозу мусора с территорий общего пользования</w:t>
            </w:r>
          </w:p>
          <w:p w:rsidR="00CC1F1A" w:rsidRDefault="00CC1F1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1.3. Количество рекультивированных, ликвидированных несанкционированных (санкционированных) свалок, включая разработку ПСД</w:t>
            </w:r>
          </w:p>
          <w:p w:rsidR="00CC1F1A" w:rsidRDefault="00CC1F1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1.4. Количество эвакуированного бесхозяйного (брошенного) транспорта с дворовых территорий</w:t>
            </w:r>
          </w:p>
          <w:p w:rsidR="00CC1F1A" w:rsidRDefault="00CC1F1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1.5. Количество договоров, заключенных с подрядными организациями, по вывозу шин и строительного мусора с территорий общего пользования</w:t>
            </w:r>
          </w:p>
          <w:p w:rsidR="00CC1F1A" w:rsidRDefault="00CC1F1A" w:rsidP="00CC1F1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1.6. Количество отловленных животных без владельцев с территорий Печенгского муниципального округа</w:t>
            </w:r>
          </w:p>
        </w:tc>
      </w:tr>
      <w:tr w:rsidR="00CC1F1A" w:rsidTr="00CC1F1A">
        <w:trPr>
          <w:trHeight w:val="18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lastRenderedPageBreak/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F1A" w:rsidRDefault="00CC1F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2</w:t>
            </w:r>
          </w:p>
        </w:tc>
        <w:tc>
          <w:tcPr>
            <w:tcW w:w="138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F1A" w:rsidRDefault="00CC1F1A" w:rsidP="00C37D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Направление (подпрограмма) 2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«Комфортное жилье и городская среда»</w:t>
            </w:r>
          </w:p>
          <w:p w:rsidR="00CC1F1A" w:rsidRDefault="00CC1F1A" w:rsidP="00C37DF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C1F1A" w:rsidTr="00CC1F1A">
        <w:trPr>
          <w:trHeight w:val="55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5A3F76" w:rsidP="004246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5A3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2.2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u w:val="single"/>
                <w:lang w:eastAsia="ru-RU"/>
              </w:rPr>
              <w:t xml:space="preserve">Комплекс процессных мероприятий </w:t>
            </w:r>
            <w:r w:rsidR="005A3F76">
              <w:rPr>
                <w:rFonts w:ascii="Times New Roman" w:eastAsia="Times New Roman" w:hAnsi="Times New Roman"/>
                <w:u w:val="single"/>
                <w:lang w:eastAsia="ru-RU"/>
              </w:rPr>
              <w:t>2</w:t>
            </w:r>
          </w:p>
          <w:p w:rsidR="00CC1F1A" w:rsidRDefault="00CC1F1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«Формирование современной городской среды»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 w:rsidP="00313D6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2027 - 2029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C1F1A" w:rsidRDefault="00CC1F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МКУ «УБиР», МБУ «НДС»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1F1A" w:rsidRDefault="00CC1F1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0.4. Уровень качества городской среды</w:t>
            </w:r>
          </w:p>
          <w:p w:rsidR="00CC1F1A" w:rsidRDefault="004246E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</w:t>
            </w:r>
            <w:r w:rsidR="00CC1F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 Количество благоустроенных общественных территорий Печенгского муниципального округа</w:t>
            </w:r>
          </w:p>
          <w:p w:rsidR="00CC1F1A" w:rsidRDefault="004246E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</w:t>
            </w:r>
            <w:r w:rsidR="00CC1F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 Количество благоустроенных дворовых территорий многоквартирных домов Печенгского муниципального округа</w:t>
            </w:r>
            <w:r w:rsidR="004B4A0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в том числе в рамках реализации мероприятий планов социального развития центров экономического роста субъектов Российской Федерации Арктической зоны Российской Федерации</w:t>
            </w:r>
          </w:p>
          <w:p w:rsidR="00CC1F1A" w:rsidRDefault="00CC1F1A" w:rsidP="00261E9C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C1F1A" w:rsidTr="00CC1F1A">
        <w:trPr>
          <w:trHeight w:val="12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5A3F76" w:rsidP="00313D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5A3F76" w:rsidP="00313D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2.3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 w:rsidP="00313D6A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u w:val="single"/>
                <w:lang w:eastAsia="ru-RU"/>
              </w:rPr>
              <w:t xml:space="preserve">Комплекс процессных мероприятий </w:t>
            </w:r>
            <w:r w:rsidR="004246E5">
              <w:rPr>
                <w:rFonts w:ascii="Times New Roman" w:eastAsia="Times New Roman" w:hAnsi="Times New Roman"/>
                <w:u w:val="single"/>
                <w:lang w:eastAsia="ru-RU"/>
              </w:rPr>
              <w:t>3</w:t>
            </w:r>
          </w:p>
          <w:p w:rsidR="00CC1F1A" w:rsidRDefault="00CC1F1A" w:rsidP="00313D6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«Комплексное благоустройство и содержание городской среды»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 w:rsidP="00313D6A">
            <w:pPr>
              <w:jc w:val="center"/>
            </w:pPr>
            <w:r w:rsidRPr="000F5EAA">
              <w:rPr>
                <w:rFonts w:ascii="Times New Roman" w:eastAsia="Times New Roman" w:hAnsi="Times New Roman"/>
                <w:lang w:eastAsia="ru-RU"/>
              </w:rPr>
              <w:t>2027 - 2029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 w:rsidP="00313D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МБУ «РЭС»,</w:t>
            </w:r>
          </w:p>
          <w:p w:rsidR="00CC1F1A" w:rsidRDefault="00CC1F1A" w:rsidP="00313D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МБУ «НДС»,</w:t>
            </w:r>
          </w:p>
          <w:p w:rsidR="00CC1F1A" w:rsidRDefault="00CC1F1A" w:rsidP="00313D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МКУ «УБиР»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C1F1A" w:rsidRDefault="00CC1F1A" w:rsidP="00313D6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0.5. Благоустройство территорий Печенгского муниципального округа и обеспечение их содержания от общего количества запланированных</w:t>
            </w:r>
          </w:p>
          <w:p w:rsidR="00CC1F1A" w:rsidRDefault="00CC1F1A" w:rsidP="00313D6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</w:t>
            </w:r>
            <w:r w:rsidR="004246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 Надлежащее содержание, улучшение санитарного, технического и эстетического состояния объектов благоустройства городской среды от общего количества запланированных мероприятий</w:t>
            </w:r>
          </w:p>
          <w:p w:rsidR="00CC1F1A" w:rsidRDefault="00CC1F1A" w:rsidP="00313D6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</w:t>
            </w:r>
            <w:r w:rsidR="004246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 Количество благоустроенных детских игровых и спортивных площадок</w:t>
            </w:r>
          </w:p>
          <w:p w:rsidR="00CC1F1A" w:rsidRDefault="00CC1F1A" w:rsidP="004246E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</w:t>
            </w:r>
            <w:r w:rsidR="004246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 Выполнение мероприятий по организации уличного освещения</w:t>
            </w:r>
          </w:p>
        </w:tc>
      </w:tr>
      <w:tr w:rsidR="00CC1F1A" w:rsidTr="00CC1F1A">
        <w:trPr>
          <w:trHeight w:val="558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5A3F76" w:rsidP="00313D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5A3F76" w:rsidP="00313D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2.4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 w:rsidP="00313D6A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u w:val="single"/>
                <w:lang w:eastAsia="ru-RU"/>
              </w:rPr>
              <w:t xml:space="preserve">Комплекс процессных мероприятий </w:t>
            </w:r>
            <w:r w:rsidR="004246E5">
              <w:rPr>
                <w:rFonts w:ascii="Times New Roman" w:eastAsia="Times New Roman" w:hAnsi="Times New Roman"/>
                <w:u w:val="single"/>
                <w:lang w:eastAsia="ru-RU"/>
              </w:rPr>
              <w:t>4</w:t>
            </w:r>
          </w:p>
          <w:p w:rsidR="00CC1F1A" w:rsidRDefault="00CC1F1A" w:rsidP="00313D6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«Реализация проекта «Работа рядом!»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 w:rsidP="00313D6A">
            <w:pPr>
              <w:jc w:val="center"/>
            </w:pPr>
            <w:r w:rsidRPr="000F5EAA">
              <w:rPr>
                <w:rFonts w:ascii="Times New Roman" w:eastAsia="Times New Roman" w:hAnsi="Times New Roman"/>
                <w:lang w:eastAsia="ru-RU"/>
              </w:rPr>
              <w:t>2027 - 2029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 w:rsidP="00313D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МБУ «РЭС»,</w:t>
            </w:r>
          </w:p>
          <w:p w:rsidR="00CC1F1A" w:rsidRDefault="00CC1F1A" w:rsidP="00313D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МБУ «НДС»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 w:rsidP="004246E5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</w:t>
            </w:r>
            <w:r w:rsidR="004246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. Численность граждан, привлеченных к временным общественно полезным работам </w:t>
            </w:r>
          </w:p>
        </w:tc>
      </w:tr>
      <w:tr w:rsidR="00CC1F1A" w:rsidTr="00CC1F1A">
        <w:trPr>
          <w:trHeight w:val="26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5A3F76" w:rsidP="00313D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5A3F76" w:rsidP="00313D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2.5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 w:rsidP="00313D6A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u w:val="single"/>
                <w:lang w:eastAsia="ru-RU"/>
              </w:rPr>
              <w:t xml:space="preserve">Комплекс процессных мероприятий </w:t>
            </w:r>
            <w:r w:rsidR="004246E5">
              <w:rPr>
                <w:rFonts w:ascii="Times New Roman" w:eastAsia="Times New Roman" w:hAnsi="Times New Roman"/>
                <w:u w:val="single"/>
                <w:lang w:eastAsia="ru-RU"/>
              </w:rPr>
              <w:t>5</w:t>
            </w:r>
          </w:p>
          <w:p w:rsidR="00CC1F1A" w:rsidRDefault="00CC1F1A" w:rsidP="00313D6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«Обеспечение деятельности и выполнение функций в сфере благоустройства  подведомственными учреждениями администрации Печенгского муниципального округа»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 w:rsidP="00313D6A">
            <w:pPr>
              <w:jc w:val="center"/>
            </w:pPr>
            <w:r w:rsidRPr="000F5EAA">
              <w:rPr>
                <w:rFonts w:ascii="Times New Roman" w:eastAsia="Times New Roman" w:hAnsi="Times New Roman"/>
                <w:lang w:eastAsia="ru-RU"/>
              </w:rPr>
              <w:t>2027 - 2029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 w:rsidP="00313D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МБУ «РЭС»,</w:t>
            </w:r>
          </w:p>
          <w:p w:rsidR="00CC1F1A" w:rsidRDefault="00CC1F1A" w:rsidP="00313D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МБУ «НДС»,</w:t>
            </w:r>
          </w:p>
          <w:p w:rsidR="00CC1F1A" w:rsidRDefault="00CC1F1A" w:rsidP="00313D6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МКУ «УБиР»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 w:rsidP="00313D6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</w:t>
            </w:r>
            <w:r w:rsidRPr="004246E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5. 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Благоустройство территорий Печенгского муниципального округа и обеспечение их содержания от общего количества запланированных</w:t>
            </w:r>
          </w:p>
          <w:p w:rsidR="00CC1F1A" w:rsidRDefault="004246E5" w:rsidP="00313D6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2.7</w:t>
            </w:r>
            <w:r w:rsidR="00CC1F1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 Обеспечение деятельности муниципального казенного учреждения в сфере благоустройства</w:t>
            </w:r>
          </w:p>
        </w:tc>
      </w:tr>
      <w:tr w:rsidR="00CC1F1A" w:rsidTr="00CC1F1A">
        <w:trPr>
          <w:trHeight w:val="22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5A3F76" w:rsidRDefault="005A3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F1A" w:rsidRDefault="00CC1F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3</w:t>
            </w:r>
          </w:p>
        </w:tc>
        <w:tc>
          <w:tcPr>
            <w:tcW w:w="138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C1F1A" w:rsidRDefault="00CC1F1A" w:rsidP="000804BF">
            <w:pPr>
              <w:spacing w:after="0" w:line="240" w:lineRule="auto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Направление (подпрограмма) 3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«</w:t>
            </w:r>
            <w:r>
              <w:rPr>
                <w:b/>
              </w:rPr>
              <w:t>В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>ыполнение комплекса мер по сохранению, благоустройству и надлежащему содержанию мест захоронения»</w:t>
            </w:r>
          </w:p>
        </w:tc>
      </w:tr>
      <w:tr w:rsidR="00CC1F1A" w:rsidTr="00CC1F1A">
        <w:trPr>
          <w:trHeight w:val="27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5A3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3.1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5A3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3.6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u w:val="single"/>
                <w:lang w:eastAsia="ru-RU"/>
              </w:rPr>
              <w:t>К</w:t>
            </w:r>
            <w:r w:rsidR="005A3F76">
              <w:rPr>
                <w:rFonts w:ascii="Times New Roman" w:eastAsia="Times New Roman" w:hAnsi="Times New Roman"/>
                <w:u w:val="single"/>
                <w:lang w:eastAsia="ru-RU"/>
              </w:rPr>
              <w:t>омплекс процессных мероприятий 6</w:t>
            </w:r>
          </w:p>
          <w:p w:rsidR="00CC1F1A" w:rsidRDefault="00CC1F1A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«Организация ритуальных услуг и содержание мест захоронения»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Default="00CC1F1A" w:rsidP="00313D6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2027 - 2029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</w:tcPr>
          <w:p w:rsidR="00CC1F1A" w:rsidRDefault="00CC1F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МБУ «РЭС»,</w:t>
            </w:r>
          </w:p>
          <w:p w:rsidR="00CC1F1A" w:rsidRDefault="00CC1F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МБУ «НДС»,</w:t>
            </w:r>
          </w:p>
          <w:p w:rsidR="00CC1F1A" w:rsidRDefault="00CC1F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ОРН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C1F1A" w:rsidRPr="000804BF" w:rsidRDefault="00CC1F1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04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0.6. Поддержание надлежащего состояния мест захоронения в соответствии с установленными нормами от общего числа мест захоронения</w:t>
            </w:r>
          </w:p>
          <w:p w:rsidR="00CC1F1A" w:rsidRPr="000804BF" w:rsidRDefault="00CC1F1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04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3.1. Количество кладбищ, содержание которых обеспечивается в надлежащем порядке в соответствии с санитарно-эпидемиологическими нормами</w:t>
            </w:r>
          </w:p>
          <w:p w:rsidR="00CC1F1A" w:rsidRPr="000804BF" w:rsidRDefault="00CC1F1A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04B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3.2. Выполнение мероприятий по организации захоронения трупов, невостребованных родственниками</w:t>
            </w:r>
          </w:p>
          <w:p w:rsidR="00CC1F1A" w:rsidRPr="000804BF" w:rsidRDefault="000804B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3.3. </w:t>
            </w:r>
            <w:r w:rsidRPr="000804BF">
              <w:rPr>
                <w:rFonts w:ascii="Times New Roman" w:hAnsi="Times New Roman"/>
                <w:sz w:val="20"/>
                <w:szCs w:val="20"/>
                <w:lang w:eastAsia="ru-RU"/>
              </w:rPr>
              <w:t>Обеспечение выплат по гарантированному перечню услуг по погребению в соответствии с поступившими заявлениями</w:t>
            </w:r>
          </w:p>
        </w:tc>
      </w:tr>
      <w:tr w:rsidR="00CC1F1A" w:rsidRPr="00C37DF5" w:rsidTr="00CC1F1A">
        <w:trPr>
          <w:trHeight w:val="27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F76" w:rsidRDefault="005A3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CC1F1A" w:rsidRPr="00C37DF5" w:rsidRDefault="005A3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F76" w:rsidRDefault="005A3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:rsidR="00CC1F1A" w:rsidRPr="00C37DF5" w:rsidRDefault="00CC1F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C37DF5">
              <w:rPr>
                <w:rFonts w:ascii="Times New Roman" w:eastAsia="Times New Roman" w:hAnsi="Times New Roman"/>
                <w:b/>
                <w:lang w:eastAsia="ru-RU"/>
              </w:rPr>
              <w:t>4</w:t>
            </w:r>
          </w:p>
        </w:tc>
        <w:tc>
          <w:tcPr>
            <w:tcW w:w="1389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3F76" w:rsidRDefault="005A3F76" w:rsidP="00261E9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</w:p>
          <w:p w:rsidR="00CC1F1A" w:rsidRDefault="00CC1F1A" w:rsidP="00261E9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C37DF5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Направление (подпрограмма) 4</w:t>
            </w:r>
            <w:r>
              <w:rPr>
                <w:rFonts w:ascii="Times New Roman" w:eastAsia="Times New Roman" w:hAnsi="Times New Roman"/>
                <w:b/>
                <w:lang w:eastAsia="ru-RU"/>
              </w:rPr>
              <w:t xml:space="preserve"> «Устойчивое и надлежащее функционирование систем коммунальной инфраструктуры»</w:t>
            </w:r>
          </w:p>
          <w:p w:rsidR="00CC1F1A" w:rsidRPr="00C37DF5" w:rsidRDefault="00CC1F1A" w:rsidP="00261E9C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CC1F1A" w:rsidTr="00CC1F1A">
        <w:trPr>
          <w:trHeight w:val="27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C1F1A" w:rsidRDefault="005A3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4.1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C1F1A" w:rsidRDefault="005A3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4.7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C1F1A" w:rsidRDefault="005A3F76">
            <w:pPr>
              <w:spacing w:after="0" w:line="240" w:lineRule="auto"/>
              <w:rPr>
                <w:rFonts w:ascii="Times New Roman" w:eastAsia="Times New Roman" w:hAnsi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u w:val="single"/>
                <w:lang w:eastAsia="ru-RU"/>
              </w:rPr>
              <w:t>Комплекс проектных мероприятий 7</w:t>
            </w:r>
            <w:r w:rsidR="00CC1F1A">
              <w:rPr>
                <w:rFonts w:ascii="Times New Roman" w:eastAsia="Times New Roman" w:hAnsi="Times New Roman"/>
                <w:u w:val="single"/>
                <w:lang w:eastAsia="ru-RU"/>
              </w:rPr>
              <w:t xml:space="preserve"> </w:t>
            </w:r>
            <w:r w:rsidR="00CC1F1A" w:rsidRPr="00C37DF5">
              <w:rPr>
                <w:rFonts w:ascii="Times New Roman" w:eastAsia="Times New Roman" w:hAnsi="Times New Roman"/>
                <w:lang w:eastAsia="ru-RU"/>
              </w:rPr>
              <w:t>«Подготовка объектов жилищно-коммунального хозяйства к работе в отопительный период»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C1F1A" w:rsidRDefault="00CC1F1A" w:rsidP="00313D6A">
            <w:pPr>
              <w:spacing w:after="0" w:line="288" w:lineRule="atLeast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2027-2029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 w:themeFill="background1"/>
          </w:tcPr>
          <w:p w:rsidR="00CC1F1A" w:rsidRDefault="00CC1F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ОС и ЖКХ</w:t>
            </w:r>
          </w:p>
        </w:tc>
        <w:tc>
          <w:tcPr>
            <w:tcW w:w="694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C1F1A" w:rsidRDefault="00CC1F1A" w:rsidP="00261E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0.2. Доля выполненных мероприятий по обеспечению бесперебойного функционирования и эффективного использования объектов жилищно-коммунального хозяйства и территорий Печенгского муниципального округа от общего количества запланированных мероприятий</w:t>
            </w:r>
          </w:p>
          <w:p w:rsidR="00CC1F1A" w:rsidRDefault="00CC1F1A" w:rsidP="00261E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0.3. Выполнение мероприятий по подготовке объектов жилищно-коммунального хозяйства, расположенных на территории Печенгского муниципального округа, к работе в отопительный период от общего количества запланированных мероприятий</w:t>
            </w:r>
          </w:p>
          <w:p w:rsidR="00CC1F1A" w:rsidRDefault="00CC1F1A" w:rsidP="00261E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4.1. Протяженность отремонтированных инженерных сетей</w:t>
            </w:r>
          </w:p>
          <w:p w:rsidR="00CC1F1A" w:rsidRDefault="00CC1F1A" w:rsidP="000804BF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4.2. </w:t>
            </w:r>
            <w:r w:rsidRPr="00DA7DDF">
              <w:rPr>
                <w:rFonts w:ascii="Times New Roman" w:hAnsi="Times New Roman"/>
                <w:color w:val="000000"/>
                <w:sz w:val="20"/>
                <w:lang w:eastAsia="ru-RU"/>
              </w:rPr>
              <w:t>Наличие актуализированных схем теплоснабжения, водоснабжения и водоотведения</w:t>
            </w:r>
          </w:p>
        </w:tc>
      </w:tr>
    </w:tbl>
    <w:p w:rsidR="00A8550D" w:rsidRDefault="00A855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3F76" w:rsidRDefault="005A3F76">
      <w:pPr>
        <w:pStyle w:val="af8"/>
        <w:spacing w:before="168" w:beforeAutospacing="0" w:after="0" w:afterAutospacing="0"/>
        <w:ind w:firstLine="284"/>
        <w:contextualSpacing/>
        <w:jc w:val="center"/>
        <w:rPr>
          <w:b/>
        </w:rPr>
      </w:pPr>
    </w:p>
    <w:p w:rsidR="005A3F76" w:rsidRDefault="005A3F76">
      <w:pPr>
        <w:pStyle w:val="af8"/>
        <w:spacing w:before="168" w:beforeAutospacing="0" w:after="0" w:afterAutospacing="0"/>
        <w:ind w:firstLine="284"/>
        <w:contextualSpacing/>
        <w:jc w:val="center"/>
        <w:rPr>
          <w:b/>
        </w:rPr>
      </w:pPr>
    </w:p>
    <w:p w:rsidR="00A8550D" w:rsidRPr="004246E5" w:rsidRDefault="00037AE2">
      <w:pPr>
        <w:pStyle w:val="af8"/>
        <w:spacing w:before="168" w:beforeAutospacing="0" w:after="0" w:afterAutospacing="0"/>
        <w:ind w:firstLine="284"/>
        <w:contextualSpacing/>
        <w:jc w:val="center"/>
        <w:rPr>
          <w:b/>
        </w:rPr>
      </w:pPr>
      <w:r w:rsidRPr="004246E5">
        <w:rPr>
          <w:b/>
        </w:rPr>
        <w:t xml:space="preserve">4. Перечень объектов капитального строительства </w:t>
      </w:r>
    </w:p>
    <w:p w:rsidR="00521C5E" w:rsidRPr="004246E5" w:rsidRDefault="00521C5E">
      <w:pPr>
        <w:pStyle w:val="af8"/>
        <w:spacing w:before="168" w:beforeAutospacing="0" w:after="0" w:afterAutospacing="0"/>
        <w:ind w:firstLine="284"/>
        <w:contextualSpacing/>
        <w:jc w:val="center"/>
        <w:rPr>
          <w:b/>
        </w:rPr>
      </w:pPr>
    </w:p>
    <w:tbl>
      <w:tblPr>
        <w:tblStyle w:val="afb"/>
        <w:tblW w:w="0" w:type="auto"/>
        <w:tblInd w:w="-743" w:type="dxa"/>
        <w:tblLayout w:type="fixed"/>
        <w:tblLook w:val="04A0" w:firstRow="1" w:lastRow="0" w:firstColumn="1" w:lastColumn="0" w:noHBand="0" w:noVBand="1"/>
      </w:tblPr>
      <w:tblGrid>
        <w:gridCol w:w="519"/>
        <w:gridCol w:w="2033"/>
        <w:gridCol w:w="1550"/>
        <w:gridCol w:w="1213"/>
        <w:gridCol w:w="1358"/>
        <w:gridCol w:w="1728"/>
        <w:gridCol w:w="1091"/>
        <w:gridCol w:w="1481"/>
        <w:gridCol w:w="1481"/>
        <w:gridCol w:w="1481"/>
        <w:gridCol w:w="1481"/>
      </w:tblGrid>
      <w:tr w:rsidR="00A8550D">
        <w:tc>
          <w:tcPr>
            <w:tcW w:w="519" w:type="dxa"/>
            <w:vMerge w:val="restart"/>
          </w:tcPr>
          <w:p w:rsidR="00A8550D" w:rsidRPr="004246E5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 w:rsidRPr="004246E5">
              <w:rPr>
                <w:lang w:eastAsia="ru-RU"/>
              </w:rPr>
              <w:t>№ п/п</w:t>
            </w:r>
          </w:p>
        </w:tc>
        <w:tc>
          <w:tcPr>
            <w:tcW w:w="2033" w:type="dxa"/>
            <w:vMerge w:val="restart"/>
          </w:tcPr>
          <w:p w:rsidR="00A8550D" w:rsidRPr="004246E5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 w:rsidRPr="004246E5">
              <w:rPr>
                <w:lang w:eastAsia="ru-RU"/>
              </w:rPr>
              <w:t>Наименование объекта капитального строительства</w:t>
            </w:r>
          </w:p>
        </w:tc>
        <w:tc>
          <w:tcPr>
            <w:tcW w:w="1550" w:type="dxa"/>
            <w:vMerge w:val="restart"/>
          </w:tcPr>
          <w:p w:rsidR="00A8550D" w:rsidRPr="004246E5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 w:rsidRPr="004246E5">
              <w:rPr>
                <w:lang w:eastAsia="ru-RU"/>
              </w:rPr>
              <w:t>Соисполнитель, заказчик</w:t>
            </w:r>
          </w:p>
        </w:tc>
        <w:tc>
          <w:tcPr>
            <w:tcW w:w="1213" w:type="dxa"/>
            <w:vMerge w:val="restart"/>
          </w:tcPr>
          <w:p w:rsidR="00A8550D" w:rsidRPr="004246E5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 w:rsidRPr="004246E5">
              <w:rPr>
                <w:lang w:eastAsia="ru-RU"/>
              </w:rPr>
              <w:t>Проектная мощность</w:t>
            </w:r>
          </w:p>
        </w:tc>
        <w:tc>
          <w:tcPr>
            <w:tcW w:w="1358" w:type="dxa"/>
            <w:vMerge w:val="restart"/>
          </w:tcPr>
          <w:p w:rsidR="00A8550D" w:rsidRPr="004246E5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 w:rsidRPr="004246E5">
              <w:rPr>
                <w:lang w:eastAsia="ru-RU"/>
              </w:rPr>
              <w:t>Сроки и этапы выполнения работ</w:t>
            </w:r>
          </w:p>
        </w:tc>
        <w:tc>
          <w:tcPr>
            <w:tcW w:w="1728" w:type="dxa"/>
            <w:vMerge w:val="restart"/>
          </w:tcPr>
          <w:p w:rsidR="00A8550D" w:rsidRPr="004246E5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 w:rsidRPr="004246E5">
              <w:rPr>
                <w:lang w:eastAsia="ru-RU"/>
              </w:rPr>
              <w:t>Общая стоимость объекта, рублей</w:t>
            </w:r>
          </w:p>
        </w:tc>
        <w:tc>
          <w:tcPr>
            <w:tcW w:w="7015" w:type="dxa"/>
            <w:gridSpan w:val="5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 w:rsidRPr="004246E5">
              <w:rPr>
                <w:lang w:eastAsia="ru-RU"/>
              </w:rPr>
              <w:t>Объемы и источники финансирования, рублей</w:t>
            </w:r>
          </w:p>
        </w:tc>
      </w:tr>
      <w:tr w:rsidR="00A8550D">
        <w:tc>
          <w:tcPr>
            <w:tcW w:w="519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2033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550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213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358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728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1091" w:type="dxa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Год/ источник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Всего </w:t>
            </w:r>
          </w:p>
        </w:tc>
        <w:tc>
          <w:tcPr>
            <w:tcW w:w="1481" w:type="dxa"/>
          </w:tcPr>
          <w:p w:rsidR="00A8550D" w:rsidRDefault="004246E5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2027</w:t>
            </w:r>
          </w:p>
        </w:tc>
        <w:tc>
          <w:tcPr>
            <w:tcW w:w="1481" w:type="dxa"/>
          </w:tcPr>
          <w:p w:rsidR="00A8550D" w:rsidRDefault="00037AE2" w:rsidP="004246E5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202</w:t>
            </w:r>
            <w:r w:rsidR="004246E5">
              <w:rPr>
                <w:lang w:eastAsia="ru-RU"/>
              </w:rPr>
              <w:t>8</w:t>
            </w:r>
          </w:p>
        </w:tc>
        <w:tc>
          <w:tcPr>
            <w:tcW w:w="1481" w:type="dxa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4246E5">
              <w:rPr>
                <w:lang w:eastAsia="ru-RU"/>
              </w:rPr>
              <w:t>029</w:t>
            </w:r>
          </w:p>
        </w:tc>
      </w:tr>
      <w:tr w:rsidR="00A8550D">
        <w:tc>
          <w:tcPr>
            <w:tcW w:w="519" w:type="dxa"/>
            <w:vMerge w:val="restart"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  <w:p w:rsidR="00A8550D" w:rsidRDefault="00037AE2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0</w:t>
            </w:r>
          </w:p>
        </w:tc>
        <w:tc>
          <w:tcPr>
            <w:tcW w:w="7882" w:type="dxa"/>
            <w:gridSpan w:val="5"/>
            <w:vMerge w:val="restart"/>
          </w:tcPr>
          <w:p w:rsidR="00A8550D" w:rsidRDefault="00A8550D">
            <w:pPr>
              <w:spacing w:after="0" w:line="240" w:lineRule="auto"/>
              <w:rPr>
                <w:b/>
                <w:u w:val="single"/>
              </w:rPr>
            </w:pPr>
          </w:p>
          <w:p w:rsidR="00A8550D" w:rsidRDefault="00A8550D">
            <w:pPr>
              <w:spacing w:after="0" w:line="240" w:lineRule="auto"/>
              <w:rPr>
                <w:b/>
                <w:u w:val="single"/>
              </w:rPr>
            </w:pPr>
          </w:p>
          <w:p w:rsidR="00A8550D" w:rsidRDefault="00037AE2">
            <w:pPr>
              <w:spacing w:after="0" w:line="240" w:lineRule="auto"/>
              <w:rPr>
                <w:lang w:eastAsia="ru-RU"/>
              </w:rPr>
            </w:pPr>
            <w:r>
              <w:rPr>
                <w:b/>
                <w:u w:val="single"/>
              </w:rPr>
              <w:t>Муниципальная программа</w:t>
            </w:r>
            <w:r>
              <w:rPr>
                <w:b/>
              </w:rPr>
              <w:t xml:space="preserve"> «Комфортная среда проживания»</w:t>
            </w:r>
          </w:p>
        </w:tc>
        <w:tc>
          <w:tcPr>
            <w:tcW w:w="1091" w:type="dxa"/>
          </w:tcPr>
          <w:p w:rsidR="00A8550D" w:rsidRPr="00CE2281" w:rsidRDefault="00037AE2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 xml:space="preserve">Всего </w:t>
            </w:r>
          </w:p>
        </w:tc>
        <w:tc>
          <w:tcPr>
            <w:tcW w:w="1481" w:type="dxa"/>
          </w:tcPr>
          <w:p w:rsidR="00A8550D" w:rsidRPr="00CE2281" w:rsidRDefault="00CE2281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60</w:t>
            </w:r>
            <w:r w:rsidR="00037AE2" w:rsidRPr="00CE2281">
              <w:rPr>
                <w:b/>
                <w:sz w:val="20"/>
                <w:szCs w:val="20"/>
                <w:lang w:eastAsia="ru-RU"/>
              </w:rPr>
              <w:t> 000 000,00</w:t>
            </w:r>
          </w:p>
        </w:tc>
        <w:tc>
          <w:tcPr>
            <w:tcW w:w="1481" w:type="dxa"/>
          </w:tcPr>
          <w:p w:rsidR="00A8550D" w:rsidRPr="00CE2281" w:rsidRDefault="00CE2281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50</w:t>
            </w:r>
            <w:r w:rsidR="00037AE2" w:rsidRPr="00CE2281">
              <w:rPr>
                <w:b/>
                <w:sz w:val="20"/>
                <w:szCs w:val="20"/>
                <w:lang w:eastAsia="ru-RU"/>
              </w:rPr>
              <w:t> 000 000,00</w:t>
            </w:r>
          </w:p>
        </w:tc>
        <w:tc>
          <w:tcPr>
            <w:tcW w:w="1481" w:type="dxa"/>
          </w:tcPr>
          <w:p w:rsidR="00A8550D" w:rsidRPr="00CE2281" w:rsidRDefault="00CE2281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5</w:t>
            </w:r>
            <w:r w:rsidR="00037AE2" w:rsidRPr="00CE2281">
              <w:rPr>
                <w:b/>
                <w:sz w:val="20"/>
                <w:szCs w:val="20"/>
                <w:lang w:eastAsia="ru-RU"/>
              </w:rPr>
              <w:t> 000 000,00</w:t>
            </w:r>
          </w:p>
        </w:tc>
        <w:tc>
          <w:tcPr>
            <w:tcW w:w="1481" w:type="dxa"/>
          </w:tcPr>
          <w:p w:rsidR="00A8550D" w:rsidRPr="00CE2281" w:rsidRDefault="00CE2281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5</w:t>
            </w:r>
            <w:r w:rsidR="00037AE2" w:rsidRPr="00CE2281">
              <w:rPr>
                <w:b/>
                <w:sz w:val="20"/>
                <w:szCs w:val="20"/>
                <w:lang w:eastAsia="ru-RU"/>
              </w:rPr>
              <w:t> 000 000,00</w:t>
            </w:r>
          </w:p>
        </w:tc>
      </w:tr>
      <w:tr w:rsidR="00A8550D">
        <w:tc>
          <w:tcPr>
            <w:tcW w:w="519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7882" w:type="dxa"/>
            <w:gridSpan w:val="5"/>
            <w:vMerge/>
          </w:tcPr>
          <w:p w:rsidR="00A8550D" w:rsidRDefault="00A8550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91" w:type="dxa"/>
          </w:tcPr>
          <w:p w:rsidR="00A8550D" w:rsidRPr="00CE2281" w:rsidRDefault="00037AE2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81" w:type="dxa"/>
          </w:tcPr>
          <w:p w:rsidR="00A8550D" w:rsidRPr="00CE2281" w:rsidRDefault="00CE2281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60</w:t>
            </w:r>
            <w:r w:rsidR="00037AE2" w:rsidRPr="00CE2281">
              <w:rPr>
                <w:b/>
                <w:sz w:val="20"/>
                <w:szCs w:val="20"/>
                <w:lang w:eastAsia="ru-RU"/>
              </w:rPr>
              <w:t> 000 000,00</w:t>
            </w:r>
          </w:p>
        </w:tc>
        <w:tc>
          <w:tcPr>
            <w:tcW w:w="1481" w:type="dxa"/>
          </w:tcPr>
          <w:p w:rsidR="00A8550D" w:rsidRPr="00CE2281" w:rsidRDefault="00CE2281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50</w:t>
            </w:r>
            <w:r w:rsidR="00037AE2" w:rsidRPr="00CE2281">
              <w:rPr>
                <w:b/>
                <w:sz w:val="20"/>
                <w:szCs w:val="20"/>
                <w:lang w:eastAsia="ru-RU"/>
              </w:rPr>
              <w:t> 000 000,00</w:t>
            </w:r>
          </w:p>
        </w:tc>
        <w:tc>
          <w:tcPr>
            <w:tcW w:w="1481" w:type="dxa"/>
          </w:tcPr>
          <w:p w:rsidR="00A8550D" w:rsidRPr="00CE2281" w:rsidRDefault="00CE2281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5</w:t>
            </w:r>
            <w:r w:rsidR="00037AE2" w:rsidRPr="00CE2281">
              <w:rPr>
                <w:b/>
                <w:sz w:val="20"/>
                <w:szCs w:val="20"/>
                <w:lang w:eastAsia="ru-RU"/>
              </w:rPr>
              <w:t> 000 000,00</w:t>
            </w:r>
          </w:p>
        </w:tc>
        <w:tc>
          <w:tcPr>
            <w:tcW w:w="1481" w:type="dxa"/>
          </w:tcPr>
          <w:p w:rsidR="00A8550D" w:rsidRPr="00CE2281" w:rsidRDefault="00CE2281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5</w:t>
            </w:r>
            <w:r w:rsidR="00037AE2" w:rsidRPr="00CE2281">
              <w:rPr>
                <w:b/>
                <w:sz w:val="20"/>
                <w:szCs w:val="20"/>
                <w:lang w:eastAsia="ru-RU"/>
              </w:rPr>
              <w:t> 000 000,00</w:t>
            </w:r>
          </w:p>
        </w:tc>
      </w:tr>
      <w:tr w:rsidR="00A8550D">
        <w:tc>
          <w:tcPr>
            <w:tcW w:w="519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7882" w:type="dxa"/>
            <w:gridSpan w:val="5"/>
            <w:vMerge/>
          </w:tcPr>
          <w:p w:rsidR="00A8550D" w:rsidRDefault="00A8550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91" w:type="dxa"/>
          </w:tcPr>
          <w:p w:rsidR="00A8550D" w:rsidRPr="00CE2281" w:rsidRDefault="00037AE2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0,00</w:t>
            </w:r>
          </w:p>
        </w:tc>
      </w:tr>
      <w:tr w:rsidR="00A8550D">
        <w:tc>
          <w:tcPr>
            <w:tcW w:w="519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7882" w:type="dxa"/>
            <w:gridSpan w:val="5"/>
            <w:vMerge/>
          </w:tcPr>
          <w:p w:rsidR="00A8550D" w:rsidRDefault="00A8550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91" w:type="dxa"/>
          </w:tcPr>
          <w:p w:rsidR="00A8550D" w:rsidRPr="00CE2281" w:rsidRDefault="00037AE2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0,00</w:t>
            </w:r>
          </w:p>
        </w:tc>
      </w:tr>
      <w:tr w:rsidR="00A8550D">
        <w:tc>
          <w:tcPr>
            <w:tcW w:w="519" w:type="dxa"/>
            <w:vMerge/>
          </w:tcPr>
          <w:p w:rsidR="00A8550D" w:rsidRDefault="00A8550D"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7882" w:type="dxa"/>
            <w:gridSpan w:val="5"/>
            <w:vMerge/>
          </w:tcPr>
          <w:p w:rsidR="00A8550D" w:rsidRDefault="00A8550D">
            <w:pPr>
              <w:spacing w:after="0" w:line="240" w:lineRule="auto"/>
              <w:rPr>
                <w:b/>
                <w:u w:val="single"/>
              </w:rPr>
            </w:pPr>
          </w:p>
        </w:tc>
        <w:tc>
          <w:tcPr>
            <w:tcW w:w="1091" w:type="dxa"/>
          </w:tcPr>
          <w:p w:rsidR="00A8550D" w:rsidRPr="00CE2281" w:rsidRDefault="00037AE2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0,00</w:t>
            </w:r>
          </w:p>
        </w:tc>
      </w:tr>
      <w:tr w:rsidR="00A8550D">
        <w:tc>
          <w:tcPr>
            <w:tcW w:w="519" w:type="dxa"/>
          </w:tcPr>
          <w:p w:rsidR="00521C5E" w:rsidRDefault="00521C5E">
            <w:pPr>
              <w:spacing w:after="0" w:line="240" w:lineRule="auto"/>
              <w:jc w:val="center"/>
              <w:rPr>
                <w:b/>
                <w:lang w:eastAsia="ru-RU"/>
              </w:rPr>
            </w:pPr>
          </w:p>
          <w:p w:rsidR="00A8550D" w:rsidRDefault="00C37DF5">
            <w:pPr>
              <w:spacing w:after="0" w:line="240" w:lineRule="auto"/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4</w:t>
            </w:r>
          </w:p>
        </w:tc>
        <w:tc>
          <w:tcPr>
            <w:tcW w:w="14897" w:type="dxa"/>
            <w:gridSpan w:val="10"/>
          </w:tcPr>
          <w:p w:rsidR="00521C5E" w:rsidRDefault="00521C5E">
            <w:pPr>
              <w:spacing w:after="0" w:line="240" w:lineRule="auto"/>
              <w:rPr>
                <w:b/>
                <w:u w:val="single"/>
                <w:lang w:eastAsia="ru-RU"/>
              </w:rPr>
            </w:pPr>
          </w:p>
          <w:p w:rsidR="00A8550D" w:rsidRDefault="00037AE2">
            <w:pPr>
              <w:spacing w:after="0" w:line="240" w:lineRule="auto"/>
              <w:rPr>
                <w:b/>
                <w:lang w:eastAsia="ru-RU"/>
              </w:rPr>
            </w:pPr>
            <w:r>
              <w:rPr>
                <w:b/>
                <w:u w:val="single"/>
                <w:lang w:eastAsia="ru-RU"/>
              </w:rPr>
              <w:t xml:space="preserve">Направление (подпрограмма) </w:t>
            </w:r>
            <w:r w:rsidR="00C37DF5">
              <w:rPr>
                <w:b/>
                <w:u w:val="single"/>
                <w:lang w:eastAsia="ru-RU"/>
              </w:rPr>
              <w:t>4</w:t>
            </w:r>
            <w:r>
              <w:rPr>
                <w:b/>
                <w:lang w:eastAsia="ru-RU"/>
              </w:rPr>
              <w:t xml:space="preserve"> «</w:t>
            </w:r>
            <w:r w:rsidR="00C37DF5">
              <w:rPr>
                <w:b/>
                <w:lang w:eastAsia="ru-RU"/>
              </w:rPr>
              <w:t>Устойчивое и надлежащее функционирование систем коммунальной инфраструктуры</w:t>
            </w:r>
            <w:r>
              <w:rPr>
                <w:b/>
                <w:lang w:eastAsia="ru-RU"/>
              </w:rPr>
              <w:t>»</w:t>
            </w:r>
          </w:p>
          <w:p w:rsidR="00A8550D" w:rsidRDefault="00A8550D">
            <w:pPr>
              <w:spacing w:after="0" w:line="240" w:lineRule="auto"/>
              <w:rPr>
                <w:b/>
                <w:lang w:eastAsia="ru-RU"/>
              </w:rPr>
            </w:pPr>
          </w:p>
        </w:tc>
      </w:tr>
      <w:tr w:rsidR="00A8550D" w:rsidRPr="00CE2281">
        <w:tc>
          <w:tcPr>
            <w:tcW w:w="519" w:type="dxa"/>
            <w:vMerge w:val="restart"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3" w:type="dxa"/>
            <w:vMerge w:val="restart"/>
          </w:tcPr>
          <w:p w:rsidR="00A8550D" w:rsidRPr="00CE2281" w:rsidRDefault="00037AE2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Капитальный ремонт участка магистрального трубопровода ТЭЦ № 1 г. Заполярный</w:t>
            </w:r>
          </w:p>
        </w:tc>
        <w:tc>
          <w:tcPr>
            <w:tcW w:w="1550" w:type="dxa"/>
            <w:vMerge w:val="restart"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A8550D" w:rsidRPr="00CE2281" w:rsidRDefault="00037AE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ОС и ЖКХ</w:t>
            </w:r>
          </w:p>
        </w:tc>
        <w:tc>
          <w:tcPr>
            <w:tcW w:w="1213" w:type="dxa"/>
            <w:vMerge w:val="restart"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A8550D" w:rsidRPr="00CE2281" w:rsidRDefault="00037AE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0,35 км</w:t>
            </w:r>
          </w:p>
        </w:tc>
        <w:tc>
          <w:tcPr>
            <w:tcW w:w="1358" w:type="dxa"/>
            <w:vMerge w:val="restart"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A8550D" w:rsidRPr="00CE2281" w:rsidRDefault="00037AE2" w:rsidP="00CE2281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202</w:t>
            </w:r>
            <w:r w:rsidR="00CE2281" w:rsidRPr="00CE2281">
              <w:rPr>
                <w:sz w:val="20"/>
                <w:szCs w:val="20"/>
                <w:lang w:eastAsia="ru-RU"/>
              </w:rPr>
              <w:t>7</w:t>
            </w:r>
            <w:r w:rsidRPr="00CE2281">
              <w:rPr>
                <w:sz w:val="20"/>
                <w:szCs w:val="20"/>
                <w:lang w:eastAsia="ru-RU"/>
              </w:rPr>
              <w:t xml:space="preserve"> - 202</w:t>
            </w:r>
            <w:r w:rsidR="00CE2281" w:rsidRPr="00CE2281">
              <w:rPr>
                <w:sz w:val="20"/>
                <w:szCs w:val="20"/>
                <w:lang w:eastAsia="ru-RU"/>
              </w:rPr>
              <w:t>9</w:t>
            </w:r>
            <w:r w:rsidRPr="00CE2281">
              <w:rPr>
                <w:sz w:val="20"/>
                <w:szCs w:val="20"/>
                <w:lang w:eastAsia="ru-RU"/>
              </w:rPr>
              <w:t xml:space="preserve"> годы</w:t>
            </w:r>
          </w:p>
        </w:tc>
        <w:tc>
          <w:tcPr>
            <w:tcW w:w="1728" w:type="dxa"/>
            <w:vMerge w:val="restart"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A8550D" w:rsidRPr="00CE2281" w:rsidRDefault="00CE2281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60</w:t>
            </w:r>
            <w:r w:rsidR="00037AE2" w:rsidRPr="00CE2281">
              <w:rPr>
                <w:sz w:val="20"/>
                <w:szCs w:val="20"/>
                <w:lang w:eastAsia="ru-RU"/>
              </w:rPr>
              <w:t> 000 000,00</w:t>
            </w:r>
          </w:p>
        </w:tc>
        <w:tc>
          <w:tcPr>
            <w:tcW w:w="1091" w:type="dxa"/>
          </w:tcPr>
          <w:p w:rsidR="00A8550D" w:rsidRPr="00CE2281" w:rsidRDefault="00037AE2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</w:tcPr>
          <w:p w:rsidR="00A8550D" w:rsidRPr="00CE2281" w:rsidRDefault="00CE2281" w:rsidP="00CE2281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60</w:t>
            </w:r>
            <w:r w:rsidR="00037AE2" w:rsidRPr="00CE2281">
              <w:rPr>
                <w:b/>
                <w:sz w:val="20"/>
                <w:szCs w:val="20"/>
                <w:lang w:eastAsia="ru-RU"/>
              </w:rPr>
              <w:t> 000 000,00</w:t>
            </w:r>
          </w:p>
        </w:tc>
        <w:tc>
          <w:tcPr>
            <w:tcW w:w="1481" w:type="dxa"/>
          </w:tcPr>
          <w:p w:rsidR="00A8550D" w:rsidRPr="00CE2281" w:rsidRDefault="00CE2281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50</w:t>
            </w:r>
            <w:r w:rsidR="00037AE2" w:rsidRPr="00CE2281">
              <w:rPr>
                <w:b/>
                <w:sz w:val="20"/>
                <w:szCs w:val="20"/>
                <w:lang w:eastAsia="ru-RU"/>
              </w:rPr>
              <w:t> 000 000,00</w:t>
            </w:r>
          </w:p>
        </w:tc>
        <w:tc>
          <w:tcPr>
            <w:tcW w:w="1481" w:type="dxa"/>
          </w:tcPr>
          <w:p w:rsidR="00A8550D" w:rsidRPr="00CE2281" w:rsidRDefault="00CE2281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5</w:t>
            </w:r>
            <w:r w:rsidR="00037AE2" w:rsidRPr="00CE2281">
              <w:rPr>
                <w:b/>
                <w:sz w:val="20"/>
                <w:szCs w:val="20"/>
                <w:lang w:eastAsia="ru-RU"/>
              </w:rPr>
              <w:t> 000 000,00</w:t>
            </w:r>
          </w:p>
        </w:tc>
        <w:tc>
          <w:tcPr>
            <w:tcW w:w="1481" w:type="dxa"/>
          </w:tcPr>
          <w:p w:rsidR="00A8550D" w:rsidRPr="00CE2281" w:rsidRDefault="00CE2281">
            <w:pPr>
              <w:spacing w:after="0" w:line="240" w:lineRule="auto"/>
              <w:jc w:val="right"/>
              <w:rPr>
                <w:b/>
                <w:sz w:val="20"/>
                <w:szCs w:val="20"/>
                <w:lang w:eastAsia="ru-RU"/>
              </w:rPr>
            </w:pPr>
            <w:r w:rsidRPr="00CE2281">
              <w:rPr>
                <w:b/>
                <w:sz w:val="20"/>
                <w:szCs w:val="20"/>
                <w:lang w:eastAsia="ru-RU"/>
              </w:rPr>
              <w:t>5</w:t>
            </w:r>
            <w:r w:rsidR="00037AE2" w:rsidRPr="00CE2281">
              <w:rPr>
                <w:b/>
                <w:sz w:val="20"/>
                <w:szCs w:val="20"/>
                <w:lang w:eastAsia="ru-RU"/>
              </w:rPr>
              <w:t> 000 000,00</w:t>
            </w:r>
          </w:p>
        </w:tc>
      </w:tr>
      <w:tr w:rsidR="00A8550D" w:rsidRPr="00CE2281">
        <w:tc>
          <w:tcPr>
            <w:tcW w:w="519" w:type="dxa"/>
            <w:vMerge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3" w:type="dxa"/>
            <w:vMerge/>
          </w:tcPr>
          <w:p w:rsidR="00A8550D" w:rsidRPr="00CE2281" w:rsidRDefault="00A8550D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0" w:type="dxa"/>
            <w:vMerge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13" w:type="dxa"/>
            <w:vMerge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  <w:vMerge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8" w:type="dxa"/>
            <w:vMerge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91" w:type="dxa"/>
          </w:tcPr>
          <w:p w:rsidR="00A8550D" w:rsidRPr="00CE2281" w:rsidRDefault="00037AE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481" w:type="dxa"/>
          </w:tcPr>
          <w:p w:rsidR="00A8550D" w:rsidRPr="00CE2281" w:rsidRDefault="00CE2281" w:rsidP="00CE2281">
            <w:pPr>
              <w:spacing w:after="0" w:line="240" w:lineRule="auto"/>
              <w:jc w:val="right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60</w:t>
            </w:r>
            <w:r w:rsidR="00037AE2" w:rsidRPr="00CE2281">
              <w:rPr>
                <w:sz w:val="20"/>
                <w:szCs w:val="20"/>
                <w:lang w:eastAsia="ru-RU"/>
              </w:rPr>
              <w:t> 000 000,00</w:t>
            </w:r>
          </w:p>
        </w:tc>
        <w:tc>
          <w:tcPr>
            <w:tcW w:w="1481" w:type="dxa"/>
          </w:tcPr>
          <w:p w:rsidR="00A8550D" w:rsidRPr="00CE2281" w:rsidRDefault="00CE2281">
            <w:pPr>
              <w:spacing w:after="0" w:line="240" w:lineRule="auto"/>
              <w:jc w:val="right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50</w:t>
            </w:r>
            <w:r w:rsidR="00037AE2" w:rsidRPr="00CE2281">
              <w:rPr>
                <w:sz w:val="20"/>
                <w:szCs w:val="20"/>
                <w:lang w:eastAsia="ru-RU"/>
              </w:rPr>
              <w:t> 000 000,00</w:t>
            </w:r>
          </w:p>
        </w:tc>
        <w:tc>
          <w:tcPr>
            <w:tcW w:w="1481" w:type="dxa"/>
          </w:tcPr>
          <w:p w:rsidR="00A8550D" w:rsidRPr="00CE2281" w:rsidRDefault="00CE2281">
            <w:pPr>
              <w:spacing w:after="0" w:line="240" w:lineRule="auto"/>
              <w:jc w:val="right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5</w:t>
            </w:r>
            <w:r w:rsidR="00037AE2" w:rsidRPr="00CE2281">
              <w:rPr>
                <w:sz w:val="20"/>
                <w:szCs w:val="20"/>
                <w:lang w:eastAsia="ru-RU"/>
              </w:rPr>
              <w:t> 000 000,00</w:t>
            </w:r>
          </w:p>
        </w:tc>
        <w:tc>
          <w:tcPr>
            <w:tcW w:w="1481" w:type="dxa"/>
          </w:tcPr>
          <w:p w:rsidR="00A8550D" w:rsidRPr="00CE2281" w:rsidRDefault="00CE2281">
            <w:pPr>
              <w:spacing w:after="0" w:line="240" w:lineRule="auto"/>
              <w:jc w:val="right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5</w:t>
            </w:r>
            <w:r w:rsidR="00037AE2" w:rsidRPr="00CE2281">
              <w:rPr>
                <w:sz w:val="20"/>
                <w:szCs w:val="20"/>
                <w:lang w:eastAsia="ru-RU"/>
              </w:rPr>
              <w:t> 000 000,00</w:t>
            </w:r>
          </w:p>
        </w:tc>
      </w:tr>
      <w:tr w:rsidR="00A8550D" w:rsidRPr="00CE2281">
        <w:tc>
          <w:tcPr>
            <w:tcW w:w="519" w:type="dxa"/>
            <w:vMerge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3" w:type="dxa"/>
            <w:vMerge/>
          </w:tcPr>
          <w:p w:rsidR="00A8550D" w:rsidRPr="00CE2281" w:rsidRDefault="00A8550D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0" w:type="dxa"/>
            <w:vMerge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13" w:type="dxa"/>
            <w:vMerge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  <w:vMerge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8" w:type="dxa"/>
            <w:vMerge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91" w:type="dxa"/>
          </w:tcPr>
          <w:p w:rsidR="00A8550D" w:rsidRPr="00CE2281" w:rsidRDefault="00037AE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0,00</w:t>
            </w:r>
          </w:p>
        </w:tc>
      </w:tr>
      <w:tr w:rsidR="00A8550D" w:rsidRPr="00CE2281">
        <w:tc>
          <w:tcPr>
            <w:tcW w:w="519" w:type="dxa"/>
            <w:vMerge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3" w:type="dxa"/>
            <w:vMerge/>
          </w:tcPr>
          <w:p w:rsidR="00A8550D" w:rsidRPr="00CE2281" w:rsidRDefault="00A8550D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0" w:type="dxa"/>
            <w:vMerge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13" w:type="dxa"/>
            <w:vMerge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  <w:vMerge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8" w:type="dxa"/>
            <w:vMerge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91" w:type="dxa"/>
          </w:tcPr>
          <w:p w:rsidR="00A8550D" w:rsidRPr="00CE2281" w:rsidRDefault="00037AE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0,00</w:t>
            </w:r>
          </w:p>
        </w:tc>
      </w:tr>
      <w:tr w:rsidR="00A8550D" w:rsidRPr="00CE2281">
        <w:tc>
          <w:tcPr>
            <w:tcW w:w="519" w:type="dxa"/>
            <w:vMerge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33" w:type="dxa"/>
            <w:vMerge/>
          </w:tcPr>
          <w:p w:rsidR="00A8550D" w:rsidRPr="00CE2281" w:rsidRDefault="00A8550D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0" w:type="dxa"/>
            <w:vMerge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13" w:type="dxa"/>
            <w:vMerge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58" w:type="dxa"/>
            <w:vMerge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28" w:type="dxa"/>
            <w:vMerge/>
          </w:tcPr>
          <w:p w:rsidR="00A8550D" w:rsidRPr="00CE2281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91" w:type="dxa"/>
          </w:tcPr>
          <w:p w:rsidR="00A8550D" w:rsidRPr="00CE2281" w:rsidRDefault="00037AE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81" w:type="dxa"/>
          </w:tcPr>
          <w:p w:rsidR="00A8550D" w:rsidRPr="00CE2281" w:rsidRDefault="00037AE2">
            <w:pPr>
              <w:spacing w:after="0" w:line="240" w:lineRule="auto"/>
              <w:jc w:val="right"/>
              <w:rPr>
                <w:sz w:val="20"/>
                <w:szCs w:val="20"/>
                <w:lang w:eastAsia="ru-RU"/>
              </w:rPr>
            </w:pPr>
            <w:r w:rsidRPr="00CE2281">
              <w:rPr>
                <w:sz w:val="20"/>
                <w:szCs w:val="20"/>
                <w:lang w:eastAsia="ru-RU"/>
              </w:rPr>
              <w:t>0,00</w:t>
            </w:r>
          </w:p>
        </w:tc>
      </w:tr>
    </w:tbl>
    <w:p w:rsidR="00F635FD" w:rsidRPr="00CE2281" w:rsidRDefault="00F635FD">
      <w:pPr>
        <w:spacing w:after="0" w:line="288" w:lineRule="atLeast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F635FD" w:rsidRDefault="00F635FD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A3F76" w:rsidRDefault="005A3F76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A6444" w:rsidRDefault="00FA6444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8550D" w:rsidRDefault="00037AE2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/>
          <w:b/>
          <w:color w:val="FF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мер налогового регулирования (налоговых расходов) в сфере реализации муниципальной программы</w:t>
      </w:r>
    </w:p>
    <w:p w:rsidR="00A8550D" w:rsidRDefault="00A8550D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fb"/>
        <w:tblW w:w="15560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1134"/>
        <w:gridCol w:w="1276"/>
        <w:gridCol w:w="1134"/>
        <w:gridCol w:w="3118"/>
        <w:gridCol w:w="4928"/>
      </w:tblGrid>
      <w:tr w:rsidR="00A8550D" w:rsidTr="00DF0423">
        <w:tc>
          <w:tcPr>
            <w:tcW w:w="709" w:type="dxa"/>
            <w:vMerge w:val="restart"/>
            <w:vAlign w:val="center"/>
          </w:tcPr>
          <w:p w:rsidR="00A8550D" w:rsidRDefault="00037AE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№ п/п </w:t>
            </w:r>
          </w:p>
        </w:tc>
        <w:tc>
          <w:tcPr>
            <w:tcW w:w="3261" w:type="dxa"/>
            <w:vMerge w:val="restart"/>
            <w:vAlign w:val="center"/>
          </w:tcPr>
          <w:p w:rsidR="00A8550D" w:rsidRDefault="00037AE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Наименование меры </w:t>
            </w:r>
          </w:p>
        </w:tc>
        <w:tc>
          <w:tcPr>
            <w:tcW w:w="3544" w:type="dxa"/>
            <w:gridSpan w:val="3"/>
          </w:tcPr>
          <w:p w:rsidR="00A8550D" w:rsidRDefault="00037AE2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Объем выпадающих доходов бюджета </w:t>
            </w:r>
          </w:p>
          <w:p w:rsidR="00A8550D" w:rsidRDefault="00037AE2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округа (руб.)</w:t>
            </w:r>
          </w:p>
        </w:tc>
        <w:tc>
          <w:tcPr>
            <w:tcW w:w="3118" w:type="dxa"/>
            <w:vMerge w:val="restart"/>
            <w:vAlign w:val="center"/>
          </w:tcPr>
          <w:p w:rsidR="00A8550D" w:rsidRDefault="00037AE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Основание применения меры налогового регулирования </w:t>
            </w:r>
          </w:p>
        </w:tc>
        <w:tc>
          <w:tcPr>
            <w:tcW w:w="4928" w:type="dxa"/>
            <w:vMerge w:val="restart"/>
            <w:vAlign w:val="center"/>
          </w:tcPr>
          <w:p w:rsidR="00A8550D" w:rsidRDefault="00037AE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Цель применения меры, связь с показателями муниципальной программы </w:t>
            </w:r>
          </w:p>
        </w:tc>
      </w:tr>
      <w:tr w:rsidR="00A8550D" w:rsidTr="00DF0423">
        <w:tc>
          <w:tcPr>
            <w:tcW w:w="709" w:type="dxa"/>
            <w:vMerge/>
            <w:vAlign w:val="center"/>
          </w:tcPr>
          <w:p w:rsidR="00A8550D" w:rsidRDefault="00A8550D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A8550D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A8550D" w:rsidRDefault="00037AE2" w:rsidP="00313D6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</w:t>
            </w:r>
            <w:r w:rsidR="00313D6A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vAlign w:val="center"/>
          </w:tcPr>
          <w:p w:rsidR="00A8550D" w:rsidRDefault="00037AE2" w:rsidP="00313D6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</w:t>
            </w:r>
            <w:r w:rsidR="00313D6A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4" w:type="dxa"/>
            <w:vAlign w:val="center"/>
          </w:tcPr>
          <w:p w:rsidR="00A8550D" w:rsidRDefault="00037AE2" w:rsidP="00313D6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</w:t>
            </w:r>
            <w:r w:rsidR="00313D6A">
              <w:rPr>
                <w:sz w:val="20"/>
                <w:szCs w:val="20"/>
                <w:lang w:eastAsia="ru-RU"/>
              </w:rPr>
              <w:t>9</w:t>
            </w:r>
            <w:r>
              <w:rPr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118" w:type="dxa"/>
            <w:vMerge/>
          </w:tcPr>
          <w:p w:rsidR="00A8550D" w:rsidRDefault="00A8550D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928" w:type="dxa"/>
            <w:vMerge/>
          </w:tcPr>
          <w:p w:rsidR="00A8550D" w:rsidRDefault="00A8550D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</w:tr>
      <w:tr w:rsidR="00A8550D" w:rsidTr="00DF0423">
        <w:tc>
          <w:tcPr>
            <w:tcW w:w="709" w:type="dxa"/>
            <w:vMerge/>
            <w:vAlign w:val="center"/>
          </w:tcPr>
          <w:p w:rsidR="00A8550D" w:rsidRDefault="00A8550D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261" w:type="dxa"/>
            <w:vMerge/>
            <w:vAlign w:val="center"/>
          </w:tcPr>
          <w:p w:rsidR="00A8550D" w:rsidRDefault="00A8550D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A8550D" w:rsidRDefault="00313D6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</w:t>
            </w:r>
            <w:r w:rsidR="00037AE2">
              <w:rPr>
                <w:sz w:val="20"/>
                <w:szCs w:val="20"/>
                <w:lang w:eastAsia="ru-RU"/>
              </w:rPr>
              <w:t>лан</w:t>
            </w:r>
          </w:p>
        </w:tc>
        <w:tc>
          <w:tcPr>
            <w:tcW w:w="1276" w:type="dxa"/>
            <w:vAlign w:val="center"/>
          </w:tcPr>
          <w:p w:rsidR="00A8550D" w:rsidRDefault="00313D6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</w:t>
            </w:r>
            <w:r w:rsidR="00037AE2">
              <w:rPr>
                <w:sz w:val="20"/>
                <w:szCs w:val="20"/>
                <w:lang w:eastAsia="ru-RU"/>
              </w:rPr>
              <w:t>лан</w:t>
            </w:r>
          </w:p>
        </w:tc>
        <w:tc>
          <w:tcPr>
            <w:tcW w:w="1134" w:type="dxa"/>
            <w:vAlign w:val="center"/>
          </w:tcPr>
          <w:p w:rsidR="00A8550D" w:rsidRDefault="00313D6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</w:t>
            </w:r>
            <w:r w:rsidR="00037AE2">
              <w:rPr>
                <w:sz w:val="20"/>
                <w:szCs w:val="20"/>
                <w:lang w:eastAsia="ru-RU"/>
              </w:rPr>
              <w:t>лан</w:t>
            </w:r>
          </w:p>
        </w:tc>
        <w:tc>
          <w:tcPr>
            <w:tcW w:w="3118" w:type="dxa"/>
            <w:vMerge/>
          </w:tcPr>
          <w:p w:rsidR="00A8550D" w:rsidRDefault="00A8550D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4928" w:type="dxa"/>
            <w:vMerge/>
          </w:tcPr>
          <w:p w:rsidR="00A8550D" w:rsidRDefault="00A8550D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</w:tr>
      <w:tr w:rsidR="00A8550D">
        <w:tc>
          <w:tcPr>
            <w:tcW w:w="709" w:type="dxa"/>
            <w:tcBorders>
              <w:bottom w:val="single" w:sz="4" w:space="0" w:color="000000"/>
            </w:tcBorders>
          </w:tcPr>
          <w:p w:rsidR="00A8550D" w:rsidRDefault="00DF0423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851" w:type="dxa"/>
            <w:gridSpan w:val="6"/>
            <w:tcBorders>
              <w:bottom w:val="single" w:sz="4" w:space="0" w:color="000000"/>
            </w:tcBorders>
          </w:tcPr>
          <w:p w:rsidR="00A8550D" w:rsidRDefault="00DF0423">
            <w:pPr>
              <w:spacing w:after="0" w:line="240" w:lineRule="auto"/>
              <w:rPr>
                <w:b/>
                <w:u w:val="single"/>
                <w:lang w:eastAsia="ru-RU"/>
              </w:rPr>
            </w:pPr>
            <w:r>
              <w:rPr>
                <w:b/>
                <w:u w:val="single"/>
                <w:lang w:eastAsia="ru-RU"/>
              </w:rPr>
              <w:t>Направление (подпрограмма) 2</w:t>
            </w:r>
            <w:r w:rsidR="00037AE2">
              <w:rPr>
                <w:b/>
                <w:u w:val="single"/>
                <w:lang w:eastAsia="ru-RU"/>
              </w:rPr>
              <w:t xml:space="preserve"> </w:t>
            </w:r>
          </w:p>
          <w:p w:rsidR="00A8550D" w:rsidRDefault="00037AE2" w:rsidP="00DF0423">
            <w:pPr>
              <w:spacing w:after="0" w:line="240" w:lineRule="auto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«</w:t>
            </w:r>
            <w:r w:rsidR="00DF0423">
              <w:rPr>
                <w:b/>
                <w:lang w:eastAsia="ru-RU"/>
              </w:rPr>
              <w:t>Комфортное жилье и городская среда</w:t>
            </w:r>
            <w:r>
              <w:rPr>
                <w:b/>
                <w:lang w:eastAsia="ru-RU"/>
              </w:rPr>
              <w:t>»</w:t>
            </w:r>
          </w:p>
        </w:tc>
      </w:tr>
      <w:tr w:rsidR="00521C5E" w:rsidTr="00DF0423">
        <w:tc>
          <w:tcPr>
            <w:tcW w:w="709" w:type="dxa"/>
          </w:tcPr>
          <w:p w:rsidR="00521C5E" w:rsidRDefault="00DF0423" w:rsidP="00521C5E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  <w:r w:rsidR="00521C5E">
              <w:rPr>
                <w:sz w:val="20"/>
                <w:szCs w:val="20"/>
                <w:lang w:eastAsia="ru-RU"/>
              </w:rPr>
              <w:t>.1.</w:t>
            </w:r>
          </w:p>
        </w:tc>
        <w:tc>
          <w:tcPr>
            <w:tcW w:w="3261" w:type="dxa"/>
          </w:tcPr>
          <w:p w:rsidR="00521C5E" w:rsidRDefault="00521C5E" w:rsidP="00521C5E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Освобождение от уплаты земельного налога муниципальных учреждений, финансируемых из бюджета округа, в отношении земельных участков, предоставленных для непосредственного выполнения возложенных на эти учреждения функций </w:t>
            </w:r>
          </w:p>
        </w:tc>
        <w:tc>
          <w:tcPr>
            <w:tcW w:w="1134" w:type="dxa"/>
          </w:tcPr>
          <w:p w:rsidR="00521C5E" w:rsidRDefault="000F4DAA" w:rsidP="00521C5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305 594</w:t>
            </w:r>
          </w:p>
        </w:tc>
        <w:tc>
          <w:tcPr>
            <w:tcW w:w="1276" w:type="dxa"/>
          </w:tcPr>
          <w:p w:rsidR="00521C5E" w:rsidRDefault="000F4DAA" w:rsidP="00521C5E">
            <w:pPr>
              <w:jc w:val="center"/>
            </w:pPr>
            <w:r>
              <w:t>305 594 </w:t>
            </w:r>
          </w:p>
        </w:tc>
        <w:tc>
          <w:tcPr>
            <w:tcW w:w="1134" w:type="dxa"/>
          </w:tcPr>
          <w:p w:rsidR="00521C5E" w:rsidRPr="000F4DAA" w:rsidRDefault="000F4DAA" w:rsidP="00521C5E">
            <w:pPr>
              <w:jc w:val="center"/>
            </w:pPr>
            <w:r>
              <w:t>305 594</w:t>
            </w:r>
          </w:p>
        </w:tc>
        <w:tc>
          <w:tcPr>
            <w:tcW w:w="3118" w:type="dxa"/>
          </w:tcPr>
          <w:p w:rsidR="00521C5E" w:rsidRDefault="00521C5E" w:rsidP="000F4DAA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Подпункт 4.2 пункта 4 решения Совета депутатов Печенгского муниципального округа от 23.10.2020 № 39 </w:t>
            </w:r>
            <w:r>
              <w:rPr>
                <w:sz w:val="20"/>
                <w:szCs w:val="20"/>
                <w:lang w:eastAsia="ru-RU"/>
              </w:rPr>
              <w:br/>
              <w:t xml:space="preserve">«Об установлении земельного налога на территории муниципального образования Печенгский муниципальный округ Мурманской области» </w:t>
            </w:r>
            <w:r>
              <w:rPr>
                <w:sz w:val="20"/>
                <w:szCs w:val="20"/>
                <w:lang w:eastAsia="ru-RU"/>
              </w:rPr>
              <w:br/>
            </w:r>
            <w:r w:rsidR="000F4DAA">
              <w:rPr>
                <w:sz w:val="20"/>
                <w:szCs w:val="20"/>
              </w:rPr>
              <w:t>(в ред. от 26</w:t>
            </w:r>
            <w:r>
              <w:rPr>
                <w:sz w:val="20"/>
                <w:szCs w:val="20"/>
              </w:rPr>
              <w:t>.0</w:t>
            </w:r>
            <w:r w:rsidR="000F4DAA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.2026)</w:t>
            </w:r>
          </w:p>
        </w:tc>
        <w:tc>
          <w:tcPr>
            <w:tcW w:w="4928" w:type="dxa"/>
          </w:tcPr>
          <w:p w:rsidR="00521C5E" w:rsidRDefault="00521C5E" w:rsidP="00521C5E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Во избежание встречных потоков денежных средств, уменьшения расходов плательщиков, воспользовавшихся льготами, финансовое обеспечение которых осуществляется в полном объеме или частично за счет средств бюджета округа.</w:t>
            </w:r>
          </w:p>
          <w:p w:rsidR="00521C5E" w:rsidRDefault="00521C5E" w:rsidP="00521C5E">
            <w:pPr>
              <w:shd w:val="clear" w:color="auto" w:fill="FFFFFF" w:themeFill="background1"/>
              <w:tabs>
                <w:tab w:val="left" w:pos="459"/>
              </w:tabs>
              <w:spacing w:after="0" w:line="240" w:lineRule="auto"/>
              <w:jc w:val="both"/>
            </w:pPr>
            <w:r>
              <w:rPr>
                <w:sz w:val="20"/>
                <w:szCs w:val="20"/>
              </w:rPr>
              <w:t>2.5. Надлежащее содержание, улучшение санитарного, технического и эстетического состояния объектов благоустройства городской среды от общего количества запланированных мероприятий</w:t>
            </w:r>
            <w:r>
              <w:t xml:space="preserve"> </w:t>
            </w:r>
          </w:p>
          <w:p w:rsidR="00521C5E" w:rsidRDefault="00521C5E" w:rsidP="00521C5E">
            <w:pPr>
              <w:shd w:val="clear" w:color="auto" w:fill="FFFFFF" w:themeFill="background1"/>
              <w:tabs>
                <w:tab w:val="left" w:pos="459"/>
              </w:tabs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</w:tr>
      <w:tr w:rsidR="00DF0423" w:rsidTr="0088114F">
        <w:tc>
          <w:tcPr>
            <w:tcW w:w="709" w:type="dxa"/>
            <w:tcBorders>
              <w:bottom w:val="single" w:sz="4" w:space="0" w:color="000000"/>
            </w:tcBorders>
          </w:tcPr>
          <w:p w:rsidR="00DF0423" w:rsidRDefault="00DF0423" w:rsidP="00DF0423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51" w:type="dxa"/>
            <w:gridSpan w:val="6"/>
            <w:tcBorders>
              <w:bottom w:val="single" w:sz="4" w:space="0" w:color="000000"/>
            </w:tcBorders>
          </w:tcPr>
          <w:p w:rsidR="00DF0423" w:rsidRPr="000F4DAA" w:rsidRDefault="00DF0423" w:rsidP="00DF0423">
            <w:pPr>
              <w:spacing w:after="0" w:line="240" w:lineRule="auto"/>
              <w:rPr>
                <w:b/>
                <w:u w:val="single"/>
                <w:lang w:eastAsia="ru-RU"/>
              </w:rPr>
            </w:pPr>
            <w:r w:rsidRPr="000F4DAA">
              <w:rPr>
                <w:b/>
                <w:u w:val="single"/>
                <w:lang w:eastAsia="ru-RU"/>
              </w:rPr>
              <w:t xml:space="preserve">Направление (подпрограмма) 3 </w:t>
            </w:r>
          </w:p>
          <w:p w:rsidR="00DF0423" w:rsidRPr="000F4DAA" w:rsidRDefault="00DF0423" w:rsidP="00DF0423">
            <w:pPr>
              <w:spacing w:after="0" w:line="240" w:lineRule="auto"/>
              <w:rPr>
                <w:b/>
                <w:lang w:eastAsia="ru-RU"/>
              </w:rPr>
            </w:pPr>
            <w:r w:rsidRPr="000F4DAA">
              <w:rPr>
                <w:b/>
                <w:lang w:eastAsia="ru-RU"/>
              </w:rPr>
              <w:t>«</w:t>
            </w:r>
            <w:r w:rsidRPr="000F4DAA">
              <w:rPr>
                <w:b/>
              </w:rPr>
              <w:t>В</w:t>
            </w:r>
            <w:r w:rsidRPr="000F4DAA">
              <w:rPr>
                <w:b/>
                <w:lang w:eastAsia="ru-RU"/>
              </w:rPr>
              <w:t>ыполнение комплекса мер по сохранению, благоустройству и надлежащему содержанию мест захоронения»</w:t>
            </w:r>
          </w:p>
        </w:tc>
      </w:tr>
      <w:tr w:rsidR="00DF0423" w:rsidTr="00DF0423">
        <w:tc>
          <w:tcPr>
            <w:tcW w:w="709" w:type="dxa"/>
          </w:tcPr>
          <w:p w:rsidR="00DF0423" w:rsidRDefault="00DF0423" w:rsidP="00DF0423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3261" w:type="dxa"/>
          </w:tcPr>
          <w:p w:rsidR="00DF0423" w:rsidRDefault="00DF0423" w:rsidP="00DF0423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Освобождение от уплаты земельного налога муниципальных учреждений, финансируемых из бюджета округа, в отношении земельных участков, предоставленных для непосредственного выполнения возложенных на эти учреждения функций </w:t>
            </w:r>
          </w:p>
        </w:tc>
        <w:tc>
          <w:tcPr>
            <w:tcW w:w="1134" w:type="dxa"/>
          </w:tcPr>
          <w:p w:rsidR="00DF0423" w:rsidRDefault="000F4DAA" w:rsidP="00DF04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9 451</w:t>
            </w:r>
          </w:p>
        </w:tc>
        <w:tc>
          <w:tcPr>
            <w:tcW w:w="1276" w:type="dxa"/>
          </w:tcPr>
          <w:p w:rsidR="00DF0423" w:rsidRDefault="000F4DAA" w:rsidP="00DF0423">
            <w:pPr>
              <w:jc w:val="center"/>
            </w:pPr>
            <w:r>
              <w:t>9 451</w:t>
            </w:r>
          </w:p>
        </w:tc>
        <w:tc>
          <w:tcPr>
            <w:tcW w:w="1134" w:type="dxa"/>
          </w:tcPr>
          <w:p w:rsidR="00DF0423" w:rsidRPr="000F4DAA" w:rsidRDefault="000F4DAA" w:rsidP="00DF0423">
            <w:pPr>
              <w:jc w:val="center"/>
            </w:pPr>
            <w:r>
              <w:t>9 451</w:t>
            </w:r>
          </w:p>
        </w:tc>
        <w:tc>
          <w:tcPr>
            <w:tcW w:w="3118" w:type="dxa"/>
          </w:tcPr>
          <w:p w:rsidR="00DF0423" w:rsidRPr="000F4DAA" w:rsidRDefault="00DF0423" w:rsidP="000F4DAA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0F4DAA">
              <w:rPr>
                <w:sz w:val="20"/>
                <w:szCs w:val="20"/>
                <w:lang w:eastAsia="ru-RU"/>
              </w:rPr>
              <w:t xml:space="preserve">Подпункт 4.2 пункта 4 решения Совета депутатов Печенгского муниципального округа от 23.10.2020 № 39 </w:t>
            </w:r>
            <w:r w:rsidRPr="000F4DAA">
              <w:rPr>
                <w:sz w:val="20"/>
                <w:szCs w:val="20"/>
                <w:lang w:eastAsia="ru-RU"/>
              </w:rPr>
              <w:br/>
              <w:t xml:space="preserve">«Об установлении земельного налога на территории муниципального образования Печенгский муниципальный округ Мурманской области» </w:t>
            </w:r>
            <w:r w:rsidRPr="000F4DAA">
              <w:rPr>
                <w:sz w:val="20"/>
                <w:szCs w:val="20"/>
                <w:lang w:eastAsia="ru-RU"/>
              </w:rPr>
              <w:br/>
            </w:r>
            <w:r w:rsidR="000F4DAA">
              <w:rPr>
                <w:sz w:val="20"/>
                <w:szCs w:val="20"/>
              </w:rPr>
              <w:t>(в ред. от 26</w:t>
            </w:r>
            <w:r w:rsidRPr="000F4DAA">
              <w:rPr>
                <w:sz w:val="20"/>
                <w:szCs w:val="20"/>
              </w:rPr>
              <w:t>.0</w:t>
            </w:r>
            <w:r w:rsidR="000F4DAA">
              <w:rPr>
                <w:sz w:val="20"/>
                <w:szCs w:val="20"/>
              </w:rPr>
              <w:t>6</w:t>
            </w:r>
            <w:r w:rsidRPr="000F4DAA">
              <w:rPr>
                <w:sz w:val="20"/>
                <w:szCs w:val="20"/>
              </w:rPr>
              <w:t>.2026)</w:t>
            </w:r>
          </w:p>
        </w:tc>
        <w:tc>
          <w:tcPr>
            <w:tcW w:w="4928" w:type="dxa"/>
          </w:tcPr>
          <w:p w:rsidR="00DF0423" w:rsidRDefault="00DF0423" w:rsidP="00DF0423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Во избежание встречных потоков денежных средств, уменьшения расходов плательщиков, воспользовавшихся льготами, финансовое обеспечение которых осуществляется в полном объеме или частично за счет средств бюджета округа.</w:t>
            </w:r>
          </w:p>
          <w:p w:rsidR="00DF0423" w:rsidRDefault="00DF0423" w:rsidP="00DF0423">
            <w:pPr>
              <w:shd w:val="clear" w:color="auto" w:fill="FFFFFF" w:themeFill="background1"/>
              <w:tabs>
                <w:tab w:val="left" w:pos="459"/>
              </w:tabs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3.1. Количество кладбищ, содержание которых обеспечивается в надлежащем порядке в соответствии с санитарно-эпидемиологическими нормами</w:t>
            </w:r>
          </w:p>
        </w:tc>
      </w:tr>
    </w:tbl>
    <w:p w:rsidR="00A8550D" w:rsidRDefault="00A8550D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A6444" w:rsidRDefault="00FA6444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A6444" w:rsidRDefault="00FA6444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3790E" w:rsidRDefault="0083790E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3790E" w:rsidRDefault="0083790E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3790E" w:rsidRDefault="0083790E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3790E" w:rsidRDefault="0083790E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3790E" w:rsidRDefault="0083790E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3790E" w:rsidRDefault="0083790E">
      <w:pPr>
        <w:spacing w:after="0" w:line="288" w:lineRule="atLeas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3D6A" w:rsidRPr="00313D6A" w:rsidRDefault="00313D6A" w:rsidP="00313D6A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13D6A">
        <w:rPr>
          <w:rFonts w:ascii="Times New Roman" w:eastAsia="Times New Roman" w:hAnsi="Times New Roman"/>
          <w:b/>
          <w:sz w:val="24"/>
          <w:szCs w:val="24"/>
          <w:lang w:eastAsia="ru-RU"/>
        </w:rPr>
        <w:t>6. Сведения об объемах финансирования муниципальной программы</w:t>
      </w:r>
    </w:p>
    <w:p w:rsidR="00313D6A" w:rsidRPr="00313D6A" w:rsidRDefault="00313D6A" w:rsidP="00313D6A">
      <w:pPr>
        <w:spacing w:after="0" w:line="288" w:lineRule="atLeast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Style w:val="72"/>
        <w:tblW w:w="1531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3544"/>
        <w:gridCol w:w="1276"/>
        <w:gridCol w:w="1134"/>
        <w:gridCol w:w="1559"/>
        <w:gridCol w:w="1559"/>
        <w:gridCol w:w="1559"/>
        <w:gridCol w:w="1560"/>
        <w:gridCol w:w="1559"/>
      </w:tblGrid>
      <w:tr w:rsidR="00313D6A" w:rsidRPr="00313D6A" w:rsidTr="005E499B">
        <w:trPr>
          <w:trHeight w:val="270"/>
        </w:trPr>
        <w:tc>
          <w:tcPr>
            <w:tcW w:w="709" w:type="dxa"/>
            <w:vMerge w:val="restart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313D6A">
              <w:rPr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851" w:type="dxa"/>
            <w:vMerge w:val="restart"/>
            <w:vAlign w:val="center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№</w:t>
            </w:r>
            <w:r w:rsidRPr="00313D6A">
              <w:rPr>
                <w:sz w:val="18"/>
                <w:szCs w:val="18"/>
                <w:lang w:eastAsia="ru-RU"/>
              </w:rPr>
              <w:t xml:space="preserve"> структурного элемента муниципальной программы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4" w:type="dxa"/>
            <w:vMerge w:val="restart"/>
            <w:vAlign w:val="center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Муниципальная программа, ГРБС, направления (подпрограммы)</w:t>
            </w:r>
          </w:p>
        </w:tc>
        <w:tc>
          <w:tcPr>
            <w:tcW w:w="1276" w:type="dxa"/>
            <w:vMerge w:val="restart"/>
            <w:vAlign w:val="center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Период реализации</w:t>
            </w:r>
          </w:p>
        </w:tc>
        <w:tc>
          <w:tcPr>
            <w:tcW w:w="7371" w:type="dxa"/>
            <w:gridSpan w:val="5"/>
            <w:vAlign w:val="center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Объемы и источники финансирования (рублей)</w:t>
            </w:r>
          </w:p>
        </w:tc>
        <w:tc>
          <w:tcPr>
            <w:tcW w:w="1559" w:type="dxa"/>
            <w:vMerge w:val="restart"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Соисполнители</w:t>
            </w: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Год/ источник</w:t>
            </w:r>
          </w:p>
        </w:tc>
        <w:tc>
          <w:tcPr>
            <w:tcW w:w="1559" w:type="dxa"/>
            <w:vAlign w:val="center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559" w:type="dxa"/>
            <w:vAlign w:val="center"/>
          </w:tcPr>
          <w:p w:rsidR="00313D6A" w:rsidRPr="00313D6A" w:rsidRDefault="005E499B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559" w:type="dxa"/>
            <w:vAlign w:val="center"/>
          </w:tcPr>
          <w:p w:rsidR="00313D6A" w:rsidRPr="00313D6A" w:rsidRDefault="00313D6A" w:rsidP="005E499B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202</w:t>
            </w:r>
            <w:r w:rsidR="005E499B">
              <w:rPr>
                <w:rFonts w:eastAsia="Calibri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60" w:type="dxa"/>
            <w:vAlign w:val="center"/>
          </w:tcPr>
          <w:p w:rsidR="00313D6A" w:rsidRPr="00313D6A" w:rsidRDefault="00313D6A" w:rsidP="005E499B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202</w:t>
            </w:r>
            <w:r w:rsidR="005E499B">
              <w:rPr>
                <w:rFonts w:eastAsia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 w:val="restart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 w:rsidRPr="00313D6A">
              <w:rPr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1" w:type="dxa"/>
            <w:vMerge w:val="restart"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544" w:type="dxa"/>
            <w:vMerge w:val="restart"/>
            <w:vAlign w:val="center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u w:val="single"/>
                <w:lang w:eastAsia="ru-RU"/>
              </w:rPr>
              <w:t>Муниципальная программа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«Комфортная среда проживания»</w:t>
            </w:r>
          </w:p>
        </w:tc>
        <w:tc>
          <w:tcPr>
            <w:tcW w:w="1276" w:type="dxa"/>
            <w:vMerge w:val="restart"/>
            <w:vAlign w:val="center"/>
          </w:tcPr>
          <w:p w:rsidR="00313D6A" w:rsidRPr="00313D6A" w:rsidRDefault="00313D6A" w:rsidP="005E499B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202</w:t>
            </w:r>
            <w:r w:rsidR="005E499B">
              <w:rPr>
                <w:rFonts w:eastAsia="Calibri"/>
                <w:b/>
                <w:sz w:val="20"/>
                <w:szCs w:val="20"/>
                <w:lang w:eastAsia="ru-RU"/>
              </w:rPr>
              <w:t>7</w:t>
            </w: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 xml:space="preserve"> - 202</w:t>
            </w:r>
            <w:r w:rsidR="005E499B">
              <w:rPr>
                <w:rFonts w:eastAsia="Calibri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  <w:vAlign w:val="center"/>
          </w:tcPr>
          <w:p w:rsidR="00313D6A" w:rsidRPr="008D4E3B" w:rsidRDefault="00A4166F" w:rsidP="00313D6A">
            <w:pPr>
              <w:spacing w:after="0" w:line="240" w:lineRule="auto"/>
              <w:jc w:val="right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722 375 736,54</w:t>
            </w:r>
          </w:p>
        </w:tc>
        <w:tc>
          <w:tcPr>
            <w:tcW w:w="1559" w:type="dxa"/>
            <w:vAlign w:val="center"/>
          </w:tcPr>
          <w:p w:rsidR="00313D6A" w:rsidRPr="008D4E3B" w:rsidRDefault="00A4166F" w:rsidP="00313D6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340 835 778,54</w:t>
            </w:r>
          </w:p>
        </w:tc>
        <w:tc>
          <w:tcPr>
            <w:tcW w:w="1559" w:type="dxa"/>
            <w:vAlign w:val="center"/>
          </w:tcPr>
          <w:p w:rsidR="00313D6A" w:rsidRPr="008D4E3B" w:rsidRDefault="0083790E" w:rsidP="00313D6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4E3B">
              <w:rPr>
                <w:b/>
                <w:bCs/>
                <w:color w:val="000000"/>
                <w:sz w:val="18"/>
                <w:szCs w:val="18"/>
              </w:rPr>
              <w:t>190 769 979,00</w:t>
            </w:r>
          </w:p>
        </w:tc>
        <w:tc>
          <w:tcPr>
            <w:tcW w:w="1560" w:type="dxa"/>
            <w:vAlign w:val="center"/>
          </w:tcPr>
          <w:p w:rsidR="00313D6A" w:rsidRPr="008D4E3B" w:rsidRDefault="0083790E" w:rsidP="00313D6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4E3B">
              <w:rPr>
                <w:b/>
                <w:bCs/>
                <w:color w:val="000000"/>
                <w:sz w:val="18"/>
                <w:szCs w:val="18"/>
              </w:rPr>
              <w:t>190 769 979,00</w:t>
            </w:r>
          </w:p>
        </w:tc>
        <w:tc>
          <w:tcPr>
            <w:tcW w:w="1559" w:type="dxa"/>
            <w:vMerge w:val="restart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ОС и ЖКХ, 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МБУ «РЭС»,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МБУ «НДС»,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МКУ «УБиР»,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 ОРН</w:t>
            </w: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  <w:vAlign w:val="center"/>
          </w:tcPr>
          <w:p w:rsidR="00313D6A" w:rsidRPr="008D4E3B" w:rsidRDefault="0083790E" w:rsidP="00313D6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4E3B">
              <w:rPr>
                <w:b/>
                <w:bCs/>
                <w:color w:val="000000"/>
                <w:sz w:val="18"/>
                <w:szCs w:val="18"/>
              </w:rPr>
              <w:t>709 402 800,00</w:t>
            </w:r>
          </w:p>
        </w:tc>
        <w:tc>
          <w:tcPr>
            <w:tcW w:w="1559" w:type="dxa"/>
            <w:vAlign w:val="center"/>
          </w:tcPr>
          <w:p w:rsidR="00313D6A" w:rsidRPr="008D4E3B" w:rsidRDefault="0083790E" w:rsidP="00313D6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4E3B">
              <w:rPr>
                <w:b/>
                <w:bCs/>
                <w:color w:val="000000"/>
                <w:sz w:val="18"/>
                <w:szCs w:val="18"/>
              </w:rPr>
              <w:t>331 234 000,00</w:t>
            </w:r>
          </w:p>
        </w:tc>
        <w:tc>
          <w:tcPr>
            <w:tcW w:w="1559" w:type="dxa"/>
            <w:vAlign w:val="center"/>
          </w:tcPr>
          <w:p w:rsidR="00313D6A" w:rsidRPr="008D4E3B" w:rsidRDefault="0083790E" w:rsidP="00313D6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4E3B">
              <w:rPr>
                <w:b/>
                <w:bCs/>
                <w:color w:val="000000"/>
                <w:sz w:val="18"/>
                <w:szCs w:val="18"/>
              </w:rPr>
              <w:t>189 084 400,00</w:t>
            </w:r>
          </w:p>
        </w:tc>
        <w:tc>
          <w:tcPr>
            <w:tcW w:w="1560" w:type="dxa"/>
            <w:vAlign w:val="center"/>
          </w:tcPr>
          <w:p w:rsidR="00313D6A" w:rsidRPr="008D4E3B" w:rsidRDefault="0083790E" w:rsidP="00313D6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4E3B">
              <w:rPr>
                <w:b/>
                <w:bCs/>
                <w:color w:val="000000"/>
                <w:sz w:val="18"/>
                <w:szCs w:val="18"/>
              </w:rPr>
              <w:t>189 084 400,00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  <w:vAlign w:val="center"/>
          </w:tcPr>
          <w:p w:rsidR="00313D6A" w:rsidRPr="008D4E3B" w:rsidRDefault="00A4166F" w:rsidP="00313D6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12 972 936,54</w:t>
            </w:r>
          </w:p>
        </w:tc>
        <w:tc>
          <w:tcPr>
            <w:tcW w:w="1559" w:type="dxa"/>
            <w:vAlign w:val="center"/>
          </w:tcPr>
          <w:p w:rsidR="00313D6A" w:rsidRPr="008D4E3B" w:rsidRDefault="00A4166F" w:rsidP="00313D6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9 601 778,54</w:t>
            </w:r>
          </w:p>
        </w:tc>
        <w:tc>
          <w:tcPr>
            <w:tcW w:w="1559" w:type="dxa"/>
            <w:vAlign w:val="center"/>
          </w:tcPr>
          <w:p w:rsidR="00313D6A" w:rsidRPr="008D4E3B" w:rsidRDefault="0083790E" w:rsidP="00313D6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4E3B">
              <w:rPr>
                <w:b/>
                <w:bCs/>
                <w:color w:val="000000"/>
                <w:sz w:val="18"/>
                <w:szCs w:val="18"/>
              </w:rPr>
              <w:t>1 685 579,00</w:t>
            </w:r>
          </w:p>
        </w:tc>
        <w:tc>
          <w:tcPr>
            <w:tcW w:w="1560" w:type="dxa"/>
            <w:vAlign w:val="center"/>
          </w:tcPr>
          <w:p w:rsidR="00313D6A" w:rsidRPr="008D4E3B" w:rsidRDefault="0083790E" w:rsidP="00313D6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4E3B">
              <w:rPr>
                <w:b/>
                <w:bCs/>
                <w:color w:val="000000"/>
                <w:sz w:val="18"/>
                <w:szCs w:val="18"/>
              </w:rPr>
              <w:t>16 85 579,00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  <w:vAlign w:val="center"/>
          </w:tcPr>
          <w:p w:rsidR="00313D6A" w:rsidRPr="008D4E3B" w:rsidRDefault="0083790E" w:rsidP="00313D6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4E3B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center"/>
          </w:tcPr>
          <w:p w:rsidR="00313D6A" w:rsidRPr="008D4E3B" w:rsidRDefault="0083790E" w:rsidP="00313D6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4E3B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  <w:vAlign w:val="center"/>
          </w:tcPr>
          <w:p w:rsidR="00313D6A" w:rsidRPr="008D4E3B" w:rsidRDefault="0083790E" w:rsidP="00313D6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4E3B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center"/>
          </w:tcPr>
          <w:p w:rsidR="00313D6A" w:rsidRPr="008D4E3B" w:rsidRDefault="0083790E" w:rsidP="00313D6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4E3B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b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A4166F" w:rsidRPr="00313D6A" w:rsidTr="008D4E3B">
        <w:tc>
          <w:tcPr>
            <w:tcW w:w="709" w:type="dxa"/>
            <w:vMerge w:val="restart"/>
          </w:tcPr>
          <w:p w:rsidR="00A4166F" w:rsidRPr="00313D6A" w:rsidRDefault="00A4166F" w:rsidP="00A4166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A4166F" w:rsidRPr="00313D6A" w:rsidRDefault="00A4166F" w:rsidP="00A4166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A4166F" w:rsidRPr="00313D6A" w:rsidRDefault="00A4166F" w:rsidP="00A4166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A4166F" w:rsidRPr="00313D6A" w:rsidRDefault="00A4166F" w:rsidP="00A4166F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313D6A">
              <w:rPr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851" w:type="dxa"/>
            <w:vMerge w:val="restart"/>
            <w:vAlign w:val="center"/>
          </w:tcPr>
          <w:p w:rsidR="00A4166F" w:rsidRPr="00313D6A" w:rsidRDefault="00A4166F" w:rsidP="00A4166F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3544" w:type="dxa"/>
            <w:vMerge w:val="restart"/>
            <w:vAlign w:val="center"/>
          </w:tcPr>
          <w:p w:rsidR="00A4166F" w:rsidRPr="00313D6A" w:rsidRDefault="00A4166F" w:rsidP="00A4166F">
            <w:pPr>
              <w:spacing w:after="0" w:line="240" w:lineRule="auto"/>
              <w:rPr>
                <w:rFonts w:eastAsia="Calibri"/>
                <w:color w:val="FF0000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Администрация Печенгского муниципального округа</w:t>
            </w:r>
            <w:r w:rsidRPr="00313D6A">
              <w:rPr>
                <w:rFonts w:eastAsia="Calibri"/>
                <w:color w:val="FF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76" w:type="dxa"/>
            <w:vMerge w:val="restart"/>
            <w:vAlign w:val="center"/>
          </w:tcPr>
          <w:p w:rsidR="00A4166F" w:rsidRPr="00313D6A" w:rsidRDefault="00A4166F" w:rsidP="00A4166F">
            <w:pPr>
              <w:spacing w:after="0" w:line="288" w:lineRule="atLeast"/>
              <w:jc w:val="center"/>
              <w:rPr>
                <w:rFonts w:eastAsia="Calibri"/>
                <w:color w:val="FF0000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202</w:t>
            </w:r>
            <w:r>
              <w:rPr>
                <w:rFonts w:eastAsia="Calibri"/>
                <w:sz w:val="20"/>
                <w:szCs w:val="20"/>
                <w:lang w:eastAsia="ru-RU"/>
              </w:rPr>
              <w:t>7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 - 202</w:t>
            </w:r>
            <w:r>
              <w:rPr>
                <w:rFonts w:eastAsia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A4166F" w:rsidRPr="00313D6A" w:rsidRDefault="00A4166F" w:rsidP="00A4166F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  <w:vAlign w:val="center"/>
          </w:tcPr>
          <w:p w:rsidR="00A4166F" w:rsidRPr="008D4E3B" w:rsidRDefault="00A4166F" w:rsidP="00A4166F">
            <w:pPr>
              <w:spacing w:after="0" w:line="240" w:lineRule="auto"/>
              <w:jc w:val="right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722 375 736,54</w:t>
            </w:r>
          </w:p>
        </w:tc>
        <w:tc>
          <w:tcPr>
            <w:tcW w:w="1559" w:type="dxa"/>
            <w:vAlign w:val="center"/>
          </w:tcPr>
          <w:p w:rsidR="00A4166F" w:rsidRPr="008D4E3B" w:rsidRDefault="00A4166F" w:rsidP="00A4166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340 835 778,54</w:t>
            </w:r>
          </w:p>
        </w:tc>
        <w:tc>
          <w:tcPr>
            <w:tcW w:w="1559" w:type="dxa"/>
            <w:vAlign w:val="center"/>
          </w:tcPr>
          <w:p w:rsidR="00A4166F" w:rsidRPr="008D4E3B" w:rsidRDefault="00A4166F" w:rsidP="00A4166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4E3B">
              <w:rPr>
                <w:b/>
                <w:bCs/>
                <w:color w:val="000000"/>
                <w:sz w:val="18"/>
                <w:szCs w:val="18"/>
              </w:rPr>
              <w:t>190 769 979,00</w:t>
            </w:r>
          </w:p>
        </w:tc>
        <w:tc>
          <w:tcPr>
            <w:tcW w:w="1560" w:type="dxa"/>
            <w:vAlign w:val="center"/>
          </w:tcPr>
          <w:p w:rsidR="00A4166F" w:rsidRPr="008D4E3B" w:rsidRDefault="00A4166F" w:rsidP="00A4166F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4E3B">
              <w:rPr>
                <w:b/>
                <w:bCs/>
                <w:color w:val="000000"/>
                <w:sz w:val="18"/>
                <w:szCs w:val="18"/>
              </w:rPr>
              <w:t>190 769 979,00</w:t>
            </w:r>
          </w:p>
        </w:tc>
        <w:tc>
          <w:tcPr>
            <w:tcW w:w="1559" w:type="dxa"/>
            <w:vMerge w:val="restart"/>
          </w:tcPr>
          <w:p w:rsidR="00A4166F" w:rsidRPr="00313D6A" w:rsidRDefault="00A4166F" w:rsidP="00A4166F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A4166F" w:rsidRPr="00313D6A" w:rsidTr="008D4E3B">
        <w:tc>
          <w:tcPr>
            <w:tcW w:w="709" w:type="dxa"/>
            <w:vMerge/>
          </w:tcPr>
          <w:p w:rsidR="00A4166F" w:rsidRPr="00313D6A" w:rsidRDefault="00A4166F" w:rsidP="00A4166F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A4166F" w:rsidRPr="00313D6A" w:rsidRDefault="00A4166F" w:rsidP="00A4166F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A4166F" w:rsidRPr="00313D6A" w:rsidRDefault="00A4166F" w:rsidP="00A4166F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A4166F" w:rsidRPr="00313D6A" w:rsidRDefault="00A4166F" w:rsidP="00A4166F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4166F" w:rsidRPr="00313D6A" w:rsidRDefault="00A4166F" w:rsidP="00A4166F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  <w:vAlign w:val="center"/>
          </w:tcPr>
          <w:p w:rsidR="00A4166F" w:rsidRPr="00A4166F" w:rsidRDefault="00A4166F" w:rsidP="00A4166F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A4166F">
              <w:rPr>
                <w:bCs/>
                <w:color w:val="000000"/>
                <w:sz w:val="18"/>
                <w:szCs w:val="18"/>
              </w:rPr>
              <w:t>709 402 800,00</w:t>
            </w:r>
          </w:p>
        </w:tc>
        <w:tc>
          <w:tcPr>
            <w:tcW w:w="1559" w:type="dxa"/>
            <w:vAlign w:val="center"/>
          </w:tcPr>
          <w:p w:rsidR="00A4166F" w:rsidRPr="00A4166F" w:rsidRDefault="00A4166F" w:rsidP="00A4166F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A4166F">
              <w:rPr>
                <w:bCs/>
                <w:color w:val="000000"/>
                <w:sz w:val="18"/>
                <w:szCs w:val="18"/>
              </w:rPr>
              <w:t>331 234 000,00</w:t>
            </w:r>
          </w:p>
        </w:tc>
        <w:tc>
          <w:tcPr>
            <w:tcW w:w="1559" w:type="dxa"/>
            <w:vAlign w:val="center"/>
          </w:tcPr>
          <w:p w:rsidR="00A4166F" w:rsidRPr="008D4E3B" w:rsidRDefault="00A4166F" w:rsidP="00A4166F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8D4E3B">
              <w:rPr>
                <w:bCs/>
                <w:color w:val="000000"/>
                <w:sz w:val="18"/>
                <w:szCs w:val="18"/>
              </w:rPr>
              <w:t>189 084 400,00</w:t>
            </w:r>
          </w:p>
        </w:tc>
        <w:tc>
          <w:tcPr>
            <w:tcW w:w="1560" w:type="dxa"/>
            <w:vAlign w:val="center"/>
          </w:tcPr>
          <w:p w:rsidR="00A4166F" w:rsidRPr="008D4E3B" w:rsidRDefault="00A4166F" w:rsidP="00A4166F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8D4E3B">
              <w:rPr>
                <w:bCs/>
                <w:color w:val="000000"/>
                <w:sz w:val="18"/>
                <w:szCs w:val="18"/>
              </w:rPr>
              <w:t>189 084 400,00</w:t>
            </w:r>
          </w:p>
        </w:tc>
        <w:tc>
          <w:tcPr>
            <w:tcW w:w="1559" w:type="dxa"/>
            <w:vMerge/>
          </w:tcPr>
          <w:p w:rsidR="00A4166F" w:rsidRPr="00313D6A" w:rsidRDefault="00A4166F" w:rsidP="00A4166F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A4166F" w:rsidRPr="00313D6A" w:rsidTr="008D4E3B">
        <w:tc>
          <w:tcPr>
            <w:tcW w:w="709" w:type="dxa"/>
            <w:vMerge/>
          </w:tcPr>
          <w:p w:rsidR="00A4166F" w:rsidRPr="00313D6A" w:rsidRDefault="00A4166F" w:rsidP="00A4166F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A4166F" w:rsidRPr="00313D6A" w:rsidRDefault="00A4166F" w:rsidP="00A4166F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A4166F" w:rsidRPr="00313D6A" w:rsidRDefault="00A4166F" w:rsidP="00A4166F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A4166F" w:rsidRPr="00313D6A" w:rsidRDefault="00A4166F" w:rsidP="00A4166F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4166F" w:rsidRPr="00313D6A" w:rsidRDefault="00A4166F" w:rsidP="00A4166F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  <w:vAlign w:val="center"/>
          </w:tcPr>
          <w:p w:rsidR="00A4166F" w:rsidRPr="00A4166F" w:rsidRDefault="00A4166F" w:rsidP="00A4166F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A4166F">
              <w:rPr>
                <w:bCs/>
                <w:color w:val="000000"/>
                <w:sz w:val="18"/>
                <w:szCs w:val="18"/>
              </w:rPr>
              <w:t>12 972 936,54</w:t>
            </w:r>
          </w:p>
        </w:tc>
        <w:tc>
          <w:tcPr>
            <w:tcW w:w="1559" w:type="dxa"/>
            <w:vAlign w:val="center"/>
          </w:tcPr>
          <w:p w:rsidR="00A4166F" w:rsidRPr="00A4166F" w:rsidRDefault="00A4166F" w:rsidP="00A4166F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A4166F">
              <w:rPr>
                <w:bCs/>
                <w:color w:val="000000"/>
                <w:sz w:val="18"/>
                <w:szCs w:val="18"/>
              </w:rPr>
              <w:t>9 601 778,54</w:t>
            </w:r>
          </w:p>
        </w:tc>
        <w:tc>
          <w:tcPr>
            <w:tcW w:w="1559" w:type="dxa"/>
            <w:vAlign w:val="center"/>
          </w:tcPr>
          <w:p w:rsidR="00A4166F" w:rsidRPr="008D4E3B" w:rsidRDefault="00A4166F" w:rsidP="00A4166F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8D4E3B">
              <w:rPr>
                <w:bCs/>
                <w:color w:val="000000"/>
                <w:sz w:val="18"/>
                <w:szCs w:val="18"/>
              </w:rPr>
              <w:t>1 685 579,00</w:t>
            </w:r>
          </w:p>
        </w:tc>
        <w:tc>
          <w:tcPr>
            <w:tcW w:w="1560" w:type="dxa"/>
            <w:vAlign w:val="center"/>
          </w:tcPr>
          <w:p w:rsidR="00A4166F" w:rsidRPr="008D4E3B" w:rsidRDefault="00A4166F" w:rsidP="00A4166F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8D4E3B">
              <w:rPr>
                <w:bCs/>
                <w:color w:val="000000"/>
                <w:sz w:val="18"/>
                <w:szCs w:val="18"/>
              </w:rPr>
              <w:t>16 85 579,00</w:t>
            </w:r>
          </w:p>
        </w:tc>
        <w:tc>
          <w:tcPr>
            <w:tcW w:w="1559" w:type="dxa"/>
            <w:vMerge/>
          </w:tcPr>
          <w:p w:rsidR="00A4166F" w:rsidRPr="00313D6A" w:rsidRDefault="00A4166F" w:rsidP="00A4166F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83790E" w:rsidRPr="00313D6A" w:rsidTr="008D4E3B">
        <w:tc>
          <w:tcPr>
            <w:tcW w:w="709" w:type="dxa"/>
            <w:vMerge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83790E" w:rsidRPr="00313D6A" w:rsidRDefault="0083790E" w:rsidP="0083790E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3790E" w:rsidRPr="00313D6A" w:rsidRDefault="0083790E" w:rsidP="0083790E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  <w:vAlign w:val="center"/>
          </w:tcPr>
          <w:p w:rsidR="0083790E" w:rsidRPr="008D4E3B" w:rsidRDefault="0083790E" w:rsidP="0083790E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8D4E3B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center"/>
          </w:tcPr>
          <w:p w:rsidR="0083790E" w:rsidRPr="008D4E3B" w:rsidRDefault="0083790E" w:rsidP="0083790E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8D4E3B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:rsidR="0083790E" w:rsidRPr="008D4E3B" w:rsidRDefault="0083790E" w:rsidP="0083790E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83790E" w:rsidRPr="008D4E3B" w:rsidRDefault="0083790E" w:rsidP="0083790E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83790E" w:rsidRPr="00313D6A" w:rsidTr="008D4E3B">
        <w:tc>
          <w:tcPr>
            <w:tcW w:w="709" w:type="dxa"/>
            <w:vMerge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83790E" w:rsidRPr="00313D6A" w:rsidRDefault="0083790E" w:rsidP="0083790E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3790E" w:rsidRPr="00313D6A" w:rsidRDefault="0083790E" w:rsidP="0083790E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  <w:vAlign w:val="center"/>
          </w:tcPr>
          <w:p w:rsidR="0083790E" w:rsidRPr="008D4E3B" w:rsidRDefault="0083790E" w:rsidP="0083790E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8D4E3B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center"/>
          </w:tcPr>
          <w:p w:rsidR="0083790E" w:rsidRPr="008D4E3B" w:rsidRDefault="0083790E" w:rsidP="0083790E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8D4E3B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:rsidR="0083790E" w:rsidRPr="008D4E3B" w:rsidRDefault="0083790E" w:rsidP="0083790E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83790E" w:rsidRPr="008D4E3B" w:rsidRDefault="0083790E" w:rsidP="0083790E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 w:val="restart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313D6A"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vMerge w:val="restart"/>
            <w:vAlign w:val="center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 xml:space="preserve">1 </w:t>
            </w:r>
          </w:p>
        </w:tc>
        <w:tc>
          <w:tcPr>
            <w:tcW w:w="3544" w:type="dxa"/>
            <w:vMerge w:val="restart"/>
            <w:vAlign w:val="center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u w:val="single"/>
                <w:lang w:eastAsia="ru-RU"/>
              </w:rPr>
              <w:t>Направление (подпрограмма) 1</w:t>
            </w: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 xml:space="preserve"> 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>«Экологическая безопасность и окружающая среда»</w:t>
            </w:r>
          </w:p>
        </w:tc>
        <w:tc>
          <w:tcPr>
            <w:tcW w:w="1276" w:type="dxa"/>
            <w:vMerge w:val="restart"/>
            <w:vAlign w:val="center"/>
          </w:tcPr>
          <w:p w:rsidR="00313D6A" w:rsidRPr="00313D6A" w:rsidRDefault="00313D6A" w:rsidP="005E499B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202</w:t>
            </w:r>
            <w:r w:rsidR="005E499B">
              <w:rPr>
                <w:rFonts w:eastAsia="Calibri"/>
                <w:sz w:val="20"/>
                <w:szCs w:val="20"/>
                <w:lang w:eastAsia="ru-RU"/>
              </w:rPr>
              <w:t>7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 - 202</w:t>
            </w:r>
            <w:r w:rsidR="005E499B">
              <w:rPr>
                <w:rFonts w:eastAsia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</w:tcPr>
          <w:p w:rsidR="00313D6A" w:rsidRPr="008D4E3B" w:rsidRDefault="0083790E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b/>
                <w:sz w:val="18"/>
                <w:szCs w:val="18"/>
                <w:lang w:eastAsia="ru-RU"/>
              </w:rPr>
              <w:t>22 866 037,00</w:t>
            </w:r>
          </w:p>
        </w:tc>
        <w:tc>
          <w:tcPr>
            <w:tcW w:w="1559" w:type="dxa"/>
          </w:tcPr>
          <w:p w:rsidR="00313D6A" w:rsidRPr="008D4E3B" w:rsidRDefault="0083790E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b/>
                <w:sz w:val="18"/>
                <w:szCs w:val="18"/>
                <w:lang w:eastAsia="ru-RU"/>
              </w:rPr>
              <w:t>12 688 679,00</w:t>
            </w:r>
          </w:p>
        </w:tc>
        <w:tc>
          <w:tcPr>
            <w:tcW w:w="1559" w:type="dxa"/>
          </w:tcPr>
          <w:p w:rsidR="00313D6A" w:rsidRPr="008D4E3B" w:rsidRDefault="0083790E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b/>
                <w:sz w:val="18"/>
                <w:szCs w:val="18"/>
                <w:lang w:eastAsia="ru-RU"/>
              </w:rPr>
              <w:t>5 088 679,00</w:t>
            </w:r>
          </w:p>
        </w:tc>
        <w:tc>
          <w:tcPr>
            <w:tcW w:w="1560" w:type="dxa"/>
          </w:tcPr>
          <w:p w:rsidR="00313D6A" w:rsidRPr="008D4E3B" w:rsidRDefault="0083790E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b/>
                <w:sz w:val="18"/>
                <w:szCs w:val="18"/>
                <w:lang w:eastAsia="ru-RU"/>
              </w:rPr>
              <w:t>5 088 679,00</w:t>
            </w:r>
          </w:p>
        </w:tc>
        <w:tc>
          <w:tcPr>
            <w:tcW w:w="1559" w:type="dxa"/>
            <w:vMerge w:val="restart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ОС и ЖКХ, 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МБУ «НДС», 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МБУ «РЭС»,  </w:t>
            </w:r>
          </w:p>
          <w:p w:rsidR="00313D6A" w:rsidRPr="00313D6A" w:rsidRDefault="00313D6A" w:rsidP="0083790E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МКУ «УБиР»          </w:t>
            </w: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</w:tcPr>
          <w:p w:rsidR="00313D6A" w:rsidRPr="008D4E3B" w:rsidRDefault="0083790E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18 018 100,00</w:t>
            </w:r>
          </w:p>
        </w:tc>
        <w:tc>
          <w:tcPr>
            <w:tcW w:w="1559" w:type="dxa"/>
          </w:tcPr>
          <w:p w:rsidR="00313D6A" w:rsidRPr="008D4E3B" w:rsidRDefault="0083790E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11 072 700,00</w:t>
            </w:r>
          </w:p>
        </w:tc>
        <w:tc>
          <w:tcPr>
            <w:tcW w:w="1559" w:type="dxa"/>
          </w:tcPr>
          <w:p w:rsidR="00313D6A" w:rsidRPr="008D4E3B" w:rsidRDefault="0083790E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3 472 700,00</w:t>
            </w:r>
          </w:p>
        </w:tc>
        <w:tc>
          <w:tcPr>
            <w:tcW w:w="1560" w:type="dxa"/>
          </w:tcPr>
          <w:p w:rsidR="00313D6A" w:rsidRPr="008D4E3B" w:rsidRDefault="0083790E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3 472 700,00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</w:tcPr>
          <w:p w:rsidR="00313D6A" w:rsidRPr="008D4E3B" w:rsidRDefault="0083790E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4 847 937,00</w:t>
            </w:r>
          </w:p>
        </w:tc>
        <w:tc>
          <w:tcPr>
            <w:tcW w:w="1559" w:type="dxa"/>
          </w:tcPr>
          <w:p w:rsidR="00313D6A" w:rsidRPr="008D4E3B" w:rsidRDefault="0083790E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1 615 979,00</w:t>
            </w:r>
          </w:p>
        </w:tc>
        <w:tc>
          <w:tcPr>
            <w:tcW w:w="1559" w:type="dxa"/>
          </w:tcPr>
          <w:p w:rsidR="00313D6A" w:rsidRPr="008D4E3B" w:rsidRDefault="0083790E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1 615 979,00</w:t>
            </w:r>
          </w:p>
        </w:tc>
        <w:tc>
          <w:tcPr>
            <w:tcW w:w="1560" w:type="dxa"/>
          </w:tcPr>
          <w:p w:rsidR="00313D6A" w:rsidRPr="008D4E3B" w:rsidRDefault="0083790E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1 615 979,00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83790E" w:rsidRPr="00313D6A" w:rsidTr="005E499B">
        <w:tc>
          <w:tcPr>
            <w:tcW w:w="709" w:type="dxa"/>
            <w:vMerge w:val="restart"/>
          </w:tcPr>
          <w:p w:rsidR="0083790E" w:rsidRPr="00313D6A" w:rsidRDefault="0083790E" w:rsidP="0083790E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313D6A"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851" w:type="dxa"/>
            <w:vMerge w:val="restart"/>
          </w:tcPr>
          <w:p w:rsidR="0083790E" w:rsidRPr="00313D6A" w:rsidRDefault="0083790E" w:rsidP="0083790E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1.1 </w:t>
            </w:r>
          </w:p>
        </w:tc>
        <w:tc>
          <w:tcPr>
            <w:tcW w:w="3544" w:type="dxa"/>
            <w:vMerge w:val="restart"/>
            <w:vAlign w:val="center"/>
          </w:tcPr>
          <w:p w:rsidR="0083790E" w:rsidRPr="00313D6A" w:rsidRDefault="0083790E" w:rsidP="0083790E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u w:val="single"/>
                <w:lang w:eastAsia="ru-RU"/>
              </w:rPr>
              <w:t>Комплекс процессных мероприятий 1</w:t>
            </w: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 xml:space="preserve"> 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>«Мероприятия по обеспечению благоприятной окружающей среды и экологического благополучия»</w:t>
            </w: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 xml:space="preserve"> </w:t>
            </w:r>
          </w:p>
          <w:p w:rsidR="0083790E" w:rsidRPr="00313D6A" w:rsidRDefault="0083790E" w:rsidP="0083790E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20</w:t>
            </w:r>
            <w:r>
              <w:rPr>
                <w:rFonts w:eastAsia="Calibri"/>
                <w:sz w:val="20"/>
                <w:szCs w:val="20"/>
                <w:lang w:eastAsia="ru-RU"/>
              </w:rPr>
              <w:t>27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 - 202</w:t>
            </w:r>
            <w:r>
              <w:rPr>
                <w:rFonts w:eastAsia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83790E" w:rsidRPr="00313D6A" w:rsidRDefault="0083790E" w:rsidP="0083790E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</w:tcPr>
          <w:p w:rsidR="0083790E" w:rsidRPr="008D4E3B" w:rsidRDefault="0083790E" w:rsidP="0083790E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b/>
                <w:sz w:val="18"/>
                <w:szCs w:val="18"/>
                <w:lang w:eastAsia="ru-RU"/>
              </w:rPr>
              <w:t>22 866 037,00</w:t>
            </w:r>
          </w:p>
        </w:tc>
        <w:tc>
          <w:tcPr>
            <w:tcW w:w="1559" w:type="dxa"/>
          </w:tcPr>
          <w:p w:rsidR="0083790E" w:rsidRPr="008D4E3B" w:rsidRDefault="0083790E" w:rsidP="0083790E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b/>
                <w:sz w:val="18"/>
                <w:szCs w:val="18"/>
                <w:lang w:eastAsia="ru-RU"/>
              </w:rPr>
              <w:t>12 688 679,00</w:t>
            </w:r>
          </w:p>
        </w:tc>
        <w:tc>
          <w:tcPr>
            <w:tcW w:w="1559" w:type="dxa"/>
          </w:tcPr>
          <w:p w:rsidR="0083790E" w:rsidRPr="008D4E3B" w:rsidRDefault="0083790E" w:rsidP="0083790E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b/>
                <w:sz w:val="18"/>
                <w:szCs w:val="18"/>
                <w:lang w:eastAsia="ru-RU"/>
              </w:rPr>
              <w:t>5 088 679,00</w:t>
            </w:r>
          </w:p>
        </w:tc>
        <w:tc>
          <w:tcPr>
            <w:tcW w:w="1560" w:type="dxa"/>
          </w:tcPr>
          <w:p w:rsidR="0083790E" w:rsidRPr="008D4E3B" w:rsidRDefault="0083790E" w:rsidP="0083790E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b/>
                <w:sz w:val="18"/>
                <w:szCs w:val="18"/>
                <w:lang w:eastAsia="ru-RU"/>
              </w:rPr>
              <w:t>5 088 679,00</w:t>
            </w:r>
          </w:p>
        </w:tc>
        <w:tc>
          <w:tcPr>
            <w:tcW w:w="1559" w:type="dxa"/>
            <w:vMerge w:val="restart"/>
          </w:tcPr>
          <w:p w:rsidR="0083790E" w:rsidRPr="00313D6A" w:rsidRDefault="0083790E" w:rsidP="0083790E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ОС и ЖКХ, </w:t>
            </w:r>
          </w:p>
          <w:p w:rsidR="0083790E" w:rsidRPr="00313D6A" w:rsidRDefault="0083790E" w:rsidP="0083790E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МБУ «НДС»,</w:t>
            </w:r>
          </w:p>
          <w:p w:rsidR="0083790E" w:rsidRPr="00313D6A" w:rsidRDefault="0083790E" w:rsidP="0083790E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 МБУ «РЭС», </w:t>
            </w:r>
          </w:p>
          <w:p w:rsidR="0083790E" w:rsidRPr="00313D6A" w:rsidRDefault="0083790E" w:rsidP="0083790E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МКУ «УБиР»             </w:t>
            </w:r>
          </w:p>
        </w:tc>
      </w:tr>
      <w:tr w:rsidR="0083790E" w:rsidRPr="00313D6A" w:rsidTr="005E499B">
        <w:tc>
          <w:tcPr>
            <w:tcW w:w="709" w:type="dxa"/>
            <w:vMerge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83790E" w:rsidRPr="00313D6A" w:rsidRDefault="0083790E" w:rsidP="0083790E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3790E" w:rsidRPr="00313D6A" w:rsidRDefault="0083790E" w:rsidP="0083790E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</w:tcPr>
          <w:p w:rsidR="0083790E" w:rsidRPr="008D4E3B" w:rsidRDefault="0083790E" w:rsidP="0083790E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18 018 100,00</w:t>
            </w:r>
          </w:p>
        </w:tc>
        <w:tc>
          <w:tcPr>
            <w:tcW w:w="1559" w:type="dxa"/>
          </w:tcPr>
          <w:p w:rsidR="0083790E" w:rsidRPr="008D4E3B" w:rsidRDefault="0083790E" w:rsidP="0083790E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11 072 700,00</w:t>
            </w:r>
          </w:p>
        </w:tc>
        <w:tc>
          <w:tcPr>
            <w:tcW w:w="1559" w:type="dxa"/>
          </w:tcPr>
          <w:p w:rsidR="0083790E" w:rsidRPr="008D4E3B" w:rsidRDefault="0083790E" w:rsidP="0083790E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3 472 700,00</w:t>
            </w:r>
          </w:p>
        </w:tc>
        <w:tc>
          <w:tcPr>
            <w:tcW w:w="1560" w:type="dxa"/>
          </w:tcPr>
          <w:p w:rsidR="0083790E" w:rsidRPr="008D4E3B" w:rsidRDefault="0083790E" w:rsidP="0083790E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3 472 700,00</w:t>
            </w:r>
          </w:p>
        </w:tc>
        <w:tc>
          <w:tcPr>
            <w:tcW w:w="1559" w:type="dxa"/>
            <w:vMerge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83790E" w:rsidRPr="00313D6A" w:rsidTr="005E499B">
        <w:tc>
          <w:tcPr>
            <w:tcW w:w="709" w:type="dxa"/>
            <w:vMerge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83790E" w:rsidRPr="00313D6A" w:rsidRDefault="0083790E" w:rsidP="0083790E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3790E" w:rsidRPr="00313D6A" w:rsidRDefault="0083790E" w:rsidP="0083790E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</w:tcPr>
          <w:p w:rsidR="0083790E" w:rsidRPr="008D4E3B" w:rsidRDefault="0083790E" w:rsidP="0083790E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4 847 937,00</w:t>
            </w:r>
          </w:p>
        </w:tc>
        <w:tc>
          <w:tcPr>
            <w:tcW w:w="1559" w:type="dxa"/>
          </w:tcPr>
          <w:p w:rsidR="0083790E" w:rsidRPr="008D4E3B" w:rsidRDefault="0083790E" w:rsidP="0083790E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1 615 979,00</w:t>
            </w:r>
          </w:p>
        </w:tc>
        <w:tc>
          <w:tcPr>
            <w:tcW w:w="1559" w:type="dxa"/>
          </w:tcPr>
          <w:p w:rsidR="0083790E" w:rsidRPr="008D4E3B" w:rsidRDefault="0083790E" w:rsidP="0083790E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1 615 979,00</w:t>
            </w:r>
          </w:p>
        </w:tc>
        <w:tc>
          <w:tcPr>
            <w:tcW w:w="1560" w:type="dxa"/>
          </w:tcPr>
          <w:p w:rsidR="0083790E" w:rsidRPr="008D4E3B" w:rsidRDefault="0083790E" w:rsidP="0083790E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1 615 979,00</w:t>
            </w:r>
          </w:p>
        </w:tc>
        <w:tc>
          <w:tcPr>
            <w:tcW w:w="1559" w:type="dxa"/>
            <w:vMerge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 w:val="restart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313D6A"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vMerge w:val="restart"/>
            <w:vAlign w:val="center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 xml:space="preserve">2 </w:t>
            </w:r>
          </w:p>
        </w:tc>
        <w:tc>
          <w:tcPr>
            <w:tcW w:w="3544" w:type="dxa"/>
            <w:vMerge w:val="restart"/>
            <w:vAlign w:val="center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u w:val="single"/>
                <w:lang w:eastAsia="ru-RU"/>
              </w:rPr>
              <w:t>Направление (подпрограмма) 2</w:t>
            </w: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 xml:space="preserve"> 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>«Комфортное жилье и городская среда»</w:t>
            </w:r>
          </w:p>
        </w:tc>
        <w:tc>
          <w:tcPr>
            <w:tcW w:w="1276" w:type="dxa"/>
            <w:vMerge w:val="restart"/>
            <w:vAlign w:val="center"/>
          </w:tcPr>
          <w:p w:rsidR="00313D6A" w:rsidRPr="00313D6A" w:rsidRDefault="00313D6A" w:rsidP="005E499B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202</w:t>
            </w:r>
            <w:r w:rsidR="005E499B">
              <w:rPr>
                <w:rFonts w:eastAsia="Calibri"/>
                <w:sz w:val="20"/>
                <w:szCs w:val="20"/>
                <w:lang w:eastAsia="ru-RU"/>
              </w:rPr>
              <w:t>7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 - 202</w:t>
            </w:r>
            <w:r w:rsidR="005E499B">
              <w:rPr>
                <w:rFonts w:eastAsia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  <w:vAlign w:val="center"/>
          </w:tcPr>
          <w:p w:rsidR="00313D6A" w:rsidRPr="008D4E3B" w:rsidRDefault="003851BA" w:rsidP="00313D6A">
            <w:pPr>
              <w:spacing w:after="0" w:line="240" w:lineRule="auto"/>
              <w:jc w:val="right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629 288 9</w:t>
            </w:r>
            <w:r w:rsidR="00A4166F">
              <w:rPr>
                <w:b/>
                <w:bCs/>
                <w:color w:val="000000"/>
                <w:sz w:val="18"/>
                <w:szCs w:val="18"/>
                <w:lang w:eastAsia="ru-RU"/>
              </w:rPr>
              <w:t>99,54</w:t>
            </w:r>
          </w:p>
        </w:tc>
        <w:tc>
          <w:tcPr>
            <w:tcW w:w="1559" w:type="dxa"/>
            <w:vAlign w:val="center"/>
          </w:tcPr>
          <w:p w:rsidR="00313D6A" w:rsidRPr="008D4E3B" w:rsidRDefault="00A4166F" w:rsidP="00313D6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274 700 199,54</w:t>
            </w:r>
          </w:p>
        </w:tc>
        <w:tc>
          <w:tcPr>
            <w:tcW w:w="1559" w:type="dxa"/>
            <w:vAlign w:val="bottom"/>
          </w:tcPr>
          <w:p w:rsidR="00313D6A" w:rsidRPr="008D4E3B" w:rsidRDefault="0083790E" w:rsidP="003851B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4E3B">
              <w:rPr>
                <w:b/>
                <w:bCs/>
                <w:color w:val="000000"/>
                <w:sz w:val="18"/>
                <w:szCs w:val="18"/>
              </w:rPr>
              <w:t>177 294 </w:t>
            </w:r>
            <w:r w:rsidR="003851BA"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8D4E3B">
              <w:rPr>
                <w:b/>
                <w:bCs/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1560" w:type="dxa"/>
            <w:vAlign w:val="bottom"/>
          </w:tcPr>
          <w:p w:rsidR="00313D6A" w:rsidRPr="008D4E3B" w:rsidRDefault="0083790E" w:rsidP="003851B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4E3B">
              <w:rPr>
                <w:b/>
                <w:bCs/>
                <w:color w:val="000000"/>
                <w:sz w:val="18"/>
                <w:szCs w:val="18"/>
              </w:rPr>
              <w:t>177 294 </w:t>
            </w:r>
            <w:r w:rsidR="003851BA">
              <w:rPr>
                <w:b/>
                <w:bCs/>
                <w:color w:val="000000"/>
                <w:sz w:val="18"/>
                <w:szCs w:val="18"/>
              </w:rPr>
              <w:t>4</w:t>
            </w:r>
            <w:r w:rsidRPr="008D4E3B">
              <w:rPr>
                <w:b/>
                <w:bCs/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1559" w:type="dxa"/>
            <w:vMerge w:val="restart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ОС и ЖКХ,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МБУ «РЭС»,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МБУ «НДС»,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МКУ «УБиР»</w:t>
            </w:r>
          </w:p>
        </w:tc>
      </w:tr>
      <w:tr w:rsidR="0083790E" w:rsidRPr="00313D6A" w:rsidTr="005E499B">
        <w:tc>
          <w:tcPr>
            <w:tcW w:w="709" w:type="dxa"/>
            <w:vMerge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83790E" w:rsidRPr="00313D6A" w:rsidRDefault="0083790E" w:rsidP="0083790E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3790E" w:rsidRPr="00313D6A" w:rsidRDefault="0083790E" w:rsidP="0083790E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  <w:vAlign w:val="center"/>
          </w:tcPr>
          <w:p w:rsidR="0083790E" w:rsidRPr="008D4E3B" w:rsidRDefault="003851BA" w:rsidP="0083790E">
            <w:pPr>
              <w:spacing w:after="0" w:line="240" w:lineRule="auto"/>
              <w:jc w:val="right"/>
              <w:rPr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Cs/>
                <w:color w:val="000000"/>
                <w:sz w:val="18"/>
                <w:szCs w:val="18"/>
                <w:lang w:eastAsia="ru-RU"/>
              </w:rPr>
              <w:t>621 372 8</w:t>
            </w:r>
            <w:r w:rsidR="0083790E" w:rsidRPr="008D4E3B">
              <w:rPr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59" w:type="dxa"/>
            <w:vAlign w:val="center"/>
          </w:tcPr>
          <w:p w:rsidR="0083790E" w:rsidRPr="008D4E3B" w:rsidRDefault="0083790E" w:rsidP="0083790E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8D4E3B">
              <w:rPr>
                <w:bCs/>
                <w:color w:val="000000"/>
                <w:sz w:val="18"/>
                <w:szCs w:val="18"/>
              </w:rPr>
              <w:t>266 784 000,00</w:t>
            </w:r>
          </w:p>
        </w:tc>
        <w:tc>
          <w:tcPr>
            <w:tcW w:w="1559" w:type="dxa"/>
            <w:vAlign w:val="bottom"/>
          </w:tcPr>
          <w:p w:rsidR="0083790E" w:rsidRPr="008D4E3B" w:rsidRDefault="003851BA" w:rsidP="0083790E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177 294 4</w:t>
            </w:r>
            <w:r w:rsidR="0083790E" w:rsidRPr="008D4E3B">
              <w:rPr>
                <w:bCs/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1560" w:type="dxa"/>
            <w:vAlign w:val="bottom"/>
          </w:tcPr>
          <w:p w:rsidR="0083790E" w:rsidRPr="008D4E3B" w:rsidRDefault="0083790E" w:rsidP="003851BA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8D4E3B">
              <w:rPr>
                <w:bCs/>
                <w:color w:val="000000"/>
                <w:sz w:val="18"/>
                <w:szCs w:val="18"/>
              </w:rPr>
              <w:t>177 294 </w:t>
            </w:r>
            <w:r w:rsidR="003851BA">
              <w:rPr>
                <w:bCs/>
                <w:color w:val="000000"/>
                <w:sz w:val="18"/>
                <w:szCs w:val="18"/>
              </w:rPr>
              <w:t>4</w:t>
            </w:r>
            <w:r w:rsidRPr="008D4E3B">
              <w:rPr>
                <w:bCs/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1559" w:type="dxa"/>
            <w:vMerge/>
          </w:tcPr>
          <w:p w:rsidR="0083790E" w:rsidRPr="00313D6A" w:rsidRDefault="0083790E" w:rsidP="0083790E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  <w:vAlign w:val="bottom"/>
          </w:tcPr>
          <w:p w:rsidR="00313D6A" w:rsidRPr="008D4E3B" w:rsidRDefault="00A4166F" w:rsidP="00313D6A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7 916 199,54</w:t>
            </w:r>
          </w:p>
        </w:tc>
        <w:tc>
          <w:tcPr>
            <w:tcW w:w="1559" w:type="dxa"/>
            <w:vAlign w:val="bottom"/>
          </w:tcPr>
          <w:p w:rsidR="00313D6A" w:rsidRPr="008D4E3B" w:rsidRDefault="00A4166F" w:rsidP="00313D6A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7 916 199,54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  <w:vAlign w:val="bottom"/>
          </w:tcPr>
          <w:p w:rsidR="00313D6A" w:rsidRPr="008D4E3B" w:rsidRDefault="0083790E" w:rsidP="00313D6A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8D4E3B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bottom"/>
          </w:tcPr>
          <w:p w:rsidR="00313D6A" w:rsidRPr="008D4E3B" w:rsidRDefault="0083790E" w:rsidP="00313D6A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8D4E3B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  <w:vAlign w:val="bottom"/>
          </w:tcPr>
          <w:p w:rsidR="00313D6A" w:rsidRPr="008D4E3B" w:rsidRDefault="0083790E" w:rsidP="00313D6A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8D4E3B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bottom"/>
          </w:tcPr>
          <w:p w:rsidR="00313D6A" w:rsidRPr="008D4E3B" w:rsidRDefault="0083790E" w:rsidP="00313D6A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8D4E3B">
              <w:rPr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 w:val="restart"/>
          </w:tcPr>
          <w:p w:rsidR="00313D6A" w:rsidRPr="00313D6A" w:rsidRDefault="00313D6A" w:rsidP="008D4E3B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313D6A">
              <w:rPr>
                <w:sz w:val="20"/>
                <w:szCs w:val="20"/>
                <w:lang w:eastAsia="ru-RU"/>
              </w:rPr>
              <w:lastRenderedPageBreak/>
              <w:t>2.</w:t>
            </w:r>
            <w:r w:rsidR="008D4E3B"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vMerge w:val="restart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2</w:t>
            </w:r>
            <w:r w:rsidR="008D4E3B">
              <w:rPr>
                <w:rFonts w:eastAsia="Calibri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3544" w:type="dxa"/>
            <w:vMerge w:val="restart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u w:val="single"/>
                <w:lang w:eastAsia="ru-RU"/>
              </w:rPr>
              <w:t>К</w:t>
            </w:r>
            <w:r w:rsidR="008D4E3B">
              <w:rPr>
                <w:rFonts w:eastAsia="Calibri"/>
                <w:sz w:val="20"/>
                <w:szCs w:val="20"/>
                <w:u w:val="single"/>
                <w:lang w:eastAsia="ru-RU"/>
              </w:rPr>
              <w:t>омплекс процессных мероприятий 2</w:t>
            </w: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 xml:space="preserve"> 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>«Формирование современной городской среды»</w:t>
            </w:r>
          </w:p>
        </w:tc>
        <w:tc>
          <w:tcPr>
            <w:tcW w:w="1276" w:type="dxa"/>
            <w:vMerge w:val="restart"/>
          </w:tcPr>
          <w:p w:rsidR="00313D6A" w:rsidRPr="00313D6A" w:rsidRDefault="00313D6A" w:rsidP="005E499B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202</w:t>
            </w:r>
            <w:r w:rsidR="005E499B">
              <w:rPr>
                <w:rFonts w:eastAsia="Calibri"/>
                <w:sz w:val="20"/>
                <w:szCs w:val="20"/>
                <w:lang w:eastAsia="ru-RU"/>
              </w:rPr>
              <w:t>7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 - 202</w:t>
            </w:r>
            <w:r w:rsidR="005E499B">
              <w:rPr>
                <w:rFonts w:eastAsia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  <w:vAlign w:val="center"/>
          </w:tcPr>
          <w:p w:rsidR="00313D6A" w:rsidRPr="008D4E3B" w:rsidRDefault="008D4E3B" w:rsidP="00313D6A">
            <w:pPr>
              <w:spacing w:after="0" w:line="240" w:lineRule="auto"/>
              <w:jc w:val="right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D4E3B">
              <w:rPr>
                <w:b/>
                <w:bCs/>
                <w:color w:val="000000"/>
                <w:sz w:val="18"/>
                <w:szCs w:val="18"/>
                <w:lang w:eastAsia="ru-RU"/>
              </w:rPr>
              <w:t>90 000 000,00</w:t>
            </w:r>
          </w:p>
        </w:tc>
        <w:tc>
          <w:tcPr>
            <w:tcW w:w="1559" w:type="dxa"/>
            <w:vAlign w:val="center"/>
          </w:tcPr>
          <w:p w:rsidR="00313D6A" w:rsidRPr="008D4E3B" w:rsidRDefault="008D4E3B" w:rsidP="00313D6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4E3B">
              <w:rPr>
                <w:b/>
                <w:bCs/>
                <w:color w:val="000000"/>
                <w:sz w:val="18"/>
                <w:szCs w:val="18"/>
              </w:rPr>
              <w:t>70 000 000,00</w:t>
            </w:r>
          </w:p>
        </w:tc>
        <w:tc>
          <w:tcPr>
            <w:tcW w:w="1559" w:type="dxa"/>
          </w:tcPr>
          <w:p w:rsidR="00313D6A" w:rsidRPr="008D4E3B" w:rsidRDefault="008D4E3B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b/>
                <w:sz w:val="18"/>
                <w:szCs w:val="18"/>
                <w:lang w:eastAsia="ru-RU"/>
              </w:rPr>
              <w:t>5 000 000,00</w:t>
            </w:r>
          </w:p>
        </w:tc>
        <w:tc>
          <w:tcPr>
            <w:tcW w:w="1560" w:type="dxa"/>
          </w:tcPr>
          <w:p w:rsidR="00313D6A" w:rsidRPr="008D4E3B" w:rsidRDefault="008D4E3B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b/>
                <w:sz w:val="18"/>
                <w:szCs w:val="18"/>
                <w:lang w:eastAsia="ru-RU"/>
              </w:rPr>
              <w:t>5 000 000,00</w:t>
            </w:r>
          </w:p>
        </w:tc>
        <w:tc>
          <w:tcPr>
            <w:tcW w:w="1559" w:type="dxa"/>
            <w:vMerge w:val="restart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МБУ «РЭС»,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МБУ «НДС»,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МКУ «УБиР»</w:t>
            </w:r>
          </w:p>
        </w:tc>
      </w:tr>
      <w:tr w:rsidR="008D4E3B" w:rsidRPr="00313D6A" w:rsidTr="005E499B">
        <w:tc>
          <w:tcPr>
            <w:tcW w:w="709" w:type="dxa"/>
            <w:vMerge/>
          </w:tcPr>
          <w:p w:rsidR="008D4E3B" w:rsidRPr="00313D6A" w:rsidRDefault="008D4E3B" w:rsidP="008D4E3B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8D4E3B" w:rsidRPr="00313D6A" w:rsidRDefault="008D4E3B" w:rsidP="008D4E3B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8D4E3B" w:rsidRPr="00313D6A" w:rsidRDefault="008D4E3B" w:rsidP="008D4E3B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8D4E3B" w:rsidRPr="00313D6A" w:rsidRDefault="008D4E3B" w:rsidP="008D4E3B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D4E3B" w:rsidRPr="00313D6A" w:rsidRDefault="008D4E3B" w:rsidP="008D4E3B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  <w:vAlign w:val="center"/>
          </w:tcPr>
          <w:p w:rsidR="008D4E3B" w:rsidRPr="008D4E3B" w:rsidRDefault="008D4E3B" w:rsidP="008D4E3B">
            <w:pPr>
              <w:spacing w:after="0" w:line="240" w:lineRule="auto"/>
              <w:jc w:val="right"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8D4E3B">
              <w:rPr>
                <w:bCs/>
                <w:color w:val="000000"/>
                <w:sz w:val="18"/>
                <w:szCs w:val="18"/>
                <w:lang w:eastAsia="ru-RU"/>
              </w:rPr>
              <w:t>90 000 000,00</w:t>
            </w:r>
          </w:p>
        </w:tc>
        <w:tc>
          <w:tcPr>
            <w:tcW w:w="1559" w:type="dxa"/>
            <w:vAlign w:val="center"/>
          </w:tcPr>
          <w:p w:rsidR="008D4E3B" w:rsidRPr="008D4E3B" w:rsidRDefault="008D4E3B" w:rsidP="008D4E3B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8D4E3B">
              <w:rPr>
                <w:bCs/>
                <w:color w:val="000000"/>
                <w:sz w:val="18"/>
                <w:szCs w:val="18"/>
              </w:rPr>
              <w:t>70 000 000,00</w:t>
            </w:r>
          </w:p>
        </w:tc>
        <w:tc>
          <w:tcPr>
            <w:tcW w:w="1559" w:type="dxa"/>
          </w:tcPr>
          <w:p w:rsidR="008D4E3B" w:rsidRPr="008D4E3B" w:rsidRDefault="008D4E3B" w:rsidP="008D4E3B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5 000 000,00</w:t>
            </w:r>
          </w:p>
        </w:tc>
        <w:tc>
          <w:tcPr>
            <w:tcW w:w="1560" w:type="dxa"/>
          </w:tcPr>
          <w:p w:rsidR="008D4E3B" w:rsidRPr="008D4E3B" w:rsidRDefault="008D4E3B" w:rsidP="008D4E3B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5 000 000,00</w:t>
            </w:r>
          </w:p>
        </w:tc>
        <w:tc>
          <w:tcPr>
            <w:tcW w:w="1559" w:type="dxa"/>
            <w:vMerge/>
          </w:tcPr>
          <w:p w:rsidR="008D4E3B" w:rsidRPr="00313D6A" w:rsidRDefault="008D4E3B" w:rsidP="008D4E3B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  <w:vAlign w:val="bottom"/>
          </w:tcPr>
          <w:p w:rsidR="00313D6A" w:rsidRPr="008D4E3B" w:rsidRDefault="008D4E3B" w:rsidP="00313D6A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bottom"/>
          </w:tcPr>
          <w:p w:rsidR="00313D6A" w:rsidRPr="008D4E3B" w:rsidRDefault="008D4E3B" w:rsidP="00313D6A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  <w:vAlign w:val="bottom"/>
          </w:tcPr>
          <w:p w:rsidR="00313D6A" w:rsidRPr="008D4E3B" w:rsidRDefault="008D4E3B" w:rsidP="00313D6A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bottom"/>
          </w:tcPr>
          <w:p w:rsidR="00313D6A" w:rsidRPr="008D4E3B" w:rsidRDefault="008D4E3B" w:rsidP="00313D6A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 w:val="restart"/>
          </w:tcPr>
          <w:p w:rsidR="00313D6A" w:rsidRPr="00313D6A" w:rsidRDefault="00313D6A" w:rsidP="008D4E3B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313D6A">
              <w:rPr>
                <w:sz w:val="20"/>
                <w:szCs w:val="20"/>
                <w:lang w:eastAsia="ru-RU"/>
              </w:rPr>
              <w:t>2.</w:t>
            </w:r>
            <w:r w:rsidR="008D4E3B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vMerge w:val="restart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2</w:t>
            </w:r>
            <w:r w:rsidR="008D4E3B">
              <w:rPr>
                <w:rFonts w:eastAsia="Calibri"/>
                <w:sz w:val="20"/>
                <w:szCs w:val="20"/>
                <w:lang w:eastAsia="ru-RU"/>
              </w:rPr>
              <w:t>.3</w:t>
            </w:r>
          </w:p>
        </w:tc>
        <w:tc>
          <w:tcPr>
            <w:tcW w:w="3544" w:type="dxa"/>
            <w:vMerge w:val="restart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u w:val="single"/>
                <w:lang w:eastAsia="ru-RU"/>
              </w:rPr>
              <w:t>К</w:t>
            </w:r>
            <w:r w:rsidR="008D4E3B">
              <w:rPr>
                <w:rFonts w:eastAsia="Calibri"/>
                <w:sz w:val="20"/>
                <w:szCs w:val="20"/>
                <w:u w:val="single"/>
                <w:lang w:eastAsia="ru-RU"/>
              </w:rPr>
              <w:t>омплекс процессных мероприятий 3</w:t>
            </w: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 xml:space="preserve"> 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>«Комплексное благоустройство и содержание городской среды»</w:t>
            </w:r>
          </w:p>
        </w:tc>
        <w:tc>
          <w:tcPr>
            <w:tcW w:w="1276" w:type="dxa"/>
            <w:vMerge w:val="restart"/>
          </w:tcPr>
          <w:p w:rsidR="00313D6A" w:rsidRPr="00313D6A" w:rsidRDefault="00313D6A" w:rsidP="005E499B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202</w:t>
            </w:r>
            <w:r w:rsidR="005E499B">
              <w:rPr>
                <w:rFonts w:eastAsia="Calibri"/>
                <w:sz w:val="20"/>
                <w:szCs w:val="20"/>
                <w:lang w:eastAsia="ru-RU"/>
              </w:rPr>
              <w:t>7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 - 202</w:t>
            </w:r>
            <w:r w:rsidR="005E499B">
              <w:rPr>
                <w:rFonts w:eastAsia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  <w:vAlign w:val="bottom"/>
          </w:tcPr>
          <w:p w:rsidR="00313D6A" w:rsidRPr="008D4E3B" w:rsidRDefault="003851BA" w:rsidP="00313D6A">
            <w:pPr>
              <w:spacing w:after="0" w:line="240" w:lineRule="auto"/>
              <w:jc w:val="right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ru-RU"/>
              </w:rPr>
              <w:t>259 374 8</w:t>
            </w:r>
            <w:r w:rsidR="008D4E3B">
              <w:rPr>
                <w:b/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59" w:type="dxa"/>
            <w:vAlign w:val="bottom"/>
          </w:tcPr>
          <w:p w:rsidR="00313D6A" w:rsidRPr="008D4E3B" w:rsidRDefault="008D4E3B" w:rsidP="00313D6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106 118 000,00</w:t>
            </w:r>
          </w:p>
        </w:tc>
        <w:tc>
          <w:tcPr>
            <w:tcW w:w="1559" w:type="dxa"/>
            <w:vAlign w:val="bottom"/>
          </w:tcPr>
          <w:p w:rsidR="00313D6A" w:rsidRPr="008D4E3B" w:rsidRDefault="003851BA" w:rsidP="00313D6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76 628 4</w:t>
            </w:r>
            <w:r w:rsidR="008D4E3B">
              <w:rPr>
                <w:b/>
                <w:bCs/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1560" w:type="dxa"/>
            <w:vAlign w:val="bottom"/>
          </w:tcPr>
          <w:p w:rsidR="00313D6A" w:rsidRPr="008D4E3B" w:rsidRDefault="003851BA" w:rsidP="00313D6A">
            <w:pPr>
              <w:spacing w:after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76 628 4</w:t>
            </w:r>
            <w:r w:rsidR="008D4E3B">
              <w:rPr>
                <w:b/>
                <w:bCs/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1559" w:type="dxa"/>
            <w:vMerge w:val="restart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МБУ «РЭС»,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МБУ «НДС»,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МКУ «УБиР»</w:t>
            </w:r>
          </w:p>
        </w:tc>
      </w:tr>
      <w:tr w:rsidR="008D4E3B" w:rsidRPr="00313D6A" w:rsidTr="005E499B">
        <w:tc>
          <w:tcPr>
            <w:tcW w:w="709" w:type="dxa"/>
            <w:vMerge/>
          </w:tcPr>
          <w:p w:rsidR="008D4E3B" w:rsidRPr="00313D6A" w:rsidRDefault="008D4E3B" w:rsidP="008D4E3B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8D4E3B" w:rsidRPr="00313D6A" w:rsidRDefault="008D4E3B" w:rsidP="008D4E3B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8D4E3B" w:rsidRPr="00313D6A" w:rsidRDefault="008D4E3B" w:rsidP="008D4E3B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8D4E3B" w:rsidRPr="00313D6A" w:rsidRDefault="008D4E3B" w:rsidP="008D4E3B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8D4E3B" w:rsidRPr="00313D6A" w:rsidRDefault="008D4E3B" w:rsidP="008D4E3B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  <w:vAlign w:val="bottom"/>
          </w:tcPr>
          <w:p w:rsidR="008D4E3B" w:rsidRPr="008D4E3B" w:rsidRDefault="003851BA" w:rsidP="008D4E3B">
            <w:pPr>
              <w:spacing w:after="0" w:line="240" w:lineRule="auto"/>
              <w:jc w:val="right"/>
              <w:rPr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bCs/>
                <w:color w:val="000000"/>
                <w:sz w:val="18"/>
                <w:szCs w:val="18"/>
                <w:lang w:eastAsia="ru-RU"/>
              </w:rPr>
              <w:t>259 374 8</w:t>
            </w:r>
            <w:r w:rsidR="008D4E3B" w:rsidRPr="008D4E3B">
              <w:rPr>
                <w:bCs/>
                <w:color w:val="000000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59" w:type="dxa"/>
            <w:vAlign w:val="bottom"/>
          </w:tcPr>
          <w:p w:rsidR="008D4E3B" w:rsidRPr="008D4E3B" w:rsidRDefault="008D4E3B" w:rsidP="008D4E3B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 w:rsidRPr="008D4E3B">
              <w:rPr>
                <w:bCs/>
                <w:color w:val="000000"/>
                <w:sz w:val="18"/>
                <w:szCs w:val="18"/>
              </w:rPr>
              <w:t>106 118 000,00</w:t>
            </w:r>
          </w:p>
        </w:tc>
        <w:tc>
          <w:tcPr>
            <w:tcW w:w="1559" w:type="dxa"/>
            <w:vAlign w:val="bottom"/>
          </w:tcPr>
          <w:p w:rsidR="008D4E3B" w:rsidRPr="008D4E3B" w:rsidRDefault="003851BA" w:rsidP="008D4E3B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76 628 4</w:t>
            </w:r>
            <w:r w:rsidR="008D4E3B" w:rsidRPr="008D4E3B">
              <w:rPr>
                <w:bCs/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1560" w:type="dxa"/>
            <w:vAlign w:val="bottom"/>
          </w:tcPr>
          <w:p w:rsidR="008D4E3B" w:rsidRPr="008D4E3B" w:rsidRDefault="003851BA" w:rsidP="008D4E3B">
            <w:pPr>
              <w:spacing w:after="0"/>
              <w:jc w:val="right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76 628 4</w:t>
            </w:r>
            <w:r w:rsidR="008D4E3B" w:rsidRPr="008D4E3B">
              <w:rPr>
                <w:bCs/>
                <w:color w:val="000000"/>
                <w:sz w:val="18"/>
                <w:szCs w:val="18"/>
              </w:rPr>
              <w:t>00,00</w:t>
            </w:r>
          </w:p>
        </w:tc>
        <w:tc>
          <w:tcPr>
            <w:tcW w:w="1559" w:type="dxa"/>
            <w:vMerge/>
          </w:tcPr>
          <w:p w:rsidR="008D4E3B" w:rsidRPr="00313D6A" w:rsidRDefault="008D4E3B" w:rsidP="008D4E3B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  <w:vAlign w:val="bottom"/>
          </w:tcPr>
          <w:p w:rsidR="00313D6A" w:rsidRPr="008D4E3B" w:rsidRDefault="008D4E3B" w:rsidP="00313D6A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bottom"/>
          </w:tcPr>
          <w:p w:rsidR="00313D6A" w:rsidRPr="008D4E3B" w:rsidRDefault="008D4E3B" w:rsidP="00313D6A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bottom"/>
          </w:tcPr>
          <w:p w:rsidR="00313D6A" w:rsidRPr="008D4E3B" w:rsidRDefault="008D4E3B" w:rsidP="00313D6A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vAlign w:val="bottom"/>
          </w:tcPr>
          <w:p w:rsidR="00313D6A" w:rsidRPr="008D4E3B" w:rsidRDefault="008D4E3B" w:rsidP="00313D6A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  <w:vAlign w:val="bottom"/>
          </w:tcPr>
          <w:p w:rsidR="00313D6A" w:rsidRPr="008D4E3B" w:rsidRDefault="008D4E3B" w:rsidP="00313D6A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bottom"/>
          </w:tcPr>
          <w:p w:rsidR="00313D6A" w:rsidRPr="008D4E3B" w:rsidRDefault="008D4E3B" w:rsidP="00313D6A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bottom"/>
          </w:tcPr>
          <w:p w:rsidR="00313D6A" w:rsidRPr="008D4E3B" w:rsidRDefault="008D4E3B" w:rsidP="00313D6A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vAlign w:val="bottom"/>
          </w:tcPr>
          <w:p w:rsidR="00313D6A" w:rsidRPr="008D4E3B" w:rsidRDefault="008D4E3B" w:rsidP="00313D6A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  <w:vAlign w:val="bottom"/>
          </w:tcPr>
          <w:p w:rsidR="00313D6A" w:rsidRPr="008D4E3B" w:rsidRDefault="008D4E3B" w:rsidP="00313D6A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bottom"/>
          </w:tcPr>
          <w:p w:rsidR="00313D6A" w:rsidRPr="008D4E3B" w:rsidRDefault="008D4E3B" w:rsidP="00313D6A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bottom"/>
          </w:tcPr>
          <w:p w:rsidR="00313D6A" w:rsidRPr="008D4E3B" w:rsidRDefault="008D4E3B" w:rsidP="00313D6A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vAlign w:val="bottom"/>
          </w:tcPr>
          <w:p w:rsidR="00313D6A" w:rsidRPr="008D4E3B" w:rsidRDefault="008D4E3B" w:rsidP="00313D6A">
            <w:pPr>
              <w:spacing w:after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 w:val="restart"/>
          </w:tcPr>
          <w:p w:rsidR="00313D6A" w:rsidRPr="00313D6A" w:rsidRDefault="00313D6A" w:rsidP="008D4E3B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313D6A">
              <w:rPr>
                <w:sz w:val="20"/>
                <w:szCs w:val="20"/>
                <w:lang w:eastAsia="ru-RU"/>
              </w:rPr>
              <w:t>2.</w:t>
            </w:r>
            <w:r w:rsidR="008D4E3B"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vMerge w:val="restart"/>
          </w:tcPr>
          <w:p w:rsidR="00313D6A" w:rsidRPr="00313D6A" w:rsidRDefault="00313D6A" w:rsidP="008D4E3B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2.</w:t>
            </w:r>
            <w:r w:rsidR="008D4E3B">
              <w:rPr>
                <w:rFonts w:eastAsia="Calibri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544" w:type="dxa"/>
            <w:vMerge w:val="restart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u w:val="single"/>
                <w:lang w:eastAsia="ru-RU"/>
              </w:rPr>
              <w:t>К</w:t>
            </w:r>
            <w:r w:rsidR="008D4E3B">
              <w:rPr>
                <w:rFonts w:eastAsia="Calibri"/>
                <w:sz w:val="20"/>
                <w:szCs w:val="20"/>
                <w:u w:val="single"/>
                <w:lang w:eastAsia="ru-RU"/>
              </w:rPr>
              <w:t>омплекс процессных мероприятий 4</w:t>
            </w: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 xml:space="preserve"> 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>«Реализация проекта «Работа Рядом!»»</w:t>
            </w:r>
          </w:p>
        </w:tc>
        <w:tc>
          <w:tcPr>
            <w:tcW w:w="1276" w:type="dxa"/>
            <w:vMerge w:val="restart"/>
          </w:tcPr>
          <w:p w:rsidR="00313D6A" w:rsidRPr="00313D6A" w:rsidRDefault="00313D6A" w:rsidP="005E499B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202</w:t>
            </w:r>
            <w:r w:rsidR="005E499B">
              <w:rPr>
                <w:rFonts w:eastAsia="Calibri"/>
                <w:sz w:val="20"/>
                <w:szCs w:val="20"/>
                <w:lang w:eastAsia="ru-RU"/>
              </w:rPr>
              <w:t>7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 - 202</w:t>
            </w:r>
            <w:r w:rsidR="005E499B">
              <w:rPr>
                <w:rFonts w:eastAsia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</w:tcPr>
          <w:p w:rsidR="00313D6A" w:rsidRPr="008D4E3B" w:rsidRDefault="00A4166F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22 916 199,54</w:t>
            </w:r>
          </w:p>
        </w:tc>
        <w:tc>
          <w:tcPr>
            <w:tcW w:w="1559" w:type="dxa"/>
          </w:tcPr>
          <w:p w:rsidR="00313D6A" w:rsidRPr="008D4E3B" w:rsidRDefault="00A4166F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12 916 199,54</w:t>
            </w:r>
          </w:p>
        </w:tc>
        <w:tc>
          <w:tcPr>
            <w:tcW w:w="1559" w:type="dxa"/>
          </w:tcPr>
          <w:p w:rsidR="00313D6A" w:rsidRPr="008D4E3B" w:rsidRDefault="00A4166F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5 000 000,00</w:t>
            </w:r>
          </w:p>
        </w:tc>
        <w:tc>
          <w:tcPr>
            <w:tcW w:w="1560" w:type="dxa"/>
          </w:tcPr>
          <w:p w:rsidR="00313D6A" w:rsidRPr="008D4E3B" w:rsidRDefault="00A4166F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5 000 000,00</w:t>
            </w:r>
          </w:p>
        </w:tc>
        <w:tc>
          <w:tcPr>
            <w:tcW w:w="1559" w:type="dxa"/>
            <w:vMerge w:val="restart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МБУ «РЭС»,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МБУ «НДС»</w:t>
            </w: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</w:tcPr>
          <w:p w:rsidR="00313D6A" w:rsidRPr="008D4E3B" w:rsidRDefault="00A4166F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15 000 000,00</w:t>
            </w:r>
          </w:p>
        </w:tc>
        <w:tc>
          <w:tcPr>
            <w:tcW w:w="1559" w:type="dxa"/>
          </w:tcPr>
          <w:p w:rsidR="00313D6A" w:rsidRPr="008D4E3B" w:rsidRDefault="00A4166F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5 000 000,00</w:t>
            </w:r>
          </w:p>
        </w:tc>
        <w:tc>
          <w:tcPr>
            <w:tcW w:w="1559" w:type="dxa"/>
          </w:tcPr>
          <w:p w:rsidR="00313D6A" w:rsidRPr="008D4E3B" w:rsidRDefault="00A4166F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5 000 000,00</w:t>
            </w:r>
          </w:p>
        </w:tc>
        <w:tc>
          <w:tcPr>
            <w:tcW w:w="1560" w:type="dxa"/>
          </w:tcPr>
          <w:p w:rsidR="00313D6A" w:rsidRPr="008D4E3B" w:rsidRDefault="00A4166F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5 000 000,00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</w:tcPr>
          <w:p w:rsidR="00313D6A" w:rsidRPr="008D4E3B" w:rsidRDefault="00A4166F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7 916 199,54</w:t>
            </w:r>
          </w:p>
        </w:tc>
        <w:tc>
          <w:tcPr>
            <w:tcW w:w="1559" w:type="dxa"/>
          </w:tcPr>
          <w:p w:rsidR="00313D6A" w:rsidRPr="008D4E3B" w:rsidRDefault="00A4166F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7 916 199,54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 w:val="restart"/>
          </w:tcPr>
          <w:p w:rsidR="00313D6A" w:rsidRPr="00313D6A" w:rsidRDefault="008D4E3B" w:rsidP="00313D6A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851" w:type="dxa"/>
            <w:vMerge w:val="restart"/>
          </w:tcPr>
          <w:p w:rsidR="00313D6A" w:rsidRPr="00313D6A" w:rsidRDefault="008D4E3B" w:rsidP="00313D6A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3544" w:type="dxa"/>
            <w:vMerge w:val="restart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u w:val="single"/>
                <w:lang w:eastAsia="ru-RU"/>
              </w:rPr>
              <w:t>Комплекс процессных мероп</w:t>
            </w:r>
            <w:r w:rsidR="008D4E3B">
              <w:rPr>
                <w:rFonts w:eastAsia="Calibri"/>
                <w:sz w:val="20"/>
                <w:szCs w:val="20"/>
                <w:u w:val="single"/>
                <w:lang w:eastAsia="ru-RU"/>
              </w:rPr>
              <w:t>риятий 5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 «Обеспечение деятельности и выполнение функций в сфере благоустройства подведомственными учреждениями администрации Печенгского муниципального округа»</w:t>
            </w:r>
          </w:p>
        </w:tc>
        <w:tc>
          <w:tcPr>
            <w:tcW w:w="1276" w:type="dxa"/>
            <w:vMerge w:val="restart"/>
          </w:tcPr>
          <w:p w:rsidR="00313D6A" w:rsidRPr="00313D6A" w:rsidRDefault="00313D6A" w:rsidP="005E499B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202</w:t>
            </w:r>
            <w:r w:rsidR="005E499B">
              <w:rPr>
                <w:rFonts w:eastAsia="Calibri"/>
                <w:sz w:val="20"/>
                <w:szCs w:val="20"/>
                <w:lang w:eastAsia="ru-RU"/>
              </w:rPr>
              <w:t>7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 - 202</w:t>
            </w:r>
            <w:r w:rsidR="005E499B">
              <w:rPr>
                <w:rFonts w:eastAsia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</w:tcPr>
          <w:p w:rsidR="00313D6A" w:rsidRPr="008D4E3B" w:rsidRDefault="00A4166F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256 998 000,00</w:t>
            </w:r>
          </w:p>
        </w:tc>
        <w:tc>
          <w:tcPr>
            <w:tcW w:w="1559" w:type="dxa"/>
          </w:tcPr>
          <w:p w:rsidR="00313D6A" w:rsidRPr="008D4E3B" w:rsidRDefault="00A4166F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85 666 000,00</w:t>
            </w:r>
          </w:p>
        </w:tc>
        <w:tc>
          <w:tcPr>
            <w:tcW w:w="1559" w:type="dxa"/>
          </w:tcPr>
          <w:p w:rsidR="00313D6A" w:rsidRPr="008D4E3B" w:rsidRDefault="00A4166F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85 666 000,00</w:t>
            </w:r>
          </w:p>
        </w:tc>
        <w:tc>
          <w:tcPr>
            <w:tcW w:w="1560" w:type="dxa"/>
          </w:tcPr>
          <w:p w:rsidR="00313D6A" w:rsidRPr="008D4E3B" w:rsidRDefault="00A4166F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85 666 000,00</w:t>
            </w:r>
          </w:p>
        </w:tc>
        <w:tc>
          <w:tcPr>
            <w:tcW w:w="1559" w:type="dxa"/>
            <w:vMerge w:val="restart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МБУ «РЭС»,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МБУ «НДС»,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МКУ «УБиР»</w:t>
            </w:r>
          </w:p>
        </w:tc>
      </w:tr>
      <w:tr w:rsidR="00A4166F" w:rsidRPr="00313D6A" w:rsidTr="005E499B">
        <w:tc>
          <w:tcPr>
            <w:tcW w:w="709" w:type="dxa"/>
            <w:vMerge/>
          </w:tcPr>
          <w:p w:rsidR="00A4166F" w:rsidRPr="00313D6A" w:rsidRDefault="00A4166F" w:rsidP="00A4166F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A4166F" w:rsidRPr="00313D6A" w:rsidRDefault="00A4166F" w:rsidP="00A4166F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A4166F" w:rsidRPr="00313D6A" w:rsidRDefault="00A4166F" w:rsidP="00A4166F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A4166F" w:rsidRPr="00313D6A" w:rsidRDefault="00A4166F" w:rsidP="00A4166F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A4166F" w:rsidRPr="00313D6A" w:rsidRDefault="00A4166F" w:rsidP="00A4166F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</w:tcPr>
          <w:p w:rsidR="00A4166F" w:rsidRPr="008D4E3B" w:rsidRDefault="00A4166F" w:rsidP="00A4166F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256 998 000,00</w:t>
            </w:r>
          </w:p>
        </w:tc>
        <w:tc>
          <w:tcPr>
            <w:tcW w:w="1559" w:type="dxa"/>
          </w:tcPr>
          <w:p w:rsidR="00A4166F" w:rsidRPr="00A4166F" w:rsidRDefault="00A4166F" w:rsidP="00A4166F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A4166F">
              <w:rPr>
                <w:rFonts w:eastAsia="Calibri"/>
                <w:sz w:val="18"/>
                <w:szCs w:val="18"/>
                <w:lang w:eastAsia="ru-RU"/>
              </w:rPr>
              <w:t>85 666 000,00</w:t>
            </w:r>
          </w:p>
        </w:tc>
        <w:tc>
          <w:tcPr>
            <w:tcW w:w="1559" w:type="dxa"/>
          </w:tcPr>
          <w:p w:rsidR="00A4166F" w:rsidRPr="00A4166F" w:rsidRDefault="00A4166F" w:rsidP="00A4166F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A4166F">
              <w:rPr>
                <w:rFonts w:eastAsia="Calibri"/>
                <w:sz w:val="18"/>
                <w:szCs w:val="18"/>
                <w:lang w:eastAsia="ru-RU"/>
              </w:rPr>
              <w:t>85 666 000,00</w:t>
            </w:r>
          </w:p>
        </w:tc>
        <w:tc>
          <w:tcPr>
            <w:tcW w:w="1560" w:type="dxa"/>
          </w:tcPr>
          <w:p w:rsidR="00A4166F" w:rsidRPr="00A4166F" w:rsidRDefault="00A4166F" w:rsidP="00A4166F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A4166F">
              <w:rPr>
                <w:rFonts w:eastAsia="Calibri"/>
                <w:sz w:val="18"/>
                <w:szCs w:val="18"/>
                <w:lang w:eastAsia="ru-RU"/>
              </w:rPr>
              <w:t>85 666 000,00</w:t>
            </w:r>
          </w:p>
        </w:tc>
        <w:tc>
          <w:tcPr>
            <w:tcW w:w="1559" w:type="dxa"/>
            <w:vMerge/>
          </w:tcPr>
          <w:p w:rsidR="00A4166F" w:rsidRPr="00313D6A" w:rsidRDefault="00A4166F" w:rsidP="00A4166F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 w:val="restart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313D6A"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vMerge w:val="restart"/>
            <w:vAlign w:val="center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 xml:space="preserve">3 </w:t>
            </w:r>
          </w:p>
        </w:tc>
        <w:tc>
          <w:tcPr>
            <w:tcW w:w="3544" w:type="dxa"/>
            <w:vMerge w:val="restart"/>
            <w:vAlign w:val="center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u w:val="single"/>
                <w:lang w:eastAsia="ru-RU"/>
              </w:rPr>
              <w:t>Направление (подпрограмма) 3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«</w:t>
            </w:r>
            <w:r w:rsidRPr="00313D6A">
              <w:rPr>
                <w:rFonts w:eastAsia="Calibri"/>
                <w:sz w:val="20"/>
                <w:szCs w:val="20"/>
              </w:rPr>
              <w:t>В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>ыполнение комплекса мер по сохранению, благоустройству и надлежащему содержанию мест захоронения»</w:t>
            </w:r>
          </w:p>
        </w:tc>
        <w:tc>
          <w:tcPr>
            <w:tcW w:w="1276" w:type="dxa"/>
            <w:vMerge w:val="restart"/>
          </w:tcPr>
          <w:p w:rsidR="00313D6A" w:rsidRPr="00313D6A" w:rsidRDefault="00313D6A" w:rsidP="005E499B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202</w:t>
            </w:r>
            <w:r w:rsidR="005E499B">
              <w:rPr>
                <w:rFonts w:eastAsia="Calibri"/>
                <w:b/>
                <w:sz w:val="20"/>
                <w:szCs w:val="20"/>
                <w:lang w:eastAsia="ru-RU"/>
              </w:rPr>
              <w:t>7</w:t>
            </w: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 xml:space="preserve"> - 202</w:t>
            </w:r>
            <w:r w:rsidR="005E499B">
              <w:rPr>
                <w:rFonts w:eastAsia="Calibri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</w:tcPr>
          <w:p w:rsidR="00313D6A" w:rsidRPr="008D4E3B" w:rsidRDefault="00A4166F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8 840 700,00</w:t>
            </w:r>
          </w:p>
        </w:tc>
        <w:tc>
          <w:tcPr>
            <w:tcW w:w="1559" w:type="dxa"/>
          </w:tcPr>
          <w:p w:rsidR="00313D6A" w:rsidRPr="008D4E3B" w:rsidRDefault="00A4166F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2 946 900,00</w:t>
            </w:r>
          </w:p>
        </w:tc>
        <w:tc>
          <w:tcPr>
            <w:tcW w:w="1559" w:type="dxa"/>
          </w:tcPr>
          <w:p w:rsidR="00313D6A" w:rsidRPr="008D4E3B" w:rsidRDefault="003851BA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2 946 9</w:t>
            </w:r>
            <w:r w:rsidR="00A4166F">
              <w:rPr>
                <w:rFonts w:eastAsia="Calibri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313D6A" w:rsidRPr="008D4E3B" w:rsidRDefault="003851BA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2 946 9</w:t>
            </w:r>
            <w:r w:rsidR="00A4166F">
              <w:rPr>
                <w:rFonts w:eastAsia="Calibri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59" w:type="dxa"/>
            <w:vMerge w:val="restart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МБУ «РЭС»,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МБУ «НДС»,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ОРН</w:t>
            </w: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</w:tcPr>
          <w:p w:rsidR="00313D6A" w:rsidRPr="008D4E3B" w:rsidRDefault="00350847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8 631 900,00</w:t>
            </w:r>
          </w:p>
        </w:tc>
        <w:tc>
          <w:tcPr>
            <w:tcW w:w="1559" w:type="dxa"/>
          </w:tcPr>
          <w:p w:rsidR="00313D6A" w:rsidRPr="008D4E3B" w:rsidRDefault="00350847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2 877 300,00</w:t>
            </w:r>
          </w:p>
        </w:tc>
        <w:tc>
          <w:tcPr>
            <w:tcW w:w="1559" w:type="dxa"/>
          </w:tcPr>
          <w:p w:rsidR="00313D6A" w:rsidRPr="008D4E3B" w:rsidRDefault="00350847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2 877 300,00</w:t>
            </w:r>
          </w:p>
        </w:tc>
        <w:tc>
          <w:tcPr>
            <w:tcW w:w="1560" w:type="dxa"/>
          </w:tcPr>
          <w:p w:rsidR="00313D6A" w:rsidRPr="008D4E3B" w:rsidRDefault="00350847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2 877 300,00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</w:tcPr>
          <w:p w:rsidR="00313D6A" w:rsidRPr="008D4E3B" w:rsidRDefault="00350847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208 800,00</w:t>
            </w:r>
          </w:p>
        </w:tc>
        <w:tc>
          <w:tcPr>
            <w:tcW w:w="1559" w:type="dxa"/>
          </w:tcPr>
          <w:p w:rsidR="00313D6A" w:rsidRPr="008D4E3B" w:rsidRDefault="00350847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69 600,00</w:t>
            </w:r>
          </w:p>
        </w:tc>
        <w:tc>
          <w:tcPr>
            <w:tcW w:w="1559" w:type="dxa"/>
          </w:tcPr>
          <w:p w:rsidR="00313D6A" w:rsidRPr="008D4E3B" w:rsidRDefault="00350847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69 600,00</w:t>
            </w:r>
          </w:p>
        </w:tc>
        <w:tc>
          <w:tcPr>
            <w:tcW w:w="1560" w:type="dxa"/>
          </w:tcPr>
          <w:p w:rsidR="00313D6A" w:rsidRPr="008D4E3B" w:rsidRDefault="00350847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69 600,00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50847" w:rsidRPr="00313D6A" w:rsidTr="005E499B">
        <w:tc>
          <w:tcPr>
            <w:tcW w:w="709" w:type="dxa"/>
            <w:vMerge w:val="restart"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313D6A">
              <w:rPr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851" w:type="dxa"/>
            <w:vMerge w:val="restart"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3544" w:type="dxa"/>
            <w:vMerge w:val="restart"/>
          </w:tcPr>
          <w:p w:rsidR="00350847" w:rsidRPr="00313D6A" w:rsidRDefault="00350847" w:rsidP="00350847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u w:val="single"/>
                <w:lang w:eastAsia="ru-RU"/>
              </w:rPr>
              <w:t>К</w:t>
            </w:r>
            <w:r>
              <w:rPr>
                <w:rFonts w:eastAsia="Calibri"/>
                <w:sz w:val="20"/>
                <w:szCs w:val="20"/>
                <w:u w:val="single"/>
                <w:lang w:eastAsia="ru-RU"/>
              </w:rPr>
              <w:t>омплекс процессных мероприятий 6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 «Организация ритуальных услуг и содержание мест захоронения»</w:t>
            </w:r>
          </w:p>
        </w:tc>
        <w:tc>
          <w:tcPr>
            <w:tcW w:w="1276" w:type="dxa"/>
            <w:vMerge w:val="restart"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202</w:t>
            </w:r>
            <w:r>
              <w:rPr>
                <w:rFonts w:eastAsia="Calibri"/>
                <w:sz w:val="20"/>
                <w:szCs w:val="20"/>
                <w:lang w:eastAsia="ru-RU"/>
              </w:rPr>
              <w:t>7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 - 202</w:t>
            </w:r>
            <w:r>
              <w:rPr>
                <w:rFonts w:eastAsia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350847" w:rsidRPr="00313D6A" w:rsidRDefault="00350847" w:rsidP="00350847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</w:tcPr>
          <w:p w:rsidR="00350847" w:rsidRPr="008D4E3B" w:rsidRDefault="00350847" w:rsidP="00350847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8 840 700,00</w:t>
            </w:r>
          </w:p>
        </w:tc>
        <w:tc>
          <w:tcPr>
            <w:tcW w:w="1559" w:type="dxa"/>
          </w:tcPr>
          <w:p w:rsidR="00350847" w:rsidRPr="008D4E3B" w:rsidRDefault="00350847" w:rsidP="00350847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2 946 900,00</w:t>
            </w:r>
          </w:p>
        </w:tc>
        <w:tc>
          <w:tcPr>
            <w:tcW w:w="1559" w:type="dxa"/>
          </w:tcPr>
          <w:p w:rsidR="00350847" w:rsidRPr="008D4E3B" w:rsidRDefault="003851BA" w:rsidP="00350847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2 946 9</w:t>
            </w:r>
            <w:r w:rsidR="00350847">
              <w:rPr>
                <w:rFonts w:eastAsia="Calibri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350847" w:rsidRPr="008D4E3B" w:rsidRDefault="003851BA" w:rsidP="00350847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2 946 9</w:t>
            </w:r>
            <w:r w:rsidR="00350847">
              <w:rPr>
                <w:rFonts w:eastAsia="Calibri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59" w:type="dxa"/>
            <w:vMerge w:val="restart"/>
          </w:tcPr>
          <w:p w:rsidR="00350847" w:rsidRPr="00313D6A" w:rsidRDefault="00350847" w:rsidP="0035084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МБУ «РЭС»,</w:t>
            </w:r>
          </w:p>
          <w:p w:rsidR="00350847" w:rsidRPr="00313D6A" w:rsidRDefault="00350847" w:rsidP="00350847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МБУ «НДС»,</w:t>
            </w:r>
          </w:p>
          <w:p w:rsidR="00350847" w:rsidRPr="00313D6A" w:rsidRDefault="00350847" w:rsidP="00350847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ОРН</w:t>
            </w:r>
          </w:p>
        </w:tc>
      </w:tr>
      <w:tr w:rsidR="00350847" w:rsidRPr="00313D6A" w:rsidTr="005E499B">
        <w:tc>
          <w:tcPr>
            <w:tcW w:w="709" w:type="dxa"/>
            <w:vMerge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50847" w:rsidRPr="00313D6A" w:rsidRDefault="00350847" w:rsidP="00350847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50847" w:rsidRPr="00313D6A" w:rsidRDefault="00350847" w:rsidP="00350847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</w:tcPr>
          <w:p w:rsidR="00350847" w:rsidRPr="008D4E3B" w:rsidRDefault="00350847" w:rsidP="00350847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8 631 900,00</w:t>
            </w:r>
          </w:p>
        </w:tc>
        <w:tc>
          <w:tcPr>
            <w:tcW w:w="1559" w:type="dxa"/>
          </w:tcPr>
          <w:p w:rsidR="00350847" w:rsidRPr="008D4E3B" w:rsidRDefault="00350847" w:rsidP="00350847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2 877 300,00</w:t>
            </w:r>
          </w:p>
        </w:tc>
        <w:tc>
          <w:tcPr>
            <w:tcW w:w="1559" w:type="dxa"/>
          </w:tcPr>
          <w:p w:rsidR="00350847" w:rsidRPr="008D4E3B" w:rsidRDefault="00350847" w:rsidP="00350847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2 877 300,00</w:t>
            </w:r>
          </w:p>
        </w:tc>
        <w:tc>
          <w:tcPr>
            <w:tcW w:w="1560" w:type="dxa"/>
          </w:tcPr>
          <w:p w:rsidR="00350847" w:rsidRPr="008D4E3B" w:rsidRDefault="00350847" w:rsidP="00350847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2 877 300,00</w:t>
            </w:r>
          </w:p>
        </w:tc>
        <w:tc>
          <w:tcPr>
            <w:tcW w:w="1559" w:type="dxa"/>
            <w:vMerge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50847" w:rsidRPr="00313D6A" w:rsidTr="005E499B">
        <w:tc>
          <w:tcPr>
            <w:tcW w:w="709" w:type="dxa"/>
            <w:vMerge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50847" w:rsidRPr="00313D6A" w:rsidRDefault="00350847" w:rsidP="00350847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50847" w:rsidRPr="00313D6A" w:rsidRDefault="00350847" w:rsidP="00350847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</w:tcPr>
          <w:p w:rsidR="00350847" w:rsidRPr="008D4E3B" w:rsidRDefault="00350847" w:rsidP="00350847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208 800,00</w:t>
            </w:r>
          </w:p>
        </w:tc>
        <w:tc>
          <w:tcPr>
            <w:tcW w:w="1559" w:type="dxa"/>
          </w:tcPr>
          <w:p w:rsidR="00350847" w:rsidRPr="008D4E3B" w:rsidRDefault="00350847" w:rsidP="00350847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69 600,00</w:t>
            </w:r>
          </w:p>
        </w:tc>
        <w:tc>
          <w:tcPr>
            <w:tcW w:w="1559" w:type="dxa"/>
          </w:tcPr>
          <w:p w:rsidR="00350847" w:rsidRPr="008D4E3B" w:rsidRDefault="00350847" w:rsidP="00350847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69 600,00</w:t>
            </w:r>
          </w:p>
        </w:tc>
        <w:tc>
          <w:tcPr>
            <w:tcW w:w="1560" w:type="dxa"/>
          </w:tcPr>
          <w:p w:rsidR="00350847" w:rsidRPr="008D4E3B" w:rsidRDefault="00350847" w:rsidP="00350847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69 600,00</w:t>
            </w:r>
          </w:p>
        </w:tc>
        <w:tc>
          <w:tcPr>
            <w:tcW w:w="1559" w:type="dxa"/>
            <w:vMerge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 w:val="restart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313D6A"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vMerge w:val="restart"/>
            <w:vAlign w:val="center"/>
          </w:tcPr>
          <w:p w:rsidR="00313D6A" w:rsidRDefault="00313D6A" w:rsidP="00313D6A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4</w:t>
            </w:r>
          </w:p>
          <w:p w:rsidR="00FD142F" w:rsidRPr="0037591C" w:rsidRDefault="00FD142F" w:rsidP="00313D6A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 w:val="restart"/>
            <w:vAlign w:val="center"/>
          </w:tcPr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u w:val="single"/>
                <w:lang w:eastAsia="ru-RU"/>
              </w:rPr>
              <w:t>Направление (подпрограмма) 4</w:t>
            </w:r>
          </w:p>
          <w:p w:rsidR="00313D6A" w:rsidRPr="00313D6A" w:rsidRDefault="00313D6A" w:rsidP="00313D6A">
            <w:pPr>
              <w:spacing w:after="0" w:line="240" w:lineRule="auto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«Устойчивое и надлежащее 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lastRenderedPageBreak/>
              <w:t>функционирование систем коммунальной инфраструктуры»</w:t>
            </w:r>
          </w:p>
        </w:tc>
        <w:tc>
          <w:tcPr>
            <w:tcW w:w="1276" w:type="dxa"/>
            <w:vMerge w:val="restart"/>
          </w:tcPr>
          <w:p w:rsidR="00313D6A" w:rsidRPr="00313D6A" w:rsidRDefault="00313D6A" w:rsidP="005E499B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lastRenderedPageBreak/>
              <w:t>202</w:t>
            </w:r>
            <w:r w:rsidR="005E499B">
              <w:rPr>
                <w:rFonts w:eastAsia="Calibri"/>
                <w:b/>
                <w:sz w:val="20"/>
                <w:szCs w:val="20"/>
                <w:lang w:eastAsia="ru-RU"/>
              </w:rPr>
              <w:t>7</w:t>
            </w: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 xml:space="preserve"> - 202</w:t>
            </w:r>
            <w:r w:rsidR="005E499B">
              <w:rPr>
                <w:rFonts w:eastAsia="Calibri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</w:tcPr>
          <w:p w:rsidR="00313D6A" w:rsidRPr="008D4E3B" w:rsidRDefault="003851BA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61 380 0</w:t>
            </w:r>
            <w:r w:rsidR="00350847">
              <w:rPr>
                <w:rFonts w:eastAsia="Calibri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59" w:type="dxa"/>
          </w:tcPr>
          <w:p w:rsidR="00313D6A" w:rsidRPr="008D4E3B" w:rsidRDefault="00350847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50 500 000,00</w:t>
            </w:r>
          </w:p>
        </w:tc>
        <w:tc>
          <w:tcPr>
            <w:tcW w:w="1559" w:type="dxa"/>
          </w:tcPr>
          <w:p w:rsidR="00313D6A" w:rsidRPr="008D4E3B" w:rsidRDefault="003851BA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5 440 0</w:t>
            </w:r>
            <w:r w:rsidR="00350847">
              <w:rPr>
                <w:rFonts w:eastAsia="Calibri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313D6A" w:rsidRPr="008D4E3B" w:rsidRDefault="003851BA" w:rsidP="00313D6A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5 440 0</w:t>
            </w:r>
            <w:r w:rsidR="00350847">
              <w:rPr>
                <w:rFonts w:eastAsia="Calibri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59" w:type="dxa"/>
            <w:vMerge w:val="restart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ОС и ЖКХ</w:t>
            </w:r>
          </w:p>
        </w:tc>
      </w:tr>
      <w:tr w:rsidR="00350847" w:rsidRPr="00313D6A" w:rsidTr="005E499B">
        <w:tc>
          <w:tcPr>
            <w:tcW w:w="709" w:type="dxa"/>
            <w:vMerge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50847" w:rsidRPr="00313D6A" w:rsidRDefault="00350847" w:rsidP="00350847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50847" w:rsidRPr="00313D6A" w:rsidRDefault="00350847" w:rsidP="00350847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</w:tcPr>
          <w:p w:rsidR="00350847" w:rsidRPr="00350847" w:rsidRDefault="003851BA" w:rsidP="00350847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61 380 0</w:t>
            </w:r>
            <w:r w:rsidR="00350847" w:rsidRPr="00350847">
              <w:rPr>
                <w:rFonts w:eastAsia="Calibri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59" w:type="dxa"/>
          </w:tcPr>
          <w:p w:rsidR="00350847" w:rsidRPr="00350847" w:rsidRDefault="00350847" w:rsidP="00350847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350847">
              <w:rPr>
                <w:rFonts w:eastAsia="Calibri"/>
                <w:sz w:val="18"/>
                <w:szCs w:val="18"/>
                <w:lang w:eastAsia="ru-RU"/>
              </w:rPr>
              <w:t>50 500 000,00</w:t>
            </w:r>
          </w:p>
        </w:tc>
        <w:tc>
          <w:tcPr>
            <w:tcW w:w="1559" w:type="dxa"/>
          </w:tcPr>
          <w:p w:rsidR="00350847" w:rsidRPr="00350847" w:rsidRDefault="003851BA" w:rsidP="00350847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5 440 0</w:t>
            </w:r>
            <w:r w:rsidR="00350847" w:rsidRPr="00350847">
              <w:rPr>
                <w:rFonts w:eastAsia="Calibri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350847" w:rsidRPr="00350847" w:rsidRDefault="003851BA" w:rsidP="00350847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5 440 0</w:t>
            </w:r>
            <w:r w:rsidR="00350847" w:rsidRPr="00350847">
              <w:rPr>
                <w:rFonts w:eastAsia="Calibri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59" w:type="dxa"/>
            <w:vMerge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vAlign w:val="center"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vAlign w:val="center"/>
          </w:tcPr>
          <w:p w:rsidR="00313D6A" w:rsidRPr="00313D6A" w:rsidRDefault="00313D6A" w:rsidP="00313D6A">
            <w:pPr>
              <w:spacing w:after="0" w:line="240" w:lineRule="auto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  <w:tr w:rsidR="00350847" w:rsidRPr="00313D6A" w:rsidTr="005E499B">
        <w:tc>
          <w:tcPr>
            <w:tcW w:w="709" w:type="dxa"/>
            <w:vMerge w:val="restart"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313D6A">
              <w:rPr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851" w:type="dxa"/>
            <w:vMerge w:val="restart"/>
          </w:tcPr>
          <w:p w:rsidR="00350847" w:rsidRPr="00313D6A" w:rsidRDefault="00FD142F" w:rsidP="00350847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4.7</w:t>
            </w:r>
          </w:p>
        </w:tc>
        <w:tc>
          <w:tcPr>
            <w:tcW w:w="3544" w:type="dxa"/>
            <w:vMerge w:val="restart"/>
          </w:tcPr>
          <w:p w:rsidR="00350847" w:rsidRPr="00313D6A" w:rsidRDefault="00350847" w:rsidP="00350847">
            <w:pPr>
              <w:spacing w:after="0" w:line="240" w:lineRule="auto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u w:val="single"/>
                <w:lang w:eastAsia="ru-RU"/>
              </w:rPr>
              <w:t>Ком</w:t>
            </w:r>
            <w:r w:rsidR="00FD142F">
              <w:rPr>
                <w:rFonts w:eastAsia="Calibri"/>
                <w:sz w:val="20"/>
                <w:szCs w:val="20"/>
                <w:u w:val="single"/>
                <w:lang w:eastAsia="ru-RU"/>
              </w:rPr>
              <w:t>плекс проектных мероприятий 7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 «Подготовка объектов жилищно-коммунального хозяйства к работе в отопительный период»</w:t>
            </w:r>
          </w:p>
        </w:tc>
        <w:tc>
          <w:tcPr>
            <w:tcW w:w="1276" w:type="dxa"/>
            <w:vMerge w:val="restart"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202</w:t>
            </w:r>
            <w:r>
              <w:rPr>
                <w:rFonts w:eastAsia="Calibri"/>
                <w:sz w:val="20"/>
                <w:szCs w:val="20"/>
                <w:lang w:eastAsia="ru-RU"/>
              </w:rPr>
              <w:t>7</w:t>
            </w:r>
            <w:r w:rsidRPr="00313D6A">
              <w:rPr>
                <w:rFonts w:eastAsia="Calibri"/>
                <w:sz w:val="20"/>
                <w:szCs w:val="20"/>
                <w:lang w:eastAsia="ru-RU"/>
              </w:rPr>
              <w:t xml:space="preserve"> - 202</w:t>
            </w:r>
            <w:r>
              <w:rPr>
                <w:rFonts w:eastAsia="Calibri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350847" w:rsidRPr="00313D6A" w:rsidRDefault="00350847" w:rsidP="00350847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</w:tcPr>
          <w:p w:rsidR="00350847" w:rsidRPr="008D4E3B" w:rsidRDefault="003851BA" w:rsidP="00350847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61 380 0</w:t>
            </w:r>
            <w:r w:rsidR="00350847">
              <w:rPr>
                <w:rFonts w:eastAsia="Calibri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59" w:type="dxa"/>
          </w:tcPr>
          <w:p w:rsidR="00350847" w:rsidRPr="008D4E3B" w:rsidRDefault="00350847" w:rsidP="00350847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50 500 000,00</w:t>
            </w:r>
          </w:p>
        </w:tc>
        <w:tc>
          <w:tcPr>
            <w:tcW w:w="1559" w:type="dxa"/>
          </w:tcPr>
          <w:p w:rsidR="00350847" w:rsidRPr="008D4E3B" w:rsidRDefault="003851BA" w:rsidP="00350847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5 440 0</w:t>
            </w:r>
            <w:r w:rsidR="00350847">
              <w:rPr>
                <w:rFonts w:eastAsia="Calibri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350847" w:rsidRPr="008D4E3B" w:rsidRDefault="003851BA" w:rsidP="00350847">
            <w:pPr>
              <w:spacing w:after="0" w:line="288" w:lineRule="atLeast"/>
              <w:jc w:val="right"/>
              <w:rPr>
                <w:rFonts w:eastAsia="Calibri"/>
                <w:b/>
                <w:sz w:val="18"/>
                <w:szCs w:val="18"/>
                <w:lang w:eastAsia="ru-RU"/>
              </w:rPr>
            </w:pPr>
            <w:r>
              <w:rPr>
                <w:rFonts w:eastAsia="Calibri"/>
                <w:b/>
                <w:sz w:val="18"/>
                <w:szCs w:val="18"/>
                <w:lang w:eastAsia="ru-RU"/>
              </w:rPr>
              <w:t>5 440 0</w:t>
            </w:r>
            <w:r w:rsidR="00350847">
              <w:rPr>
                <w:rFonts w:eastAsia="Calibri"/>
                <w:b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59" w:type="dxa"/>
            <w:vMerge w:val="restart"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ОС и ЖКХ</w:t>
            </w:r>
          </w:p>
        </w:tc>
      </w:tr>
      <w:tr w:rsidR="00350847" w:rsidRPr="00313D6A" w:rsidTr="005E499B">
        <w:tc>
          <w:tcPr>
            <w:tcW w:w="709" w:type="dxa"/>
            <w:vMerge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50847" w:rsidRPr="00313D6A" w:rsidRDefault="00350847" w:rsidP="00350847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50847" w:rsidRPr="00313D6A" w:rsidRDefault="00350847" w:rsidP="00350847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МБ</w:t>
            </w:r>
          </w:p>
        </w:tc>
        <w:tc>
          <w:tcPr>
            <w:tcW w:w="1559" w:type="dxa"/>
          </w:tcPr>
          <w:p w:rsidR="00350847" w:rsidRPr="00350847" w:rsidRDefault="003851BA" w:rsidP="00350847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61 380 0</w:t>
            </w:r>
            <w:r w:rsidR="00350847" w:rsidRPr="00350847">
              <w:rPr>
                <w:rFonts w:eastAsia="Calibri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59" w:type="dxa"/>
          </w:tcPr>
          <w:p w:rsidR="00350847" w:rsidRPr="00350847" w:rsidRDefault="00350847" w:rsidP="00350847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350847">
              <w:rPr>
                <w:rFonts w:eastAsia="Calibri"/>
                <w:sz w:val="18"/>
                <w:szCs w:val="18"/>
                <w:lang w:eastAsia="ru-RU"/>
              </w:rPr>
              <w:t>50 500 000,00</w:t>
            </w:r>
          </w:p>
        </w:tc>
        <w:tc>
          <w:tcPr>
            <w:tcW w:w="1559" w:type="dxa"/>
          </w:tcPr>
          <w:p w:rsidR="00350847" w:rsidRPr="00350847" w:rsidRDefault="003851BA" w:rsidP="00350847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5 440 0</w:t>
            </w:r>
            <w:r w:rsidR="00350847" w:rsidRPr="00350847">
              <w:rPr>
                <w:rFonts w:eastAsia="Calibri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60" w:type="dxa"/>
          </w:tcPr>
          <w:p w:rsidR="00350847" w:rsidRPr="00350847" w:rsidRDefault="003851BA" w:rsidP="00350847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>
              <w:rPr>
                <w:rFonts w:eastAsia="Calibri"/>
                <w:sz w:val="18"/>
                <w:szCs w:val="18"/>
                <w:lang w:eastAsia="ru-RU"/>
              </w:rPr>
              <w:t>5 440 0</w:t>
            </w:r>
            <w:r w:rsidR="00350847" w:rsidRPr="00350847">
              <w:rPr>
                <w:rFonts w:eastAsia="Calibri"/>
                <w:sz w:val="18"/>
                <w:szCs w:val="18"/>
                <w:lang w:eastAsia="ru-RU"/>
              </w:rPr>
              <w:t>00,00</w:t>
            </w:r>
          </w:p>
        </w:tc>
        <w:tc>
          <w:tcPr>
            <w:tcW w:w="1559" w:type="dxa"/>
            <w:vMerge/>
          </w:tcPr>
          <w:p w:rsidR="00350847" w:rsidRPr="00313D6A" w:rsidRDefault="00350847" w:rsidP="00350847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ОБ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ФБ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  <w:tr w:rsidR="00313D6A" w:rsidRPr="00313D6A" w:rsidTr="005E499B">
        <w:tc>
          <w:tcPr>
            <w:tcW w:w="70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</w:tcPr>
          <w:p w:rsidR="00313D6A" w:rsidRPr="00313D6A" w:rsidRDefault="00313D6A" w:rsidP="00313D6A">
            <w:pPr>
              <w:spacing w:after="0" w:line="288" w:lineRule="atLeast"/>
              <w:rPr>
                <w:rFonts w:eastAsia="Calibri"/>
                <w:sz w:val="20"/>
                <w:szCs w:val="20"/>
                <w:lang w:eastAsia="ru-RU"/>
              </w:rPr>
            </w:pPr>
            <w:r w:rsidRPr="00313D6A">
              <w:rPr>
                <w:rFonts w:eastAsia="Calibri"/>
                <w:sz w:val="20"/>
                <w:szCs w:val="20"/>
                <w:lang w:eastAsia="ru-RU"/>
              </w:rPr>
              <w:t>ВБС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60" w:type="dxa"/>
          </w:tcPr>
          <w:p w:rsidR="00313D6A" w:rsidRPr="008D4E3B" w:rsidRDefault="00313D6A" w:rsidP="00313D6A">
            <w:pPr>
              <w:spacing w:after="0" w:line="288" w:lineRule="atLeast"/>
              <w:jc w:val="right"/>
              <w:rPr>
                <w:rFonts w:eastAsia="Calibri"/>
                <w:sz w:val="18"/>
                <w:szCs w:val="18"/>
                <w:lang w:eastAsia="ru-RU"/>
              </w:rPr>
            </w:pPr>
            <w:r w:rsidRPr="008D4E3B">
              <w:rPr>
                <w:rFonts w:eastAsia="Calibri"/>
                <w:sz w:val="18"/>
                <w:szCs w:val="18"/>
                <w:lang w:eastAsia="ru-RU"/>
              </w:rPr>
              <w:t>0,00</w:t>
            </w:r>
          </w:p>
        </w:tc>
        <w:tc>
          <w:tcPr>
            <w:tcW w:w="1559" w:type="dxa"/>
            <w:vMerge/>
          </w:tcPr>
          <w:p w:rsidR="00313D6A" w:rsidRPr="00313D6A" w:rsidRDefault="00313D6A" w:rsidP="00313D6A">
            <w:pPr>
              <w:spacing w:after="0" w:line="288" w:lineRule="atLeast"/>
              <w:jc w:val="center"/>
              <w:rPr>
                <w:rFonts w:eastAsia="Calibri"/>
                <w:b/>
                <w:sz w:val="20"/>
                <w:szCs w:val="20"/>
                <w:lang w:eastAsia="ru-RU"/>
              </w:rPr>
            </w:pPr>
          </w:p>
        </w:tc>
      </w:tr>
    </w:tbl>
    <w:p w:rsidR="00313D6A" w:rsidRPr="00313D6A" w:rsidRDefault="00313D6A" w:rsidP="00313D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93"/>
        </w:tabs>
        <w:spacing w:after="0" w:line="240" w:lineRule="auto"/>
        <w:ind w:left="10773"/>
        <w:rPr>
          <w:rFonts w:ascii="Times New Roman" w:eastAsia="Times New Roman" w:hAnsi="Times New Roman"/>
          <w:sz w:val="24"/>
          <w:szCs w:val="24"/>
        </w:rPr>
      </w:pPr>
    </w:p>
    <w:p w:rsidR="00313D6A" w:rsidRPr="00313D6A" w:rsidRDefault="00313D6A" w:rsidP="00313D6A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93"/>
        </w:tabs>
        <w:spacing w:after="0" w:line="240" w:lineRule="auto"/>
        <w:ind w:left="10773"/>
        <w:rPr>
          <w:rFonts w:ascii="Times New Roman" w:eastAsia="Times New Roman" w:hAnsi="Times New Roman"/>
          <w:sz w:val="24"/>
          <w:szCs w:val="24"/>
        </w:rPr>
      </w:pPr>
    </w:p>
    <w:p w:rsidR="00313D6A" w:rsidRDefault="00313D6A" w:rsidP="00C37DF5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13D6A" w:rsidRDefault="00313D6A" w:rsidP="00C37DF5">
      <w:pPr>
        <w:spacing w:after="0" w:line="288" w:lineRule="atLeast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37DF5" w:rsidRPr="00C37DF5" w:rsidRDefault="00C37DF5" w:rsidP="00C37DF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993"/>
        </w:tabs>
        <w:spacing w:after="0" w:line="240" w:lineRule="auto"/>
        <w:ind w:left="10773"/>
        <w:rPr>
          <w:rFonts w:ascii="Times New Roman" w:eastAsia="Times New Roman" w:hAnsi="Times New Roman"/>
          <w:sz w:val="24"/>
          <w:szCs w:val="24"/>
        </w:rPr>
      </w:pPr>
    </w:p>
    <w:p w:rsidR="00C37DF5" w:rsidRPr="00C37DF5" w:rsidRDefault="00C37DF5" w:rsidP="00C37DF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7DF5">
        <w:rPr>
          <w:rFonts w:ascii="Times New Roman" w:eastAsia="Times New Roman" w:hAnsi="Times New Roman"/>
          <w:b/>
          <w:sz w:val="24"/>
          <w:szCs w:val="24"/>
          <w:lang w:eastAsia="ru-RU"/>
        </w:rPr>
        <w:t>6.1. Сведения об объемах финансирования муниципальной программы за счет переходящих остатков</w:t>
      </w:r>
    </w:p>
    <w:p w:rsidR="00C37DF5" w:rsidRPr="00C37DF5" w:rsidRDefault="00C37DF5" w:rsidP="00C37DF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37DF5">
        <w:rPr>
          <w:rFonts w:ascii="Times New Roman" w:eastAsia="Times New Roman" w:hAnsi="Times New Roman"/>
          <w:b/>
          <w:sz w:val="24"/>
          <w:szCs w:val="24"/>
          <w:lang w:eastAsia="ru-RU"/>
        </w:rPr>
        <w:t>средств бюджета Печенгского муниципального округа (включая межбюджетные трансферты из областного бюджета)</w:t>
      </w:r>
    </w:p>
    <w:p w:rsidR="00C37DF5" w:rsidRPr="00C37DF5" w:rsidRDefault="00C37DF5" w:rsidP="00C37DF5">
      <w:pPr>
        <w:spacing w:after="0" w:line="288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37DF5">
        <w:rPr>
          <w:rFonts w:ascii="Times New Roman" w:eastAsia="Times New Roman" w:hAnsi="Times New Roman"/>
          <w:sz w:val="24"/>
          <w:szCs w:val="24"/>
          <w:lang w:eastAsia="ru-RU"/>
        </w:rPr>
        <w:t xml:space="preserve">  </w:t>
      </w:r>
    </w:p>
    <w:tbl>
      <w:tblPr>
        <w:tblStyle w:val="2f"/>
        <w:tblW w:w="14885" w:type="dxa"/>
        <w:tblInd w:w="-318" w:type="dxa"/>
        <w:tblLook w:val="04A0" w:firstRow="1" w:lastRow="0" w:firstColumn="1" w:lastColumn="0" w:noHBand="0" w:noVBand="1"/>
      </w:tblPr>
      <w:tblGrid>
        <w:gridCol w:w="568"/>
        <w:gridCol w:w="6095"/>
        <w:gridCol w:w="1560"/>
        <w:gridCol w:w="2268"/>
        <w:gridCol w:w="2409"/>
        <w:gridCol w:w="1985"/>
      </w:tblGrid>
      <w:tr w:rsidR="00C37DF5" w:rsidRPr="00C37DF5" w:rsidTr="00515277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88" w:lineRule="atLeast"/>
              <w:jc w:val="both"/>
              <w:rPr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Наименование Программы, Направления (подпрограммы), комплекса процессных и(или) проектных мероприятий</w:t>
            </w:r>
          </w:p>
        </w:tc>
        <w:tc>
          <w:tcPr>
            <w:tcW w:w="6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Объемы и источники финансирования, руб.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Реквизиты соглашения о предоставлении субсидии из областного бюджета (номер, дата)</w:t>
            </w:r>
          </w:p>
        </w:tc>
      </w:tr>
      <w:tr w:rsidR="00C37DF5" w:rsidRPr="00C37DF5" w:rsidTr="00515277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 xml:space="preserve">Год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Бюджет округа (всего),</w:t>
            </w:r>
          </w:p>
          <w:p w:rsidR="00C37DF5" w:rsidRPr="00C37DF5" w:rsidRDefault="00C37DF5" w:rsidP="00C37DF5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 xml:space="preserve"> из них: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 xml:space="preserve">в том числе межбюджетные трансферты из областного бюджета 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rPr>
                <w:lang w:eastAsia="ru-RU"/>
              </w:rPr>
            </w:pPr>
          </w:p>
        </w:tc>
      </w:tr>
      <w:tr w:rsidR="00C37DF5" w:rsidRPr="00C37DF5" w:rsidTr="00515277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 w:rsidRPr="00C37DF5">
              <w:rPr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rPr>
                <w:b/>
                <w:sz w:val="20"/>
                <w:szCs w:val="20"/>
                <w:u w:val="single"/>
                <w:lang w:eastAsia="ru-RU"/>
              </w:rPr>
            </w:pPr>
            <w:r w:rsidRPr="00C37DF5">
              <w:rPr>
                <w:b/>
                <w:sz w:val="20"/>
                <w:szCs w:val="20"/>
                <w:u w:val="single"/>
                <w:lang w:eastAsia="ru-RU"/>
              </w:rPr>
              <w:t>Муниципальная программа</w:t>
            </w:r>
          </w:p>
          <w:p w:rsidR="00C37DF5" w:rsidRPr="00C37DF5" w:rsidRDefault="00C37DF5" w:rsidP="00C37DF5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 w:rsidRPr="00C37DF5">
              <w:rPr>
                <w:b/>
                <w:sz w:val="20"/>
                <w:szCs w:val="20"/>
                <w:lang w:eastAsia="ru-RU"/>
              </w:rPr>
              <w:t>«Комфортная среда проживания»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88" w:lineRule="atLeast"/>
              <w:rPr>
                <w:b/>
                <w:sz w:val="20"/>
                <w:szCs w:val="20"/>
                <w:lang w:eastAsia="ru-RU"/>
              </w:rPr>
            </w:pPr>
            <w:r w:rsidRPr="00C37DF5">
              <w:rPr>
                <w:b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37591C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52 851 318,74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 w:rsidRPr="00C37DF5">
              <w:rPr>
                <w:b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7DF5" w:rsidRPr="00C37DF5" w:rsidRDefault="00C37DF5" w:rsidP="00C37DF5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C37DF5" w:rsidRPr="00C37DF5" w:rsidTr="005E499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rPr>
                <w:b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DF5" w:rsidRPr="00C37DF5" w:rsidRDefault="00C37DF5" w:rsidP="00C37DF5">
            <w:pPr>
              <w:spacing w:after="0" w:line="288" w:lineRule="atLeast"/>
              <w:rPr>
                <w:b/>
                <w:sz w:val="20"/>
                <w:szCs w:val="20"/>
                <w:lang w:eastAsia="ru-RU"/>
              </w:rPr>
            </w:pPr>
            <w:r w:rsidRPr="00C37DF5">
              <w:rPr>
                <w:b/>
                <w:sz w:val="20"/>
                <w:szCs w:val="20"/>
                <w:lang w:eastAsia="ru-RU"/>
              </w:rPr>
              <w:t>202</w:t>
            </w:r>
            <w:r w:rsidR="005E499B">
              <w:rPr>
                <w:b/>
                <w:sz w:val="20"/>
                <w:szCs w:val="20"/>
                <w:lang w:eastAsia="ru-RU"/>
              </w:rPr>
              <w:t>7</w:t>
            </w:r>
          </w:p>
          <w:p w:rsidR="00C37DF5" w:rsidRPr="00C37DF5" w:rsidRDefault="00C37DF5" w:rsidP="00C37DF5">
            <w:pPr>
              <w:spacing w:after="0" w:line="288" w:lineRule="atLeast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DF5" w:rsidRPr="00C37DF5" w:rsidRDefault="0037591C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52 851 318,74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7DF5" w:rsidRPr="00C37DF5" w:rsidRDefault="00C37DF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 w:rsidRPr="00C37DF5">
              <w:rPr>
                <w:b/>
                <w:sz w:val="20"/>
                <w:szCs w:val="20"/>
                <w:lang w:eastAsia="ru-RU"/>
              </w:rPr>
              <w:t>0,00</w:t>
            </w:r>
          </w:p>
          <w:p w:rsidR="00C37DF5" w:rsidRPr="00C37DF5" w:rsidRDefault="00C37DF5" w:rsidP="00C37DF5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7DF5" w:rsidRPr="00C37DF5" w:rsidRDefault="00C37DF5" w:rsidP="00C37DF5">
            <w:pPr>
              <w:spacing w:after="0" w:line="240" w:lineRule="auto"/>
              <w:rPr>
                <w:lang w:eastAsia="ru-RU"/>
              </w:rPr>
            </w:pPr>
          </w:p>
        </w:tc>
      </w:tr>
      <w:tr w:rsidR="0037591C" w:rsidRPr="00C37DF5" w:rsidTr="005E499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91C" w:rsidRPr="00C37DF5" w:rsidRDefault="0037591C" w:rsidP="0037591C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 w:rsidRPr="00C37DF5"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91C" w:rsidRPr="00C37DF5" w:rsidRDefault="0037591C" w:rsidP="0037591C">
            <w:pPr>
              <w:spacing w:after="0" w:line="240" w:lineRule="auto"/>
              <w:rPr>
                <w:b/>
                <w:sz w:val="20"/>
                <w:szCs w:val="20"/>
                <w:u w:val="single"/>
                <w:lang w:eastAsia="ru-RU"/>
              </w:rPr>
            </w:pPr>
            <w:r w:rsidRPr="00C37DF5">
              <w:rPr>
                <w:b/>
                <w:sz w:val="20"/>
                <w:szCs w:val="20"/>
                <w:u w:val="single"/>
                <w:lang w:eastAsia="ru-RU"/>
              </w:rPr>
              <w:t xml:space="preserve">Направление (подпрограмма) 1 </w:t>
            </w:r>
          </w:p>
          <w:p w:rsidR="0037591C" w:rsidRPr="00C37DF5" w:rsidRDefault="0037591C" w:rsidP="0037591C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 w:rsidRPr="00C37DF5">
              <w:rPr>
                <w:b/>
                <w:sz w:val="20"/>
                <w:szCs w:val="20"/>
                <w:lang w:eastAsia="ru-RU"/>
              </w:rPr>
              <w:t>«Экологическая безопасность и окружающая среда»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1C" w:rsidRPr="00C37DF5" w:rsidRDefault="0037591C" w:rsidP="0037591C">
            <w:pPr>
              <w:spacing w:after="0" w:line="288" w:lineRule="atLeast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 xml:space="preserve">Всего: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91C" w:rsidRPr="00C37DF5" w:rsidRDefault="0037591C" w:rsidP="0037591C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52 851 318,74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1C" w:rsidRPr="00C37DF5" w:rsidRDefault="0037591C" w:rsidP="0037591C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1C" w:rsidRPr="00C37DF5" w:rsidRDefault="0037591C" w:rsidP="0037591C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Х</w:t>
            </w:r>
          </w:p>
        </w:tc>
      </w:tr>
      <w:tr w:rsidR="0037591C" w:rsidRPr="00C37DF5" w:rsidTr="005E499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91C" w:rsidRPr="00C37DF5" w:rsidRDefault="0037591C" w:rsidP="0037591C">
            <w:pPr>
              <w:spacing w:after="0" w:line="240" w:lineRule="auto"/>
              <w:jc w:val="center"/>
              <w:rPr>
                <w:b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91C" w:rsidRPr="00C37DF5" w:rsidRDefault="0037591C" w:rsidP="0037591C">
            <w:pPr>
              <w:spacing w:after="0" w:line="240" w:lineRule="auto"/>
              <w:rPr>
                <w:b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91C" w:rsidRPr="00C37DF5" w:rsidRDefault="0037591C" w:rsidP="0037591C">
            <w:pPr>
              <w:spacing w:after="0" w:line="288" w:lineRule="atLeas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</w:t>
            </w:r>
          </w:p>
          <w:p w:rsidR="0037591C" w:rsidRPr="00C37DF5" w:rsidRDefault="0037591C" w:rsidP="0037591C">
            <w:pPr>
              <w:spacing w:after="0" w:line="288" w:lineRule="atLeast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91C" w:rsidRPr="0037591C" w:rsidRDefault="0037591C" w:rsidP="0037591C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37591C">
              <w:rPr>
                <w:sz w:val="20"/>
                <w:szCs w:val="20"/>
                <w:lang w:eastAsia="ru-RU"/>
              </w:rPr>
              <w:t>52 851 318,74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91C" w:rsidRPr="00C37DF5" w:rsidRDefault="0037591C" w:rsidP="0037591C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0,00</w:t>
            </w:r>
          </w:p>
          <w:p w:rsidR="0037591C" w:rsidRPr="00C37DF5" w:rsidRDefault="0037591C" w:rsidP="0037591C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91C" w:rsidRPr="00C37DF5" w:rsidRDefault="0037591C" w:rsidP="0037591C">
            <w:pPr>
              <w:spacing w:after="0" w:line="240" w:lineRule="auto"/>
              <w:rPr>
                <w:lang w:eastAsia="ru-RU"/>
              </w:rPr>
            </w:pPr>
          </w:p>
        </w:tc>
      </w:tr>
      <w:tr w:rsidR="0037591C" w:rsidRPr="00C37DF5" w:rsidTr="005E499B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91C" w:rsidRPr="00C37DF5" w:rsidRDefault="0037591C" w:rsidP="0037591C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C37DF5">
              <w:rPr>
                <w:b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91C" w:rsidRPr="00C37DF5" w:rsidRDefault="0037591C" w:rsidP="0037591C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u w:val="single"/>
                <w:lang w:eastAsia="ru-RU"/>
              </w:rPr>
              <w:t>Комплекс процессных мероприятий 1</w:t>
            </w:r>
            <w:r w:rsidRPr="00C37DF5">
              <w:rPr>
                <w:sz w:val="20"/>
                <w:szCs w:val="20"/>
                <w:lang w:eastAsia="ru-RU"/>
              </w:rPr>
              <w:t xml:space="preserve"> «Мероприятия по обеспечению благоприятной окружающей среды и экологического благополучия»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91C" w:rsidRPr="00C37DF5" w:rsidRDefault="0037591C" w:rsidP="0037591C">
            <w:pPr>
              <w:spacing w:after="0" w:line="288" w:lineRule="atLeast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 xml:space="preserve">Всего: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91C" w:rsidRPr="00C37DF5" w:rsidRDefault="0037591C" w:rsidP="0037591C">
            <w:pPr>
              <w:spacing w:after="0" w:line="288" w:lineRule="atLeast"/>
              <w:jc w:val="center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52 851 318,74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1C" w:rsidRPr="00C37DF5" w:rsidRDefault="0037591C" w:rsidP="0037591C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1C" w:rsidRPr="00C37DF5" w:rsidRDefault="0037591C" w:rsidP="0037591C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</w:tr>
      <w:tr w:rsidR="0037591C" w:rsidRPr="00C37DF5" w:rsidTr="005E499B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91C" w:rsidRPr="00C37DF5" w:rsidRDefault="0037591C" w:rsidP="0037591C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91C" w:rsidRPr="00C37DF5" w:rsidRDefault="0037591C" w:rsidP="0037591C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591C" w:rsidRPr="00C37DF5" w:rsidRDefault="0037591C" w:rsidP="0037591C">
            <w:pPr>
              <w:spacing w:after="0" w:line="288" w:lineRule="atLeas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2027</w:t>
            </w:r>
          </w:p>
          <w:p w:rsidR="0037591C" w:rsidRPr="00C37DF5" w:rsidRDefault="0037591C" w:rsidP="0037591C">
            <w:pPr>
              <w:spacing w:after="0" w:line="288" w:lineRule="atLeast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591C" w:rsidRPr="0037591C" w:rsidRDefault="0037591C" w:rsidP="0037591C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37591C">
              <w:rPr>
                <w:sz w:val="20"/>
                <w:szCs w:val="20"/>
                <w:lang w:eastAsia="ru-RU"/>
              </w:rPr>
              <w:t>52 851 318,74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591C" w:rsidRPr="00C37DF5" w:rsidRDefault="0037591C" w:rsidP="0037591C">
            <w:pPr>
              <w:spacing w:after="0" w:line="288" w:lineRule="atLeast"/>
              <w:jc w:val="center"/>
              <w:rPr>
                <w:sz w:val="20"/>
                <w:szCs w:val="20"/>
                <w:lang w:eastAsia="ru-RU"/>
              </w:rPr>
            </w:pPr>
            <w:r w:rsidRPr="00C37DF5">
              <w:rPr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7591C" w:rsidRPr="00C37DF5" w:rsidRDefault="0037591C" w:rsidP="0037591C">
            <w:pPr>
              <w:spacing w:after="0" w:line="240" w:lineRule="auto"/>
              <w:rPr>
                <w:lang w:eastAsia="ru-RU"/>
              </w:rPr>
            </w:pPr>
          </w:p>
        </w:tc>
      </w:tr>
    </w:tbl>
    <w:p w:rsidR="005E499B" w:rsidRDefault="005E499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499B" w:rsidRDefault="005E499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499B" w:rsidRDefault="005E499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499B" w:rsidRDefault="005E499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499B" w:rsidRDefault="005E499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E499B" w:rsidRDefault="005E499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8550D" w:rsidRDefault="00037AE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7. Механизмы управления рисками</w:t>
      </w:r>
    </w:p>
    <w:p w:rsidR="00A8550D" w:rsidRDefault="00A8550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Style w:val="afb"/>
        <w:tblW w:w="15555" w:type="dxa"/>
        <w:tblInd w:w="-885" w:type="dxa"/>
        <w:tblLook w:val="04A0" w:firstRow="1" w:lastRow="0" w:firstColumn="1" w:lastColumn="0" w:noHBand="0" w:noVBand="1"/>
      </w:tblPr>
      <w:tblGrid>
        <w:gridCol w:w="565"/>
        <w:gridCol w:w="1988"/>
        <w:gridCol w:w="3827"/>
        <w:gridCol w:w="2977"/>
        <w:gridCol w:w="4401"/>
        <w:gridCol w:w="1797"/>
      </w:tblGrid>
      <w:tr w:rsidR="00A8550D">
        <w:tc>
          <w:tcPr>
            <w:tcW w:w="565" w:type="dxa"/>
            <w:vAlign w:val="center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№ п/п </w:t>
            </w:r>
          </w:p>
        </w:tc>
        <w:tc>
          <w:tcPr>
            <w:tcW w:w="1988" w:type="dxa"/>
            <w:vAlign w:val="center"/>
          </w:tcPr>
          <w:p w:rsidR="00A8550D" w:rsidRDefault="00037AE2">
            <w:pPr>
              <w:spacing w:after="0" w:line="240" w:lineRule="auto"/>
              <w:jc w:val="center"/>
            </w:pPr>
            <w:r>
              <w:rPr>
                <w:lang w:eastAsia="ru-RU"/>
              </w:rPr>
              <w:t xml:space="preserve">Наименование риска </w:t>
            </w:r>
          </w:p>
        </w:tc>
        <w:tc>
          <w:tcPr>
            <w:tcW w:w="3827" w:type="dxa"/>
            <w:vAlign w:val="center"/>
          </w:tcPr>
          <w:p w:rsidR="00A8550D" w:rsidRDefault="00037AE2">
            <w:pPr>
              <w:spacing w:after="0" w:line="240" w:lineRule="auto"/>
              <w:jc w:val="center"/>
            </w:pPr>
            <w:r>
              <w:rPr>
                <w:lang w:eastAsia="ru-RU"/>
              </w:rPr>
              <w:t xml:space="preserve">Ожидаемые последствия </w:t>
            </w:r>
          </w:p>
        </w:tc>
        <w:tc>
          <w:tcPr>
            <w:tcW w:w="2977" w:type="dxa"/>
            <w:vAlign w:val="center"/>
          </w:tcPr>
          <w:p w:rsidR="00A8550D" w:rsidRDefault="00037AE2">
            <w:pPr>
              <w:spacing w:after="0" w:line="240" w:lineRule="auto"/>
              <w:jc w:val="center"/>
            </w:pPr>
            <w:r>
              <w:rPr>
                <w:lang w:eastAsia="ru-RU"/>
              </w:rPr>
              <w:t xml:space="preserve">Меры по предотвращению наступления риска </w:t>
            </w:r>
          </w:p>
        </w:tc>
        <w:tc>
          <w:tcPr>
            <w:tcW w:w="4401" w:type="dxa"/>
            <w:vAlign w:val="center"/>
          </w:tcPr>
          <w:p w:rsidR="00A8550D" w:rsidRDefault="00037AE2">
            <w:pPr>
              <w:spacing w:after="0" w:line="240" w:lineRule="auto"/>
              <w:jc w:val="center"/>
            </w:pPr>
            <w:r>
              <w:rPr>
                <w:lang w:eastAsia="ru-RU"/>
              </w:rPr>
              <w:t xml:space="preserve">Меры реагирования при наличии признаков наступления риска </w:t>
            </w:r>
          </w:p>
          <w:p w:rsidR="00A8550D" w:rsidRDefault="00A8550D">
            <w:pPr>
              <w:spacing w:after="0" w:line="240" w:lineRule="auto"/>
              <w:jc w:val="center"/>
            </w:pPr>
          </w:p>
        </w:tc>
        <w:tc>
          <w:tcPr>
            <w:tcW w:w="1797" w:type="dxa"/>
            <w:vAlign w:val="center"/>
          </w:tcPr>
          <w:p w:rsidR="00A8550D" w:rsidRDefault="00037AE2">
            <w:pPr>
              <w:spacing w:after="0" w:line="240" w:lineRule="auto"/>
              <w:jc w:val="center"/>
            </w:pPr>
            <w:r>
              <w:rPr>
                <w:lang w:eastAsia="ru-RU"/>
              </w:rPr>
              <w:t xml:space="preserve">Периодичность мониторинга рисков </w:t>
            </w:r>
          </w:p>
        </w:tc>
      </w:tr>
      <w:tr w:rsidR="00A8550D">
        <w:tc>
          <w:tcPr>
            <w:tcW w:w="565" w:type="dxa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1.</w:t>
            </w:r>
          </w:p>
        </w:tc>
        <w:tc>
          <w:tcPr>
            <w:tcW w:w="1988" w:type="dxa"/>
          </w:tcPr>
          <w:p w:rsidR="00A8550D" w:rsidRDefault="00037AE2">
            <w:pPr>
              <w:spacing w:after="0" w:line="240" w:lineRule="auto"/>
              <w:jc w:val="center"/>
            </w:pPr>
            <w:r>
              <w:rPr>
                <w:lang w:eastAsia="ru-RU"/>
              </w:rPr>
              <w:t>Правовой</w:t>
            </w:r>
          </w:p>
          <w:p w:rsidR="00A8550D" w:rsidRDefault="00A8550D">
            <w:pPr>
              <w:spacing w:after="0" w:line="240" w:lineRule="auto"/>
              <w:jc w:val="both"/>
            </w:pPr>
          </w:p>
        </w:tc>
        <w:tc>
          <w:tcPr>
            <w:tcW w:w="3827" w:type="dxa"/>
          </w:tcPr>
          <w:p w:rsidR="00A8550D" w:rsidRDefault="00037AE2">
            <w:pPr>
              <w:spacing w:after="0" w:line="240" w:lineRule="auto"/>
              <w:jc w:val="both"/>
              <w:rPr>
                <w:highlight w:val="yellow"/>
              </w:rPr>
            </w:pPr>
            <w:r>
              <w:rPr>
                <w:lang w:eastAsia="ru-RU"/>
              </w:rPr>
              <w:t>Утеря актуальности поставленных задач и запланированных мероприятий (результатов), а также необходимость включения новых направлений деятельности, что окажет влияние на конечные результаты муниципальной программы</w:t>
            </w:r>
          </w:p>
        </w:tc>
        <w:tc>
          <w:tcPr>
            <w:tcW w:w="2977" w:type="dxa"/>
          </w:tcPr>
          <w:p w:rsidR="00A8550D" w:rsidRDefault="00037AE2">
            <w:pPr>
              <w:spacing w:after="0" w:line="240" w:lineRule="auto"/>
              <w:jc w:val="both"/>
            </w:pPr>
            <w:r>
              <w:rPr>
                <w:lang w:eastAsia="ru-RU"/>
              </w:rPr>
              <w:t>Проведение мониторинга планируемых изменений в федеральном, региональном законодательстве.</w:t>
            </w:r>
          </w:p>
          <w:p w:rsidR="00A8550D" w:rsidRDefault="00A8550D">
            <w:pPr>
              <w:spacing w:after="0" w:line="240" w:lineRule="auto"/>
              <w:jc w:val="both"/>
              <w:rPr>
                <w:highlight w:val="yellow"/>
              </w:rPr>
            </w:pPr>
          </w:p>
        </w:tc>
        <w:tc>
          <w:tcPr>
            <w:tcW w:w="4401" w:type="dxa"/>
          </w:tcPr>
          <w:p w:rsidR="00A8550D" w:rsidRDefault="00037AE2">
            <w:pPr>
              <w:spacing w:after="0" w:line="240" w:lineRule="auto"/>
              <w:jc w:val="both"/>
              <w:rPr>
                <w:highlight w:val="yellow"/>
              </w:rPr>
            </w:pPr>
            <w:r>
              <w:rPr>
                <w:lang w:eastAsia="ru-RU"/>
              </w:rPr>
              <w:t>Оперативное принятие муниципальных нормативных правовых актов, регулирующих сферы жилищного обеспечения и благоустройства территорий Печенгского муниципального округа, с целью приведения нормативно-методической базы муниципальной программы в соответствие с государственной политикой на региональном и  федеральном уровнях</w:t>
            </w:r>
          </w:p>
        </w:tc>
        <w:tc>
          <w:tcPr>
            <w:tcW w:w="1797" w:type="dxa"/>
          </w:tcPr>
          <w:p w:rsidR="00A8550D" w:rsidRDefault="00037AE2">
            <w:pPr>
              <w:spacing w:after="0" w:line="240" w:lineRule="auto"/>
              <w:jc w:val="center"/>
              <w:rPr>
                <w:highlight w:val="yellow"/>
              </w:rPr>
            </w:pPr>
            <w:r>
              <w:rPr>
                <w:lang w:eastAsia="ru-RU"/>
              </w:rPr>
              <w:t>Постоянно</w:t>
            </w:r>
          </w:p>
        </w:tc>
      </w:tr>
      <w:tr w:rsidR="00A8550D">
        <w:tc>
          <w:tcPr>
            <w:tcW w:w="565" w:type="dxa"/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2. </w:t>
            </w:r>
          </w:p>
        </w:tc>
        <w:tc>
          <w:tcPr>
            <w:tcW w:w="1988" w:type="dxa"/>
          </w:tcPr>
          <w:p w:rsidR="00A8550D" w:rsidRDefault="00037AE2">
            <w:pPr>
              <w:spacing w:after="0" w:line="240" w:lineRule="auto"/>
              <w:jc w:val="center"/>
            </w:pPr>
            <w:r>
              <w:rPr>
                <w:lang w:eastAsia="ru-RU"/>
              </w:rPr>
              <w:t>Финансовый</w:t>
            </w:r>
          </w:p>
          <w:p w:rsidR="00A8550D" w:rsidRDefault="00A8550D">
            <w:pPr>
              <w:spacing w:after="0" w:line="240" w:lineRule="auto"/>
              <w:jc w:val="center"/>
            </w:pPr>
          </w:p>
          <w:p w:rsidR="00A8550D" w:rsidRDefault="00A8550D">
            <w:pPr>
              <w:spacing w:after="0" w:line="240" w:lineRule="auto"/>
              <w:jc w:val="center"/>
            </w:pPr>
          </w:p>
        </w:tc>
        <w:tc>
          <w:tcPr>
            <w:tcW w:w="3827" w:type="dxa"/>
          </w:tcPr>
          <w:p w:rsidR="00A8550D" w:rsidRDefault="00037AE2">
            <w:pPr>
              <w:spacing w:after="0" w:line="240" w:lineRule="auto"/>
              <w:jc w:val="both"/>
              <w:rPr>
                <w:highlight w:val="yellow"/>
              </w:rPr>
            </w:pPr>
            <w:r>
              <w:rPr>
                <w:lang w:eastAsia="ru-RU"/>
              </w:rPr>
              <w:t>Недостижение установленных целевых значений показателей и необходимость внесения изменений в муниципальную программу</w:t>
            </w:r>
          </w:p>
        </w:tc>
        <w:tc>
          <w:tcPr>
            <w:tcW w:w="2977" w:type="dxa"/>
          </w:tcPr>
          <w:p w:rsidR="00A8550D" w:rsidRDefault="00037AE2">
            <w:pPr>
              <w:spacing w:after="0" w:line="240" w:lineRule="auto"/>
              <w:jc w:val="both"/>
            </w:pPr>
            <w:r>
              <w:rPr>
                <w:lang w:eastAsia="ru-RU"/>
              </w:rPr>
              <w:t>Сбалансированное распределение финансовых средств по структурным элементам Программы в соответствии с ожидаемыми конечными результатами</w:t>
            </w:r>
          </w:p>
          <w:p w:rsidR="00A8550D" w:rsidRDefault="00A8550D">
            <w:pPr>
              <w:spacing w:after="0" w:line="240" w:lineRule="auto"/>
              <w:jc w:val="both"/>
              <w:rPr>
                <w:highlight w:val="yellow"/>
              </w:rPr>
            </w:pPr>
          </w:p>
        </w:tc>
        <w:tc>
          <w:tcPr>
            <w:tcW w:w="4401" w:type="dxa"/>
          </w:tcPr>
          <w:p w:rsidR="00A8550D" w:rsidRDefault="00037AE2">
            <w:pPr>
              <w:spacing w:after="0" w:line="240" w:lineRule="auto"/>
              <w:jc w:val="both"/>
            </w:pPr>
            <w:r>
              <w:rPr>
                <w:lang w:eastAsia="ru-RU"/>
              </w:rPr>
              <w:t>Уточнение объемов финансовых средств, предусмотренных на реализацию мероприятий (результатов), корректировка целевых показателей в зависимости от достигнутых результатов</w:t>
            </w:r>
          </w:p>
        </w:tc>
        <w:tc>
          <w:tcPr>
            <w:tcW w:w="1797" w:type="dxa"/>
          </w:tcPr>
          <w:p w:rsidR="00A8550D" w:rsidRDefault="00037AE2">
            <w:pPr>
              <w:spacing w:after="0" w:line="240" w:lineRule="auto"/>
              <w:jc w:val="center"/>
            </w:pPr>
            <w:r>
              <w:rPr>
                <w:lang w:eastAsia="ru-RU"/>
              </w:rPr>
              <w:t>Ежеквартально</w:t>
            </w:r>
          </w:p>
        </w:tc>
      </w:tr>
      <w:tr w:rsidR="00A8550D" w:rsidTr="00B73069">
        <w:tc>
          <w:tcPr>
            <w:tcW w:w="565" w:type="dxa"/>
            <w:tcBorders>
              <w:bottom w:val="single" w:sz="4" w:space="0" w:color="000000"/>
            </w:tcBorders>
          </w:tcPr>
          <w:p w:rsidR="00A8550D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3.</w:t>
            </w:r>
          </w:p>
        </w:tc>
        <w:tc>
          <w:tcPr>
            <w:tcW w:w="1988" w:type="dxa"/>
            <w:tcBorders>
              <w:bottom w:val="single" w:sz="4" w:space="0" w:color="000000"/>
            </w:tcBorders>
          </w:tcPr>
          <w:p w:rsidR="00A8550D" w:rsidRDefault="00037AE2">
            <w:pPr>
              <w:spacing w:after="0" w:line="240" w:lineRule="auto"/>
              <w:jc w:val="center"/>
            </w:pPr>
            <w:r>
              <w:rPr>
                <w:lang w:eastAsia="ru-RU"/>
              </w:rPr>
              <w:t>Внешний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:rsidR="00A8550D" w:rsidRDefault="00037AE2">
            <w:pPr>
              <w:spacing w:after="0" w:line="240" w:lineRule="auto"/>
              <w:jc w:val="both"/>
            </w:pPr>
            <w:r>
              <w:rPr>
                <w:lang w:eastAsia="ru-RU"/>
              </w:rPr>
              <w:t>Срыв сроков выполнения мероприятий (результатов) либо выполнение их не в полном объеме</w:t>
            </w:r>
            <w:r>
              <w:t xml:space="preserve"> 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</w:tcPr>
          <w:p w:rsidR="00A8550D" w:rsidRDefault="00037AE2" w:rsidP="00B73069">
            <w:pPr>
              <w:pStyle w:val="af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 сопровождение всех действующих договоров и контрактов в части своевременности исполнения контрагентами своих обязательств</w:t>
            </w:r>
          </w:p>
        </w:tc>
        <w:tc>
          <w:tcPr>
            <w:tcW w:w="4401" w:type="dxa"/>
            <w:tcBorders>
              <w:bottom w:val="single" w:sz="4" w:space="0" w:color="000000"/>
            </w:tcBorders>
          </w:tcPr>
          <w:p w:rsidR="00A8550D" w:rsidRDefault="00037AE2">
            <w:pPr>
              <w:spacing w:after="0" w:line="240" w:lineRule="auto"/>
              <w:jc w:val="both"/>
            </w:pPr>
            <w:r>
              <w:t>Своевременное расторжение контрактов, проведение новых процедур для обеспечения заключения контрактов с иными исполнителями, поставщиками, подрядчиками</w:t>
            </w:r>
          </w:p>
        </w:tc>
        <w:tc>
          <w:tcPr>
            <w:tcW w:w="1797" w:type="dxa"/>
            <w:tcBorders>
              <w:bottom w:val="single" w:sz="4" w:space="0" w:color="000000"/>
            </w:tcBorders>
          </w:tcPr>
          <w:p w:rsidR="00A8550D" w:rsidRDefault="00037AE2">
            <w:pPr>
              <w:spacing w:after="0" w:line="240" w:lineRule="auto"/>
              <w:jc w:val="center"/>
            </w:pPr>
            <w:r>
              <w:rPr>
                <w:lang w:eastAsia="ru-RU"/>
              </w:rPr>
              <w:t xml:space="preserve">Постоянно </w:t>
            </w:r>
          </w:p>
        </w:tc>
      </w:tr>
      <w:tr w:rsidR="00A8550D" w:rsidRPr="00B73069" w:rsidTr="00B73069">
        <w:tc>
          <w:tcPr>
            <w:tcW w:w="565" w:type="dxa"/>
            <w:tcBorders>
              <w:bottom w:val="single" w:sz="4" w:space="0" w:color="auto"/>
            </w:tcBorders>
          </w:tcPr>
          <w:p w:rsidR="00A8550D" w:rsidRPr="00B73069" w:rsidRDefault="00037AE2">
            <w:pPr>
              <w:spacing w:after="0" w:line="240" w:lineRule="auto"/>
              <w:jc w:val="center"/>
              <w:rPr>
                <w:lang w:eastAsia="ru-RU"/>
              </w:rPr>
            </w:pPr>
            <w:r w:rsidRPr="00B73069">
              <w:rPr>
                <w:lang w:eastAsia="ru-RU"/>
              </w:rPr>
              <w:t>4.</w:t>
            </w:r>
          </w:p>
        </w:tc>
        <w:tc>
          <w:tcPr>
            <w:tcW w:w="1988" w:type="dxa"/>
            <w:tcBorders>
              <w:bottom w:val="single" w:sz="4" w:space="0" w:color="auto"/>
            </w:tcBorders>
          </w:tcPr>
          <w:p w:rsidR="00A8550D" w:rsidRPr="00B73069" w:rsidRDefault="00037AE2">
            <w:pPr>
              <w:spacing w:after="0" w:line="240" w:lineRule="auto"/>
              <w:jc w:val="center"/>
            </w:pPr>
            <w:r w:rsidRPr="00B73069">
              <w:rPr>
                <w:lang w:eastAsia="ru-RU"/>
              </w:rPr>
              <w:t>Непредвиденный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A8550D" w:rsidRPr="00B73069" w:rsidRDefault="00037AE2">
            <w:pPr>
              <w:spacing w:after="0" w:line="240" w:lineRule="auto"/>
              <w:jc w:val="both"/>
            </w:pPr>
            <w:r w:rsidRPr="00B73069">
              <w:rPr>
                <w:lang w:eastAsia="ru-RU"/>
              </w:rPr>
              <w:t>Снижение бюджетных доходов, необходимость концентрации бюджетных средств на преодоление последствий, связанных с кризисными явлениями в экономике, вызванные природными и техногенными катастрофами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A8550D" w:rsidRPr="00B73069" w:rsidRDefault="00037AE2">
            <w:pPr>
              <w:pStyle w:val="af8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B73069">
              <w:rPr>
                <w:sz w:val="22"/>
                <w:szCs w:val="22"/>
              </w:rPr>
              <w:t>Осуществление прогнозирования социально-экономического развития с учетом возможного ухудшения экономической ситуации</w:t>
            </w:r>
          </w:p>
        </w:tc>
        <w:tc>
          <w:tcPr>
            <w:tcW w:w="4401" w:type="dxa"/>
            <w:tcBorders>
              <w:bottom w:val="single" w:sz="4" w:space="0" w:color="auto"/>
            </w:tcBorders>
          </w:tcPr>
          <w:p w:rsidR="00A8550D" w:rsidRPr="00B73069" w:rsidRDefault="00037AE2">
            <w:pPr>
              <w:spacing w:after="0" w:line="240" w:lineRule="auto"/>
              <w:jc w:val="both"/>
            </w:pPr>
            <w:r w:rsidRPr="00B73069">
              <w:t>Определение приоритетов для первоочередного финансирования</w:t>
            </w:r>
          </w:p>
        </w:tc>
        <w:tc>
          <w:tcPr>
            <w:tcW w:w="1797" w:type="dxa"/>
            <w:tcBorders>
              <w:bottom w:val="single" w:sz="4" w:space="0" w:color="auto"/>
            </w:tcBorders>
          </w:tcPr>
          <w:p w:rsidR="00A8550D" w:rsidRPr="00B73069" w:rsidRDefault="00037AE2">
            <w:pPr>
              <w:spacing w:after="0" w:line="240" w:lineRule="auto"/>
              <w:jc w:val="center"/>
            </w:pPr>
            <w:r w:rsidRPr="00B73069">
              <w:rPr>
                <w:lang w:eastAsia="ru-RU"/>
              </w:rPr>
              <w:t xml:space="preserve">Ежегодно </w:t>
            </w:r>
          </w:p>
        </w:tc>
      </w:tr>
    </w:tbl>
    <w:p w:rsidR="00A8550D" w:rsidRDefault="00A8550D">
      <w:pPr>
        <w:widowControl w:val="0"/>
        <w:tabs>
          <w:tab w:val="left" w:pos="0"/>
        </w:tabs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  <w:highlight w:val="yellow"/>
        </w:rPr>
        <w:sectPr w:rsidR="00A8550D" w:rsidSect="00521C5E">
          <w:pgSz w:w="16838" w:h="11905" w:orient="landscape"/>
          <w:pgMar w:top="1135" w:right="680" w:bottom="709" w:left="1701" w:header="720" w:footer="720" w:gutter="0"/>
          <w:cols w:space="720"/>
          <w:docGrid w:linePitch="360"/>
        </w:sectPr>
      </w:pPr>
    </w:p>
    <w:p w:rsidR="00A8550D" w:rsidRDefault="00037AE2">
      <w:pPr>
        <w:widowControl w:val="0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8. Порядок взаимодействия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Ответственного исполнителя, Соисполнителей и участников муниципальной программы</w:t>
      </w:r>
    </w:p>
    <w:p w:rsidR="00A8550D" w:rsidRDefault="00A8550D">
      <w:pPr>
        <w:pStyle w:val="af8"/>
        <w:spacing w:before="0" w:beforeAutospacing="0" w:after="0" w:afterAutospacing="0" w:line="288" w:lineRule="atLeast"/>
        <w:ind w:firstLine="709"/>
        <w:jc w:val="both"/>
      </w:pPr>
      <w:bookmarkStart w:id="2" w:name="Par3713"/>
      <w:bookmarkEnd w:id="2"/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 xml:space="preserve">Механизм реализации муниципальной программы основан на скоординированных по срокам и направлениям действиях исполнителей мероприятий программы по достижению намеченной цели. 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  <w:rPr>
          <w:color w:val="000000"/>
          <w:spacing w:val="1"/>
        </w:rPr>
      </w:pPr>
      <w:r>
        <w:t>Ответственным исполнителем муниципальной программы является ОС и ЖКХ, соисполнители мероприятий муниципальной программы: КУИ, ОРН, МБУ «РЭС», МБУ «НДС», МКУ «УБиР»</w:t>
      </w:r>
      <w:r>
        <w:rPr>
          <w:color w:val="000000"/>
          <w:spacing w:val="1"/>
        </w:rPr>
        <w:t>.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 xml:space="preserve">Полномочия ответственного исполнителя и соисполнителей муниципальной программы при реализации муниципальной программы установлены Порядком разработки, реализации и оценки эффективности муниципальных программ Печенгского муниципального округа, утвержден постановлением администрации Печенгского муниципального округа </w:t>
      </w:r>
      <w:r>
        <w:br/>
        <w:t>от 18.09.2025 № 1488 (далее – Порядок).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Ответственный исполнитель муниципальной программы: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- обеспечивает совместно с соисполнителями разработку проекта муниципальной программы, проектов постановлений администрации Печенгского муниципального округа об утверждении муниципальной программы и (или) о внесении изменений в муниципальную программу и их согласование в соответствии с требованиями Порядка;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- организует и координирует реализацию муниципальной программы, несет ответственность за достижение показателей муниципальной программы и конечных результатов ее реализации в части его касающейся;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- запрашивает у соисполнителей муниципальной программы информацию, необходимую для проведения мониторинга и оценки эффективности реализации муниципальной программы;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- осуществляет мониторинг реализации муниципальной программы и подготовку отчетов о ходе ее реализации в соответствии с требованиями Порядка.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Соисполнители муниципальной программы: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- обеспечивают разработку и реализацию комплексов процессных и(или) проектных мероприятий муниципальной программы, в отношении которых являются соисполнителями;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- несут ответственность за достижение плановых значений показателей муниципальной программы в части, их касающейся;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- формируют предложения по разработке проекта муниципальной программы, а также по внесению в нее изменений;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- в пределах своей компетенции участвуют в разработке плана реализации муниципальной программы, направляют ответственному исполнителю соответствующие предложения;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- представляют в установленный срок ответственному исполнителю муниципальной программы необходимую информацию для проведения мониторинга и оценки эффективности муниципальной программы.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В целях обеспечения проведения контроля реализации муниципальной программы ответственным исполнителем муниципальной программы совместно с соисполнителями (в части их касающейся), а также отделом экономического развития администрации Печенгского муниципального округа, финансовым управлением администрации Печенгского муниципального округа осуществляется мониторинг реализации муниципальной программы.</w:t>
      </w:r>
    </w:p>
    <w:p w:rsidR="00A8550D" w:rsidRDefault="00037AE2">
      <w:pPr>
        <w:pStyle w:val="af8"/>
        <w:spacing w:before="0" w:beforeAutospacing="0" w:after="0" w:afterAutospacing="0"/>
        <w:ind w:firstLine="709"/>
        <w:jc w:val="both"/>
      </w:pPr>
      <w:r>
        <w:t>Мониторинг реализации муниципальной программы ориентирован на раннее предупреждение возникновения проблем и отклонений хода реализации муниципальной программы от запланированного. Результаты мониторинга отражаются в отчетах о ходе реализации муниципальной программы по итогам за первый квартал, полугодие, девять месяцев, а также годовых отчетах о ходе реализации и оценке эффективности муниципальной программы в соответствии с Порядком.</w:t>
      </w:r>
    </w:p>
    <w:p w:rsidR="00A8550D" w:rsidRDefault="00A8550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highlight w:val="yellow"/>
          <w:lang w:eastAsia="ru-RU"/>
        </w:rPr>
        <w:sectPr w:rsidR="00A8550D">
          <w:pgSz w:w="11905" w:h="16838"/>
          <w:pgMar w:top="992" w:right="709" w:bottom="1134" w:left="1418" w:header="720" w:footer="720" w:gutter="0"/>
          <w:cols w:space="720"/>
          <w:docGrid w:linePitch="360"/>
        </w:sectPr>
      </w:pPr>
    </w:p>
    <w:p w:rsidR="00A8550D" w:rsidRDefault="00037AE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9. Сведения об источниках и методике расчета значений показателей муниципальной программы</w:t>
      </w:r>
    </w:p>
    <w:p w:rsidR="005A3F76" w:rsidRDefault="005A3F7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43"/>
        <w:tblW w:w="1502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3119"/>
        <w:gridCol w:w="1275"/>
        <w:gridCol w:w="1418"/>
        <w:gridCol w:w="3402"/>
        <w:gridCol w:w="2126"/>
        <w:gridCol w:w="1559"/>
        <w:gridCol w:w="1418"/>
      </w:tblGrid>
      <w:tr w:rsidR="00515277" w:rsidRPr="00515277" w:rsidTr="006867F2">
        <w:trPr>
          <w:trHeight w:val="1106"/>
        </w:trPr>
        <w:tc>
          <w:tcPr>
            <w:tcW w:w="709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119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275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Единица измерения, временная характеристика</w:t>
            </w:r>
            <w:r w:rsidRPr="00515277">
              <w:rPr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Алгоритм расчета (формула)</w:t>
            </w:r>
          </w:p>
        </w:tc>
        <w:tc>
          <w:tcPr>
            <w:tcW w:w="3402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Базовые показатели (используемые в формуле)</w:t>
            </w:r>
          </w:p>
        </w:tc>
        <w:tc>
          <w:tcPr>
            <w:tcW w:w="2126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Метод сбора информации,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код формы отчетности</w:t>
            </w:r>
            <w:r w:rsidRPr="00515277">
              <w:rPr>
                <w:sz w:val="20"/>
                <w:szCs w:val="20"/>
                <w:vertAlign w:val="superscript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Дата получения фактических значений показателей</w:t>
            </w:r>
          </w:p>
        </w:tc>
        <w:tc>
          <w:tcPr>
            <w:tcW w:w="1418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Ответственный исполнитель</w:t>
            </w:r>
          </w:p>
        </w:tc>
      </w:tr>
      <w:tr w:rsidR="00515277" w:rsidRPr="00515277" w:rsidTr="009D4624">
        <w:trPr>
          <w:trHeight w:val="465"/>
        </w:trPr>
        <w:tc>
          <w:tcPr>
            <w:tcW w:w="709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515277">
              <w:rPr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317" w:type="dxa"/>
            <w:gridSpan w:val="7"/>
            <w:vAlign w:val="center"/>
          </w:tcPr>
          <w:p w:rsidR="00515277" w:rsidRPr="00515277" w:rsidRDefault="00515277" w:rsidP="00515277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 w:rsidRPr="00515277">
              <w:rPr>
                <w:b/>
                <w:sz w:val="20"/>
                <w:szCs w:val="20"/>
                <w:u w:val="single"/>
                <w:lang w:eastAsia="ru-RU"/>
              </w:rPr>
              <w:t xml:space="preserve">Муниципальная программа </w:t>
            </w:r>
            <w:r w:rsidRPr="00515277">
              <w:rPr>
                <w:b/>
                <w:sz w:val="20"/>
                <w:szCs w:val="20"/>
                <w:lang w:eastAsia="ru-RU"/>
              </w:rPr>
              <w:t>«Комфортная среда проживания»</w:t>
            </w:r>
          </w:p>
        </w:tc>
      </w:tr>
      <w:tr w:rsidR="00515277" w:rsidRPr="00515277" w:rsidTr="006867F2">
        <w:tc>
          <w:tcPr>
            <w:tcW w:w="70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0.1</w:t>
            </w:r>
          </w:p>
        </w:tc>
        <w:tc>
          <w:tcPr>
            <w:tcW w:w="311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Доля проведенных мероприятий по ликвидации объектов накопленного вреда окружающей среде от общего количества запланированных мероприятий </w:t>
            </w:r>
          </w:p>
        </w:tc>
        <w:tc>
          <w:tcPr>
            <w:tcW w:w="1275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Процент, ежегодно</w:t>
            </w:r>
          </w:p>
        </w:tc>
        <w:tc>
          <w:tcPr>
            <w:tcW w:w="1418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Dонвос = (К / К</w:t>
            </w:r>
            <w:r w:rsidRPr="00515277">
              <w:rPr>
                <w:sz w:val="20"/>
                <w:szCs w:val="20"/>
                <w:lang w:val="en-US" w:eastAsia="ru-RU"/>
              </w:rPr>
              <w:t>n</w:t>
            </w:r>
            <w:r w:rsidRPr="00515277">
              <w:rPr>
                <w:sz w:val="20"/>
                <w:szCs w:val="20"/>
                <w:lang w:eastAsia="ru-RU"/>
              </w:rPr>
              <w:t xml:space="preserve"> (план)) x 100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</w:t>
            </w:r>
            <w:r w:rsidRPr="00515277">
              <w:rPr>
                <w:sz w:val="20"/>
                <w:szCs w:val="20"/>
                <w:lang w:val="en-US" w:eastAsia="ru-RU"/>
              </w:rPr>
              <w:t>n</w:t>
            </w:r>
            <w:r w:rsidRPr="00515277">
              <w:rPr>
                <w:sz w:val="20"/>
                <w:szCs w:val="20"/>
                <w:lang w:eastAsia="ru-RU"/>
              </w:rPr>
              <w:t xml:space="preserve"> (план) - общее количество запланированных мероприятий по ликвидации объектов накопленного вреда окружающей среде</w:t>
            </w:r>
          </w:p>
        </w:tc>
        <w:tc>
          <w:tcPr>
            <w:tcW w:w="2126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соисполнителей)</w:t>
            </w:r>
          </w:p>
        </w:tc>
        <w:tc>
          <w:tcPr>
            <w:tcW w:w="155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КУИ</w:t>
            </w:r>
          </w:p>
        </w:tc>
      </w:tr>
      <w:tr w:rsidR="00515277" w:rsidRPr="00515277" w:rsidTr="006867F2">
        <w:tc>
          <w:tcPr>
            <w:tcW w:w="709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К - количество проведенных мероприятий по ликвидации объектов накопленного вреда окружающей среде </w:t>
            </w:r>
          </w:p>
        </w:tc>
        <w:tc>
          <w:tcPr>
            <w:tcW w:w="2126" w:type="dxa"/>
            <w:vMerge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515277" w:rsidRPr="00515277" w:rsidTr="006867F2">
        <w:tc>
          <w:tcPr>
            <w:tcW w:w="70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311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Доля выполненных мероприятий по обеспечению бесперебойного функционирования и эффективного использования объектов жилищно-коммунального хозяйства и территорий Печенгского муниципального округа от общего количества запланированных мероприятий</w:t>
            </w:r>
          </w:p>
        </w:tc>
        <w:tc>
          <w:tcPr>
            <w:tcW w:w="1275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Процент, ежегодно</w:t>
            </w:r>
          </w:p>
        </w:tc>
        <w:tc>
          <w:tcPr>
            <w:tcW w:w="1418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Dжкх = (К / К</w:t>
            </w:r>
            <w:r w:rsidRPr="00515277">
              <w:rPr>
                <w:sz w:val="20"/>
                <w:szCs w:val="20"/>
                <w:lang w:val="en-US" w:eastAsia="ru-RU"/>
              </w:rPr>
              <w:t>n</w:t>
            </w:r>
            <w:r w:rsidRPr="00515277">
              <w:rPr>
                <w:sz w:val="20"/>
                <w:szCs w:val="20"/>
                <w:lang w:eastAsia="ru-RU"/>
              </w:rPr>
              <w:t xml:space="preserve"> (план) x 100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</w:t>
            </w:r>
            <w:r w:rsidRPr="00515277">
              <w:rPr>
                <w:sz w:val="20"/>
                <w:szCs w:val="20"/>
                <w:lang w:val="en-US" w:eastAsia="ru-RU"/>
              </w:rPr>
              <w:t>n</w:t>
            </w:r>
            <w:r w:rsidRPr="00515277">
              <w:rPr>
                <w:sz w:val="20"/>
                <w:szCs w:val="20"/>
                <w:lang w:eastAsia="ru-RU"/>
              </w:rPr>
              <w:t xml:space="preserve"> (план) - общее количество запланированных мероприятий по обеспечению бесперебойного функционирования и эффективного использования объектов жилищно-коммунального хозяйства и территорий Печенгского муниципального округа</w:t>
            </w:r>
          </w:p>
        </w:tc>
        <w:tc>
          <w:tcPr>
            <w:tcW w:w="2126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Ведомственные данные </w:t>
            </w:r>
          </w:p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(Отчет ОС и ЖКХ)</w:t>
            </w:r>
          </w:p>
        </w:tc>
        <w:tc>
          <w:tcPr>
            <w:tcW w:w="155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ОС и ЖКХ</w:t>
            </w:r>
          </w:p>
        </w:tc>
      </w:tr>
      <w:tr w:rsidR="00515277" w:rsidRPr="00515277" w:rsidTr="006867F2">
        <w:tc>
          <w:tcPr>
            <w:tcW w:w="709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 - количество проведенных мероприятий по обеспечению бесперебойного функционирования и эффективного использования объектов жилищно-коммунального хозяйства и территорий Печенгского муниципального округа</w:t>
            </w:r>
          </w:p>
        </w:tc>
        <w:tc>
          <w:tcPr>
            <w:tcW w:w="2126" w:type="dxa"/>
            <w:vMerge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0.3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Выполнение мероприятий по подготовке объектов жилищно-коммунального хозяйства, расположенных на территории Печенгского муниципального округа, к работе в отопительный период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Процент, 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Отчет по форме государственного статистического наблюдения № 1-ЖКХ (зима) срочная, утвержденной постановлением Росстата от 27.02.2006 № 7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ежемесячно по состоянию на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01 июля,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01 августа,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01 сентября,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01 октября,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01 ноября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ОС и ЖКХ</w:t>
            </w:r>
          </w:p>
        </w:tc>
      </w:tr>
      <w:tr w:rsidR="00515277" w:rsidRPr="00515277" w:rsidTr="006867F2">
        <w:trPr>
          <w:trHeight w:val="2118"/>
        </w:trPr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lastRenderedPageBreak/>
              <w:t>0.4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Уровень качества городской среды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Процент,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 нарастающим итогом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Кср = (К ср.дт + К ср.от ) / 2</w:t>
            </w:r>
          </w:p>
        </w:tc>
        <w:tc>
          <w:tcPr>
            <w:tcW w:w="3402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Кср - средний уровень благоустроенности дворовых и общественных территорий Печенгского муниципального округа;</w:t>
            </w:r>
          </w:p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Кср.дт  - доля благоустроенных дворовых территорий от общего количества дворовых территорий;</w:t>
            </w:r>
          </w:p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Кср.от - доля благоустроенных муниципальных территорий общего пользования от общего количества территорий общего пользования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МКУ «УБиР»</w:t>
            </w:r>
          </w:p>
        </w:tc>
      </w:tr>
      <w:tr w:rsidR="00515277" w:rsidRPr="00515277" w:rsidTr="006867F2">
        <w:trPr>
          <w:trHeight w:val="651"/>
        </w:trPr>
        <w:tc>
          <w:tcPr>
            <w:tcW w:w="70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0.5</w:t>
            </w:r>
          </w:p>
        </w:tc>
        <w:tc>
          <w:tcPr>
            <w:tcW w:w="311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Благоустройство территорий Печенгского муниципального округа и обеспечение их содержания от общего количества запланированных </w:t>
            </w:r>
          </w:p>
        </w:tc>
        <w:tc>
          <w:tcPr>
            <w:tcW w:w="1275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Процент, ежегодно</w:t>
            </w:r>
          </w:p>
        </w:tc>
        <w:tc>
          <w:tcPr>
            <w:tcW w:w="1418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Dб = (К / К</w:t>
            </w:r>
            <w:r w:rsidRPr="00515277">
              <w:rPr>
                <w:sz w:val="20"/>
                <w:szCs w:val="20"/>
                <w:lang w:val="en-US" w:eastAsia="ru-RU"/>
              </w:rPr>
              <w:t>n</w:t>
            </w:r>
            <w:r w:rsidRPr="00515277">
              <w:rPr>
                <w:sz w:val="20"/>
                <w:szCs w:val="20"/>
                <w:lang w:eastAsia="ru-RU"/>
              </w:rPr>
              <w:t xml:space="preserve"> (план) x 100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</w:t>
            </w:r>
            <w:r w:rsidRPr="00515277">
              <w:rPr>
                <w:sz w:val="20"/>
                <w:szCs w:val="20"/>
                <w:lang w:val="en-US" w:eastAsia="ru-RU"/>
              </w:rPr>
              <w:t>n</w:t>
            </w:r>
            <w:r w:rsidRPr="00515277">
              <w:rPr>
                <w:sz w:val="20"/>
                <w:szCs w:val="20"/>
                <w:lang w:eastAsia="ru-RU"/>
              </w:rPr>
              <w:t xml:space="preserve"> (план) - общее количество запланированных к благоустройству и содержанию территорий Печенгского муниципального округа</w:t>
            </w:r>
          </w:p>
        </w:tc>
        <w:tc>
          <w:tcPr>
            <w:tcW w:w="2126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Ведомственные данные (Отчет об исполнении муниципального задания соисполнителей; </w:t>
            </w:r>
          </w:p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отчет соисполнителей)</w:t>
            </w:r>
          </w:p>
        </w:tc>
        <w:tc>
          <w:tcPr>
            <w:tcW w:w="155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ежеквартально</w:t>
            </w:r>
          </w:p>
        </w:tc>
        <w:tc>
          <w:tcPr>
            <w:tcW w:w="1418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«РЭС», МБУ «НДС»,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МКУ «УБиР»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515277" w:rsidRPr="00515277" w:rsidTr="006867F2">
        <w:trPr>
          <w:trHeight w:val="907"/>
        </w:trPr>
        <w:tc>
          <w:tcPr>
            <w:tcW w:w="709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К - количество благоустроенных и находящихся на содержании территорий Печенгского муниципального округа </w:t>
            </w:r>
          </w:p>
        </w:tc>
        <w:tc>
          <w:tcPr>
            <w:tcW w:w="2126" w:type="dxa"/>
            <w:vMerge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0.6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Поддержание надлежащего состояния мест захоронения в соответствии с установленными нормами от общего числа мест захоронения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Процент, 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об исполнении муниципального задания соисполнителей)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«РЭС»,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«НДС»,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ОРН</w:t>
            </w:r>
          </w:p>
        </w:tc>
      </w:tr>
      <w:tr w:rsidR="00515277" w:rsidRPr="00515277" w:rsidTr="009D4624">
        <w:trPr>
          <w:trHeight w:val="70"/>
        </w:trPr>
        <w:tc>
          <w:tcPr>
            <w:tcW w:w="709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515277">
              <w:rPr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317" w:type="dxa"/>
            <w:gridSpan w:val="7"/>
            <w:vAlign w:val="center"/>
          </w:tcPr>
          <w:p w:rsidR="00515277" w:rsidRPr="00515277" w:rsidRDefault="00515277" w:rsidP="00515277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u w:val="single"/>
                <w:lang w:eastAsia="ru-RU"/>
              </w:rPr>
              <w:t>Направление (подпрограмма) 1</w:t>
            </w:r>
            <w:r w:rsidRPr="00515277">
              <w:rPr>
                <w:b/>
                <w:sz w:val="20"/>
                <w:szCs w:val="20"/>
                <w:lang w:eastAsia="ru-RU"/>
              </w:rPr>
              <w:t xml:space="preserve"> «Экологическая безопасность и окружающая среда»</w:t>
            </w: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Количество вновь созданных и отремонтированных и контейнерных площадок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штук,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Ведомственные данные </w:t>
            </w:r>
          </w:p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(Отчет</w:t>
            </w:r>
            <w:r w:rsidR="00D44B38">
              <w:rPr>
                <w:sz w:val="20"/>
                <w:szCs w:val="20"/>
                <w:lang w:eastAsia="ru-RU"/>
              </w:rPr>
              <w:t>ы</w:t>
            </w:r>
            <w:r w:rsidRPr="00515277">
              <w:rPr>
                <w:sz w:val="20"/>
                <w:szCs w:val="20"/>
                <w:lang w:eastAsia="ru-RU"/>
              </w:rPr>
              <w:t xml:space="preserve"> ОС и ЖКХ, </w:t>
            </w:r>
            <w:r w:rsidR="00125B83">
              <w:rPr>
                <w:sz w:val="20"/>
                <w:szCs w:val="20"/>
                <w:lang w:eastAsia="ru-RU"/>
              </w:rPr>
              <w:t xml:space="preserve">МБУ «РЭС», МБУ «НДС», </w:t>
            </w:r>
            <w:r w:rsidRPr="00515277">
              <w:rPr>
                <w:sz w:val="20"/>
                <w:szCs w:val="20"/>
                <w:lang w:eastAsia="ru-RU"/>
              </w:rPr>
              <w:t>в соответствии с актами выполненных работ)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ОС и ЖКХ</w:t>
            </w:r>
            <w:r w:rsidR="00125B83">
              <w:rPr>
                <w:sz w:val="20"/>
                <w:szCs w:val="20"/>
                <w:lang w:eastAsia="ru-RU"/>
              </w:rPr>
              <w:t>, МБУ «РЭС», МБУ «НДС»</w:t>
            </w: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Количество договоров, заключенных с региональным оператором, по вывозу мусора с территорий общего пользования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штук,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«НДС»</w:t>
            </w:r>
          </w:p>
        </w:tc>
      </w:tr>
      <w:tr w:rsidR="00515277" w:rsidRPr="00515277" w:rsidTr="006867F2">
        <w:trPr>
          <w:trHeight w:val="416"/>
        </w:trPr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Количество рекультивированных, ликвидированных  несанкционированных </w:t>
            </w:r>
            <w:r w:rsidRPr="00515277">
              <w:rPr>
                <w:sz w:val="20"/>
                <w:szCs w:val="20"/>
                <w:lang w:eastAsia="ru-RU"/>
              </w:rPr>
              <w:lastRenderedPageBreak/>
              <w:t>(санкционированных) свалок, включая разработку ПСД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lastRenderedPageBreak/>
              <w:t>единиц,</w:t>
            </w:r>
          </w:p>
          <w:p w:rsidR="00515277" w:rsidRPr="00515277" w:rsidRDefault="00515277" w:rsidP="005A3F76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202</w:t>
            </w:r>
            <w:r w:rsidR="005A3F76">
              <w:rPr>
                <w:sz w:val="20"/>
                <w:szCs w:val="20"/>
                <w:lang w:eastAsia="ru-RU"/>
              </w:rPr>
              <w:t>7</w:t>
            </w:r>
            <w:r w:rsidRPr="00515277">
              <w:rPr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Ведомственные данные </w:t>
            </w:r>
          </w:p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(Отчет КУИ, в соответствии с </w:t>
            </w:r>
            <w:r w:rsidRPr="00515277">
              <w:rPr>
                <w:sz w:val="20"/>
                <w:szCs w:val="20"/>
                <w:lang w:eastAsia="ru-RU"/>
              </w:rPr>
              <w:lastRenderedPageBreak/>
              <w:t>актами выполненных работ)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lastRenderedPageBreak/>
              <w:t xml:space="preserve">ежеквартально 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КУИ</w:t>
            </w:r>
          </w:p>
        </w:tc>
      </w:tr>
      <w:tr w:rsidR="00515277" w:rsidRPr="00515277" w:rsidTr="006867F2">
        <w:trPr>
          <w:trHeight w:val="558"/>
        </w:trPr>
        <w:tc>
          <w:tcPr>
            <w:tcW w:w="709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lastRenderedPageBreak/>
              <w:t>1.4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Количество эвакуированного бесхозяйного (брошенного) транспорта с дворовых территорий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штук,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«РЭС»,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«НДС»</w:t>
            </w:r>
          </w:p>
        </w:tc>
      </w:tr>
      <w:tr w:rsidR="0037591C" w:rsidRPr="00515277" w:rsidTr="006867F2">
        <w:trPr>
          <w:trHeight w:val="1372"/>
        </w:trPr>
        <w:tc>
          <w:tcPr>
            <w:tcW w:w="709" w:type="dxa"/>
          </w:tcPr>
          <w:p w:rsidR="0037591C" w:rsidRPr="00515277" w:rsidRDefault="0037591C" w:rsidP="0037591C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3119" w:type="dxa"/>
          </w:tcPr>
          <w:p w:rsidR="0037591C" w:rsidRPr="0037591C" w:rsidRDefault="0037591C" w:rsidP="0037591C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37591C">
              <w:rPr>
                <w:sz w:val="20"/>
                <w:szCs w:val="20"/>
              </w:rPr>
              <w:t>Количество договоров, заключенных с подрядными организациями, по вывозу шин и строительного мусора с территории общего пользования</w:t>
            </w:r>
          </w:p>
        </w:tc>
        <w:tc>
          <w:tcPr>
            <w:tcW w:w="1275" w:type="dxa"/>
          </w:tcPr>
          <w:p w:rsidR="0037591C" w:rsidRPr="00515277" w:rsidRDefault="0037591C" w:rsidP="0037591C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штук, ежегодно</w:t>
            </w:r>
          </w:p>
        </w:tc>
        <w:tc>
          <w:tcPr>
            <w:tcW w:w="1418" w:type="dxa"/>
          </w:tcPr>
          <w:p w:rsidR="0037591C" w:rsidRPr="00515277" w:rsidRDefault="0037591C" w:rsidP="0037591C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37591C" w:rsidRPr="00515277" w:rsidRDefault="0037591C" w:rsidP="0037591C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37591C" w:rsidRPr="00515277" w:rsidRDefault="0037591C" w:rsidP="0037591C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соисполнителей)</w:t>
            </w:r>
          </w:p>
        </w:tc>
        <w:tc>
          <w:tcPr>
            <w:tcW w:w="1559" w:type="dxa"/>
          </w:tcPr>
          <w:p w:rsidR="0037591C" w:rsidRPr="00515277" w:rsidRDefault="0037591C" w:rsidP="0037591C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37591C" w:rsidRPr="00515277" w:rsidRDefault="0037591C" w:rsidP="0037591C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«РЭС»,</w:t>
            </w:r>
          </w:p>
          <w:p w:rsidR="0037591C" w:rsidRPr="00515277" w:rsidRDefault="0037591C" w:rsidP="0037591C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«НДС»</w:t>
            </w:r>
          </w:p>
        </w:tc>
      </w:tr>
      <w:tr w:rsidR="0037591C" w:rsidRPr="0037591C" w:rsidTr="006867F2">
        <w:trPr>
          <w:trHeight w:val="1372"/>
        </w:trPr>
        <w:tc>
          <w:tcPr>
            <w:tcW w:w="709" w:type="dxa"/>
          </w:tcPr>
          <w:p w:rsidR="0037591C" w:rsidRPr="00515277" w:rsidRDefault="0037591C" w:rsidP="0037591C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3119" w:type="dxa"/>
          </w:tcPr>
          <w:p w:rsidR="0037591C" w:rsidRPr="00515277" w:rsidRDefault="0037591C" w:rsidP="0037591C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Количество отловленных животных без владельцев с территорий Печенгского муниципального округа</w:t>
            </w:r>
          </w:p>
        </w:tc>
        <w:tc>
          <w:tcPr>
            <w:tcW w:w="1275" w:type="dxa"/>
          </w:tcPr>
          <w:p w:rsidR="0037591C" w:rsidRPr="00515277" w:rsidRDefault="0037591C" w:rsidP="0037591C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голов,</w:t>
            </w:r>
          </w:p>
          <w:p w:rsidR="0037591C" w:rsidRPr="00515277" w:rsidRDefault="0037591C" w:rsidP="0037591C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37591C" w:rsidRPr="00515277" w:rsidRDefault="0037591C" w:rsidP="0037591C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37591C" w:rsidRPr="00515277" w:rsidRDefault="0037591C" w:rsidP="0037591C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37591C" w:rsidRPr="00515277" w:rsidRDefault="0037591C" w:rsidP="0037591C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Отчет о расходовании субвенций, предоставляемых из областного бюджета местным бюджетам на осуществление деятельности по отлову и содержанию животных без владельцев</w:t>
            </w:r>
          </w:p>
        </w:tc>
        <w:tc>
          <w:tcPr>
            <w:tcW w:w="1559" w:type="dxa"/>
          </w:tcPr>
          <w:p w:rsidR="0037591C" w:rsidRPr="00515277" w:rsidRDefault="0037591C" w:rsidP="0037591C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37591C" w:rsidRPr="00515277" w:rsidRDefault="0037591C" w:rsidP="0037591C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МКУ «УБиР»</w:t>
            </w:r>
          </w:p>
        </w:tc>
      </w:tr>
      <w:tr w:rsidR="00515277" w:rsidRPr="00515277" w:rsidTr="009D4624">
        <w:trPr>
          <w:trHeight w:val="232"/>
        </w:trPr>
        <w:tc>
          <w:tcPr>
            <w:tcW w:w="709" w:type="dxa"/>
            <w:vAlign w:val="center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515277">
              <w:rPr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317" w:type="dxa"/>
            <w:gridSpan w:val="7"/>
            <w:vAlign w:val="center"/>
          </w:tcPr>
          <w:p w:rsidR="00515277" w:rsidRPr="00515277" w:rsidRDefault="00515277" w:rsidP="00515277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 w:rsidRPr="00515277">
              <w:rPr>
                <w:b/>
                <w:sz w:val="20"/>
                <w:szCs w:val="20"/>
                <w:u w:val="single"/>
                <w:lang w:eastAsia="ru-RU"/>
              </w:rPr>
              <w:t>Направление (подпрограмма) 2</w:t>
            </w:r>
            <w:r w:rsidRPr="00515277">
              <w:rPr>
                <w:b/>
                <w:sz w:val="20"/>
                <w:szCs w:val="20"/>
                <w:lang w:eastAsia="ru-RU"/>
              </w:rPr>
              <w:t xml:space="preserve"> «Комфортное жилье и городская среда»</w:t>
            </w: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37591C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Количество благоустроенных общественных территорий Печенгского муниципального округа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штук,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соисполнителей, в соответствии с актами выполненных работ)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МКУ «УБиР»</w:t>
            </w:r>
            <w:r w:rsidR="00A6145D">
              <w:rPr>
                <w:sz w:val="20"/>
                <w:szCs w:val="20"/>
                <w:lang w:eastAsia="ru-RU"/>
              </w:rPr>
              <w:t>, МБУ «НДС»</w:t>
            </w: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37591C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3119" w:type="dxa"/>
          </w:tcPr>
          <w:p w:rsidR="00515277" w:rsidRPr="00515277" w:rsidRDefault="00515277" w:rsidP="006867F2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Количество благоустроенных дворовых территорий многоквартирных домов Печенгского муниципального округа, в том числе в рамках реализации мероприятий планов социального развития центров экономического роста субъектов Российской Федерации Арктической зоны Российской Федерации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штук,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соисполнителей, в соответствии с актами выполненных работ)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515277" w:rsidRPr="006867F2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val="en-US"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МКУ «УБиР»</w:t>
            </w:r>
            <w:r w:rsidR="006867F2">
              <w:rPr>
                <w:sz w:val="20"/>
                <w:szCs w:val="20"/>
                <w:lang w:eastAsia="ru-RU"/>
              </w:rPr>
              <w:t>, МБУ «НДС»</w:t>
            </w: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37591C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2.3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Количество дворовых проездов, в отношении которых выполнен ямочный ремонт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Шт.,    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Ведомственные данные (Отчет соисполнителей, в </w:t>
            </w:r>
            <w:r w:rsidRPr="00515277">
              <w:rPr>
                <w:sz w:val="20"/>
                <w:szCs w:val="20"/>
                <w:lang w:eastAsia="ru-RU"/>
              </w:rPr>
              <w:lastRenderedPageBreak/>
              <w:t>соответствии с актами выполненных работ)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lastRenderedPageBreak/>
              <w:t xml:space="preserve">ежеквартально 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МКУ «УБиР»</w:t>
            </w:r>
          </w:p>
        </w:tc>
      </w:tr>
      <w:tr w:rsidR="00515277" w:rsidRPr="00515277" w:rsidTr="006867F2">
        <w:tc>
          <w:tcPr>
            <w:tcW w:w="709" w:type="dxa"/>
            <w:vMerge w:val="restart"/>
          </w:tcPr>
          <w:p w:rsidR="00515277" w:rsidRPr="00515277" w:rsidRDefault="0037591C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lastRenderedPageBreak/>
              <w:t>2.4</w:t>
            </w:r>
          </w:p>
        </w:tc>
        <w:tc>
          <w:tcPr>
            <w:tcW w:w="311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Надлежащее содержание, улучшение санитарного, технического и эстетического состояния объектов благоустройства городской среды от общего количества запланированных мероприятий</w:t>
            </w:r>
          </w:p>
        </w:tc>
        <w:tc>
          <w:tcPr>
            <w:tcW w:w="1275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процент,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Dб = (К / К</w:t>
            </w:r>
            <w:r w:rsidRPr="00515277">
              <w:rPr>
                <w:sz w:val="20"/>
                <w:szCs w:val="20"/>
                <w:lang w:val="en-US" w:eastAsia="ru-RU"/>
              </w:rPr>
              <w:t>n</w:t>
            </w:r>
            <w:r w:rsidRPr="00515277">
              <w:rPr>
                <w:sz w:val="20"/>
                <w:szCs w:val="20"/>
                <w:lang w:eastAsia="ru-RU"/>
              </w:rPr>
              <w:t xml:space="preserve"> (план) x 100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</w:t>
            </w:r>
            <w:r w:rsidRPr="00515277">
              <w:rPr>
                <w:sz w:val="20"/>
                <w:szCs w:val="20"/>
                <w:lang w:val="en-US" w:eastAsia="ru-RU"/>
              </w:rPr>
              <w:t>n</w:t>
            </w:r>
            <w:r w:rsidRPr="00515277">
              <w:rPr>
                <w:sz w:val="20"/>
                <w:szCs w:val="20"/>
                <w:lang w:eastAsia="ru-RU"/>
              </w:rPr>
              <w:t xml:space="preserve"> (план) - общее количество запланированных мероприятий по повышению привлекательности объектов благоустройства</w:t>
            </w:r>
          </w:p>
        </w:tc>
        <w:tc>
          <w:tcPr>
            <w:tcW w:w="2126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соисполнителей)</w:t>
            </w:r>
          </w:p>
        </w:tc>
        <w:tc>
          <w:tcPr>
            <w:tcW w:w="155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«РЭС»,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«НДС»,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МКУ «УБиР»</w:t>
            </w:r>
          </w:p>
        </w:tc>
      </w:tr>
      <w:tr w:rsidR="00515277" w:rsidRPr="00515277" w:rsidTr="006867F2">
        <w:tc>
          <w:tcPr>
            <w:tcW w:w="709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К - количество выполненных мероприятий по повышению привлекательности объектов благоустройства </w:t>
            </w:r>
          </w:p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37591C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Количество благоустроенных детских игровых и спортивных площадок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штук,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соисполнителей, в соответствии с актами выполненных работ)</w:t>
            </w:r>
          </w:p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МКУ «УБиР»</w:t>
            </w:r>
            <w:r w:rsidR="00BA0F3D">
              <w:rPr>
                <w:sz w:val="20"/>
                <w:szCs w:val="20"/>
                <w:lang w:eastAsia="ru-RU"/>
              </w:rPr>
              <w:t>, МБУ «РЭС»</w:t>
            </w:r>
            <w:r w:rsidR="00D12732">
              <w:rPr>
                <w:sz w:val="20"/>
                <w:szCs w:val="20"/>
                <w:lang w:eastAsia="ru-RU"/>
              </w:rPr>
              <w:t>, МБУ «НДС»</w:t>
            </w:r>
          </w:p>
        </w:tc>
      </w:tr>
      <w:tr w:rsidR="00515277" w:rsidRPr="00515277" w:rsidTr="006867F2">
        <w:tc>
          <w:tcPr>
            <w:tcW w:w="709" w:type="dxa"/>
            <w:vMerge w:val="restart"/>
          </w:tcPr>
          <w:p w:rsidR="00515277" w:rsidRPr="00515277" w:rsidRDefault="0037591C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311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Выполнение мероприятий по организации уличного освещения от общего количества запланированных</w:t>
            </w:r>
          </w:p>
        </w:tc>
        <w:tc>
          <w:tcPr>
            <w:tcW w:w="1275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процент,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Dо = (К / К</w:t>
            </w:r>
            <w:r w:rsidRPr="00515277">
              <w:rPr>
                <w:sz w:val="20"/>
                <w:szCs w:val="20"/>
                <w:lang w:val="en-US" w:eastAsia="ru-RU"/>
              </w:rPr>
              <w:t>n</w:t>
            </w:r>
            <w:r w:rsidRPr="00515277">
              <w:rPr>
                <w:sz w:val="20"/>
                <w:szCs w:val="20"/>
                <w:lang w:eastAsia="ru-RU"/>
              </w:rPr>
              <w:t xml:space="preserve"> (план) x 100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</w:t>
            </w:r>
            <w:r w:rsidRPr="00515277">
              <w:rPr>
                <w:sz w:val="20"/>
                <w:szCs w:val="20"/>
                <w:lang w:val="en-US" w:eastAsia="ru-RU"/>
              </w:rPr>
              <w:t>n</w:t>
            </w:r>
            <w:r w:rsidRPr="00515277">
              <w:rPr>
                <w:sz w:val="20"/>
                <w:szCs w:val="20"/>
                <w:lang w:eastAsia="ru-RU"/>
              </w:rPr>
              <w:t xml:space="preserve"> (план) - общее количество запланированных мероприятий по организации уличного освещения</w:t>
            </w:r>
          </w:p>
        </w:tc>
        <w:tc>
          <w:tcPr>
            <w:tcW w:w="2126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соисполнителей)</w:t>
            </w:r>
          </w:p>
        </w:tc>
        <w:tc>
          <w:tcPr>
            <w:tcW w:w="1559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  <w:vMerge w:val="restart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«РЭС»,</w:t>
            </w:r>
            <w:r w:rsidR="00BA0F3D">
              <w:rPr>
                <w:sz w:val="20"/>
                <w:szCs w:val="20"/>
                <w:lang w:eastAsia="ru-RU"/>
              </w:rPr>
              <w:t xml:space="preserve"> МБУ «НДС»,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МКУ «УБиР»</w:t>
            </w:r>
          </w:p>
        </w:tc>
      </w:tr>
      <w:tr w:rsidR="00515277" w:rsidRPr="00515277" w:rsidTr="006867F2">
        <w:tc>
          <w:tcPr>
            <w:tcW w:w="709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 - количество проведенных мероприятий по организации уличного освещения</w:t>
            </w:r>
          </w:p>
        </w:tc>
        <w:tc>
          <w:tcPr>
            <w:tcW w:w="2126" w:type="dxa"/>
            <w:vMerge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37591C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Численность граждан, привлеченных к временным общественно полезным работам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человек, 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Отчет ЕФС-1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не позднее 1 рабочего дня за днём издания приказа о приеме (увольнении)</w:t>
            </w:r>
          </w:p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«РЭС», МБУ «НДС»</w:t>
            </w:r>
          </w:p>
        </w:tc>
      </w:tr>
      <w:tr w:rsidR="00515277" w:rsidRPr="00515277" w:rsidTr="006867F2">
        <w:tc>
          <w:tcPr>
            <w:tcW w:w="709" w:type="dxa"/>
          </w:tcPr>
          <w:p w:rsidR="00515277" w:rsidRPr="00515277" w:rsidRDefault="00515277" w:rsidP="0037591C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2.</w:t>
            </w:r>
            <w:r w:rsidR="0037591C"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19" w:type="dxa"/>
          </w:tcPr>
          <w:p w:rsidR="00515277" w:rsidRPr="00515277" w:rsidRDefault="00515277" w:rsidP="00515277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Обеспечение деятельности муниципального казенного  учреждения в сфере благоустройства</w:t>
            </w:r>
          </w:p>
        </w:tc>
        <w:tc>
          <w:tcPr>
            <w:tcW w:w="1275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единиц,</w:t>
            </w:r>
          </w:p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соисполнителей)</w:t>
            </w:r>
          </w:p>
        </w:tc>
        <w:tc>
          <w:tcPr>
            <w:tcW w:w="1559" w:type="dxa"/>
          </w:tcPr>
          <w:p w:rsidR="00515277" w:rsidRPr="00515277" w:rsidRDefault="00515277" w:rsidP="00515277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515277" w:rsidRPr="00515277" w:rsidRDefault="00515277" w:rsidP="00515277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МКУ «УБиР»</w:t>
            </w:r>
          </w:p>
        </w:tc>
      </w:tr>
      <w:tr w:rsidR="009D4624" w:rsidRPr="00515277" w:rsidTr="009D4624">
        <w:trPr>
          <w:trHeight w:val="275"/>
        </w:trPr>
        <w:tc>
          <w:tcPr>
            <w:tcW w:w="709" w:type="dxa"/>
            <w:vAlign w:val="center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515277">
              <w:rPr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317" w:type="dxa"/>
            <w:gridSpan w:val="7"/>
          </w:tcPr>
          <w:p w:rsidR="009D4624" w:rsidRPr="00515277" w:rsidRDefault="009D4624" w:rsidP="009D4624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 w:rsidRPr="00515277">
              <w:rPr>
                <w:b/>
                <w:sz w:val="20"/>
                <w:szCs w:val="20"/>
                <w:u w:val="single"/>
                <w:lang w:eastAsia="ru-RU"/>
              </w:rPr>
              <w:t>Направление (подпрограмма) 3</w:t>
            </w:r>
            <w:r w:rsidRPr="00515277">
              <w:rPr>
                <w:b/>
                <w:sz w:val="20"/>
                <w:szCs w:val="20"/>
                <w:lang w:eastAsia="ru-RU"/>
              </w:rPr>
              <w:t xml:space="preserve"> «Выполнение комплекса мер по сохранению, благоустройству и надлежащему содержанию мест захоронения» </w:t>
            </w:r>
          </w:p>
        </w:tc>
      </w:tr>
      <w:tr w:rsidR="009D4624" w:rsidRPr="00515277" w:rsidTr="006867F2">
        <w:tc>
          <w:tcPr>
            <w:tcW w:w="709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3119" w:type="dxa"/>
          </w:tcPr>
          <w:p w:rsidR="009D4624" w:rsidRPr="00515277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Количество кладбищ, содержание которых обеспечивается в надлежащем порядке в соответствии с санитарно-эпидемиологическими нормами</w:t>
            </w:r>
          </w:p>
        </w:tc>
        <w:tc>
          <w:tcPr>
            <w:tcW w:w="1275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штук,</w:t>
            </w: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9D4624" w:rsidRPr="00515277" w:rsidRDefault="009D4624" w:rsidP="006867F2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об исполнении муниципального задания соисполнителей)</w:t>
            </w:r>
          </w:p>
        </w:tc>
        <w:tc>
          <w:tcPr>
            <w:tcW w:w="1559" w:type="dxa"/>
          </w:tcPr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«РЭС», МБУ «НДС»</w:t>
            </w:r>
          </w:p>
        </w:tc>
      </w:tr>
      <w:tr w:rsidR="009D4624" w:rsidRPr="00515277" w:rsidTr="006867F2">
        <w:tc>
          <w:tcPr>
            <w:tcW w:w="709" w:type="dxa"/>
            <w:vMerge w:val="restart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lastRenderedPageBreak/>
              <w:t>3.2</w:t>
            </w:r>
          </w:p>
        </w:tc>
        <w:tc>
          <w:tcPr>
            <w:tcW w:w="3119" w:type="dxa"/>
            <w:vMerge w:val="restart"/>
          </w:tcPr>
          <w:p w:rsidR="009D4624" w:rsidRPr="00515277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Выполнение мероприятий по организации захоронения  трупов, невостребованных родственниками</w:t>
            </w:r>
          </w:p>
        </w:tc>
        <w:tc>
          <w:tcPr>
            <w:tcW w:w="1275" w:type="dxa"/>
            <w:vMerge w:val="restart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процент,</w:t>
            </w: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  <w:vMerge w:val="restart"/>
            <w:vAlign w:val="center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Дз= Зпос/Зисп</w:t>
            </w:r>
            <w:r w:rsidR="00CF2F25">
              <w:rPr>
                <w:sz w:val="20"/>
                <w:szCs w:val="20"/>
                <w:lang w:eastAsia="ru-RU"/>
              </w:rPr>
              <w:t xml:space="preserve">. х </w:t>
            </w:r>
            <w:r w:rsidRPr="00515277">
              <w:rPr>
                <w:sz w:val="20"/>
                <w:szCs w:val="20"/>
                <w:lang w:eastAsia="ru-RU"/>
              </w:rPr>
              <w:t>100</w:t>
            </w: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Зпос – поступившие заявки от филиала ГОБУЗ «МОКБ им. П.А. Баяндина» - Печенгская центральная районная больница на захоронение невостребованных тел</w:t>
            </w:r>
          </w:p>
        </w:tc>
        <w:tc>
          <w:tcPr>
            <w:tcW w:w="2126" w:type="dxa"/>
            <w:vMerge w:val="restart"/>
          </w:tcPr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 (Отчет соисполнителей)</w:t>
            </w:r>
          </w:p>
        </w:tc>
        <w:tc>
          <w:tcPr>
            <w:tcW w:w="1559" w:type="dxa"/>
            <w:vMerge w:val="restart"/>
          </w:tcPr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 xml:space="preserve">ежеквартально </w:t>
            </w:r>
          </w:p>
        </w:tc>
        <w:tc>
          <w:tcPr>
            <w:tcW w:w="1418" w:type="dxa"/>
            <w:vMerge w:val="restart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МБУ «РЭС», МБУ «НДС»</w:t>
            </w:r>
          </w:p>
        </w:tc>
      </w:tr>
      <w:tr w:rsidR="009D4624" w:rsidRPr="00515277" w:rsidTr="006867F2">
        <w:tc>
          <w:tcPr>
            <w:tcW w:w="709" w:type="dxa"/>
            <w:vMerge/>
          </w:tcPr>
          <w:p w:rsidR="009D4624" w:rsidRPr="00515277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</w:tcPr>
          <w:p w:rsidR="009D4624" w:rsidRPr="00515277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</w:tcPr>
          <w:p w:rsidR="009D4624" w:rsidRPr="00515277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vAlign w:val="center"/>
          </w:tcPr>
          <w:p w:rsidR="009D4624" w:rsidRPr="00515277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Зисп – отработанные заявки,  поступившие от филиала ГОБУЗ «МОКБ им. П.А. Баяндина» - Печенгская центральная районная больница на захоронение невостребованных тел, на отчетную дату</w:t>
            </w:r>
          </w:p>
        </w:tc>
        <w:tc>
          <w:tcPr>
            <w:tcW w:w="2126" w:type="dxa"/>
            <w:vMerge/>
          </w:tcPr>
          <w:p w:rsidR="009D4624" w:rsidRPr="00515277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9D4624" w:rsidRPr="00515277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9D4624" w:rsidRPr="00515277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9D4624" w:rsidRPr="00515277" w:rsidTr="009D4624">
        <w:trPr>
          <w:trHeight w:val="275"/>
        </w:trPr>
        <w:tc>
          <w:tcPr>
            <w:tcW w:w="709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b/>
                <w:sz w:val="20"/>
                <w:szCs w:val="20"/>
                <w:lang w:eastAsia="ru-RU"/>
              </w:rPr>
            </w:pPr>
            <w:r w:rsidRPr="00515277">
              <w:rPr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317" w:type="dxa"/>
            <w:gridSpan w:val="7"/>
          </w:tcPr>
          <w:p w:rsidR="009D4624" w:rsidRPr="00515277" w:rsidRDefault="009D4624" w:rsidP="009D4624">
            <w:pPr>
              <w:spacing w:after="0" w:line="240" w:lineRule="auto"/>
              <w:rPr>
                <w:b/>
                <w:sz w:val="20"/>
                <w:szCs w:val="20"/>
                <w:lang w:eastAsia="ru-RU"/>
              </w:rPr>
            </w:pPr>
            <w:r w:rsidRPr="00515277">
              <w:rPr>
                <w:b/>
                <w:sz w:val="20"/>
                <w:szCs w:val="20"/>
                <w:u w:val="single"/>
                <w:lang w:eastAsia="ru-RU"/>
              </w:rPr>
              <w:t>Направление (подпрограмма) 4</w:t>
            </w:r>
            <w:r w:rsidRPr="00515277">
              <w:rPr>
                <w:b/>
                <w:sz w:val="20"/>
                <w:szCs w:val="20"/>
                <w:lang w:eastAsia="ru-RU"/>
              </w:rPr>
              <w:t xml:space="preserve"> «Устойчивое и надлежащее функционирование систем коммунальной инфраструктуры»</w:t>
            </w:r>
          </w:p>
        </w:tc>
      </w:tr>
      <w:tr w:rsidR="009D4624" w:rsidRPr="00515277" w:rsidTr="006867F2">
        <w:tc>
          <w:tcPr>
            <w:tcW w:w="709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3119" w:type="dxa"/>
          </w:tcPr>
          <w:p w:rsidR="009D4624" w:rsidRPr="00515277" w:rsidRDefault="009D4624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Протяженность отремонтированных инженерных сетей</w:t>
            </w:r>
          </w:p>
        </w:tc>
        <w:tc>
          <w:tcPr>
            <w:tcW w:w="1275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км,</w:t>
            </w: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</w:t>
            </w:r>
          </w:p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(Отчет ОС и ЖКХ, в соответствии с актами выполненных работ)</w:t>
            </w:r>
          </w:p>
        </w:tc>
        <w:tc>
          <w:tcPr>
            <w:tcW w:w="1559" w:type="dxa"/>
          </w:tcPr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ежеквартально</w:t>
            </w:r>
          </w:p>
        </w:tc>
        <w:tc>
          <w:tcPr>
            <w:tcW w:w="1418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ОС и ЖКХ</w:t>
            </w:r>
          </w:p>
        </w:tc>
      </w:tr>
      <w:tr w:rsidR="009D4624" w:rsidRPr="00515277" w:rsidTr="006867F2">
        <w:tc>
          <w:tcPr>
            <w:tcW w:w="709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3119" w:type="dxa"/>
          </w:tcPr>
          <w:p w:rsidR="009D4624" w:rsidRPr="00515277" w:rsidRDefault="0068297E" w:rsidP="009D4624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r w:rsidRPr="0068297E">
              <w:rPr>
                <w:color w:val="000000"/>
                <w:sz w:val="20"/>
                <w:lang w:eastAsia="ru-RU"/>
              </w:rPr>
              <w:t xml:space="preserve">Наличие актуализированных схем теплоснабжения, водоснабжения и водоотведения, </w:t>
            </w:r>
            <w:r w:rsidRPr="0068297E">
              <w:rPr>
                <w:sz w:val="20"/>
                <w:lang w:eastAsia="ru-RU"/>
              </w:rPr>
              <w:t>и программы комплексного развития системы коммунальной инфраструктуры</w:t>
            </w:r>
          </w:p>
        </w:tc>
        <w:tc>
          <w:tcPr>
            <w:tcW w:w="1275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штук,</w:t>
            </w:r>
          </w:p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ежегодно</w:t>
            </w:r>
          </w:p>
        </w:tc>
        <w:tc>
          <w:tcPr>
            <w:tcW w:w="1418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402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6" w:type="dxa"/>
          </w:tcPr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Ведомственные данные</w:t>
            </w:r>
          </w:p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(Отчет ОС и ЖКХ)</w:t>
            </w:r>
          </w:p>
        </w:tc>
        <w:tc>
          <w:tcPr>
            <w:tcW w:w="1559" w:type="dxa"/>
          </w:tcPr>
          <w:p w:rsidR="009D4624" w:rsidRPr="00515277" w:rsidRDefault="009D4624" w:rsidP="009D4624">
            <w:pPr>
              <w:spacing w:after="0" w:line="240" w:lineRule="auto"/>
              <w:jc w:val="both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ежеквартально</w:t>
            </w:r>
          </w:p>
        </w:tc>
        <w:tc>
          <w:tcPr>
            <w:tcW w:w="1418" w:type="dxa"/>
          </w:tcPr>
          <w:p w:rsidR="009D4624" w:rsidRPr="00515277" w:rsidRDefault="009D4624" w:rsidP="009D4624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r w:rsidRPr="00515277">
              <w:rPr>
                <w:sz w:val="20"/>
                <w:szCs w:val="20"/>
                <w:lang w:eastAsia="ru-RU"/>
              </w:rPr>
              <w:t>ОС и ЖКХ</w:t>
            </w:r>
          </w:p>
        </w:tc>
      </w:tr>
    </w:tbl>
    <w:p w:rsidR="00515277" w:rsidRPr="00515277" w:rsidRDefault="00515277" w:rsidP="0051527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8550D" w:rsidRDefault="00037AE2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bookmarkStart w:id="3" w:name="p124"/>
      <w:bookmarkEnd w:id="3"/>
      <w:r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  <w:t>4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Ежегодно, нарастающим итогом, убывающим итогом. </w:t>
      </w:r>
    </w:p>
    <w:p w:rsidR="00A8550D" w:rsidRDefault="00037AE2">
      <w:pPr>
        <w:spacing w:before="168" w:after="0" w:line="240" w:lineRule="auto"/>
        <w:contextualSpacing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vertAlign w:val="superscript"/>
          <w:lang w:eastAsia="ru-RU"/>
        </w:rPr>
        <w:t>5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Указываются методы: статистическая отчетность, социологический опрос, прочие (указать). </w:t>
      </w:r>
    </w:p>
    <w:p w:rsidR="00A8550D" w:rsidRDefault="00A8550D">
      <w:pPr>
        <w:spacing w:before="168" w:after="0" w:line="240" w:lineRule="auto"/>
        <w:contextualSpacing/>
        <w:jc w:val="both"/>
        <w:rPr>
          <w:rFonts w:ascii="Times New Roman" w:eastAsia="Times New Roman" w:hAnsi="Times New Roman"/>
          <w:b/>
          <w:sz w:val="16"/>
          <w:szCs w:val="16"/>
          <w:lang w:eastAsia="ru-RU"/>
        </w:rPr>
        <w:sectPr w:rsidR="00A8550D">
          <w:pgSz w:w="16838" w:h="11905" w:orient="landscape"/>
          <w:pgMar w:top="992" w:right="851" w:bottom="851" w:left="1701" w:header="720" w:footer="720" w:gutter="0"/>
          <w:cols w:space="720"/>
          <w:docGrid w:linePitch="360"/>
        </w:sectPr>
      </w:pPr>
    </w:p>
    <w:p w:rsidR="00A8550D" w:rsidRDefault="00A8550D">
      <w:pPr>
        <w:spacing w:before="168" w:after="0" w:line="240" w:lineRule="auto"/>
        <w:contextualSpacing/>
        <w:jc w:val="both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sectPr w:rsidR="00A8550D">
      <w:pgSz w:w="11905" w:h="16838"/>
      <w:pgMar w:top="851" w:right="851" w:bottom="1135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999" w:rsidRDefault="00196999">
      <w:pPr>
        <w:spacing w:after="0" w:line="240" w:lineRule="auto"/>
      </w:pPr>
      <w:r>
        <w:separator/>
      </w:r>
    </w:p>
  </w:endnote>
  <w:endnote w:type="continuationSeparator" w:id="0">
    <w:p w:rsidR="00196999" w:rsidRDefault="00196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999" w:rsidRDefault="00196999">
      <w:pPr>
        <w:spacing w:after="0" w:line="240" w:lineRule="auto"/>
      </w:pPr>
      <w:r>
        <w:separator/>
      </w:r>
    </w:p>
  </w:footnote>
  <w:footnote w:type="continuationSeparator" w:id="0">
    <w:p w:rsidR="00196999" w:rsidRDefault="001969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D66E0"/>
    <w:multiLevelType w:val="multilevel"/>
    <w:tmpl w:val="B89A9E64"/>
    <w:lvl w:ilvl="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1" w15:restartNumberingAfterBreak="0">
    <w:nsid w:val="0BD3418A"/>
    <w:multiLevelType w:val="hybridMultilevel"/>
    <w:tmpl w:val="16484148"/>
    <w:lvl w:ilvl="0" w:tplc="D3FCE8F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5F72FAC4">
      <w:start w:val="1"/>
      <w:numFmt w:val="lowerLetter"/>
      <w:lvlText w:val="%2."/>
      <w:lvlJc w:val="left"/>
      <w:pPr>
        <w:ind w:left="2880" w:hanging="360"/>
      </w:pPr>
    </w:lvl>
    <w:lvl w:ilvl="2" w:tplc="D45A2012">
      <w:start w:val="1"/>
      <w:numFmt w:val="lowerRoman"/>
      <w:lvlText w:val="%3."/>
      <w:lvlJc w:val="right"/>
      <w:pPr>
        <w:ind w:left="3600" w:hanging="180"/>
      </w:pPr>
    </w:lvl>
    <w:lvl w:ilvl="3" w:tplc="BC92E24E">
      <w:start w:val="1"/>
      <w:numFmt w:val="decimal"/>
      <w:lvlText w:val="%4."/>
      <w:lvlJc w:val="left"/>
      <w:pPr>
        <w:ind w:left="4320" w:hanging="360"/>
      </w:pPr>
    </w:lvl>
    <w:lvl w:ilvl="4" w:tplc="81CC12B0">
      <w:start w:val="1"/>
      <w:numFmt w:val="lowerLetter"/>
      <w:lvlText w:val="%5."/>
      <w:lvlJc w:val="left"/>
      <w:pPr>
        <w:ind w:left="5040" w:hanging="360"/>
      </w:pPr>
    </w:lvl>
    <w:lvl w:ilvl="5" w:tplc="45FC4EAE">
      <w:start w:val="1"/>
      <w:numFmt w:val="lowerRoman"/>
      <w:lvlText w:val="%6."/>
      <w:lvlJc w:val="right"/>
      <w:pPr>
        <w:ind w:left="5760" w:hanging="180"/>
      </w:pPr>
    </w:lvl>
    <w:lvl w:ilvl="6" w:tplc="EFB8EF50">
      <w:start w:val="1"/>
      <w:numFmt w:val="decimal"/>
      <w:lvlText w:val="%7."/>
      <w:lvlJc w:val="left"/>
      <w:pPr>
        <w:ind w:left="6480" w:hanging="360"/>
      </w:pPr>
    </w:lvl>
    <w:lvl w:ilvl="7" w:tplc="862CACFC">
      <w:start w:val="1"/>
      <w:numFmt w:val="lowerLetter"/>
      <w:lvlText w:val="%8."/>
      <w:lvlJc w:val="left"/>
      <w:pPr>
        <w:ind w:left="7200" w:hanging="360"/>
      </w:pPr>
    </w:lvl>
    <w:lvl w:ilvl="8" w:tplc="EED64E38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264474C"/>
    <w:multiLevelType w:val="hybridMultilevel"/>
    <w:tmpl w:val="F99A37E8"/>
    <w:lvl w:ilvl="0" w:tplc="0B82C10A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D022B84">
      <w:start w:val="1"/>
      <w:numFmt w:val="lowerLetter"/>
      <w:lvlText w:val="%2."/>
      <w:lvlJc w:val="left"/>
      <w:pPr>
        <w:ind w:left="1440" w:hanging="360"/>
      </w:pPr>
    </w:lvl>
    <w:lvl w:ilvl="2" w:tplc="B8DC7734">
      <w:start w:val="1"/>
      <w:numFmt w:val="lowerRoman"/>
      <w:lvlText w:val="%3."/>
      <w:lvlJc w:val="right"/>
      <w:pPr>
        <w:ind w:left="2160" w:hanging="180"/>
      </w:pPr>
    </w:lvl>
    <w:lvl w:ilvl="3" w:tplc="624ED742">
      <w:start w:val="1"/>
      <w:numFmt w:val="decimal"/>
      <w:lvlText w:val="%4."/>
      <w:lvlJc w:val="left"/>
      <w:pPr>
        <w:ind w:left="2880" w:hanging="360"/>
      </w:pPr>
    </w:lvl>
    <w:lvl w:ilvl="4" w:tplc="9ED83D84">
      <w:start w:val="1"/>
      <w:numFmt w:val="lowerLetter"/>
      <w:lvlText w:val="%5."/>
      <w:lvlJc w:val="left"/>
      <w:pPr>
        <w:ind w:left="3600" w:hanging="360"/>
      </w:pPr>
    </w:lvl>
    <w:lvl w:ilvl="5" w:tplc="4090692A">
      <w:start w:val="1"/>
      <w:numFmt w:val="lowerRoman"/>
      <w:lvlText w:val="%6."/>
      <w:lvlJc w:val="right"/>
      <w:pPr>
        <w:ind w:left="4320" w:hanging="180"/>
      </w:pPr>
    </w:lvl>
    <w:lvl w:ilvl="6" w:tplc="F1AA8D3A">
      <w:start w:val="1"/>
      <w:numFmt w:val="decimal"/>
      <w:lvlText w:val="%7."/>
      <w:lvlJc w:val="left"/>
      <w:pPr>
        <w:ind w:left="5040" w:hanging="360"/>
      </w:pPr>
    </w:lvl>
    <w:lvl w:ilvl="7" w:tplc="4B36DFA6">
      <w:start w:val="1"/>
      <w:numFmt w:val="lowerLetter"/>
      <w:lvlText w:val="%8."/>
      <w:lvlJc w:val="left"/>
      <w:pPr>
        <w:ind w:left="5760" w:hanging="360"/>
      </w:pPr>
    </w:lvl>
    <w:lvl w:ilvl="8" w:tplc="8BA26D5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403B2"/>
    <w:multiLevelType w:val="hybridMultilevel"/>
    <w:tmpl w:val="00F65DF6"/>
    <w:lvl w:ilvl="0" w:tplc="FDBA54E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D4C9C36">
      <w:start w:val="1"/>
      <w:numFmt w:val="lowerLetter"/>
      <w:lvlText w:val="%2."/>
      <w:lvlJc w:val="left"/>
      <w:pPr>
        <w:ind w:left="1080" w:hanging="360"/>
      </w:pPr>
    </w:lvl>
    <w:lvl w:ilvl="2" w:tplc="6C662162">
      <w:start w:val="1"/>
      <w:numFmt w:val="lowerRoman"/>
      <w:lvlText w:val="%3."/>
      <w:lvlJc w:val="right"/>
      <w:pPr>
        <w:ind w:left="1800" w:hanging="180"/>
      </w:pPr>
    </w:lvl>
    <w:lvl w:ilvl="3" w:tplc="F05A31F8">
      <w:start w:val="1"/>
      <w:numFmt w:val="decimal"/>
      <w:lvlText w:val="%4."/>
      <w:lvlJc w:val="left"/>
      <w:pPr>
        <w:ind w:left="2520" w:hanging="360"/>
      </w:pPr>
    </w:lvl>
    <w:lvl w:ilvl="4" w:tplc="7B4A3526">
      <w:start w:val="1"/>
      <w:numFmt w:val="lowerLetter"/>
      <w:lvlText w:val="%5."/>
      <w:lvlJc w:val="left"/>
      <w:pPr>
        <w:ind w:left="3240" w:hanging="360"/>
      </w:pPr>
    </w:lvl>
    <w:lvl w:ilvl="5" w:tplc="3E3605A6">
      <w:start w:val="1"/>
      <w:numFmt w:val="lowerRoman"/>
      <w:lvlText w:val="%6."/>
      <w:lvlJc w:val="right"/>
      <w:pPr>
        <w:ind w:left="3960" w:hanging="180"/>
      </w:pPr>
    </w:lvl>
    <w:lvl w:ilvl="6" w:tplc="09F67530">
      <w:start w:val="1"/>
      <w:numFmt w:val="decimal"/>
      <w:lvlText w:val="%7."/>
      <w:lvlJc w:val="left"/>
      <w:pPr>
        <w:ind w:left="4680" w:hanging="360"/>
      </w:pPr>
    </w:lvl>
    <w:lvl w:ilvl="7" w:tplc="5322A8EC">
      <w:start w:val="1"/>
      <w:numFmt w:val="lowerLetter"/>
      <w:lvlText w:val="%8."/>
      <w:lvlJc w:val="left"/>
      <w:pPr>
        <w:ind w:left="5400" w:hanging="360"/>
      </w:pPr>
    </w:lvl>
    <w:lvl w:ilvl="8" w:tplc="0E2C188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F05422"/>
    <w:multiLevelType w:val="hybridMultilevel"/>
    <w:tmpl w:val="C610CFC6"/>
    <w:lvl w:ilvl="0" w:tplc="9394078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E81E6B62">
      <w:start w:val="1"/>
      <w:numFmt w:val="lowerLetter"/>
      <w:lvlText w:val="%2."/>
      <w:lvlJc w:val="left"/>
      <w:pPr>
        <w:ind w:left="1222" w:hanging="360"/>
      </w:pPr>
    </w:lvl>
    <w:lvl w:ilvl="2" w:tplc="EF368F78">
      <w:start w:val="1"/>
      <w:numFmt w:val="lowerRoman"/>
      <w:lvlText w:val="%3."/>
      <w:lvlJc w:val="right"/>
      <w:pPr>
        <w:ind w:left="1942" w:hanging="180"/>
      </w:pPr>
    </w:lvl>
    <w:lvl w:ilvl="3" w:tplc="964C88BA">
      <w:start w:val="1"/>
      <w:numFmt w:val="decimal"/>
      <w:lvlText w:val="%4."/>
      <w:lvlJc w:val="left"/>
      <w:pPr>
        <w:ind w:left="2662" w:hanging="360"/>
      </w:pPr>
    </w:lvl>
    <w:lvl w:ilvl="4" w:tplc="E6F61DD4">
      <w:start w:val="1"/>
      <w:numFmt w:val="lowerLetter"/>
      <w:lvlText w:val="%5."/>
      <w:lvlJc w:val="left"/>
      <w:pPr>
        <w:ind w:left="3382" w:hanging="360"/>
      </w:pPr>
    </w:lvl>
    <w:lvl w:ilvl="5" w:tplc="9D288CBA">
      <w:start w:val="1"/>
      <w:numFmt w:val="lowerRoman"/>
      <w:lvlText w:val="%6."/>
      <w:lvlJc w:val="right"/>
      <w:pPr>
        <w:ind w:left="4102" w:hanging="180"/>
      </w:pPr>
    </w:lvl>
    <w:lvl w:ilvl="6" w:tplc="662AE6DC">
      <w:start w:val="1"/>
      <w:numFmt w:val="decimal"/>
      <w:lvlText w:val="%7."/>
      <w:lvlJc w:val="left"/>
      <w:pPr>
        <w:ind w:left="4822" w:hanging="360"/>
      </w:pPr>
    </w:lvl>
    <w:lvl w:ilvl="7" w:tplc="351A8BD8">
      <w:start w:val="1"/>
      <w:numFmt w:val="lowerLetter"/>
      <w:lvlText w:val="%8."/>
      <w:lvlJc w:val="left"/>
      <w:pPr>
        <w:ind w:left="5542" w:hanging="360"/>
      </w:pPr>
    </w:lvl>
    <w:lvl w:ilvl="8" w:tplc="65F03178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1A1F5823"/>
    <w:multiLevelType w:val="hybridMultilevel"/>
    <w:tmpl w:val="E1FC21B0"/>
    <w:lvl w:ilvl="0" w:tplc="A42CB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50AC2592">
      <w:start w:val="1"/>
      <w:numFmt w:val="lowerLetter"/>
      <w:lvlText w:val="%2."/>
      <w:lvlJc w:val="left"/>
      <w:pPr>
        <w:ind w:left="1440" w:hanging="360"/>
      </w:pPr>
    </w:lvl>
    <w:lvl w:ilvl="2" w:tplc="C6F65536">
      <w:start w:val="1"/>
      <w:numFmt w:val="lowerRoman"/>
      <w:lvlText w:val="%3."/>
      <w:lvlJc w:val="right"/>
      <w:pPr>
        <w:ind w:left="2160" w:hanging="180"/>
      </w:pPr>
    </w:lvl>
    <w:lvl w:ilvl="3" w:tplc="684EE7DC">
      <w:start w:val="1"/>
      <w:numFmt w:val="decimal"/>
      <w:lvlText w:val="%4."/>
      <w:lvlJc w:val="left"/>
      <w:pPr>
        <w:ind w:left="2880" w:hanging="360"/>
      </w:pPr>
    </w:lvl>
    <w:lvl w:ilvl="4" w:tplc="8CD428FC">
      <w:start w:val="1"/>
      <w:numFmt w:val="lowerLetter"/>
      <w:lvlText w:val="%5."/>
      <w:lvlJc w:val="left"/>
      <w:pPr>
        <w:ind w:left="3600" w:hanging="360"/>
      </w:pPr>
    </w:lvl>
    <w:lvl w:ilvl="5" w:tplc="AF201226">
      <w:start w:val="1"/>
      <w:numFmt w:val="lowerRoman"/>
      <w:lvlText w:val="%6."/>
      <w:lvlJc w:val="right"/>
      <w:pPr>
        <w:ind w:left="4320" w:hanging="180"/>
      </w:pPr>
    </w:lvl>
    <w:lvl w:ilvl="6" w:tplc="7D3CD4D4">
      <w:start w:val="1"/>
      <w:numFmt w:val="decimal"/>
      <w:lvlText w:val="%7."/>
      <w:lvlJc w:val="left"/>
      <w:pPr>
        <w:ind w:left="5040" w:hanging="360"/>
      </w:pPr>
    </w:lvl>
    <w:lvl w:ilvl="7" w:tplc="88280678">
      <w:start w:val="1"/>
      <w:numFmt w:val="lowerLetter"/>
      <w:lvlText w:val="%8."/>
      <w:lvlJc w:val="left"/>
      <w:pPr>
        <w:ind w:left="5760" w:hanging="360"/>
      </w:pPr>
    </w:lvl>
    <w:lvl w:ilvl="8" w:tplc="8028F3D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BC440F"/>
    <w:multiLevelType w:val="hybridMultilevel"/>
    <w:tmpl w:val="48FA0A32"/>
    <w:lvl w:ilvl="0" w:tplc="62ACF8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604BAD0">
      <w:start w:val="1"/>
      <w:numFmt w:val="lowerLetter"/>
      <w:lvlText w:val="%2."/>
      <w:lvlJc w:val="left"/>
      <w:pPr>
        <w:ind w:left="1440" w:hanging="360"/>
      </w:pPr>
    </w:lvl>
    <w:lvl w:ilvl="2" w:tplc="5A561F88">
      <w:start w:val="1"/>
      <w:numFmt w:val="lowerRoman"/>
      <w:lvlText w:val="%3."/>
      <w:lvlJc w:val="right"/>
      <w:pPr>
        <w:ind w:left="2160" w:hanging="180"/>
      </w:pPr>
    </w:lvl>
    <w:lvl w:ilvl="3" w:tplc="E8F8FB94">
      <w:start w:val="1"/>
      <w:numFmt w:val="decimal"/>
      <w:lvlText w:val="%4."/>
      <w:lvlJc w:val="left"/>
      <w:pPr>
        <w:ind w:left="2880" w:hanging="360"/>
      </w:pPr>
    </w:lvl>
    <w:lvl w:ilvl="4" w:tplc="EC984CB6">
      <w:start w:val="1"/>
      <w:numFmt w:val="lowerLetter"/>
      <w:lvlText w:val="%5."/>
      <w:lvlJc w:val="left"/>
      <w:pPr>
        <w:ind w:left="3600" w:hanging="360"/>
      </w:pPr>
    </w:lvl>
    <w:lvl w:ilvl="5" w:tplc="7770A0DA">
      <w:start w:val="1"/>
      <w:numFmt w:val="lowerRoman"/>
      <w:lvlText w:val="%6."/>
      <w:lvlJc w:val="right"/>
      <w:pPr>
        <w:ind w:left="4320" w:hanging="180"/>
      </w:pPr>
    </w:lvl>
    <w:lvl w:ilvl="6" w:tplc="438A5B42">
      <w:start w:val="1"/>
      <w:numFmt w:val="decimal"/>
      <w:lvlText w:val="%7."/>
      <w:lvlJc w:val="left"/>
      <w:pPr>
        <w:ind w:left="5040" w:hanging="360"/>
      </w:pPr>
    </w:lvl>
    <w:lvl w:ilvl="7" w:tplc="7048D902">
      <w:start w:val="1"/>
      <w:numFmt w:val="lowerLetter"/>
      <w:lvlText w:val="%8."/>
      <w:lvlJc w:val="left"/>
      <w:pPr>
        <w:ind w:left="5760" w:hanging="360"/>
      </w:pPr>
    </w:lvl>
    <w:lvl w:ilvl="8" w:tplc="C8F626F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F17365"/>
    <w:multiLevelType w:val="multilevel"/>
    <w:tmpl w:val="E98081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FDA3634"/>
    <w:multiLevelType w:val="hybridMultilevel"/>
    <w:tmpl w:val="2EE450DE"/>
    <w:lvl w:ilvl="0" w:tplc="B42A2E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8A9F84">
      <w:start w:val="1"/>
      <w:numFmt w:val="lowerLetter"/>
      <w:lvlText w:val="%2."/>
      <w:lvlJc w:val="left"/>
      <w:pPr>
        <w:ind w:left="1440" w:hanging="360"/>
      </w:pPr>
    </w:lvl>
    <w:lvl w:ilvl="2" w:tplc="0D0608E2">
      <w:start w:val="1"/>
      <w:numFmt w:val="lowerRoman"/>
      <w:lvlText w:val="%3."/>
      <w:lvlJc w:val="right"/>
      <w:pPr>
        <w:ind w:left="2160" w:hanging="180"/>
      </w:pPr>
    </w:lvl>
    <w:lvl w:ilvl="3" w:tplc="162AC898">
      <w:start w:val="1"/>
      <w:numFmt w:val="decimal"/>
      <w:lvlText w:val="%4."/>
      <w:lvlJc w:val="left"/>
      <w:pPr>
        <w:ind w:left="2880" w:hanging="360"/>
      </w:pPr>
    </w:lvl>
    <w:lvl w:ilvl="4" w:tplc="2A42AA1C">
      <w:start w:val="1"/>
      <w:numFmt w:val="lowerLetter"/>
      <w:lvlText w:val="%5."/>
      <w:lvlJc w:val="left"/>
      <w:pPr>
        <w:ind w:left="3600" w:hanging="360"/>
      </w:pPr>
    </w:lvl>
    <w:lvl w:ilvl="5" w:tplc="8FA05A34">
      <w:start w:val="1"/>
      <w:numFmt w:val="lowerRoman"/>
      <w:lvlText w:val="%6."/>
      <w:lvlJc w:val="right"/>
      <w:pPr>
        <w:ind w:left="4320" w:hanging="180"/>
      </w:pPr>
    </w:lvl>
    <w:lvl w:ilvl="6" w:tplc="EF80C180">
      <w:start w:val="1"/>
      <w:numFmt w:val="decimal"/>
      <w:lvlText w:val="%7."/>
      <w:lvlJc w:val="left"/>
      <w:pPr>
        <w:ind w:left="5040" w:hanging="360"/>
      </w:pPr>
    </w:lvl>
    <w:lvl w:ilvl="7" w:tplc="DBE44938">
      <w:start w:val="1"/>
      <w:numFmt w:val="lowerLetter"/>
      <w:lvlText w:val="%8."/>
      <w:lvlJc w:val="left"/>
      <w:pPr>
        <w:ind w:left="5760" w:hanging="360"/>
      </w:pPr>
    </w:lvl>
    <w:lvl w:ilvl="8" w:tplc="815C0D44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CF298D"/>
    <w:multiLevelType w:val="hybridMultilevel"/>
    <w:tmpl w:val="6D5E3AD0"/>
    <w:lvl w:ilvl="0" w:tplc="876E2B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9909062">
      <w:start w:val="1"/>
      <w:numFmt w:val="lowerLetter"/>
      <w:lvlText w:val="%2."/>
      <w:lvlJc w:val="left"/>
      <w:pPr>
        <w:ind w:left="1440" w:hanging="360"/>
      </w:pPr>
    </w:lvl>
    <w:lvl w:ilvl="2" w:tplc="860260F6">
      <w:start w:val="1"/>
      <w:numFmt w:val="lowerRoman"/>
      <w:lvlText w:val="%3."/>
      <w:lvlJc w:val="right"/>
      <w:pPr>
        <w:ind w:left="2160" w:hanging="180"/>
      </w:pPr>
    </w:lvl>
    <w:lvl w:ilvl="3" w:tplc="420ADEC6">
      <w:start w:val="1"/>
      <w:numFmt w:val="decimal"/>
      <w:lvlText w:val="%4."/>
      <w:lvlJc w:val="left"/>
      <w:pPr>
        <w:ind w:left="2880" w:hanging="360"/>
      </w:pPr>
    </w:lvl>
    <w:lvl w:ilvl="4" w:tplc="D26C0376">
      <w:start w:val="1"/>
      <w:numFmt w:val="lowerLetter"/>
      <w:lvlText w:val="%5."/>
      <w:lvlJc w:val="left"/>
      <w:pPr>
        <w:ind w:left="3600" w:hanging="360"/>
      </w:pPr>
    </w:lvl>
    <w:lvl w:ilvl="5" w:tplc="1278E8E2">
      <w:start w:val="1"/>
      <w:numFmt w:val="lowerRoman"/>
      <w:lvlText w:val="%6."/>
      <w:lvlJc w:val="right"/>
      <w:pPr>
        <w:ind w:left="4320" w:hanging="180"/>
      </w:pPr>
    </w:lvl>
    <w:lvl w:ilvl="6" w:tplc="C422CBEC">
      <w:start w:val="1"/>
      <w:numFmt w:val="decimal"/>
      <w:lvlText w:val="%7."/>
      <w:lvlJc w:val="left"/>
      <w:pPr>
        <w:ind w:left="5040" w:hanging="360"/>
      </w:pPr>
    </w:lvl>
    <w:lvl w:ilvl="7" w:tplc="D41CDB1A">
      <w:start w:val="1"/>
      <w:numFmt w:val="lowerLetter"/>
      <w:lvlText w:val="%8."/>
      <w:lvlJc w:val="left"/>
      <w:pPr>
        <w:ind w:left="5760" w:hanging="360"/>
      </w:pPr>
    </w:lvl>
    <w:lvl w:ilvl="8" w:tplc="2CFACC2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C18A0"/>
    <w:multiLevelType w:val="hybridMultilevel"/>
    <w:tmpl w:val="EB0CC52C"/>
    <w:lvl w:ilvl="0" w:tplc="E0AA61F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C32059CE">
      <w:start w:val="1"/>
      <w:numFmt w:val="lowerLetter"/>
      <w:lvlText w:val="%2."/>
      <w:lvlJc w:val="left"/>
      <w:pPr>
        <w:ind w:left="1440" w:hanging="360"/>
      </w:pPr>
    </w:lvl>
    <w:lvl w:ilvl="2" w:tplc="B03C84B2">
      <w:start w:val="1"/>
      <w:numFmt w:val="lowerRoman"/>
      <w:lvlText w:val="%3."/>
      <w:lvlJc w:val="right"/>
      <w:pPr>
        <w:ind w:left="2160" w:hanging="180"/>
      </w:pPr>
    </w:lvl>
    <w:lvl w:ilvl="3" w:tplc="3140B6C2">
      <w:start w:val="1"/>
      <w:numFmt w:val="decimal"/>
      <w:lvlText w:val="%4."/>
      <w:lvlJc w:val="left"/>
      <w:pPr>
        <w:ind w:left="2880" w:hanging="360"/>
      </w:pPr>
    </w:lvl>
    <w:lvl w:ilvl="4" w:tplc="D95882F6">
      <w:start w:val="1"/>
      <w:numFmt w:val="lowerLetter"/>
      <w:lvlText w:val="%5."/>
      <w:lvlJc w:val="left"/>
      <w:pPr>
        <w:ind w:left="3600" w:hanging="360"/>
      </w:pPr>
    </w:lvl>
    <w:lvl w:ilvl="5" w:tplc="908CC3B2">
      <w:start w:val="1"/>
      <w:numFmt w:val="lowerRoman"/>
      <w:lvlText w:val="%6."/>
      <w:lvlJc w:val="right"/>
      <w:pPr>
        <w:ind w:left="4320" w:hanging="180"/>
      </w:pPr>
    </w:lvl>
    <w:lvl w:ilvl="6" w:tplc="170A1F20">
      <w:start w:val="1"/>
      <w:numFmt w:val="decimal"/>
      <w:lvlText w:val="%7."/>
      <w:lvlJc w:val="left"/>
      <w:pPr>
        <w:ind w:left="5040" w:hanging="360"/>
      </w:pPr>
    </w:lvl>
    <w:lvl w:ilvl="7" w:tplc="8850CFA4">
      <w:start w:val="1"/>
      <w:numFmt w:val="lowerLetter"/>
      <w:lvlText w:val="%8."/>
      <w:lvlJc w:val="left"/>
      <w:pPr>
        <w:ind w:left="5760" w:hanging="360"/>
      </w:pPr>
    </w:lvl>
    <w:lvl w:ilvl="8" w:tplc="3DA653C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337937"/>
    <w:multiLevelType w:val="multilevel"/>
    <w:tmpl w:val="3FA2B1BC"/>
    <w:lvl w:ilvl="0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7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12" w15:restartNumberingAfterBreak="0">
    <w:nsid w:val="3F671B34"/>
    <w:multiLevelType w:val="hybridMultilevel"/>
    <w:tmpl w:val="7D689282"/>
    <w:lvl w:ilvl="0" w:tplc="FE048B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B5EFBF8">
      <w:start w:val="1"/>
      <w:numFmt w:val="lowerLetter"/>
      <w:lvlText w:val="%2."/>
      <w:lvlJc w:val="left"/>
      <w:pPr>
        <w:ind w:left="1440" w:hanging="360"/>
      </w:pPr>
    </w:lvl>
    <w:lvl w:ilvl="2" w:tplc="06DCA24A">
      <w:start w:val="1"/>
      <w:numFmt w:val="lowerRoman"/>
      <w:lvlText w:val="%3."/>
      <w:lvlJc w:val="right"/>
      <w:pPr>
        <w:ind w:left="2160" w:hanging="180"/>
      </w:pPr>
    </w:lvl>
    <w:lvl w:ilvl="3" w:tplc="5D9EFBA8">
      <w:start w:val="1"/>
      <w:numFmt w:val="decimal"/>
      <w:lvlText w:val="%4."/>
      <w:lvlJc w:val="left"/>
      <w:pPr>
        <w:ind w:left="2880" w:hanging="360"/>
      </w:pPr>
    </w:lvl>
    <w:lvl w:ilvl="4" w:tplc="1DE66B24">
      <w:start w:val="1"/>
      <w:numFmt w:val="lowerLetter"/>
      <w:lvlText w:val="%5."/>
      <w:lvlJc w:val="left"/>
      <w:pPr>
        <w:ind w:left="3600" w:hanging="360"/>
      </w:pPr>
    </w:lvl>
    <w:lvl w:ilvl="5" w:tplc="C70225E6">
      <w:start w:val="1"/>
      <w:numFmt w:val="lowerRoman"/>
      <w:lvlText w:val="%6."/>
      <w:lvlJc w:val="right"/>
      <w:pPr>
        <w:ind w:left="4320" w:hanging="180"/>
      </w:pPr>
    </w:lvl>
    <w:lvl w:ilvl="6" w:tplc="371A7020">
      <w:start w:val="1"/>
      <w:numFmt w:val="decimal"/>
      <w:lvlText w:val="%7."/>
      <w:lvlJc w:val="left"/>
      <w:pPr>
        <w:ind w:left="5040" w:hanging="360"/>
      </w:pPr>
    </w:lvl>
    <w:lvl w:ilvl="7" w:tplc="F1A63620">
      <w:start w:val="1"/>
      <w:numFmt w:val="lowerLetter"/>
      <w:lvlText w:val="%8."/>
      <w:lvlJc w:val="left"/>
      <w:pPr>
        <w:ind w:left="5760" w:hanging="360"/>
      </w:pPr>
    </w:lvl>
    <w:lvl w:ilvl="8" w:tplc="E070E26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69705F"/>
    <w:multiLevelType w:val="hybridMultilevel"/>
    <w:tmpl w:val="54BE908A"/>
    <w:lvl w:ilvl="0" w:tplc="710C5D9E">
      <w:start w:val="1"/>
      <w:numFmt w:val="upperRoman"/>
      <w:lvlText w:val="%1."/>
      <w:lvlJc w:val="left"/>
      <w:pPr>
        <w:ind w:left="2422" w:hanging="720"/>
      </w:pPr>
      <w:rPr>
        <w:rFonts w:hint="default"/>
      </w:rPr>
    </w:lvl>
    <w:lvl w:ilvl="1" w:tplc="EC54010C">
      <w:start w:val="1"/>
      <w:numFmt w:val="lowerLetter"/>
      <w:lvlText w:val="%2."/>
      <w:lvlJc w:val="left"/>
      <w:pPr>
        <w:ind w:left="4123" w:hanging="360"/>
      </w:pPr>
    </w:lvl>
    <w:lvl w:ilvl="2" w:tplc="7DEAE698">
      <w:start w:val="1"/>
      <w:numFmt w:val="lowerRoman"/>
      <w:lvlText w:val="%3."/>
      <w:lvlJc w:val="right"/>
      <w:pPr>
        <w:ind w:left="4843" w:hanging="180"/>
      </w:pPr>
    </w:lvl>
    <w:lvl w:ilvl="3" w:tplc="D4C4E902">
      <w:start w:val="1"/>
      <w:numFmt w:val="decimal"/>
      <w:lvlText w:val="%4."/>
      <w:lvlJc w:val="left"/>
      <w:pPr>
        <w:ind w:left="5563" w:hanging="360"/>
      </w:pPr>
    </w:lvl>
    <w:lvl w:ilvl="4" w:tplc="B6C88994">
      <w:start w:val="1"/>
      <w:numFmt w:val="lowerLetter"/>
      <w:lvlText w:val="%5."/>
      <w:lvlJc w:val="left"/>
      <w:pPr>
        <w:ind w:left="6283" w:hanging="360"/>
      </w:pPr>
    </w:lvl>
    <w:lvl w:ilvl="5" w:tplc="57805AE8">
      <w:start w:val="1"/>
      <w:numFmt w:val="lowerRoman"/>
      <w:lvlText w:val="%6."/>
      <w:lvlJc w:val="right"/>
      <w:pPr>
        <w:ind w:left="7003" w:hanging="180"/>
      </w:pPr>
    </w:lvl>
    <w:lvl w:ilvl="6" w:tplc="09D0AACA">
      <w:start w:val="1"/>
      <w:numFmt w:val="decimal"/>
      <w:lvlText w:val="%7."/>
      <w:lvlJc w:val="left"/>
      <w:pPr>
        <w:ind w:left="7723" w:hanging="360"/>
      </w:pPr>
    </w:lvl>
    <w:lvl w:ilvl="7" w:tplc="9AD8E1A2">
      <w:start w:val="1"/>
      <w:numFmt w:val="lowerLetter"/>
      <w:lvlText w:val="%8."/>
      <w:lvlJc w:val="left"/>
      <w:pPr>
        <w:ind w:left="8443" w:hanging="360"/>
      </w:pPr>
    </w:lvl>
    <w:lvl w:ilvl="8" w:tplc="B07E7A8C">
      <w:start w:val="1"/>
      <w:numFmt w:val="lowerRoman"/>
      <w:lvlText w:val="%9."/>
      <w:lvlJc w:val="right"/>
      <w:pPr>
        <w:ind w:left="9163" w:hanging="180"/>
      </w:pPr>
    </w:lvl>
  </w:abstractNum>
  <w:abstractNum w:abstractNumId="14" w15:restartNumberingAfterBreak="0">
    <w:nsid w:val="6348132B"/>
    <w:multiLevelType w:val="hybridMultilevel"/>
    <w:tmpl w:val="F8CC63DC"/>
    <w:lvl w:ilvl="0" w:tplc="571AEF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E31AEEDC">
      <w:start w:val="1"/>
      <w:numFmt w:val="lowerLetter"/>
      <w:lvlText w:val="%2."/>
      <w:lvlJc w:val="left"/>
      <w:pPr>
        <w:ind w:left="1440" w:hanging="360"/>
      </w:pPr>
    </w:lvl>
    <w:lvl w:ilvl="2" w:tplc="14A431AA">
      <w:start w:val="1"/>
      <w:numFmt w:val="lowerRoman"/>
      <w:lvlText w:val="%3."/>
      <w:lvlJc w:val="right"/>
      <w:pPr>
        <w:ind w:left="2160" w:hanging="180"/>
      </w:pPr>
    </w:lvl>
    <w:lvl w:ilvl="3" w:tplc="BC9E7BC2">
      <w:start w:val="1"/>
      <w:numFmt w:val="decimal"/>
      <w:lvlText w:val="%4."/>
      <w:lvlJc w:val="left"/>
      <w:pPr>
        <w:ind w:left="2880" w:hanging="360"/>
      </w:pPr>
    </w:lvl>
    <w:lvl w:ilvl="4" w:tplc="64DCDF2A">
      <w:start w:val="1"/>
      <w:numFmt w:val="lowerLetter"/>
      <w:lvlText w:val="%5."/>
      <w:lvlJc w:val="left"/>
      <w:pPr>
        <w:ind w:left="3600" w:hanging="360"/>
      </w:pPr>
    </w:lvl>
    <w:lvl w:ilvl="5" w:tplc="F14C7ACA">
      <w:start w:val="1"/>
      <w:numFmt w:val="lowerRoman"/>
      <w:lvlText w:val="%6."/>
      <w:lvlJc w:val="right"/>
      <w:pPr>
        <w:ind w:left="4320" w:hanging="180"/>
      </w:pPr>
    </w:lvl>
    <w:lvl w:ilvl="6" w:tplc="32929B78">
      <w:start w:val="1"/>
      <w:numFmt w:val="decimal"/>
      <w:lvlText w:val="%7."/>
      <w:lvlJc w:val="left"/>
      <w:pPr>
        <w:ind w:left="5040" w:hanging="360"/>
      </w:pPr>
    </w:lvl>
    <w:lvl w:ilvl="7" w:tplc="EE328F46">
      <w:start w:val="1"/>
      <w:numFmt w:val="lowerLetter"/>
      <w:lvlText w:val="%8."/>
      <w:lvlJc w:val="left"/>
      <w:pPr>
        <w:ind w:left="5760" w:hanging="360"/>
      </w:pPr>
    </w:lvl>
    <w:lvl w:ilvl="8" w:tplc="F6548E4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1A047C"/>
    <w:multiLevelType w:val="hybridMultilevel"/>
    <w:tmpl w:val="5AE8D998"/>
    <w:lvl w:ilvl="0" w:tplc="55A65C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30A806BC">
      <w:start w:val="1"/>
      <w:numFmt w:val="lowerLetter"/>
      <w:lvlText w:val="%2."/>
      <w:lvlJc w:val="left"/>
      <w:pPr>
        <w:ind w:left="1440" w:hanging="360"/>
      </w:pPr>
    </w:lvl>
    <w:lvl w:ilvl="2" w:tplc="B07283D8">
      <w:start w:val="1"/>
      <w:numFmt w:val="lowerRoman"/>
      <w:lvlText w:val="%3."/>
      <w:lvlJc w:val="right"/>
      <w:pPr>
        <w:ind w:left="2160" w:hanging="180"/>
      </w:pPr>
    </w:lvl>
    <w:lvl w:ilvl="3" w:tplc="6B16A79E">
      <w:start w:val="1"/>
      <w:numFmt w:val="decimal"/>
      <w:lvlText w:val="%4."/>
      <w:lvlJc w:val="left"/>
      <w:pPr>
        <w:ind w:left="2880" w:hanging="360"/>
      </w:pPr>
    </w:lvl>
    <w:lvl w:ilvl="4" w:tplc="F2F2DA6C">
      <w:start w:val="1"/>
      <w:numFmt w:val="lowerLetter"/>
      <w:lvlText w:val="%5."/>
      <w:lvlJc w:val="left"/>
      <w:pPr>
        <w:ind w:left="3600" w:hanging="360"/>
      </w:pPr>
    </w:lvl>
    <w:lvl w:ilvl="5" w:tplc="F392EC4E">
      <w:start w:val="1"/>
      <w:numFmt w:val="lowerRoman"/>
      <w:lvlText w:val="%6."/>
      <w:lvlJc w:val="right"/>
      <w:pPr>
        <w:ind w:left="4320" w:hanging="180"/>
      </w:pPr>
    </w:lvl>
    <w:lvl w:ilvl="6" w:tplc="0744377A">
      <w:start w:val="1"/>
      <w:numFmt w:val="decimal"/>
      <w:lvlText w:val="%7."/>
      <w:lvlJc w:val="left"/>
      <w:pPr>
        <w:ind w:left="5040" w:hanging="360"/>
      </w:pPr>
    </w:lvl>
    <w:lvl w:ilvl="7" w:tplc="944A6400">
      <w:start w:val="1"/>
      <w:numFmt w:val="lowerLetter"/>
      <w:lvlText w:val="%8."/>
      <w:lvlJc w:val="left"/>
      <w:pPr>
        <w:ind w:left="5760" w:hanging="360"/>
      </w:pPr>
    </w:lvl>
    <w:lvl w:ilvl="8" w:tplc="E40AF62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373B02"/>
    <w:multiLevelType w:val="hybridMultilevel"/>
    <w:tmpl w:val="DDACCB56"/>
    <w:lvl w:ilvl="0" w:tplc="178CD11E">
      <w:start w:val="2"/>
      <w:numFmt w:val="upperRoman"/>
      <w:lvlText w:val="%1."/>
      <w:lvlJc w:val="left"/>
      <w:pPr>
        <w:ind w:left="2782" w:hanging="720"/>
      </w:pPr>
      <w:rPr>
        <w:rFonts w:hint="default"/>
      </w:rPr>
    </w:lvl>
    <w:lvl w:ilvl="1" w:tplc="EF18012E">
      <w:start w:val="1"/>
      <w:numFmt w:val="lowerLetter"/>
      <w:lvlText w:val="%2."/>
      <w:lvlJc w:val="left"/>
      <w:pPr>
        <w:ind w:left="3142" w:hanging="360"/>
      </w:pPr>
    </w:lvl>
    <w:lvl w:ilvl="2" w:tplc="9258C7BA">
      <w:start w:val="1"/>
      <w:numFmt w:val="lowerRoman"/>
      <w:lvlText w:val="%3."/>
      <w:lvlJc w:val="right"/>
      <w:pPr>
        <w:ind w:left="3862" w:hanging="180"/>
      </w:pPr>
    </w:lvl>
    <w:lvl w:ilvl="3" w:tplc="E014F530">
      <w:start w:val="1"/>
      <w:numFmt w:val="decimal"/>
      <w:lvlText w:val="%4."/>
      <w:lvlJc w:val="left"/>
      <w:pPr>
        <w:ind w:left="4582" w:hanging="360"/>
      </w:pPr>
    </w:lvl>
    <w:lvl w:ilvl="4" w:tplc="B9220738">
      <w:start w:val="1"/>
      <w:numFmt w:val="lowerLetter"/>
      <w:lvlText w:val="%5."/>
      <w:lvlJc w:val="left"/>
      <w:pPr>
        <w:ind w:left="5302" w:hanging="360"/>
      </w:pPr>
    </w:lvl>
    <w:lvl w:ilvl="5" w:tplc="27DA1978">
      <w:start w:val="1"/>
      <w:numFmt w:val="lowerRoman"/>
      <w:lvlText w:val="%6."/>
      <w:lvlJc w:val="right"/>
      <w:pPr>
        <w:ind w:left="6022" w:hanging="180"/>
      </w:pPr>
    </w:lvl>
    <w:lvl w:ilvl="6" w:tplc="73920A46">
      <w:start w:val="1"/>
      <w:numFmt w:val="decimal"/>
      <w:lvlText w:val="%7."/>
      <w:lvlJc w:val="left"/>
      <w:pPr>
        <w:ind w:left="6742" w:hanging="360"/>
      </w:pPr>
    </w:lvl>
    <w:lvl w:ilvl="7" w:tplc="5F58355E">
      <w:start w:val="1"/>
      <w:numFmt w:val="lowerLetter"/>
      <w:lvlText w:val="%8."/>
      <w:lvlJc w:val="left"/>
      <w:pPr>
        <w:ind w:left="7462" w:hanging="360"/>
      </w:pPr>
    </w:lvl>
    <w:lvl w:ilvl="8" w:tplc="AD92550E">
      <w:start w:val="1"/>
      <w:numFmt w:val="lowerRoman"/>
      <w:lvlText w:val="%9."/>
      <w:lvlJc w:val="right"/>
      <w:pPr>
        <w:ind w:left="8182" w:hanging="180"/>
      </w:pPr>
    </w:lvl>
  </w:abstractNum>
  <w:abstractNum w:abstractNumId="17" w15:restartNumberingAfterBreak="0">
    <w:nsid w:val="75DD6708"/>
    <w:multiLevelType w:val="hybridMultilevel"/>
    <w:tmpl w:val="F92CB4C6"/>
    <w:lvl w:ilvl="0" w:tplc="9E22F38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E45BC4">
      <w:start w:val="1"/>
      <w:numFmt w:val="lowerLetter"/>
      <w:lvlText w:val="%2."/>
      <w:lvlJc w:val="left"/>
      <w:pPr>
        <w:ind w:left="1440" w:hanging="360"/>
      </w:pPr>
    </w:lvl>
    <w:lvl w:ilvl="2" w:tplc="023AD944">
      <w:start w:val="1"/>
      <w:numFmt w:val="lowerRoman"/>
      <w:lvlText w:val="%3."/>
      <w:lvlJc w:val="right"/>
      <w:pPr>
        <w:ind w:left="2160" w:hanging="180"/>
      </w:pPr>
    </w:lvl>
    <w:lvl w:ilvl="3" w:tplc="A052D5FE">
      <w:start w:val="1"/>
      <w:numFmt w:val="decimal"/>
      <w:lvlText w:val="%4."/>
      <w:lvlJc w:val="left"/>
      <w:pPr>
        <w:ind w:left="2880" w:hanging="360"/>
      </w:pPr>
    </w:lvl>
    <w:lvl w:ilvl="4" w:tplc="138E7118">
      <w:start w:val="1"/>
      <w:numFmt w:val="lowerLetter"/>
      <w:lvlText w:val="%5."/>
      <w:lvlJc w:val="left"/>
      <w:pPr>
        <w:ind w:left="3600" w:hanging="360"/>
      </w:pPr>
    </w:lvl>
    <w:lvl w:ilvl="5" w:tplc="0A04A6B8">
      <w:start w:val="1"/>
      <w:numFmt w:val="lowerRoman"/>
      <w:lvlText w:val="%6."/>
      <w:lvlJc w:val="right"/>
      <w:pPr>
        <w:ind w:left="4320" w:hanging="180"/>
      </w:pPr>
    </w:lvl>
    <w:lvl w:ilvl="6" w:tplc="756C26BA">
      <w:start w:val="1"/>
      <w:numFmt w:val="decimal"/>
      <w:lvlText w:val="%7."/>
      <w:lvlJc w:val="left"/>
      <w:pPr>
        <w:ind w:left="5040" w:hanging="360"/>
      </w:pPr>
    </w:lvl>
    <w:lvl w:ilvl="7" w:tplc="365E1836">
      <w:start w:val="1"/>
      <w:numFmt w:val="lowerLetter"/>
      <w:lvlText w:val="%8."/>
      <w:lvlJc w:val="left"/>
      <w:pPr>
        <w:ind w:left="5760" w:hanging="360"/>
      </w:pPr>
    </w:lvl>
    <w:lvl w:ilvl="8" w:tplc="55C4C572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2"/>
  </w:num>
  <w:num w:numId="4">
    <w:abstractNumId w:val="5"/>
  </w:num>
  <w:num w:numId="5">
    <w:abstractNumId w:val="3"/>
  </w:num>
  <w:num w:numId="6">
    <w:abstractNumId w:val="4"/>
  </w:num>
  <w:num w:numId="7">
    <w:abstractNumId w:val="8"/>
  </w:num>
  <w:num w:numId="8">
    <w:abstractNumId w:val="12"/>
  </w:num>
  <w:num w:numId="9">
    <w:abstractNumId w:val="1"/>
  </w:num>
  <w:num w:numId="10">
    <w:abstractNumId w:val="9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7"/>
  </w:num>
  <w:num w:numId="14">
    <w:abstractNumId w:val="10"/>
  </w:num>
  <w:num w:numId="15">
    <w:abstractNumId w:val="15"/>
  </w:num>
  <w:num w:numId="16">
    <w:abstractNumId w:val="11"/>
  </w:num>
  <w:num w:numId="17">
    <w:abstractNumId w:val="7"/>
  </w:num>
  <w:num w:numId="18">
    <w:abstractNumId w:val="0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50D"/>
    <w:rsid w:val="000022E2"/>
    <w:rsid w:val="00003477"/>
    <w:rsid w:val="00023118"/>
    <w:rsid w:val="000241DE"/>
    <w:rsid w:val="00026BD3"/>
    <w:rsid w:val="00037AE2"/>
    <w:rsid w:val="00065425"/>
    <w:rsid w:val="000804BF"/>
    <w:rsid w:val="000E249F"/>
    <w:rsid w:val="000F4DAA"/>
    <w:rsid w:val="001104F8"/>
    <w:rsid w:val="00113F57"/>
    <w:rsid w:val="00114037"/>
    <w:rsid w:val="00125B83"/>
    <w:rsid w:val="001263A5"/>
    <w:rsid w:val="00130438"/>
    <w:rsid w:val="00175C04"/>
    <w:rsid w:val="00185C1B"/>
    <w:rsid w:val="001948CE"/>
    <w:rsid w:val="00196999"/>
    <w:rsid w:val="001975BB"/>
    <w:rsid w:val="001B3D21"/>
    <w:rsid w:val="001F08EF"/>
    <w:rsid w:val="00261E9C"/>
    <w:rsid w:val="00273164"/>
    <w:rsid w:val="00275A32"/>
    <w:rsid w:val="002909C5"/>
    <w:rsid w:val="002978A8"/>
    <w:rsid w:val="002A43DD"/>
    <w:rsid w:val="002B2195"/>
    <w:rsid w:val="002E0EB5"/>
    <w:rsid w:val="002E6295"/>
    <w:rsid w:val="0031249C"/>
    <w:rsid w:val="00313D6A"/>
    <w:rsid w:val="00350847"/>
    <w:rsid w:val="00353D6E"/>
    <w:rsid w:val="00355635"/>
    <w:rsid w:val="0037591C"/>
    <w:rsid w:val="003851BA"/>
    <w:rsid w:val="003A43CA"/>
    <w:rsid w:val="003A6F87"/>
    <w:rsid w:val="003C3F93"/>
    <w:rsid w:val="003D0AD7"/>
    <w:rsid w:val="003D5FDC"/>
    <w:rsid w:val="003E4E77"/>
    <w:rsid w:val="004246E5"/>
    <w:rsid w:val="00434BEA"/>
    <w:rsid w:val="0044372B"/>
    <w:rsid w:val="00450F03"/>
    <w:rsid w:val="00487D22"/>
    <w:rsid w:val="004B4A0B"/>
    <w:rsid w:val="004C3091"/>
    <w:rsid w:val="004D1B32"/>
    <w:rsid w:val="00511813"/>
    <w:rsid w:val="00515277"/>
    <w:rsid w:val="00521C5E"/>
    <w:rsid w:val="00542E02"/>
    <w:rsid w:val="005556D1"/>
    <w:rsid w:val="00590579"/>
    <w:rsid w:val="005A3F76"/>
    <w:rsid w:val="005A5CF4"/>
    <w:rsid w:val="005E499B"/>
    <w:rsid w:val="005E5D74"/>
    <w:rsid w:val="00644E09"/>
    <w:rsid w:val="0065459D"/>
    <w:rsid w:val="00677077"/>
    <w:rsid w:val="0068297E"/>
    <w:rsid w:val="006831FB"/>
    <w:rsid w:val="006867F2"/>
    <w:rsid w:val="0069085F"/>
    <w:rsid w:val="006A5AB7"/>
    <w:rsid w:val="006C5CBC"/>
    <w:rsid w:val="006E5320"/>
    <w:rsid w:val="0072746A"/>
    <w:rsid w:val="007519A5"/>
    <w:rsid w:val="007948E8"/>
    <w:rsid w:val="00797BE3"/>
    <w:rsid w:val="00811403"/>
    <w:rsid w:val="00812503"/>
    <w:rsid w:val="0083790E"/>
    <w:rsid w:val="0088114F"/>
    <w:rsid w:val="00884AF4"/>
    <w:rsid w:val="008A226C"/>
    <w:rsid w:val="008B6DA6"/>
    <w:rsid w:val="008D4E3B"/>
    <w:rsid w:val="008E34B0"/>
    <w:rsid w:val="0092796C"/>
    <w:rsid w:val="00944384"/>
    <w:rsid w:val="00982F3B"/>
    <w:rsid w:val="009B6B0A"/>
    <w:rsid w:val="009D4624"/>
    <w:rsid w:val="00A2036E"/>
    <w:rsid w:val="00A31654"/>
    <w:rsid w:val="00A4166F"/>
    <w:rsid w:val="00A45788"/>
    <w:rsid w:val="00A6145D"/>
    <w:rsid w:val="00A8550D"/>
    <w:rsid w:val="00AD62DF"/>
    <w:rsid w:val="00B32BE6"/>
    <w:rsid w:val="00B61C07"/>
    <w:rsid w:val="00B73069"/>
    <w:rsid w:val="00BA0F3D"/>
    <w:rsid w:val="00BD50F9"/>
    <w:rsid w:val="00BF487C"/>
    <w:rsid w:val="00C3482B"/>
    <w:rsid w:val="00C37DF5"/>
    <w:rsid w:val="00C938F5"/>
    <w:rsid w:val="00CA1CA8"/>
    <w:rsid w:val="00CA4F14"/>
    <w:rsid w:val="00CC1F1A"/>
    <w:rsid w:val="00CE2281"/>
    <w:rsid w:val="00CE4B8D"/>
    <w:rsid w:val="00CE6457"/>
    <w:rsid w:val="00CF2F25"/>
    <w:rsid w:val="00D1077C"/>
    <w:rsid w:val="00D12732"/>
    <w:rsid w:val="00D23D6B"/>
    <w:rsid w:val="00D44B38"/>
    <w:rsid w:val="00DA7DDF"/>
    <w:rsid w:val="00DF0423"/>
    <w:rsid w:val="00DF285B"/>
    <w:rsid w:val="00DF3DB2"/>
    <w:rsid w:val="00E131F8"/>
    <w:rsid w:val="00E52658"/>
    <w:rsid w:val="00E67193"/>
    <w:rsid w:val="00E73977"/>
    <w:rsid w:val="00E85043"/>
    <w:rsid w:val="00EC0080"/>
    <w:rsid w:val="00ED0D2A"/>
    <w:rsid w:val="00ED5CE2"/>
    <w:rsid w:val="00EE5214"/>
    <w:rsid w:val="00EF2212"/>
    <w:rsid w:val="00F160FA"/>
    <w:rsid w:val="00F25DF4"/>
    <w:rsid w:val="00F55E79"/>
    <w:rsid w:val="00F635FD"/>
    <w:rsid w:val="00F65DCC"/>
    <w:rsid w:val="00F76E6D"/>
    <w:rsid w:val="00F77598"/>
    <w:rsid w:val="00F8407A"/>
    <w:rsid w:val="00FA331B"/>
    <w:rsid w:val="00FA6444"/>
    <w:rsid w:val="00FD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86D88"/>
  <w15:docId w15:val="{3EC3D8F7-CB02-4C5E-A864-FF15C41B9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50F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pPr>
      <w:widowControl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pPr>
      <w:widowControl w:val="0"/>
    </w:pPr>
    <w:rPr>
      <w:rFonts w:eastAsia="Times New Roman" w:cs="Calibri"/>
      <w:sz w:val="22"/>
      <w:szCs w:val="22"/>
    </w:rPr>
  </w:style>
  <w:style w:type="character" w:customStyle="1" w:styleId="af1">
    <w:name w:val="МОН Знак"/>
    <w:link w:val="af2"/>
    <w:rPr>
      <w:sz w:val="24"/>
      <w:szCs w:val="24"/>
    </w:rPr>
  </w:style>
  <w:style w:type="paragraph" w:customStyle="1" w:styleId="af2">
    <w:name w:val="МОН"/>
    <w:basedOn w:val="a"/>
    <w:link w:val="af1"/>
    <w:pPr>
      <w:spacing w:after="0" w:line="360" w:lineRule="auto"/>
      <w:ind w:firstLine="709"/>
      <w:jc w:val="both"/>
    </w:pPr>
    <w:rPr>
      <w:sz w:val="24"/>
      <w:szCs w:val="24"/>
    </w:rPr>
  </w:style>
  <w:style w:type="character" w:styleId="af3">
    <w:name w:val="Strong"/>
    <w:qFormat/>
    <w:rPr>
      <w:b/>
      <w:bCs/>
    </w:rPr>
  </w:style>
  <w:style w:type="paragraph" w:styleId="af4">
    <w:name w:val="List Paragraph"/>
    <w:basedOn w:val="a"/>
    <w:qFormat/>
    <w:pPr>
      <w:ind w:left="720"/>
      <w:contextualSpacing/>
    </w:pPr>
  </w:style>
  <w:style w:type="character" w:customStyle="1" w:styleId="af5">
    <w:name w:val="Основной текст_"/>
    <w:link w:val="25"/>
    <w:rPr>
      <w:rFonts w:ascii="Times New Roman" w:eastAsia="Times New Roman" w:hAnsi="Times New Roman" w:cs="Times New Roman"/>
      <w:spacing w:val="-1"/>
      <w:sz w:val="26"/>
      <w:szCs w:val="26"/>
      <w:shd w:val="clear" w:color="auto" w:fill="FFFFFF"/>
    </w:rPr>
  </w:style>
  <w:style w:type="paragraph" w:customStyle="1" w:styleId="25">
    <w:name w:val="Основной текст2"/>
    <w:basedOn w:val="a"/>
    <w:link w:val="af5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eastAsia="Times New Roman" w:hAnsi="Times New Roman"/>
      <w:spacing w:val="-1"/>
      <w:sz w:val="26"/>
      <w:szCs w:val="26"/>
    </w:rPr>
  </w:style>
  <w:style w:type="paragraph" w:styleId="26">
    <w:name w:val="Body Text 2"/>
    <w:basedOn w:val="a"/>
    <w:link w:val="27"/>
    <w:pPr>
      <w:spacing w:after="0" w:line="240" w:lineRule="auto"/>
      <w:jc w:val="both"/>
    </w:pPr>
    <w:rPr>
      <w:rFonts w:ascii="Times New Roman" w:eastAsia="Times New Roman" w:hAnsi="Times New Roman"/>
      <w:b/>
      <w:bCs/>
      <w:sz w:val="24"/>
      <w:szCs w:val="20"/>
      <w:lang w:eastAsia="fi-FI"/>
    </w:rPr>
  </w:style>
  <w:style w:type="character" w:customStyle="1" w:styleId="27">
    <w:name w:val="Основной текст 2 Знак"/>
    <w:link w:val="26"/>
    <w:rPr>
      <w:rFonts w:ascii="Times New Roman" w:eastAsia="Times New Roman" w:hAnsi="Times New Roman" w:cs="Times New Roman"/>
      <w:b/>
      <w:bCs/>
      <w:sz w:val="24"/>
      <w:szCs w:val="20"/>
      <w:lang w:eastAsia="fi-FI"/>
    </w:rPr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7">
    <w:name w:val="Нижний колонтитул Знак"/>
    <w:link w:val="af6"/>
    <w:uiPriority w:val="99"/>
    <w:rPr>
      <w:rFonts w:ascii="Times New Roman" w:eastAsia="Calibri" w:hAnsi="Times New Roman" w:cs="Times New Roman"/>
      <w:sz w:val="24"/>
      <w:szCs w:val="24"/>
    </w:rPr>
  </w:style>
  <w:style w:type="character" w:customStyle="1" w:styleId="8pt0pt">
    <w:name w:val="Основной текст + 8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"/>
      <w:position w:val="0"/>
      <w:sz w:val="16"/>
      <w:szCs w:val="16"/>
      <w:u w:val="none"/>
      <w:lang w:val="ru-RU"/>
    </w:rPr>
  </w:style>
  <w:style w:type="paragraph" w:customStyle="1" w:styleId="320">
    <w:name w:val="3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5pt0pt">
    <w:name w:val="Основной текст + 10;5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position w:val="0"/>
      <w:sz w:val="21"/>
      <w:szCs w:val="21"/>
      <w:u w:val="none"/>
      <w:lang w:val="ru-RU"/>
    </w:rPr>
  </w:style>
  <w:style w:type="paragraph" w:styleId="af8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9">
    <w:name w:val="Body Text Indent"/>
    <w:basedOn w:val="a"/>
    <w:link w:val="af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fa">
    <w:name w:val="Основной текст с отступом Знак"/>
    <w:link w:val="af9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20">
    <w:name w:val="Заголовок 2 Знак"/>
    <w:link w:val="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table" w:styleId="afb">
    <w:name w:val="Table Grid"/>
    <w:basedOn w:val="a1"/>
    <w:uiPriority w:val="99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Balloon Text"/>
    <w:basedOn w:val="a"/>
    <w:link w:val="af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d">
    <w:name w:val="Текст выноски Знак"/>
    <w:link w:val="afc"/>
    <w:rPr>
      <w:rFonts w:ascii="Tahoma" w:eastAsia="Times New Roman" w:hAnsi="Tahoma" w:cs="Tahoma"/>
      <w:sz w:val="16"/>
      <w:szCs w:val="16"/>
      <w:lang w:eastAsia="ru-RU"/>
    </w:rPr>
  </w:style>
  <w:style w:type="paragraph" w:styleId="afe">
    <w:name w:val="header"/>
    <w:basedOn w:val="a"/>
    <w:link w:val="aff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">
    <w:name w:val="Верхний колонтитул Знак"/>
    <w:link w:val="afe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Emphasis"/>
    <w:qFormat/>
    <w:rPr>
      <w:i/>
      <w:iCs/>
    </w:rPr>
  </w:style>
  <w:style w:type="paragraph" w:customStyle="1" w:styleId="aff1">
    <w:name w:val="Содержимое таблицы"/>
    <w:basedOn w:val="a"/>
    <w:pPr>
      <w:widowControl w:val="0"/>
      <w:suppressLineNumber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consplusnormal0">
    <w:name w:val="consplus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20">
    <w:name w:val="a2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5">
    <w:name w:val="15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53">
    <w:name w:val="Знак Знак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1">
    <w:name w:val="h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spacing0">
    <w:name w:val="msonospacing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c0">
    <w:name w:val="ac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Body Text 3"/>
    <w:basedOn w:val="a"/>
    <w:link w:val="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4">
    <w:name w:val="Основной текст 3 Знак"/>
    <w:link w:val="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Bottom of Form"/>
    <w:basedOn w:val="a"/>
    <w:next w:val="a"/>
    <w:link w:val="z-0"/>
    <w:hidden/>
    <w:pPr>
      <w:pBdr>
        <w:top w:val="single" w:sz="6" w:space="1" w:color="000000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ru-RU"/>
    </w:rPr>
  </w:style>
  <w:style w:type="character" w:customStyle="1" w:styleId="z-0">
    <w:name w:val="z-Конец формы Знак"/>
    <w:link w:val="z-"/>
    <w:rPr>
      <w:rFonts w:ascii="Arial" w:eastAsia="Times New Roman" w:hAnsi="Arial" w:cs="Times New Roman"/>
      <w:vanish/>
      <w:sz w:val="16"/>
      <w:szCs w:val="16"/>
      <w:lang w:eastAsia="ru-RU"/>
    </w:rPr>
  </w:style>
  <w:style w:type="paragraph" w:customStyle="1" w:styleId="Style16">
    <w:name w:val="Style16"/>
    <w:basedOn w:val="a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rPr>
      <w:rFonts w:ascii="Times New Roman" w:hAnsi="Times New Roman" w:cs="Times New Roman"/>
      <w:b/>
      <w:bCs/>
      <w:sz w:val="24"/>
      <w:szCs w:val="24"/>
    </w:rPr>
  </w:style>
  <w:style w:type="paragraph" w:styleId="aff2">
    <w:name w:val="caption"/>
    <w:basedOn w:val="a"/>
    <w:next w:val="a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32"/>
      <w:szCs w:val="20"/>
      <w:lang w:eastAsia="ru-RU"/>
    </w:rPr>
  </w:style>
  <w:style w:type="paragraph" w:styleId="aff3">
    <w:name w:val="Body Text"/>
    <w:basedOn w:val="a"/>
    <w:link w:val="aff4"/>
    <w:uiPriority w:val="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4">
    <w:name w:val="Основной текст Знак"/>
    <w:link w:val="af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9">
    <w:name w:val="Основной текст с отступом 2 Знак"/>
    <w:link w:val="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a">
    <w:name w:val="Заголовок №2_"/>
    <w:link w:val="2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b">
    <w:name w:val="Заголовок №2"/>
    <w:basedOn w:val="a"/>
    <w:link w:val="2a"/>
    <w:pPr>
      <w:widowControl w:val="0"/>
      <w:shd w:val="clear" w:color="auto" w:fill="FFFFFF"/>
      <w:spacing w:after="420" w:line="0" w:lineRule="atLeast"/>
      <w:ind w:hanging="4760"/>
      <w:outlineLvl w:val="1"/>
    </w:pPr>
    <w:rPr>
      <w:rFonts w:ascii="Times New Roman" w:eastAsia="Times New Roman" w:hAnsi="Times New Roman"/>
      <w:b/>
      <w:bCs/>
      <w:sz w:val="26"/>
      <w:szCs w:val="26"/>
    </w:rPr>
  </w:style>
  <w:style w:type="paragraph" w:styleId="aff5">
    <w:name w:val="No Spacing"/>
    <w:uiPriority w:val="99"/>
    <w:qFormat/>
    <w:rPr>
      <w:sz w:val="22"/>
      <w:szCs w:val="22"/>
      <w:lang w:eastAsia="en-US"/>
    </w:rPr>
  </w:style>
  <w:style w:type="paragraph" w:customStyle="1" w:styleId="Default">
    <w:name w:val="Default"/>
    <w:rPr>
      <w:rFonts w:ascii="Arial" w:hAnsi="Arial" w:cs="Arial"/>
      <w:color w:val="000000"/>
      <w:sz w:val="24"/>
      <w:szCs w:val="24"/>
    </w:r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3">
    <w:name w:val="Нет списка1"/>
    <w:next w:val="a2"/>
    <w:semiHidden/>
    <w:unhideWhenUsed/>
  </w:style>
  <w:style w:type="table" w:customStyle="1" w:styleId="14">
    <w:name w:val="Сетка таблицы1"/>
    <w:basedOn w:val="a1"/>
    <w:next w:val="afb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6">
    <w:name w:val="Абзац списка1"/>
    <w:basedOn w:val="a"/>
    <w:pPr>
      <w:spacing w:after="0" w:line="240" w:lineRule="auto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c">
    <w:name w:val="Знак Знак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eastAsia="Times New Roman" w:hAnsi="Courier New" w:cs="Courier New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eastAsia="Times New Roman" w:hAnsi="Arial" w:cs="Arial"/>
    </w:rPr>
  </w:style>
  <w:style w:type="paragraph" w:customStyle="1" w:styleId="18">
    <w:name w:val="Обычный (веб)18"/>
    <w:basedOn w:val="a"/>
    <w:pPr>
      <w:spacing w:after="0" w:line="240" w:lineRule="auto"/>
      <w:jc w:val="both"/>
    </w:pPr>
    <w:rPr>
      <w:rFonts w:ascii="Times New Roman" w:eastAsia="Times New Roman" w:hAnsi="Times New Roman"/>
      <w:bCs/>
      <w:color w:val="000000"/>
      <w:sz w:val="28"/>
      <w:szCs w:val="28"/>
      <w:lang w:eastAsia="ar-SA"/>
    </w:rPr>
  </w:style>
  <w:style w:type="paragraph" w:customStyle="1" w:styleId="250">
    <w:name w:val="Знак Знак25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40">
    <w:name w:val="Знак Знак24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d">
    <w:name w:val="Знак Знак2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30">
    <w:name w:val="Знак Знак23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20">
    <w:name w:val="Знак Знак22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1">
    <w:name w:val="Знак Знак21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35">
    <w:name w:val="Body Text Indent 3"/>
    <w:basedOn w:val="a"/>
    <w:link w:val="36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link w:val="35"/>
    <w:uiPriority w:val="99"/>
    <w:semiHidden/>
    <w:rPr>
      <w:sz w:val="16"/>
      <w:szCs w:val="16"/>
    </w:rPr>
  </w:style>
  <w:style w:type="paragraph" w:customStyle="1" w:styleId="17">
    <w:name w:val="1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f6">
    <w:name w:val="Hyperlink"/>
    <w:rPr>
      <w:strike w:val="0"/>
      <w:color w:val="808080"/>
      <w:u w:val="none"/>
    </w:rPr>
  </w:style>
  <w:style w:type="character" w:customStyle="1" w:styleId="blk">
    <w:name w:val="blk"/>
  </w:style>
  <w:style w:type="character" w:customStyle="1" w:styleId="19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1"/>
      <w:szCs w:val="21"/>
      <w:u w:val="none"/>
      <w:lang w:val="ru-RU" w:eastAsia="ru-RU" w:bidi="ru-RU"/>
    </w:rPr>
  </w:style>
  <w:style w:type="paragraph" w:customStyle="1" w:styleId="2e">
    <w:name w:val="Знак Знак2 Знак Знак Знак Знак Знак Знак Знак Знак Знак Знак Знак Знак Знак Знак Знак Знак"/>
    <w:basedOn w:val="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7">
    <w:name w:val="Прижатый влево"/>
    <w:basedOn w:val="a"/>
    <w:next w:val="a"/>
    <w:uiPriority w:val="99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30">
    <w:name w:val="Стиль 13 пт По ширине"/>
    <w:basedOn w:val="a"/>
    <w:p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FontStyle65">
    <w:name w:val="Font Style65"/>
    <w:uiPriority w:val="99"/>
    <w:rPr>
      <w:rFonts w:ascii="Times New Roman" w:hAnsi="Times New Roman"/>
      <w:sz w:val="22"/>
    </w:rPr>
  </w:style>
  <w:style w:type="paragraph" w:customStyle="1" w:styleId="Style20">
    <w:name w:val="Style20"/>
    <w:basedOn w:val="a"/>
    <w:uiPriority w:val="99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mpany-headerfull-name">
    <w:name w:val="company-header__full-name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opytarget">
    <w:name w:val="copy_target"/>
    <w:basedOn w:val="a0"/>
  </w:style>
  <w:style w:type="character" w:styleId="aff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9">
    <w:name w:val="annotation text"/>
    <w:basedOn w:val="a"/>
    <w:link w:val="affa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fa">
    <w:name w:val="Текст примечания Знак"/>
    <w:basedOn w:val="a0"/>
    <w:link w:val="aff9"/>
    <w:uiPriority w:val="99"/>
    <w:rPr>
      <w:lang w:eastAsia="en-US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Pr>
      <w:b/>
      <w:bCs/>
      <w:lang w:eastAsia="en-US"/>
    </w:rPr>
  </w:style>
  <w:style w:type="table" w:customStyle="1" w:styleId="37">
    <w:name w:val="Сетка таблицы3"/>
    <w:basedOn w:val="a1"/>
    <w:next w:val="afb"/>
    <w:uiPriority w:val="99"/>
    <w:rsid w:val="00F8407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">
    <w:name w:val="Сетка таблицы2"/>
    <w:basedOn w:val="a1"/>
    <w:next w:val="afb"/>
    <w:uiPriority w:val="99"/>
    <w:rsid w:val="00C37DF5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2">
    <w:name w:val="Сетка таблицы7"/>
    <w:basedOn w:val="a1"/>
    <w:next w:val="afb"/>
    <w:uiPriority w:val="99"/>
    <w:rsid w:val="00C37DF5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1"/>
    <w:next w:val="afb"/>
    <w:uiPriority w:val="99"/>
    <w:rsid w:val="00515277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14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EE68B-55A0-4E06-B4A6-3555F4A55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23</Pages>
  <Words>6734</Words>
  <Characters>38390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45034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Обадина Анна Владимировна</dc:creator>
  <cp:lastModifiedBy>Ковалева Ольга Владимировна</cp:lastModifiedBy>
  <cp:revision>85</cp:revision>
  <cp:lastPrinted>2026-10-22T08:04:00Z</cp:lastPrinted>
  <dcterms:created xsi:type="dcterms:W3CDTF">2025-11-12T14:19:00Z</dcterms:created>
  <dcterms:modified xsi:type="dcterms:W3CDTF">2026-10-22T08:05:00Z</dcterms:modified>
</cp:coreProperties>
</file>