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07" w:rsidRDefault="00B96507" w:rsidP="00B96507">
      <w:pPr>
        <w:widowControl w:val="0"/>
        <w:autoSpaceDE w:val="0"/>
        <w:autoSpaceDN w:val="0"/>
        <w:adjustRightInd w:val="0"/>
        <w:jc w:val="center"/>
        <w:rPr>
          <w:b/>
          <w:bCs/>
        </w:rPr>
      </w:pPr>
      <w:r>
        <w:rPr>
          <w:b/>
          <w:bCs/>
        </w:rPr>
        <w:t>УВЕДОМЛЕНИЕ</w:t>
      </w:r>
    </w:p>
    <w:p w:rsidR="00B96507" w:rsidRDefault="00B96507" w:rsidP="00B96507">
      <w:pPr>
        <w:widowControl w:val="0"/>
        <w:autoSpaceDE w:val="0"/>
        <w:autoSpaceDN w:val="0"/>
        <w:adjustRightInd w:val="0"/>
        <w:jc w:val="center"/>
        <w:rPr>
          <w:b/>
          <w:bCs/>
        </w:rPr>
      </w:pPr>
      <w:r>
        <w:rPr>
          <w:b/>
          <w:bCs/>
        </w:rPr>
        <w:t>О ПРОВЕДЕНИИ ПУБЛИЧНЫХ КОНСУЛЬТАЦИЙ</w:t>
      </w:r>
    </w:p>
    <w:p w:rsidR="00B96507" w:rsidRDefault="00B96507" w:rsidP="00B96507">
      <w:pPr>
        <w:widowControl w:val="0"/>
        <w:autoSpaceDE w:val="0"/>
        <w:autoSpaceDN w:val="0"/>
        <w:adjustRightInd w:val="0"/>
        <w:jc w:val="both"/>
      </w:pPr>
    </w:p>
    <w:p w:rsidR="00A9088F" w:rsidRPr="00A83117" w:rsidRDefault="00A9088F" w:rsidP="00A9088F">
      <w:pPr>
        <w:pStyle w:val="1"/>
        <w:keepNext w:val="0"/>
        <w:autoSpaceDE w:val="0"/>
        <w:autoSpaceDN w:val="0"/>
        <w:adjustRightInd w:val="0"/>
        <w:ind w:left="0" w:firstLine="709"/>
        <w:jc w:val="both"/>
        <w:rPr>
          <w:bCs/>
          <w:sz w:val="24"/>
          <w:szCs w:val="24"/>
        </w:rPr>
      </w:pPr>
      <w:r w:rsidRPr="00B77132">
        <w:rPr>
          <w:bCs/>
          <w:sz w:val="24"/>
          <w:szCs w:val="24"/>
        </w:rPr>
        <w:t xml:space="preserve">Настоящим </w:t>
      </w:r>
      <w:r w:rsidR="005B6CD2">
        <w:rPr>
          <w:sz w:val="24"/>
          <w:szCs w:val="24"/>
        </w:rPr>
        <w:t>А</w:t>
      </w:r>
      <w:r w:rsidR="005B6CD2" w:rsidRPr="005B6CD2">
        <w:rPr>
          <w:sz w:val="24"/>
          <w:szCs w:val="24"/>
        </w:rPr>
        <w:t>дминистрация Печенгского муниципального округа</w:t>
      </w:r>
      <w:r w:rsidRPr="005B6CD2">
        <w:rPr>
          <w:sz w:val="24"/>
          <w:szCs w:val="24"/>
        </w:rPr>
        <w:t xml:space="preserve"> </w:t>
      </w:r>
      <w:r w:rsidRPr="00A83117">
        <w:rPr>
          <w:bCs/>
          <w:sz w:val="24"/>
          <w:szCs w:val="24"/>
        </w:rPr>
        <w:t>уведомляет о проведении публичных консультаций в целях оц</w:t>
      </w:r>
      <w:r w:rsidR="005B6CD2">
        <w:rPr>
          <w:bCs/>
          <w:sz w:val="24"/>
          <w:szCs w:val="24"/>
        </w:rPr>
        <w:t xml:space="preserve">енки регулирующего воздействия </w:t>
      </w:r>
      <w:r w:rsidRPr="00A83117">
        <w:rPr>
          <w:bCs/>
          <w:sz w:val="24"/>
          <w:szCs w:val="24"/>
        </w:rPr>
        <w:t>муниципального нормативного правового акта и сборе предложений заинтересованных лиц.</w:t>
      </w:r>
    </w:p>
    <w:p w:rsidR="00A9088F" w:rsidRPr="008B2975" w:rsidRDefault="00A9088F" w:rsidP="00A9088F">
      <w:pPr>
        <w:pStyle w:val="1"/>
        <w:keepNext w:val="0"/>
        <w:autoSpaceDE w:val="0"/>
        <w:autoSpaceDN w:val="0"/>
        <w:adjustRightInd w:val="0"/>
        <w:ind w:left="0" w:firstLine="709"/>
        <w:jc w:val="both"/>
        <w:rPr>
          <w:bCs/>
          <w:sz w:val="24"/>
          <w:szCs w:val="24"/>
        </w:rPr>
      </w:pPr>
      <w:r w:rsidRPr="00A83117">
        <w:rPr>
          <w:bCs/>
          <w:sz w:val="24"/>
          <w:szCs w:val="24"/>
        </w:rPr>
        <w:t xml:space="preserve">Наименование проекта </w:t>
      </w:r>
      <w:r w:rsidRPr="00A101F0">
        <w:rPr>
          <w:bCs/>
          <w:sz w:val="24"/>
          <w:szCs w:val="24"/>
        </w:rPr>
        <w:t xml:space="preserve">муниципального </w:t>
      </w:r>
      <w:r w:rsidRPr="008B2975">
        <w:rPr>
          <w:bCs/>
          <w:sz w:val="24"/>
          <w:szCs w:val="24"/>
        </w:rPr>
        <w:t>нормативного правового акта:</w:t>
      </w:r>
      <w:r w:rsidR="005B6CD2">
        <w:rPr>
          <w:bCs/>
          <w:sz w:val="24"/>
          <w:szCs w:val="24"/>
        </w:rPr>
        <w:t xml:space="preserve"> </w:t>
      </w:r>
      <w:r w:rsidR="005B6CD2">
        <w:rPr>
          <w:b/>
          <w:sz w:val="24"/>
          <w:szCs w:val="24"/>
        </w:rPr>
        <w:t>постановление администрации</w:t>
      </w:r>
      <w:r w:rsidRPr="008B2975">
        <w:rPr>
          <w:b/>
          <w:sz w:val="24"/>
          <w:szCs w:val="24"/>
        </w:rPr>
        <w:t xml:space="preserve"> Печенгского муниципального округа </w:t>
      </w:r>
      <w:r w:rsidR="005B6CD2" w:rsidRPr="005B6CD2">
        <w:rPr>
          <w:b/>
          <w:sz w:val="24"/>
          <w:szCs w:val="24"/>
        </w:rPr>
        <w:t xml:space="preserve">«Об утверждении </w:t>
      </w:r>
      <w:r w:rsidR="00650805">
        <w:rPr>
          <w:b/>
          <w:sz w:val="24"/>
          <w:szCs w:val="24"/>
        </w:rPr>
        <w:t>Положения о сопровождении инвестиционных проектов на территории Печенгского муниципального округа</w:t>
      </w:r>
      <w:r w:rsidR="005B6CD2" w:rsidRPr="005B6CD2">
        <w:rPr>
          <w:b/>
          <w:sz w:val="24"/>
          <w:szCs w:val="24"/>
        </w:rPr>
        <w:t>».</w:t>
      </w:r>
    </w:p>
    <w:p w:rsidR="00B96507" w:rsidRPr="005B6CD2" w:rsidRDefault="00B96507" w:rsidP="00200303">
      <w:pPr>
        <w:pStyle w:val="ConsPlusNonformat"/>
        <w:ind w:firstLine="709"/>
        <w:jc w:val="both"/>
        <w:rPr>
          <w:rFonts w:ascii="Times New Roman" w:hAnsi="Times New Roman" w:cs="Times New Roman"/>
          <w:sz w:val="24"/>
          <w:szCs w:val="24"/>
        </w:rPr>
      </w:pPr>
      <w:r w:rsidRPr="00A83117">
        <w:rPr>
          <w:rFonts w:ascii="Times New Roman" w:hAnsi="Times New Roman" w:cs="Times New Roman"/>
          <w:sz w:val="24"/>
          <w:szCs w:val="24"/>
        </w:rPr>
        <w:t xml:space="preserve">Предложения принимаются по адресу: </w:t>
      </w:r>
      <w:r w:rsidR="005B6CD2" w:rsidRPr="005B6CD2">
        <w:rPr>
          <w:rFonts w:ascii="Times New Roman" w:hAnsi="Times New Roman" w:cs="Times New Roman"/>
          <w:sz w:val="24"/>
          <w:szCs w:val="24"/>
        </w:rPr>
        <w:t xml:space="preserve">г. Заполярный, ул. Ленина, 6, </w:t>
      </w:r>
      <w:proofErr w:type="spellStart"/>
      <w:r w:rsidR="005B6CD2" w:rsidRPr="005B6CD2">
        <w:rPr>
          <w:rFonts w:ascii="Times New Roman" w:hAnsi="Times New Roman" w:cs="Times New Roman"/>
          <w:sz w:val="24"/>
          <w:szCs w:val="24"/>
        </w:rPr>
        <w:t>каб</w:t>
      </w:r>
      <w:proofErr w:type="spellEnd"/>
      <w:r w:rsidR="005B6CD2" w:rsidRPr="005B6CD2">
        <w:rPr>
          <w:rFonts w:ascii="Times New Roman" w:hAnsi="Times New Roman" w:cs="Times New Roman"/>
          <w:sz w:val="24"/>
          <w:szCs w:val="24"/>
        </w:rPr>
        <w:t>. 11, Сектор инвестиционной деятельности</w:t>
      </w:r>
      <w:r w:rsidR="005B6CD2">
        <w:rPr>
          <w:rFonts w:ascii="Times New Roman" w:hAnsi="Times New Roman" w:cs="Times New Roman"/>
          <w:sz w:val="24"/>
          <w:szCs w:val="24"/>
        </w:rPr>
        <w:t xml:space="preserve"> администрации </w:t>
      </w:r>
      <w:r w:rsidR="00C13677" w:rsidRPr="00A83117">
        <w:rPr>
          <w:rFonts w:ascii="Times New Roman" w:hAnsi="Times New Roman" w:cs="Times New Roman"/>
          <w:sz w:val="24"/>
          <w:szCs w:val="24"/>
        </w:rPr>
        <w:t xml:space="preserve">Печенгского </w:t>
      </w:r>
      <w:r w:rsidR="00373237" w:rsidRPr="00A83117">
        <w:rPr>
          <w:rFonts w:ascii="Times New Roman" w:hAnsi="Times New Roman" w:cs="Times New Roman"/>
          <w:sz w:val="24"/>
          <w:szCs w:val="24"/>
        </w:rPr>
        <w:t>муниципального округа</w:t>
      </w:r>
      <w:r w:rsidR="00C13677" w:rsidRPr="00A83117">
        <w:rPr>
          <w:rFonts w:ascii="Times New Roman" w:hAnsi="Times New Roman" w:cs="Times New Roman"/>
          <w:sz w:val="24"/>
          <w:szCs w:val="24"/>
        </w:rPr>
        <w:t>,</w:t>
      </w:r>
      <w:r w:rsidR="00200303" w:rsidRPr="00A83117">
        <w:rPr>
          <w:rFonts w:ascii="Times New Roman" w:hAnsi="Times New Roman" w:cs="Times New Roman"/>
          <w:sz w:val="24"/>
          <w:szCs w:val="24"/>
        </w:rPr>
        <w:t xml:space="preserve"> </w:t>
      </w:r>
      <w:r w:rsidRPr="00A83117">
        <w:rPr>
          <w:rFonts w:ascii="Times New Roman" w:hAnsi="Times New Roman" w:cs="Times New Roman"/>
          <w:sz w:val="24"/>
          <w:szCs w:val="24"/>
        </w:rPr>
        <w:t>а</w:t>
      </w:r>
      <w:r w:rsidRPr="008A1779">
        <w:rPr>
          <w:rFonts w:ascii="Times New Roman" w:hAnsi="Times New Roman" w:cs="Times New Roman"/>
          <w:sz w:val="24"/>
          <w:szCs w:val="24"/>
        </w:rPr>
        <w:t xml:space="preserve"> также по адресу электронной почты:</w:t>
      </w:r>
      <w:r w:rsidR="00650805" w:rsidRPr="00650805">
        <w:rPr>
          <w:rFonts w:ascii="Times New Roman" w:hAnsi="Times New Roman" w:cs="Times New Roman"/>
          <w:sz w:val="24"/>
          <w:szCs w:val="24"/>
        </w:rPr>
        <w:t xml:space="preserve"> </w:t>
      </w:r>
      <w:r w:rsidR="00650805">
        <w:rPr>
          <w:rFonts w:ascii="Times New Roman" w:hAnsi="Times New Roman" w:cs="Times New Roman"/>
          <w:sz w:val="24"/>
          <w:szCs w:val="24"/>
          <w:lang w:val="en-US"/>
        </w:rPr>
        <w:t>invest</w:t>
      </w:r>
      <w:r w:rsidR="00650805" w:rsidRPr="00650805">
        <w:rPr>
          <w:rFonts w:ascii="Times New Roman" w:hAnsi="Times New Roman" w:cs="Times New Roman"/>
          <w:sz w:val="24"/>
          <w:szCs w:val="24"/>
        </w:rPr>
        <w:t>.</w:t>
      </w:r>
      <w:proofErr w:type="spellStart"/>
      <w:r w:rsidR="00650805">
        <w:rPr>
          <w:rFonts w:ascii="Times New Roman" w:hAnsi="Times New Roman" w:cs="Times New Roman"/>
          <w:sz w:val="24"/>
          <w:szCs w:val="24"/>
          <w:lang w:val="en-US"/>
        </w:rPr>
        <w:t>pech</w:t>
      </w:r>
      <w:proofErr w:type="spellEnd"/>
      <w:r w:rsidR="00650805" w:rsidRPr="00650805">
        <w:rPr>
          <w:rFonts w:ascii="Times New Roman" w:hAnsi="Times New Roman" w:cs="Times New Roman"/>
          <w:sz w:val="24"/>
          <w:szCs w:val="24"/>
        </w:rPr>
        <w:t>@</w:t>
      </w:r>
      <w:proofErr w:type="spellStart"/>
      <w:r w:rsidR="00650805">
        <w:rPr>
          <w:rFonts w:ascii="Times New Roman" w:hAnsi="Times New Roman" w:cs="Times New Roman"/>
          <w:sz w:val="24"/>
          <w:szCs w:val="24"/>
          <w:lang w:val="en-US"/>
        </w:rPr>
        <w:t>yandex</w:t>
      </w:r>
      <w:proofErr w:type="spellEnd"/>
      <w:r w:rsidR="00650805" w:rsidRPr="00650805">
        <w:rPr>
          <w:rFonts w:ascii="Times New Roman" w:hAnsi="Times New Roman" w:cs="Times New Roman"/>
          <w:sz w:val="24"/>
          <w:szCs w:val="24"/>
        </w:rPr>
        <w:t>.</w:t>
      </w:r>
      <w:proofErr w:type="spellStart"/>
      <w:r w:rsidR="00650805">
        <w:rPr>
          <w:rFonts w:ascii="Times New Roman" w:hAnsi="Times New Roman" w:cs="Times New Roman"/>
          <w:sz w:val="24"/>
          <w:szCs w:val="24"/>
          <w:lang w:val="en-US"/>
        </w:rPr>
        <w:t>ru</w:t>
      </w:r>
      <w:proofErr w:type="spellEnd"/>
      <w:r w:rsidRPr="008A1779">
        <w:rPr>
          <w:rFonts w:ascii="Times New Roman" w:hAnsi="Times New Roman" w:cs="Times New Roman"/>
          <w:sz w:val="24"/>
          <w:szCs w:val="24"/>
        </w:rPr>
        <w:t xml:space="preserve"> </w:t>
      </w:r>
    </w:p>
    <w:p w:rsidR="00B96507" w:rsidRPr="007F0DFD" w:rsidRDefault="00B96507" w:rsidP="00B96507">
      <w:pPr>
        <w:pStyle w:val="ConsPlusNonformat"/>
        <w:ind w:firstLine="709"/>
        <w:jc w:val="both"/>
        <w:rPr>
          <w:rFonts w:ascii="Times New Roman" w:hAnsi="Times New Roman" w:cs="Times New Roman"/>
          <w:sz w:val="24"/>
          <w:szCs w:val="24"/>
        </w:rPr>
      </w:pPr>
      <w:r w:rsidRPr="008A1779">
        <w:rPr>
          <w:rFonts w:ascii="Times New Roman" w:hAnsi="Times New Roman" w:cs="Times New Roman"/>
          <w:sz w:val="24"/>
          <w:szCs w:val="24"/>
        </w:rPr>
        <w:t>Сроки приема предложений</w:t>
      </w:r>
      <w:r w:rsidRPr="007F0DFD">
        <w:rPr>
          <w:rFonts w:ascii="Times New Roman" w:hAnsi="Times New Roman" w:cs="Times New Roman"/>
          <w:sz w:val="24"/>
          <w:szCs w:val="24"/>
        </w:rPr>
        <w:t xml:space="preserve">: </w:t>
      </w:r>
      <w:r w:rsidR="005B6CD2" w:rsidRPr="007F0DFD">
        <w:rPr>
          <w:rFonts w:ascii="Times New Roman" w:hAnsi="Times New Roman" w:cs="Times New Roman"/>
          <w:sz w:val="24"/>
          <w:szCs w:val="24"/>
        </w:rPr>
        <w:t xml:space="preserve">с </w:t>
      </w:r>
      <w:r w:rsidR="005664E0">
        <w:rPr>
          <w:rFonts w:ascii="Times New Roman" w:hAnsi="Times New Roman" w:cs="Times New Roman"/>
          <w:sz w:val="24"/>
          <w:szCs w:val="24"/>
        </w:rPr>
        <w:t>27</w:t>
      </w:r>
      <w:r w:rsidR="007F0DFD" w:rsidRPr="007F0DFD">
        <w:rPr>
          <w:rFonts w:ascii="Times New Roman" w:hAnsi="Times New Roman" w:cs="Times New Roman"/>
          <w:sz w:val="24"/>
          <w:szCs w:val="24"/>
        </w:rPr>
        <w:t>.05</w:t>
      </w:r>
      <w:r w:rsidR="005B6CD2" w:rsidRPr="007F0DFD">
        <w:rPr>
          <w:rFonts w:ascii="Times New Roman" w:hAnsi="Times New Roman" w:cs="Times New Roman"/>
          <w:sz w:val="24"/>
          <w:szCs w:val="24"/>
        </w:rPr>
        <w:t xml:space="preserve">.2026 по </w:t>
      </w:r>
      <w:r w:rsidR="007F0DFD" w:rsidRPr="007F0DFD">
        <w:rPr>
          <w:rFonts w:ascii="Times New Roman" w:hAnsi="Times New Roman" w:cs="Times New Roman"/>
          <w:sz w:val="24"/>
          <w:szCs w:val="24"/>
        </w:rPr>
        <w:t>0</w:t>
      </w:r>
      <w:r w:rsidR="005664E0">
        <w:rPr>
          <w:rFonts w:ascii="Times New Roman" w:hAnsi="Times New Roman" w:cs="Times New Roman"/>
          <w:sz w:val="24"/>
          <w:szCs w:val="24"/>
        </w:rPr>
        <w:t>2</w:t>
      </w:r>
      <w:r w:rsidR="007F0DFD" w:rsidRPr="007F0DFD">
        <w:rPr>
          <w:rFonts w:ascii="Times New Roman" w:hAnsi="Times New Roman" w:cs="Times New Roman"/>
          <w:sz w:val="24"/>
          <w:szCs w:val="24"/>
        </w:rPr>
        <w:t>.06</w:t>
      </w:r>
      <w:r w:rsidR="005B6CD2" w:rsidRPr="007F0DFD">
        <w:rPr>
          <w:rFonts w:ascii="Times New Roman" w:hAnsi="Times New Roman" w:cs="Times New Roman"/>
          <w:sz w:val="24"/>
          <w:szCs w:val="24"/>
        </w:rPr>
        <w:t>.2026 года.</w:t>
      </w:r>
    </w:p>
    <w:p w:rsidR="00B96507" w:rsidRPr="007F0DFD" w:rsidRDefault="00F37710" w:rsidP="00B96507">
      <w:pPr>
        <w:pStyle w:val="ConsPlusNonformat"/>
        <w:ind w:firstLine="709"/>
        <w:jc w:val="both"/>
        <w:rPr>
          <w:rFonts w:ascii="Times New Roman" w:hAnsi="Times New Roman" w:cs="Times New Roman"/>
          <w:sz w:val="24"/>
          <w:szCs w:val="24"/>
        </w:rPr>
      </w:pPr>
      <w:r w:rsidRPr="007F0DFD">
        <w:rPr>
          <w:rFonts w:ascii="Times New Roman" w:hAnsi="Times New Roman" w:cs="Times New Roman"/>
          <w:sz w:val="24"/>
          <w:szCs w:val="24"/>
        </w:rPr>
        <w:t>Место размещения уведомления о подготовке проекта муниципального нормативного правового акта в информационно-телекоммуникационной сети Интернет</w:t>
      </w:r>
      <w:r w:rsidR="00650805" w:rsidRPr="007F0DFD">
        <w:rPr>
          <w:rFonts w:ascii="Times New Roman" w:hAnsi="Times New Roman" w:cs="Times New Roman"/>
          <w:sz w:val="24"/>
          <w:szCs w:val="24"/>
        </w:rPr>
        <w:t xml:space="preserve"> http://openregion.gov-murman.ru/</w:t>
      </w:r>
      <w:r w:rsidRPr="007F0DFD">
        <w:rPr>
          <w:rFonts w:ascii="Times New Roman" w:hAnsi="Times New Roman" w:cs="Times New Roman"/>
          <w:sz w:val="24"/>
          <w:szCs w:val="24"/>
        </w:rPr>
        <w:t>, в подразделе «Оценка регулирующего воздействия», а также</w:t>
      </w:r>
      <w:r w:rsidR="00650805" w:rsidRPr="007F0DFD">
        <w:rPr>
          <w:rFonts w:ascii="Times New Roman" w:hAnsi="Times New Roman" w:cs="Times New Roman"/>
          <w:sz w:val="24"/>
          <w:szCs w:val="24"/>
        </w:rPr>
        <w:t xml:space="preserve"> </w:t>
      </w:r>
      <w:r w:rsidR="00650805" w:rsidRPr="007F0DFD">
        <w:rPr>
          <w:rFonts w:ascii="Times New Roman" w:hAnsi="Times New Roman" w:cs="Times New Roman"/>
          <w:sz w:val="24"/>
          <w:szCs w:val="24"/>
          <w:lang w:val="en-US"/>
        </w:rPr>
        <w:t>https</w:t>
      </w:r>
      <w:r w:rsidR="00650805" w:rsidRPr="007F0DFD">
        <w:rPr>
          <w:rFonts w:ascii="Times New Roman" w:hAnsi="Times New Roman" w:cs="Times New Roman"/>
          <w:sz w:val="24"/>
          <w:szCs w:val="24"/>
        </w:rPr>
        <w:t>://</w:t>
      </w:r>
      <w:proofErr w:type="spellStart"/>
      <w:r w:rsidR="00650805" w:rsidRPr="007F0DFD">
        <w:rPr>
          <w:rFonts w:ascii="Times New Roman" w:hAnsi="Times New Roman" w:cs="Times New Roman"/>
          <w:sz w:val="24"/>
          <w:szCs w:val="24"/>
          <w:lang w:val="en-US"/>
        </w:rPr>
        <w:t>pechengamr</w:t>
      </w:r>
      <w:proofErr w:type="spellEnd"/>
      <w:r w:rsidR="00650805" w:rsidRPr="007F0DFD">
        <w:rPr>
          <w:rFonts w:ascii="Times New Roman" w:hAnsi="Times New Roman" w:cs="Times New Roman"/>
          <w:sz w:val="24"/>
          <w:szCs w:val="24"/>
        </w:rPr>
        <w:t>.</w:t>
      </w:r>
      <w:proofErr w:type="spellStart"/>
      <w:r w:rsidR="00650805" w:rsidRPr="007F0DFD">
        <w:rPr>
          <w:rFonts w:ascii="Times New Roman" w:hAnsi="Times New Roman" w:cs="Times New Roman"/>
          <w:sz w:val="24"/>
          <w:szCs w:val="24"/>
          <w:lang w:val="en-US"/>
        </w:rPr>
        <w:t>gov</w:t>
      </w:r>
      <w:proofErr w:type="spellEnd"/>
      <w:r w:rsidR="00650805" w:rsidRPr="007F0DFD">
        <w:rPr>
          <w:rFonts w:ascii="Times New Roman" w:hAnsi="Times New Roman" w:cs="Times New Roman"/>
          <w:sz w:val="24"/>
          <w:szCs w:val="24"/>
        </w:rPr>
        <w:t>-</w:t>
      </w:r>
      <w:proofErr w:type="spellStart"/>
      <w:r w:rsidR="00650805" w:rsidRPr="007F0DFD">
        <w:rPr>
          <w:rFonts w:ascii="Times New Roman" w:hAnsi="Times New Roman" w:cs="Times New Roman"/>
          <w:sz w:val="24"/>
          <w:szCs w:val="24"/>
          <w:lang w:val="en-US"/>
        </w:rPr>
        <w:t>murman</w:t>
      </w:r>
      <w:proofErr w:type="spellEnd"/>
      <w:r w:rsidR="00650805" w:rsidRPr="007F0DFD">
        <w:rPr>
          <w:rFonts w:ascii="Times New Roman" w:hAnsi="Times New Roman" w:cs="Times New Roman"/>
          <w:sz w:val="24"/>
          <w:szCs w:val="24"/>
        </w:rPr>
        <w:t>.</w:t>
      </w:r>
      <w:proofErr w:type="spellStart"/>
      <w:r w:rsidR="00650805" w:rsidRPr="007F0DFD">
        <w:rPr>
          <w:rFonts w:ascii="Times New Roman" w:hAnsi="Times New Roman" w:cs="Times New Roman"/>
          <w:sz w:val="24"/>
          <w:szCs w:val="24"/>
          <w:lang w:val="en-US"/>
        </w:rPr>
        <w:t>ru</w:t>
      </w:r>
      <w:proofErr w:type="spellEnd"/>
      <w:r w:rsidR="00650805" w:rsidRPr="007F0DFD">
        <w:rPr>
          <w:rFonts w:ascii="Times New Roman" w:hAnsi="Times New Roman" w:cs="Times New Roman"/>
          <w:sz w:val="24"/>
          <w:szCs w:val="24"/>
        </w:rPr>
        <w:t>/</w:t>
      </w:r>
      <w:r w:rsidRPr="007F0DFD">
        <w:rPr>
          <w:rFonts w:ascii="Times New Roman" w:hAnsi="Times New Roman" w:cs="Times New Roman"/>
          <w:sz w:val="24"/>
          <w:szCs w:val="24"/>
        </w:rPr>
        <w:t xml:space="preserve"> </w:t>
      </w:r>
      <w:r w:rsidR="008A257F" w:rsidRPr="007F0DFD">
        <w:rPr>
          <w:rFonts w:ascii="Times New Roman" w:hAnsi="Times New Roman" w:cs="Times New Roman"/>
          <w:sz w:val="24"/>
          <w:szCs w:val="24"/>
        </w:rPr>
        <w:t>в разделе «</w:t>
      </w:r>
      <w:r w:rsidR="00442770" w:rsidRPr="007F0DFD">
        <w:rPr>
          <w:rFonts w:ascii="Times New Roman" w:hAnsi="Times New Roman" w:cs="Times New Roman"/>
          <w:sz w:val="24"/>
          <w:szCs w:val="24"/>
        </w:rPr>
        <w:t xml:space="preserve">Документы </w:t>
      </w:r>
      <w:r w:rsidR="00333AA0" w:rsidRPr="007F0DFD">
        <w:rPr>
          <w:rFonts w:ascii="Times New Roman" w:hAnsi="Times New Roman" w:cs="Times New Roman"/>
          <w:sz w:val="18"/>
          <w:szCs w:val="18"/>
        </w:rPr>
        <w:t xml:space="preserve">→ </w:t>
      </w:r>
      <w:r w:rsidR="00333AA0" w:rsidRPr="007F0DFD">
        <w:rPr>
          <w:rFonts w:ascii="Times New Roman" w:hAnsi="Times New Roman" w:cs="Times New Roman"/>
          <w:sz w:val="24"/>
          <w:szCs w:val="24"/>
        </w:rPr>
        <w:t>Оценка регулирующего воздействия</w:t>
      </w:r>
      <w:r w:rsidR="00333AA0" w:rsidRPr="007F0DFD">
        <w:rPr>
          <w:rFonts w:ascii="Times New Roman" w:hAnsi="Times New Roman" w:cs="Times New Roman"/>
          <w:sz w:val="18"/>
          <w:szCs w:val="18"/>
        </w:rPr>
        <w:t xml:space="preserve"> </w:t>
      </w:r>
      <w:r w:rsidR="00531C67" w:rsidRPr="007F0DFD">
        <w:rPr>
          <w:rFonts w:ascii="Times New Roman" w:hAnsi="Times New Roman" w:cs="Times New Roman"/>
          <w:sz w:val="18"/>
          <w:szCs w:val="18"/>
        </w:rPr>
        <w:t>→</w:t>
      </w:r>
      <w:r w:rsidR="008A257F" w:rsidRPr="007F0DFD">
        <w:rPr>
          <w:rFonts w:ascii="Times New Roman" w:hAnsi="Times New Roman" w:cs="Times New Roman"/>
          <w:sz w:val="24"/>
          <w:szCs w:val="24"/>
        </w:rPr>
        <w:t xml:space="preserve"> </w:t>
      </w:r>
      <w:r w:rsidR="00442770" w:rsidRPr="007F0DFD">
        <w:rPr>
          <w:rFonts w:ascii="Times New Roman" w:hAnsi="Times New Roman" w:cs="Times New Roman"/>
          <w:sz w:val="24"/>
          <w:szCs w:val="24"/>
        </w:rPr>
        <w:t xml:space="preserve">Муниципальные НПА </w:t>
      </w:r>
      <w:r w:rsidR="00442770" w:rsidRPr="007F0DFD">
        <w:rPr>
          <w:rFonts w:ascii="Times New Roman" w:hAnsi="Times New Roman" w:cs="Times New Roman"/>
          <w:sz w:val="18"/>
          <w:szCs w:val="18"/>
        </w:rPr>
        <w:t xml:space="preserve">→ </w:t>
      </w:r>
      <w:r w:rsidR="008A257F" w:rsidRPr="007F0DFD">
        <w:rPr>
          <w:rFonts w:ascii="Times New Roman" w:hAnsi="Times New Roman" w:cs="Times New Roman"/>
          <w:sz w:val="24"/>
          <w:szCs w:val="24"/>
        </w:rPr>
        <w:t>Про</w:t>
      </w:r>
      <w:r w:rsidR="00333AA0" w:rsidRPr="007F0DFD">
        <w:rPr>
          <w:rFonts w:ascii="Times New Roman" w:hAnsi="Times New Roman" w:cs="Times New Roman"/>
          <w:sz w:val="24"/>
          <w:szCs w:val="24"/>
        </w:rPr>
        <w:t xml:space="preserve">екты </w:t>
      </w:r>
      <w:r w:rsidR="00442770" w:rsidRPr="007F0DFD">
        <w:rPr>
          <w:rFonts w:ascii="Times New Roman" w:hAnsi="Times New Roman" w:cs="Times New Roman"/>
          <w:sz w:val="24"/>
          <w:szCs w:val="24"/>
        </w:rPr>
        <w:t>НПА подлежащих ОРВ</w:t>
      </w:r>
      <w:r w:rsidR="00333AA0" w:rsidRPr="007F0DFD">
        <w:rPr>
          <w:rFonts w:ascii="Times New Roman" w:hAnsi="Times New Roman" w:cs="Times New Roman"/>
          <w:sz w:val="24"/>
          <w:szCs w:val="24"/>
        </w:rPr>
        <w:t>»</w:t>
      </w:r>
      <w:r w:rsidR="00B96507" w:rsidRPr="007F0DFD">
        <w:rPr>
          <w:rFonts w:ascii="Times New Roman" w:hAnsi="Times New Roman" w:cs="Times New Roman"/>
          <w:sz w:val="24"/>
          <w:szCs w:val="24"/>
        </w:rPr>
        <w:t>.</w:t>
      </w:r>
    </w:p>
    <w:p w:rsidR="00B96507" w:rsidRPr="007F0DFD" w:rsidRDefault="00B96507" w:rsidP="00B96507">
      <w:pPr>
        <w:pStyle w:val="ConsPlusNonformat"/>
        <w:ind w:firstLine="709"/>
        <w:jc w:val="both"/>
        <w:rPr>
          <w:rFonts w:ascii="Times New Roman" w:hAnsi="Times New Roman" w:cs="Times New Roman"/>
          <w:sz w:val="24"/>
          <w:szCs w:val="24"/>
        </w:rPr>
      </w:pPr>
      <w:r w:rsidRPr="007F0DFD">
        <w:rPr>
          <w:rFonts w:ascii="Times New Roman" w:hAnsi="Times New Roman" w:cs="Times New Roman"/>
          <w:sz w:val="24"/>
          <w:szCs w:val="24"/>
        </w:rPr>
        <w:t>Все поступившие предложения будут рассмотрены. Сводка предложений будет размещена на сайте</w:t>
      </w:r>
      <w:r w:rsidR="00650805" w:rsidRPr="007F0DFD">
        <w:rPr>
          <w:rFonts w:ascii="Times New Roman" w:hAnsi="Times New Roman" w:cs="Times New Roman"/>
          <w:sz w:val="24"/>
          <w:szCs w:val="24"/>
        </w:rPr>
        <w:t xml:space="preserve"> </w:t>
      </w:r>
      <w:r w:rsidR="00650805" w:rsidRPr="007F0DFD">
        <w:rPr>
          <w:rFonts w:ascii="Times New Roman" w:hAnsi="Times New Roman" w:cs="Times New Roman"/>
          <w:sz w:val="24"/>
          <w:szCs w:val="24"/>
          <w:lang w:val="en-US"/>
        </w:rPr>
        <w:t>https</w:t>
      </w:r>
      <w:r w:rsidR="00650805" w:rsidRPr="007F0DFD">
        <w:rPr>
          <w:rFonts w:ascii="Times New Roman" w:hAnsi="Times New Roman" w:cs="Times New Roman"/>
          <w:sz w:val="24"/>
          <w:szCs w:val="24"/>
        </w:rPr>
        <w:t>://</w:t>
      </w:r>
      <w:proofErr w:type="spellStart"/>
      <w:r w:rsidR="00650805" w:rsidRPr="007F0DFD">
        <w:rPr>
          <w:rFonts w:ascii="Times New Roman" w:hAnsi="Times New Roman" w:cs="Times New Roman"/>
          <w:sz w:val="24"/>
          <w:szCs w:val="24"/>
          <w:lang w:val="en-US"/>
        </w:rPr>
        <w:t>pechengamr</w:t>
      </w:r>
      <w:proofErr w:type="spellEnd"/>
      <w:r w:rsidR="00650805" w:rsidRPr="007F0DFD">
        <w:rPr>
          <w:rFonts w:ascii="Times New Roman" w:hAnsi="Times New Roman" w:cs="Times New Roman"/>
          <w:sz w:val="24"/>
          <w:szCs w:val="24"/>
        </w:rPr>
        <w:t>.</w:t>
      </w:r>
      <w:proofErr w:type="spellStart"/>
      <w:r w:rsidR="00650805" w:rsidRPr="007F0DFD">
        <w:rPr>
          <w:rFonts w:ascii="Times New Roman" w:hAnsi="Times New Roman" w:cs="Times New Roman"/>
          <w:sz w:val="24"/>
          <w:szCs w:val="24"/>
          <w:lang w:val="en-US"/>
        </w:rPr>
        <w:t>gov</w:t>
      </w:r>
      <w:proofErr w:type="spellEnd"/>
      <w:r w:rsidR="00650805" w:rsidRPr="007F0DFD">
        <w:rPr>
          <w:rFonts w:ascii="Times New Roman" w:hAnsi="Times New Roman" w:cs="Times New Roman"/>
          <w:sz w:val="24"/>
          <w:szCs w:val="24"/>
        </w:rPr>
        <w:t>-</w:t>
      </w:r>
      <w:proofErr w:type="spellStart"/>
      <w:r w:rsidR="00650805" w:rsidRPr="007F0DFD">
        <w:rPr>
          <w:rFonts w:ascii="Times New Roman" w:hAnsi="Times New Roman" w:cs="Times New Roman"/>
          <w:sz w:val="24"/>
          <w:szCs w:val="24"/>
          <w:lang w:val="en-US"/>
        </w:rPr>
        <w:t>murman</w:t>
      </w:r>
      <w:proofErr w:type="spellEnd"/>
      <w:r w:rsidR="00650805" w:rsidRPr="007F0DFD">
        <w:rPr>
          <w:rFonts w:ascii="Times New Roman" w:hAnsi="Times New Roman" w:cs="Times New Roman"/>
          <w:sz w:val="24"/>
          <w:szCs w:val="24"/>
        </w:rPr>
        <w:t>.</w:t>
      </w:r>
      <w:proofErr w:type="spellStart"/>
      <w:r w:rsidR="00650805" w:rsidRPr="007F0DFD">
        <w:rPr>
          <w:rFonts w:ascii="Times New Roman" w:hAnsi="Times New Roman" w:cs="Times New Roman"/>
          <w:sz w:val="24"/>
          <w:szCs w:val="24"/>
          <w:lang w:val="en-US"/>
        </w:rPr>
        <w:t>ru</w:t>
      </w:r>
      <w:proofErr w:type="spellEnd"/>
      <w:r w:rsidR="00650805" w:rsidRPr="007F0DFD">
        <w:rPr>
          <w:rFonts w:ascii="Times New Roman" w:hAnsi="Times New Roman" w:cs="Times New Roman"/>
          <w:sz w:val="24"/>
          <w:szCs w:val="24"/>
        </w:rPr>
        <w:t>/</w:t>
      </w:r>
      <w:r w:rsidRPr="007F0DFD">
        <w:rPr>
          <w:rFonts w:ascii="Times New Roman" w:hAnsi="Times New Roman" w:cs="Times New Roman"/>
          <w:sz w:val="24"/>
          <w:szCs w:val="24"/>
        </w:rPr>
        <w:t xml:space="preserve"> </w:t>
      </w:r>
      <w:r w:rsidR="00442770" w:rsidRPr="007F0DFD">
        <w:rPr>
          <w:rFonts w:ascii="Times New Roman" w:hAnsi="Times New Roman" w:cs="Times New Roman"/>
          <w:sz w:val="24"/>
          <w:szCs w:val="24"/>
        </w:rPr>
        <w:t xml:space="preserve">в разделе «Документы </w:t>
      </w:r>
      <w:r w:rsidR="00442770" w:rsidRPr="007F0DFD">
        <w:rPr>
          <w:rFonts w:ascii="Times New Roman" w:hAnsi="Times New Roman" w:cs="Times New Roman"/>
          <w:sz w:val="18"/>
          <w:szCs w:val="18"/>
        </w:rPr>
        <w:t xml:space="preserve">→ </w:t>
      </w:r>
      <w:r w:rsidR="00442770" w:rsidRPr="007F0DFD">
        <w:rPr>
          <w:rFonts w:ascii="Times New Roman" w:hAnsi="Times New Roman" w:cs="Times New Roman"/>
          <w:sz w:val="24"/>
          <w:szCs w:val="24"/>
        </w:rPr>
        <w:t>Оценка регулирующего воздействия</w:t>
      </w:r>
      <w:r w:rsidR="00442770" w:rsidRPr="007F0DFD">
        <w:rPr>
          <w:rFonts w:ascii="Times New Roman" w:hAnsi="Times New Roman" w:cs="Times New Roman"/>
          <w:sz w:val="18"/>
          <w:szCs w:val="18"/>
        </w:rPr>
        <w:t xml:space="preserve"> →</w:t>
      </w:r>
      <w:r w:rsidR="00442770" w:rsidRPr="007F0DFD">
        <w:rPr>
          <w:rFonts w:ascii="Times New Roman" w:hAnsi="Times New Roman" w:cs="Times New Roman"/>
          <w:sz w:val="24"/>
          <w:szCs w:val="24"/>
        </w:rPr>
        <w:t xml:space="preserve"> Муниципальные НПА → Проекты НПА подлежащих ОРВ»</w:t>
      </w:r>
      <w:r w:rsidR="00333AA0" w:rsidRPr="007F0DFD">
        <w:rPr>
          <w:rFonts w:ascii="Times New Roman" w:hAnsi="Times New Roman" w:cs="Times New Roman"/>
          <w:sz w:val="24"/>
          <w:szCs w:val="24"/>
        </w:rPr>
        <w:t xml:space="preserve"> </w:t>
      </w:r>
      <w:r w:rsidRPr="007F0DFD">
        <w:rPr>
          <w:rFonts w:ascii="Times New Roman" w:hAnsi="Times New Roman" w:cs="Times New Roman"/>
          <w:sz w:val="24"/>
          <w:szCs w:val="24"/>
        </w:rPr>
        <w:t xml:space="preserve">не позднее </w:t>
      </w:r>
      <w:r w:rsidR="007F0DFD" w:rsidRPr="007F0DFD">
        <w:rPr>
          <w:rFonts w:ascii="Times New Roman" w:hAnsi="Times New Roman" w:cs="Times New Roman"/>
          <w:sz w:val="24"/>
          <w:szCs w:val="24"/>
        </w:rPr>
        <w:t>0</w:t>
      </w:r>
      <w:r w:rsidR="005664E0">
        <w:rPr>
          <w:rFonts w:ascii="Times New Roman" w:hAnsi="Times New Roman" w:cs="Times New Roman"/>
          <w:sz w:val="24"/>
          <w:szCs w:val="24"/>
        </w:rPr>
        <w:t>8</w:t>
      </w:r>
      <w:r w:rsidR="007F0DFD" w:rsidRPr="007F0DFD">
        <w:rPr>
          <w:rFonts w:ascii="Times New Roman" w:hAnsi="Times New Roman" w:cs="Times New Roman"/>
          <w:sz w:val="24"/>
          <w:szCs w:val="24"/>
        </w:rPr>
        <w:t>.06.</w:t>
      </w:r>
      <w:r w:rsidR="00373237" w:rsidRPr="007F0DFD">
        <w:rPr>
          <w:rFonts w:ascii="Times New Roman" w:hAnsi="Times New Roman" w:cs="Times New Roman"/>
          <w:sz w:val="24"/>
          <w:szCs w:val="24"/>
        </w:rPr>
        <w:t>202</w:t>
      </w:r>
      <w:r w:rsidR="005B6CD2" w:rsidRPr="007F0DFD">
        <w:rPr>
          <w:rFonts w:ascii="Times New Roman" w:hAnsi="Times New Roman" w:cs="Times New Roman"/>
          <w:sz w:val="24"/>
          <w:szCs w:val="24"/>
        </w:rPr>
        <w:t>6</w:t>
      </w:r>
      <w:r w:rsidR="008A257F" w:rsidRPr="007F0DFD">
        <w:rPr>
          <w:rFonts w:ascii="Times New Roman" w:hAnsi="Times New Roman" w:cs="Times New Roman"/>
          <w:sz w:val="24"/>
          <w:szCs w:val="24"/>
        </w:rPr>
        <w:t>.</w:t>
      </w:r>
    </w:p>
    <w:p w:rsidR="00B96507" w:rsidRPr="00442770" w:rsidRDefault="00B96507" w:rsidP="00B96507">
      <w:pPr>
        <w:pStyle w:val="ConsPlusNonformat"/>
        <w:ind w:firstLine="709"/>
        <w:jc w:val="both"/>
        <w:rPr>
          <w:rFonts w:ascii="Times New Roman" w:hAnsi="Times New Roman" w:cs="Times New Roman"/>
          <w:sz w:val="24"/>
          <w:szCs w:val="24"/>
        </w:rPr>
      </w:pPr>
      <w:r w:rsidRPr="007F0DFD">
        <w:rPr>
          <w:rFonts w:ascii="Times New Roman" w:hAnsi="Times New Roman" w:cs="Times New Roman"/>
          <w:sz w:val="24"/>
          <w:szCs w:val="24"/>
        </w:rPr>
        <w:t xml:space="preserve">1. Планируемый срок вступления в силу предлагаемого правового регулирования: </w:t>
      </w:r>
      <w:r w:rsidR="00B52EC0" w:rsidRPr="007F0DFD">
        <w:rPr>
          <w:rFonts w:ascii="Times New Roman" w:hAnsi="Times New Roman" w:cs="Times New Roman"/>
          <w:sz w:val="24"/>
          <w:szCs w:val="24"/>
        </w:rPr>
        <w:t>после</w:t>
      </w:r>
      <w:r w:rsidR="00373237" w:rsidRPr="007F0DFD">
        <w:rPr>
          <w:rFonts w:ascii="Times New Roman" w:hAnsi="Times New Roman" w:cs="Times New Roman"/>
          <w:sz w:val="24"/>
          <w:szCs w:val="24"/>
        </w:rPr>
        <w:t xml:space="preserve"> его опубликования в </w:t>
      </w:r>
      <w:r w:rsidR="00B52EC0" w:rsidRPr="007F0DFD">
        <w:rPr>
          <w:rFonts w:ascii="Times New Roman" w:hAnsi="Times New Roman" w:cs="Times New Roman"/>
          <w:sz w:val="24"/>
          <w:szCs w:val="24"/>
        </w:rPr>
        <w:t xml:space="preserve">официальном издании </w:t>
      </w:r>
      <w:r w:rsidR="00373237" w:rsidRPr="007F0DFD">
        <w:rPr>
          <w:rFonts w:ascii="Times New Roman" w:hAnsi="Times New Roman" w:cs="Times New Roman"/>
          <w:sz w:val="24"/>
          <w:szCs w:val="24"/>
        </w:rPr>
        <w:t>газет</w:t>
      </w:r>
      <w:r w:rsidR="00B52EC0" w:rsidRPr="007F0DFD">
        <w:rPr>
          <w:rFonts w:ascii="Times New Roman" w:hAnsi="Times New Roman" w:cs="Times New Roman"/>
          <w:sz w:val="24"/>
          <w:szCs w:val="24"/>
        </w:rPr>
        <w:t>а</w:t>
      </w:r>
      <w:r w:rsidR="00373237" w:rsidRPr="007F0DFD">
        <w:rPr>
          <w:rFonts w:ascii="Times New Roman" w:hAnsi="Times New Roman" w:cs="Times New Roman"/>
          <w:sz w:val="24"/>
          <w:szCs w:val="24"/>
        </w:rPr>
        <w:t xml:space="preserve"> «Печенга»</w:t>
      </w:r>
      <w:r w:rsidR="00B52EC0" w:rsidRPr="007F0DFD">
        <w:rPr>
          <w:rFonts w:ascii="Times New Roman" w:hAnsi="Times New Roman" w:cs="Times New Roman"/>
          <w:sz w:val="24"/>
          <w:szCs w:val="24"/>
        </w:rPr>
        <w:t>.</w:t>
      </w:r>
    </w:p>
    <w:p w:rsidR="00B96507" w:rsidRDefault="00B96507" w:rsidP="00B96507">
      <w:pPr>
        <w:pStyle w:val="ConsPlusNonformat"/>
        <w:ind w:firstLine="709"/>
        <w:jc w:val="both"/>
        <w:rPr>
          <w:rFonts w:ascii="Times New Roman" w:hAnsi="Times New Roman" w:cs="Times New Roman"/>
          <w:sz w:val="24"/>
          <w:szCs w:val="24"/>
        </w:rPr>
      </w:pPr>
      <w:r w:rsidRPr="00442770">
        <w:rPr>
          <w:rFonts w:ascii="Times New Roman" w:hAnsi="Times New Roman" w:cs="Times New Roman"/>
          <w:sz w:val="24"/>
          <w:szCs w:val="24"/>
        </w:rPr>
        <w:t>2. Иная информация - по усмотрению органа</w:t>
      </w:r>
      <w:r w:rsidRPr="008A1779">
        <w:rPr>
          <w:rFonts w:ascii="Times New Roman" w:hAnsi="Times New Roman" w:cs="Times New Roman"/>
          <w:sz w:val="24"/>
          <w:szCs w:val="24"/>
        </w:rPr>
        <w:t xml:space="preserve"> местного самоуправления,</w:t>
      </w:r>
      <w:r>
        <w:rPr>
          <w:rFonts w:ascii="Times New Roman" w:hAnsi="Times New Roman" w:cs="Times New Roman"/>
          <w:sz w:val="24"/>
          <w:szCs w:val="24"/>
        </w:rPr>
        <w:t xml:space="preserve"> </w:t>
      </w:r>
      <w:r w:rsidRPr="008A1779">
        <w:rPr>
          <w:rFonts w:ascii="Times New Roman" w:hAnsi="Times New Roman" w:cs="Times New Roman"/>
          <w:sz w:val="24"/>
          <w:szCs w:val="24"/>
        </w:rPr>
        <w:t>осуществляющего проведение публичных консультаций проекта муниципального</w:t>
      </w:r>
      <w:r>
        <w:rPr>
          <w:rFonts w:ascii="Times New Roman" w:hAnsi="Times New Roman" w:cs="Times New Roman"/>
          <w:sz w:val="24"/>
          <w:szCs w:val="24"/>
        </w:rPr>
        <w:t xml:space="preserve"> нормативного правового акта: </w:t>
      </w:r>
    </w:p>
    <w:p w:rsidR="00BF6C38" w:rsidRPr="00BF6C38" w:rsidRDefault="00BF6C38" w:rsidP="00650805">
      <w:pPr>
        <w:pStyle w:val="ConsPlusNonformat"/>
        <w:ind w:firstLine="709"/>
        <w:jc w:val="both"/>
        <w:rPr>
          <w:rFonts w:ascii="Times New Roman" w:hAnsi="Times New Roman" w:cs="Times New Roman"/>
          <w:sz w:val="24"/>
          <w:szCs w:val="24"/>
        </w:rPr>
      </w:pPr>
      <w:r w:rsidRPr="00BF6C38">
        <w:rPr>
          <w:rFonts w:ascii="Times New Roman" w:hAnsi="Times New Roman" w:cs="Times New Roman"/>
          <w:sz w:val="24"/>
          <w:szCs w:val="24"/>
        </w:rPr>
        <w:t>- проект постановления Печенгского муниципального округа разработан в</w:t>
      </w:r>
      <w:r w:rsidR="00032061">
        <w:rPr>
          <w:rFonts w:ascii="Times New Roman" w:hAnsi="Times New Roman" w:cs="Times New Roman"/>
          <w:sz w:val="24"/>
          <w:szCs w:val="24"/>
        </w:rPr>
        <w:t xml:space="preserve"> </w:t>
      </w:r>
      <w:r w:rsidRPr="00BF6C38">
        <w:rPr>
          <w:rFonts w:ascii="Times New Roman" w:hAnsi="Times New Roman" w:cs="Times New Roman"/>
          <w:sz w:val="24"/>
          <w:szCs w:val="24"/>
        </w:rPr>
        <w:t xml:space="preserve">соответствии </w:t>
      </w:r>
      <w:r w:rsidR="00650805">
        <w:rPr>
          <w:rFonts w:ascii="Times New Roman" w:hAnsi="Times New Roman" w:cs="Times New Roman"/>
          <w:sz w:val="24"/>
          <w:szCs w:val="24"/>
          <w:lang w:val="en-US"/>
        </w:rPr>
        <w:t>c</w:t>
      </w:r>
      <w:r w:rsidR="00650805">
        <w:rPr>
          <w:rFonts w:ascii="Times New Roman" w:hAnsi="Times New Roman" w:cs="Times New Roman"/>
          <w:sz w:val="24"/>
          <w:szCs w:val="24"/>
        </w:rPr>
        <w:t xml:space="preserve"> Методическими рекомендациями по организации системной работы по сопровождению инвестиционных проектов муниципальными образованиями с четом внедрения в субъектах Российской Федерации системы поддержки новых инвестиционных проектов («Региональный инвестиционный стандарт»), утвержденными приказом Минэкономразвития России от 26.09.2023 № 672, с законом Мурманской области от 11.01.20211 № 1315-01-ЗМО «О государственной поддержке инвестиционной деятельности на территории Мурманской области»</w:t>
      </w:r>
      <w:r w:rsidRPr="00BF6C38">
        <w:rPr>
          <w:rFonts w:ascii="Times New Roman" w:hAnsi="Times New Roman" w:cs="Times New Roman"/>
          <w:sz w:val="24"/>
          <w:szCs w:val="24"/>
        </w:rPr>
        <w:t>, Уставом Печенгского муниципального округа Мурманской области;</w:t>
      </w:r>
    </w:p>
    <w:p w:rsidR="00BF6C38" w:rsidRDefault="00BF6C38" w:rsidP="00032061">
      <w:pPr>
        <w:pStyle w:val="ConsPlusNonformat"/>
        <w:ind w:firstLine="709"/>
        <w:jc w:val="both"/>
        <w:rPr>
          <w:rFonts w:ascii="Times New Roman" w:hAnsi="Times New Roman" w:cs="Times New Roman"/>
          <w:sz w:val="24"/>
          <w:szCs w:val="24"/>
        </w:rPr>
      </w:pPr>
      <w:r w:rsidRPr="00BF6C38">
        <w:rPr>
          <w:rFonts w:ascii="Times New Roman" w:hAnsi="Times New Roman" w:cs="Times New Roman"/>
          <w:sz w:val="24"/>
          <w:szCs w:val="24"/>
        </w:rPr>
        <w:t xml:space="preserve">- проект постановления администрации Печенгского муниципального округа </w:t>
      </w:r>
      <w:r w:rsidR="007C3A9E" w:rsidRPr="007C3A9E">
        <w:rPr>
          <w:rFonts w:ascii="Times New Roman" w:hAnsi="Times New Roman" w:cs="Times New Roman"/>
          <w:sz w:val="24"/>
          <w:szCs w:val="24"/>
        </w:rPr>
        <w:t>«Об утверждении Положения о сопровождении инвестиционных проектов на территории Печенгского муниципального округа»</w:t>
      </w:r>
      <w:r w:rsidRPr="00BF6C38">
        <w:rPr>
          <w:rFonts w:ascii="Times New Roman" w:hAnsi="Times New Roman" w:cs="Times New Roman"/>
          <w:sz w:val="24"/>
          <w:szCs w:val="24"/>
        </w:rPr>
        <w:t xml:space="preserve"> подготовлен </w:t>
      </w:r>
      <w:r w:rsidR="00032061">
        <w:rPr>
          <w:rFonts w:ascii="Times New Roman" w:hAnsi="Times New Roman" w:cs="Times New Roman"/>
          <w:sz w:val="24"/>
          <w:szCs w:val="24"/>
        </w:rPr>
        <w:t>в</w:t>
      </w:r>
      <w:r w:rsidR="00032061" w:rsidRPr="00032061">
        <w:rPr>
          <w:rFonts w:ascii="Times New Roman" w:hAnsi="Times New Roman" w:cs="Times New Roman"/>
          <w:sz w:val="24"/>
          <w:szCs w:val="24"/>
        </w:rPr>
        <w:t xml:space="preserve"> целях </w:t>
      </w:r>
      <w:r w:rsidR="007C3A9E">
        <w:rPr>
          <w:rFonts w:ascii="Times New Roman" w:hAnsi="Times New Roman" w:cs="Times New Roman"/>
          <w:sz w:val="24"/>
          <w:szCs w:val="24"/>
        </w:rPr>
        <w:t xml:space="preserve">снижения административных барьеров, сокращение сроков реализации проектов, привлечения инвестиций в экономику Печенгского муниципального </w:t>
      </w:r>
      <w:proofErr w:type="spellStart"/>
      <w:r w:rsidR="007C3A9E">
        <w:rPr>
          <w:rFonts w:ascii="Times New Roman" w:hAnsi="Times New Roman" w:cs="Times New Roman"/>
          <w:sz w:val="24"/>
          <w:szCs w:val="24"/>
        </w:rPr>
        <w:t>окурга</w:t>
      </w:r>
      <w:proofErr w:type="spellEnd"/>
      <w:r w:rsidR="00AA43C7">
        <w:rPr>
          <w:rFonts w:ascii="Times New Roman" w:hAnsi="Times New Roman" w:cs="Times New Roman"/>
          <w:sz w:val="24"/>
          <w:szCs w:val="24"/>
        </w:rPr>
        <w:t>.</w:t>
      </w:r>
    </w:p>
    <w:p w:rsidR="00B96507" w:rsidRPr="008A1779" w:rsidRDefault="007C3A9E" w:rsidP="00B9650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96507" w:rsidRPr="008A1779" w:rsidRDefault="00B96507" w:rsidP="00B96507">
      <w:pPr>
        <w:pStyle w:val="ConsPlusNonformat"/>
        <w:ind w:firstLine="709"/>
        <w:jc w:val="both"/>
        <w:rPr>
          <w:rFonts w:ascii="Times New Roman" w:hAnsi="Times New Roman" w:cs="Times New Roman"/>
          <w:sz w:val="24"/>
          <w:szCs w:val="24"/>
        </w:rPr>
      </w:pPr>
      <w:r w:rsidRPr="008A1779">
        <w:rPr>
          <w:rFonts w:ascii="Times New Roman" w:hAnsi="Times New Roman" w:cs="Times New Roman"/>
          <w:sz w:val="24"/>
          <w:szCs w:val="24"/>
        </w:rPr>
        <w:t>К уведомлению прилагаются:</w:t>
      </w:r>
    </w:p>
    <w:p w:rsidR="00B96507" w:rsidRDefault="00B96507" w:rsidP="00B96507">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5"/>
        <w:gridCol w:w="6463"/>
        <w:gridCol w:w="340"/>
        <w:gridCol w:w="397"/>
        <w:gridCol w:w="340"/>
      </w:tblGrid>
      <w:tr w:rsidR="00B96507" w:rsidTr="000A3EA1">
        <w:tc>
          <w:tcPr>
            <w:tcW w:w="4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6507" w:rsidRDefault="00B96507" w:rsidP="000A3EA1">
            <w:pPr>
              <w:widowControl w:val="0"/>
              <w:autoSpaceDE w:val="0"/>
              <w:autoSpaceDN w:val="0"/>
              <w:adjustRightInd w:val="0"/>
              <w:jc w:val="center"/>
            </w:pPr>
            <w:r>
              <w:t>1</w:t>
            </w:r>
          </w:p>
        </w:tc>
        <w:tc>
          <w:tcPr>
            <w:tcW w:w="646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jc w:val="both"/>
            </w:pPr>
            <w:r>
              <w:t>Перечень вопросов для участников проведения публичных консультаций</w:t>
            </w:r>
          </w:p>
        </w:tc>
        <w:tc>
          <w:tcPr>
            <w:tcW w:w="340" w:type="dxa"/>
            <w:tcBorders>
              <w:top w:val="single" w:sz="4" w:space="0" w:color="auto"/>
              <w:lef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c>
          <w:tcPr>
            <w:tcW w:w="397" w:type="dxa"/>
            <w:tcBorders>
              <w:top w:val="single" w:sz="4" w:space="0" w:color="auto"/>
              <w:bottom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c>
          <w:tcPr>
            <w:tcW w:w="340" w:type="dxa"/>
            <w:tcBorders>
              <w:top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r>
      <w:tr w:rsidR="00B96507" w:rsidTr="000A3EA1">
        <w:tc>
          <w:tcPr>
            <w:tcW w:w="4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6507" w:rsidRDefault="00B96507" w:rsidP="000A3EA1">
            <w:pPr>
              <w:widowControl w:val="0"/>
              <w:autoSpaceDE w:val="0"/>
              <w:autoSpaceDN w:val="0"/>
              <w:adjustRightInd w:val="0"/>
              <w:jc w:val="both"/>
            </w:pPr>
          </w:p>
        </w:tc>
        <w:tc>
          <w:tcPr>
            <w:tcW w:w="64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jc w:val="both"/>
            </w:pPr>
          </w:p>
        </w:tc>
        <w:tc>
          <w:tcPr>
            <w:tcW w:w="340" w:type="dxa"/>
            <w:tcBorders>
              <w:left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Pr="00B96507" w:rsidRDefault="00B96507" w:rsidP="000A3EA1">
            <w:pPr>
              <w:widowControl w:val="0"/>
              <w:autoSpaceDE w:val="0"/>
              <w:autoSpaceDN w:val="0"/>
              <w:adjustRightInd w:val="0"/>
              <w:rPr>
                <w:lang w:val="en-US"/>
              </w:rPr>
            </w:pPr>
            <w:r>
              <w:rPr>
                <w:lang w:val="en-US"/>
              </w:rPr>
              <w:t>V</w:t>
            </w:r>
          </w:p>
        </w:tc>
        <w:tc>
          <w:tcPr>
            <w:tcW w:w="340" w:type="dxa"/>
            <w:tcBorders>
              <w:left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r>
      <w:tr w:rsidR="00B96507" w:rsidTr="000A3EA1">
        <w:tc>
          <w:tcPr>
            <w:tcW w:w="4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6507" w:rsidRDefault="00B96507" w:rsidP="000A3EA1">
            <w:pPr>
              <w:widowControl w:val="0"/>
              <w:autoSpaceDE w:val="0"/>
              <w:autoSpaceDN w:val="0"/>
              <w:adjustRightInd w:val="0"/>
              <w:jc w:val="both"/>
            </w:pPr>
          </w:p>
        </w:tc>
        <w:tc>
          <w:tcPr>
            <w:tcW w:w="64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jc w:val="both"/>
            </w:pPr>
          </w:p>
        </w:tc>
        <w:tc>
          <w:tcPr>
            <w:tcW w:w="340" w:type="dxa"/>
            <w:tcBorders>
              <w:left w:val="single" w:sz="4" w:space="0" w:color="auto"/>
              <w:bottom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c>
          <w:tcPr>
            <w:tcW w:w="397" w:type="dxa"/>
            <w:tcBorders>
              <w:top w:val="single" w:sz="4" w:space="0" w:color="auto"/>
              <w:bottom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c>
          <w:tcPr>
            <w:tcW w:w="340" w:type="dxa"/>
            <w:tcBorders>
              <w:bottom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r>
      <w:tr w:rsidR="00B96507" w:rsidTr="000A3EA1">
        <w:tc>
          <w:tcPr>
            <w:tcW w:w="4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6507" w:rsidRDefault="00B96507" w:rsidP="000A3EA1">
            <w:pPr>
              <w:widowControl w:val="0"/>
              <w:autoSpaceDE w:val="0"/>
              <w:autoSpaceDN w:val="0"/>
              <w:adjustRightInd w:val="0"/>
              <w:jc w:val="center"/>
            </w:pPr>
            <w:r>
              <w:t>2</w:t>
            </w:r>
          </w:p>
        </w:tc>
        <w:tc>
          <w:tcPr>
            <w:tcW w:w="646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jc w:val="both"/>
            </w:pPr>
            <w:r>
              <w:t>Иные материалы, которые, по мнению разработчика, позволяют оценить необходимость введения проведения публичных консультаций</w:t>
            </w:r>
          </w:p>
        </w:tc>
        <w:tc>
          <w:tcPr>
            <w:tcW w:w="340" w:type="dxa"/>
            <w:tcBorders>
              <w:top w:val="single" w:sz="4" w:space="0" w:color="auto"/>
              <w:lef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c>
          <w:tcPr>
            <w:tcW w:w="397" w:type="dxa"/>
            <w:tcBorders>
              <w:top w:val="single" w:sz="4" w:space="0" w:color="auto"/>
              <w:bottom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c>
          <w:tcPr>
            <w:tcW w:w="340" w:type="dxa"/>
            <w:tcBorders>
              <w:top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r>
      <w:tr w:rsidR="00B96507" w:rsidTr="000A3EA1">
        <w:tc>
          <w:tcPr>
            <w:tcW w:w="4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6507" w:rsidRDefault="00B96507" w:rsidP="000A3EA1">
            <w:pPr>
              <w:widowControl w:val="0"/>
              <w:autoSpaceDE w:val="0"/>
              <w:autoSpaceDN w:val="0"/>
              <w:adjustRightInd w:val="0"/>
              <w:jc w:val="both"/>
            </w:pPr>
          </w:p>
        </w:tc>
        <w:tc>
          <w:tcPr>
            <w:tcW w:w="64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jc w:val="both"/>
            </w:pPr>
          </w:p>
        </w:tc>
        <w:tc>
          <w:tcPr>
            <w:tcW w:w="340" w:type="dxa"/>
            <w:tcBorders>
              <w:left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Pr="00333AA0" w:rsidRDefault="00B96507" w:rsidP="000A3EA1">
            <w:pPr>
              <w:widowControl w:val="0"/>
              <w:autoSpaceDE w:val="0"/>
              <w:autoSpaceDN w:val="0"/>
              <w:adjustRightInd w:val="0"/>
            </w:pPr>
          </w:p>
        </w:tc>
        <w:tc>
          <w:tcPr>
            <w:tcW w:w="340" w:type="dxa"/>
            <w:tcBorders>
              <w:left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r>
      <w:tr w:rsidR="00B96507" w:rsidTr="000A3EA1">
        <w:tc>
          <w:tcPr>
            <w:tcW w:w="4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6507" w:rsidRDefault="00B96507" w:rsidP="000A3EA1">
            <w:pPr>
              <w:widowControl w:val="0"/>
              <w:autoSpaceDE w:val="0"/>
              <w:autoSpaceDN w:val="0"/>
              <w:adjustRightInd w:val="0"/>
              <w:jc w:val="both"/>
            </w:pPr>
          </w:p>
        </w:tc>
        <w:tc>
          <w:tcPr>
            <w:tcW w:w="64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jc w:val="both"/>
            </w:pPr>
          </w:p>
        </w:tc>
        <w:tc>
          <w:tcPr>
            <w:tcW w:w="340" w:type="dxa"/>
            <w:tcBorders>
              <w:left w:val="single" w:sz="4" w:space="0" w:color="auto"/>
              <w:bottom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c>
          <w:tcPr>
            <w:tcW w:w="397" w:type="dxa"/>
            <w:tcBorders>
              <w:top w:val="single" w:sz="4" w:space="0" w:color="auto"/>
              <w:bottom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c>
          <w:tcPr>
            <w:tcW w:w="340" w:type="dxa"/>
            <w:tcBorders>
              <w:bottom w:val="single" w:sz="4" w:space="0" w:color="auto"/>
              <w:right w:val="single" w:sz="4" w:space="0" w:color="auto"/>
            </w:tcBorders>
            <w:tcMar>
              <w:top w:w="102" w:type="dxa"/>
              <w:left w:w="62" w:type="dxa"/>
              <w:bottom w:w="102" w:type="dxa"/>
              <w:right w:w="62" w:type="dxa"/>
            </w:tcMar>
          </w:tcPr>
          <w:p w:rsidR="00B96507" w:rsidRDefault="00B96507" w:rsidP="000A3EA1">
            <w:pPr>
              <w:widowControl w:val="0"/>
              <w:autoSpaceDE w:val="0"/>
              <w:autoSpaceDN w:val="0"/>
              <w:adjustRightInd w:val="0"/>
            </w:pPr>
          </w:p>
        </w:tc>
      </w:tr>
    </w:tbl>
    <w:p w:rsidR="00A04850" w:rsidRDefault="00A04850"/>
    <w:p w:rsidR="00D94C0D" w:rsidRDefault="00D94C0D"/>
    <w:p w:rsidR="00CD2F23" w:rsidRPr="00A54D73" w:rsidRDefault="00CD2F23" w:rsidP="00CD2F23">
      <w:pPr>
        <w:widowControl w:val="0"/>
        <w:autoSpaceDE w:val="0"/>
        <w:autoSpaceDN w:val="0"/>
        <w:adjustRightInd w:val="0"/>
        <w:ind w:firstLine="709"/>
        <w:jc w:val="center"/>
        <w:rPr>
          <w:rFonts w:eastAsiaTheme="minorHAnsi"/>
          <w:bCs/>
          <w:lang w:eastAsia="en-US"/>
        </w:rPr>
      </w:pPr>
      <w:r w:rsidRPr="00A54D73">
        <w:rPr>
          <w:rFonts w:eastAsiaTheme="minorHAnsi"/>
          <w:bCs/>
          <w:lang w:eastAsia="en-US"/>
        </w:rPr>
        <w:t>Опросный лист при проведении публичных консультаций в целях оценки регулирующего воздействия проекта постановления</w:t>
      </w:r>
    </w:p>
    <w:p w:rsidR="00CD2F23" w:rsidRPr="00A54D73" w:rsidRDefault="00CD2F23" w:rsidP="00CD2F23">
      <w:pPr>
        <w:widowControl w:val="0"/>
        <w:autoSpaceDE w:val="0"/>
        <w:autoSpaceDN w:val="0"/>
        <w:adjustRightInd w:val="0"/>
        <w:ind w:firstLine="709"/>
        <w:jc w:val="center"/>
        <w:rPr>
          <w:rFonts w:eastAsiaTheme="minorHAnsi"/>
          <w:bCs/>
          <w:lang w:eastAsia="en-US"/>
        </w:rPr>
      </w:pPr>
      <w:r w:rsidRPr="00A54D73">
        <w:rPr>
          <w:rFonts w:eastAsiaTheme="minorHAnsi"/>
          <w:bCs/>
          <w:lang w:eastAsia="en-US"/>
        </w:rPr>
        <w:t>администрации Печенгского муниципального округа</w:t>
      </w:r>
    </w:p>
    <w:p w:rsidR="00CD2F23" w:rsidRPr="00A54D73" w:rsidRDefault="00CD2F23" w:rsidP="00CD2F23">
      <w:pPr>
        <w:widowControl w:val="0"/>
        <w:autoSpaceDE w:val="0"/>
        <w:autoSpaceDN w:val="0"/>
        <w:adjustRightInd w:val="0"/>
        <w:ind w:firstLine="709"/>
        <w:jc w:val="center"/>
        <w:rPr>
          <w:rFonts w:eastAsiaTheme="minorHAnsi"/>
          <w:bCs/>
          <w:lang w:eastAsia="en-US"/>
        </w:rPr>
      </w:pPr>
    </w:p>
    <w:p w:rsidR="00CD2F23" w:rsidRDefault="004313FE" w:rsidP="00CD2F23">
      <w:pPr>
        <w:pStyle w:val="ConsPlusNonformat"/>
        <w:jc w:val="center"/>
        <w:rPr>
          <w:rFonts w:ascii="Times New Roman" w:hAnsi="Times New Roman" w:cs="Times New Roman"/>
          <w:sz w:val="24"/>
          <w:szCs w:val="24"/>
        </w:rPr>
      </w:pPr>
      <w:r w:rsidRPr="004313FE">
        <w:rPr>
          <w:rFonts w:ascii="Times New Roman" w:eastAsiaTheme="minorHAnsi" w:hAnsi="Times New Roman" w:cs="Times New Roman"/>
          <w:bCs/>
          <w:sz w:val="24"/>
          <w:szCs w:val="24"/>
          <w:lang w:eastAsia="en-US"/>
        </w:rPr>
        <w:t>«Об утверждении Положения о сопровождении инвестиционных проектов на территории Печенгского муниципального округа».</w:t>
      </w:r>
    </w:p>
    <w:p w:rsidR="00CD2F23" w:rsidRPr="00B938FC" w:rsidRDefault="00CD2F23" w:rsidP="00CD2F23">
      <w:pPr>
        <w:pStyle w:val="ConsPlusNonformat"/>
        <w:jc w:val="center"/>
        <w:rPr>
          <w:rFonts w:ascii="Times New Roman" w:hAnsi="Times New Roman" w:cs="Times New Roman"/>
          <w:sz w:val="24"/>
          <w:szCs w:val="24"/>
        </w:rPr>
      </w:pPr>
      <w:r w:rsidRPr="00B938FC">
        <w:rPr>
          <w:rFonts w:ascii="Times New Roman" w:hAnsi="Times New Roman" w:cs="Times New Roman"/>
          <w:sz w:val="24"/>
          <w:szCs w:val="24"/>
        </w:rPr>
        <w:t>Контактная информация</w:t>
      </w:r>
    </w:p>
    <w:p w:rsidR="00CD2F23" w:rsidRPr="00B938FC" w:rsidRDefault="00CD2F23" w:rsidP="00CD2F23">
      <w:pPr>
        <w:pStyle w:val="ConsPlusNonformat"/>
        <w:rPr>
          <w:rFonts w:ascii="Times New Roman" w:hAnsi="Times New Roman" w:cs="Times New Roman"/>
          <w:sz w:val="24"/>
          <w:szCs w:val="24"/>
        </w:rPr>
      </w:pPr>
    </w:p>
    <w:p w:rsidR="00CD2F23" w:rsidRPr="00B938FC" w:rsidRDefault="00CD2F23" w:rsidP="00CD2F23">
      <w:pPr>
        <w:pStyle w:val="ConsPlusNonformat"/>
        <w:rPr>
          <w:rFonts w:ascii="Times New Roman" w:hAnsi="Times New Roman" w:cs="Times New Roman"/>
          <w:sz w:val="24"/>
          <w:szCs w:val="24"/>
        </w:rPr>
      </w:pPr>
      <w:r w:rsidRPr="00B938FC">
        <w:rPr>
          <w:rFonts w:ascii="Times New Roman" w:hAnsi="Times New Roman" w:cs="Times New Roman"/>
          <w:sz w:val="24"/>
          <w:szCs w:val="24"/>
        </w:rPr>
        <w:t>По вашему желанию укажите:</w:t>
      </w:r>
    </w:p>
    <w:p w:rsidR="00CD2F23" w:rsidRPr="00B938FC" w:rsidRDefault="00CD2F23" w:rsidP="00CD2F23">
      <w:pPr>
        <w:pStyle w:val="ConsPlusNonformat"/>
        <w:rPr>
          <w:rFonts w:ascii="Times New Roman" w:hAnsi="Times New Roman" w:cs="Times New Roman"/>
          <w:sz w:val="24"/>
          <w:szCs w:val="24"/>
        </w:rPr>
      </w:pPr>
      <w:r w:rsidRPr="00B938FC">
        <w:rPr>
          <w:rFonts w:ascii="Times New Roman" w:hAnsi="Times New Roman" w:cs="Times New Roman"/>
          <w:sz w:val="24"/>
          <w:szCs w:val="24"/>
        </w:rPr>
        <w:t>Название организации ___________________________________________________________.</w:t>
      </w:r>
    </w:p>
    <w:p w:rsidR="00CD2F23" w:rsidRPr="00B938FC" w:rsidRDefault="00CD2F23" w:rsidP="00CD2F23">
      <w:pPr>
        <w:pStyle w:val="ConsPlusNonformat"/>
        <w:rPr>
          <w:rFonts w:ascii="Times New Roman" w:hAnsi="Times New Roman" w:cs="Times New Roman"/>
          <w:sz w:val="24"/>
          <w:szCs w:val="24"/>
        </w:rPr>
      </w:pPr>
      <w:r w:rsidRPr="00B938FC">
        <w:rPr>
          <w:rFonts w:ascii="Times New Roman" w:hAnsi="Times New Roman" w:cs="Times New Roman"/>
          <w:sz w:val="24"/>
          <w:szCs w:val="24"/>
        </w:rPr>
        <w:t>Сферу деятельности организации __________________________________________________.</w:t>
      </w:r>
    </w:p>
    <w:p w:rsidR="00CD2F23" w:rsidRPr="00B938FC" w:rsidRDefault="00CD2F23" w:rsidP="00CD2F23">
      <w:pPr>
        <w:pStyle w:val="ConsPlusNonformat"/>
        <w:rPr>
          <w:rFonts w:ascii="Times New Roman" w:hAnsi="Times New Roman" w:cs="Times New Roman"/>
          <w:sz w:val="24"/>
          <w:szCs w:val="24"/>
        </w:rPr>
      </w:pPr>
      <w:r w:rsidRPr="00B938FC">
        <w:rPr>
          <w:rFonts w:ascii="Times New Roman" w:hAnsi="Times New Roman" w:cs="Times New Roman"/>
          <w:sz w:val="24"/>
          <w:szCs w:val="24"/>
        </w:rPr>
        <w:t>Ф.И.О. контактного лица _________________________________________________________.</w:t>
      </w:r>
    </w:p>
    <w:p w:rsidR="00CD2F23" w:rsidRPr="00B938FC" w:rsidRDefault="00CD2F23" w:rsidP="00CD2F23">
      <w:pPr>
        <w:pStyle w:val="ConsPlusNonformat"/>
        <w:rPr>
          <w:rFonts w:ascii="Times New Roman" w:hAnsi="Times New Roman" w:cs="Times New Roman"/>
          <w:sz w:val="24"/>
          <w:szCs w:val="24"/>
        </w:rPr>
      </w:pPr>
      <w:r w:rsidRPr="00B938FC">
        <w:rPr>
          <w:rFonts w:ascii="Times New Roman" w:hAnsi="Times New Roman" w:cs="Times New Roman"/>
          <w:sz w:val="24"/>
          <w:szCs w:val="24"/>
        </w:rPr>
        <w:t>Номер контактного телефона ______________________________________________________.</w:t>
      </w:r>
    </w:p>
    <w:p w:rsidR="00CD2F23" w:rsidRPr="00B938FC" w:rsidRDefault="00CD2F23" w:rsidP="00CD2F23">
      <w:pPr>
        <w:pStyle w:val="ConsPlusNonformat"/>
        <w:rPr>
          <w:rFonts w:ascii="Times New Roman" w:hAnsi="Times New Roman" w:cs="Times New Roman"/>
          <w:sz w:val="24"/>
          <w:szCs w:val="24"/>
        </w:rPr>
      </w:pPr>
      <w:r w:rsidRPr="00B938FC">
        <w:rPr>
          <w:rFonts w:ascii="Times New Roman" w:hAnsi="Times New Roman" w:cs="Times New Roman"/>
          <w:sz w:val="24"/>
          <w:szCs w:val="24"/>
        </w:rPr>
        <w:t>Адрес электронной почты ________________________________________________________.</w:t>
      </w:r>
    </w:p>
    <w:p w:rsidR="00CD2F23" w:rsidRPr="00B938FC" w:rsidRDefault="00CD2F23" w:rsidP="00CD2F23">
      <w:pPr>
        <w:pStyle w:val="ConsPlusNonformat"/>
        <w:rPr>
          <w:rFonts w:ascii="Times New Roman" w:hAnsi="Times New Roman" w:cs="Times New Roman"/>
          <w:sz w:val="24"/>
          <w:szCs w:val="24"/>
        </w:rPr>
      </w:pPr>
    </w:p>
    <w:p w:rsidR="00CD2F23" w:rsidRPr="00B938FC" w:rsidRDefault="00CD2F23" w:rsidP="00CD2F23">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1. На решение какой проблемы, на Ваш взгляд, направлено предлагаемое регулирование органом местного самоуправления? Актуальна ли данная проблема сегодня?</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D2F23" w:rsidRPr="00B938FC" w:rsidTr="00CD2F23">
        <w:tc>
          <w:tcPr>
            <w:tcW w:w="9356" w:type="dxa"/>
          </w:tcPr>
          <w:p w:rsidR="00CD2F23" w:rsidRPr="00B938FC" w:rsidRDefault="00CD2F23" w:rsidP="00E6049B">
            <w:pPr>
              <w:pStyle w:val="ConsPlusNonformat"/>
              <w:jc w:val="both"/>
              <w:rPr>
                <w:rFonts w:ascii="Times New Roman" w:hAnsi="Times New Roman" w:cs="Times New Roman"/>
                <w:sz w:val="24"/>
                <w:szCs w:val="24"/>
              </w:rPr>
            </w:pPr>
          </w:p>
          <w:p w:rsidR="00CD2F23" w:rsidRPr="00B938FC" w:rsidRDefault="00CD2F23" w:rsidP="00E6049B">
            <w:pPr>
              <w:pStyle w:val="ConsPlusNonformat"/>
              <w:jc w:val="both"/>
              <w:rPr>
                <w:rFonts w:ascii="Times New Roman" w:hAnsi="Times New Roman" w:cs="Times New Roman"/>
                <w:sz w:val="24"/>
                <w:szCs w:val="24"/>
              </w:rPr>
            </w:pPr>
          </w:p>
        </w:tc>
      </w:tr>
    </w:tbl>
    <w:p w:rsidR="00CD2F23" w:rsidRPr="00B938FC" w:rsidRDefault="00CD2F23" w:rsidP="00CD2F23">
      <w:pPr>
        <w:pStyle w:val="ConsPlusNonformat"/>
        <w:tabs>
          <w:tab w:val="left" w:pos="851"/>
        </w:tabs>
        <w:ind w:firstLine="567"/>
        <w:jc w:val="both"/>
        <w:rPr>
          <w:rFonts w:ascii="Times New Roman" w:hAnsi="Times New Roman" w:cs="Times New Roman"/>
          <w:sz w:val="24"/>
          <w:szCs w:val="24"/>
        </w:rPr>
      </w:pPr>
      <w:r w:rsidRPr="00B938FC">
        <w:rPr>
          <w:rFonts w:ascii="Times New Roman" w:hAnsi="Times New Roman" w:cs="Times New Roman"/>
          <w:sz w:val="24"/>
          <w:szCs w:val="24"/>
        </w:rPr>
        <w:t>2. Насколько корректно разработчик обосновал необходимость принятия правового акта? Насколько цель правового акта соотносится с проблемой, на решение которой оно направлено? Достигнет ли, на Ваш взгляд, предлагаемый правовой акт тех целей, на которые оно направлено?</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D2F23" w:rsidRPr="00B938FC" w:rsidTr="00CD2F23">
        <w:tc>
          <w:tcPr>
            <w:tcW w:w="9356" w:type="dxa"/>
          </w:tcPr>
          <w:p w:rsidR="00CD2F23" w:rsidRPr="00B938FC" w:rsidRDefault="00CD2F23" w:rsidP="00E6049B">
            <w:pPr>
              <w:pStyle w:val="ConsPlusNonformat"/>
              <w:rPr>
                <w:rFonts w:ascii="Times New Roman" w:hAnsi="Times New Roman" w:cs="Times New Roman"/>
                <w:sz w:val="24"/>
                <w:szCs w:val="24"/>
              </w:rPr>
            </w:pPr>
          </w:p>
          <w:p w:rsidR="00CD2F23" w:rsidRPr="00B938FC" w:rsidRDefault="00CD2F23" w:rsidP="00E6049B">
            <w:pPr>
              <w:pStyle w:val="ConsPlusNonformat"/>
              <w:rPr>
                <w:rFonts w:ascii="Times New Roman" w:hAnsi="Times New Roman" w:cs="Times New Roman"/>
                <w:sz w:val="24"/>
                <w:szCs w:val="24"/>
              </w:rPr>
            </w:pPr>
          </w:p>
        </w:tc>
      </w:tr>
    </w:tbl>
    <w:p w:rsidR="00CD2F23" w:rsidRPr="00B938FC" w:rsidRDefault="00CD2F23" w:rsidP="00CD2F23">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3. Повлияет ли введение предлагаемого регулирования органом местного самоуправления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D2F23" w:rsidRPr="00B938FC" w:rsidTr="00CD2F23">
        <w:tc>
          <w:tcPr>
            <w:tcW w:w="9356" w:type="dxa"/>
          </w:tcPr>
          <w:p w:rsidR="00CD2F23" w:rsidRPr="00B938FC" w:rsidRDefault="00CD2F23" w:rsidP="00E6049B">
            <w:pPr>
              <w:pStyle w:val="ConsPlusNonformat"/>
              <w:rPr>
                <w:rFonts w:ascii="Times New Roman" w:hAnsi="Times New Roman" w:cs="Times New Roman"/>
                <w:sz w:val="24"/>
                <w:szCs w:val="24"/>
              </w:rPr>
            </w:pPr>
          </w:p>
          <w:p w:rsidR="00CD2F23" w:rsidRPr="00B938FC" w:rsidRDefault="00CD2F23" w:rsidP="00E6049B">
            <w:pPr>
              <w:pStyle w:val="ConsPlusNonformat"/>
              <w:rPr>
                <w:rFonts w:ascii="Times New Roman" w:hAnsi="Times New Roman" w:cs="Times New Roman"/>
                <w:sz w:val="24"/>
                <w:szCs w:val="24"/>
              </w:rPr>
            </w:pPr>
          </w:p>
        </w:tc>
      </w:tr>
    </w:tbl>
    <w:p w:rsidR="00CD2F23" w:rsidRPr="00B938FC" w:rsidRDefault="00CD2F23" w:rsidP="00CD2F23">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4. Какие, по Вашей оценке, субъекты предпринимательской и иной деятельности будут затронуты предлагаемым регулированием органом местного самоуправления (по видам субъектов, по отраслям, по количеству таких субъектов в городе и проч.)?</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D2F23" w:rsidRPr="00B938FC" w:rsidTr="00CD2F23">
        <w:tc>
          <w:tcPr>
            <w:tcW w:w="9356" w:type="dxa"/>
          </w:tcPr>
          <w:p w:rsidR="00CD2F23" w:rsidRPr="00B938FC" w:rsidRDefault="00CD2F23" w:rsidP="00E6049B">
            <w:pPr>
              <w:pStyle w:val="ConsPlusNonformat"/>
              <w:rPr>
                <w:rFonts w:ascii="Times New Roman" w:hAnsi="Times New Roman" w:cs="Times New Roman"/>
                <w:sz w:val="24"/>
                <w:szCs w:val="24"/>
              </w:rPr>
            </w:pPr>
          </w:p>
          <w:p w:rsidR="00CD2F23" w:rsidRPr="00B938FC" w:rsidRDefault="00CD2F23" w:rsidP="00E6049B">
            <w:pPr>
              <w:pStyle w:val="ConsPlusNonformat"/>
              <w:rPr>
                <w:rFonts w:ascii="Times New Roman" w:hAnsi="Times New Roman" w:cs="Times New Roman"/>
                <w:sz w:val="24"/>
                <w:szCs w:val="24"/>
              </w:rPr>
            </w:pPr>
          </w:p>
        </w:tc>
      </w:tr>
    </w:tbl>
    <w:p w:rsidR="00CD2F23" w:rsidRPr="00B938FC" w:rsidRDefault="00CD2F23" w:rsidP="00CD2F23">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5.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D2F23" w:rsidRPr="00B938FC" w:rsidTr="00CD2F23">
        <w:tc>
          <w:tcPr>
            <w:tcW w:w="9356" w:type="dxa"/>
          </w:tcPr>
          <w:p w:rsidR="00CD2F23" w:rsidRPr="00B938FC" w:rsidRDefault="00CD2F23" w:rsidP="00E6049B">
            <w:pPr>
              <w:pStyle w:val="ConsPlusNonformat"/>
              <w:rPr>
                <w:rFonts w:ascii="Times New Roman" w:hAnsi="Times New Roman" w:cs="Times New Roman"/>
                <w:sz w:val="24"/>
                <w:szCs w:val="24"/>
              </w:rPr>
            </w:pPr>
          </w:p>
          <w:p w:rsidR="00CD2F23" w:rsidRPr="00B938FC" w:rsidRDefault="00CD2F23" w:rsidP="00E6049B">
            <w:pPr>
              <w:pStyle w:val="ConsPlusNonformat"/>
              <w:rPr>
                <w:rFonts w:ascii="Times New Roman" w:hAnsi="Times New Roman" w:cs="Times New Roman"/>
                <w:sz w:val="24"/>
                <w:szCs w:val="24"/>
              </w:rPr>
            </w:pPr>
          </w:p>
        </w:tc>
      </w:tr>
    </w:tbl>
    <w:p w:rsidR="00CD2F23" w:rsidRPr="00B938FC" w:rsidRDefault="00CD2F23" w:rsidP="00CD2F23">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6. Существуют ли в предлагаемом регулировании органом местного самоуправления положения, которые необоснованно затрудняют ведение предпринимательской и инвестиционной деятельности? Приведите обоснования, дополнительно определив:</w:t>
      </w:r>
    </w:p>
    <w:p w:rsidR="00CD2F23" w:rsidRPr="00B938FC" w:rsidRDefault="00CD2F23" w:rsidP="00CD2F23">
      <w:pPr>
        <w:pStyle w:val="ConsPlusNonformat"/>
        <w:tabs>
          <w:tab w:val="left" w:pos="851"/>
        </w:tabs>
        <w:ind w:firstLine="567"/>
        <w:jc w:val="both"/>
        <w:rPr>
          <w:rFonts w:ascii="Times New Roman" w:hAnsi="Times New Roman" w:cs="Times New Roman"/>
          <w:sz w:val="24"/>
          <w:szCs w:val="24"/>
        </w:rPr>
      </w:pPr>
      <w:r w:rsidRPr="00B938FC">
        <w:rPr>
          <w:rFonts w:ascii="Times New Roman" w:hAnsi="Times New Roman" w:cs="Times New Roman"/>
          <w:sz w:val="24"/>
          <w:szCs w:val="24"/>
        </w:rPr>
        <w:t>- имеются ли технические ошибки;</w:t>
      </w:r>
    </w:p>
    <w:p w:rsidR="00CD2F23" w:rsidRPr="00B938FC" w:rsidRDefault="00CD2F23" w:rsidP="00CD2F23">
      <w:pPr>
        <w:pStyle w:val="ConsPlusNonformat"/>
        <w:tabs>
          <w:tab w:val="left" w:pos="851"/>
        </w:tabs>
        <w:ind w:firstLine="567"/>
        <w:jc w:val="both"/>
        <w:rPr>
          <w:rFonts w:ascii="Times New Roman" w:hAnsi="Times New Roman" w:cs="Times New Roman"/>
          <w:sz w:val="24"/>
          <w:szCs w:val="24"/>
        </w:rPr>
      </w:pPr>
      <w:r w:rsidRPr="00B938FC">
        <w:rPr>
          <w:rFonts w:ascii="Times New Roman" w:hAnsi="Times New Roman" w:cs="Times New Roman"/>
          <w:sz w:val="24"/>
          <w:szCs w:val="24"/>
        </w:rPr>
        <w:t>- приводит ли исполнение положений регулирования органом местного самоуправления к избыточным действиям или, наоборот, ограничивает действия субъектов предпринимательской</w:t>
      </w:r>
      <w:r>
        <w:rPr>
          <w:rFonts w:ascii="Times New Roman" w:hAnsi="Times New Roman" w:cs="Times New Roman"/>
          <w:sz w:val="24"/>
          <w:szCs w:val="24"/>
        </w:rPr>
        <w:t xml:space="preserve"> деятельности</w:t>
      </w:r>
      <w:r w:rsidRPr="00B938FC">
        <w:rPr>
          <w:rFonts w:ascii="Times New Roman" w:hAnsi="Times New Roman" w:cs="Times New Roman"/>
          <w:sz w:val="24"/>
          <w:szCs w:val="24"/>
        </w:rPr>
        <w:t>;</w:t>
      </w:r>
    </w:p>
    <w:p w:rsidR="00CD2F23" w:rsidRPr="00B938FC" w:rsidRDefault="00CD2F23" w:rsidP="00CD2F23">
      <w:pPr>
        <w:pStyle w:val="ConsPlusNonformat"/>
        <w:tabs>
          <w:tab w:val="left" w:pos="851"/>
        </w:tabs>
        <w:ind w:firstLine="567"/>
        <w:jc w:val="both"/>
        <w:rPr>
          <w:rFonts w:ascii="Times New Roman" w:hAnsi="Times New Roman" w:cs="Times New Roman"/>
          <w:sz w:val="24"/>
          <w:szCs w:val="24"/>
        </w:rPr>
      </w:pPr>
      <w:r w:rsidRPr="00B938FC">
        <w:rPr>
          <w:rFonts w:ascii="Times New Roman" w:hAnsi="Times New Roman" w:cs="Times New Roman"/>
          <w:sz w:val="24"/>
          <w:szCs w:val="24"/>
        </w:rPr>
        <w:t xml:space="preserve">- устанавливается ли </w:t>
      </w:r>
      <w:r>
        <w:rPr>
          <w:rFonts w:ascii="Times New Roman" w:hAnsi="Times New Roman" w:cs="Times New Roman"/>
          <w:sz w:val="24"/>
          <w:szCs w:val="24"/>
        </w:rPr>
        <w:t>предлагаемым регулированием</w:t>
      </w:r>
      <w:r w:rsidRPr="00B938FC">
        <w:rPr>
          <w:rFonts w:ascii="Times New Roman" w:hAnsi="Times New Roman" w:cs="Times New Roman"/>
          <w:sz w:val="24"/>
          <w:szCs w:val="24"/>
        </w:rPr>
        <w:t xml:space="preserve"> необоснованное ограничение выбора субъектами предпринимательской деятельности существующих или возможных </w:t>
      </w:r>
      <w:proofErr w:type="gramStart"/>
      <w:r w:rsidRPr="00B938FC">
        <w:rPr>
          <w:rFonts w:ascii="Times New Roman" w:hAnsi="Times New Roman" w:cs="Times New Roman"/>
          <w:sz w:val="24"/>
          <w:szCs w:val="24"/>
        </w:rPr>
        <w:t>поставщиков</w:t>
      </w:r>
      <w:proofErr w:type="gramEnd"/>
      <w:r w:rsidRPr="00B938FC">
        <w:rPr>
          <w:rFonts w:ascii="Times New Roman" w:hAnsi="Times New Roman" w:cs="Times New Roman"/>
          <w:sz w:val="24"/>
          <w:szCs w:val="24"/>
        </w:rPr>
        <w:t xml:space="preserve"> или потребителей;</w:t>
      </w:r>
    </w:p>
    <w:p w:rsidR="00CD2F23" w:rsidRPr="00B938FC" w:rsidRDefault="00CD2F23" w:rsidP="00CD2F23">
      <w:pPr>
        <w:pStyle w:val="ConsPlusNonformat"/>
        <w:tabs>
          <w:tab w:val="left" w:pos="851"/>
        </w:tabs>
        <w:ind w:firstLine="567"/>
        <w:jc w:val="both"/>
        <w:rPr>
          <w:rFonts w:ascii="Times New Roman" w:hAnsi="Times New Roman" w:cs="Times New Roman"/>
          <w:sz w:val="24"/>
          <w:szCs w:val="24"/>
        </w:rPr>
      </w:pPr>
      <w:r w:rsidRPr="00B938FC">
        <w:rPr>
          <w:rFonts w:ascii="Times New Roman" w:hAnsi="Times New Roman" w:cs="Times New Roman"/>
          <w:sz w:val="24"/>
          <w:szCs w:val="24"/>
        </w:rPr>
        <w:t xml:space="preserve">- создает ли исполнение положений регулирования органом местного самоуправления существенные риски ведения предпринимательской деятельности, способствует ли возникновению необоснованных прав органа местного самоуправления и должностных лиц, </w:t>
      </w:r>
      <w:r w:rsidRPr="00B938FC">
        <w:rPr>
          <w:rFonts w:ascii="Times New Roman" w:hAnsi="Times New Roman" w:cs="Times New Roman"/>
          <w:sz w:val="24"/>
          <w:szCs w:val="24"/>
        </w:rPr>
        <w:lastRenderedPageBreak/>
        <w:t>допускает ли возможность избирательного применения норм</w:t>
      </w:r>
      <w:r>
        <w:rPr>
          <w:rFonts w:ascii="Times New Roman" w:hAnsi="Times New Roman" w:cs="Times New Roman"/>
          <w:sz w:val="24"/>
          <w:szCs w:val="24"/>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CD2F23" w:rsidRPr="00B938FC" w:rsidTr="00CD2F23">
        <w:tc>
          <w:tcPr>
            <w:tcW w:w="9498" w:type="dxa"/>
          </w:tcPr>
          <w:p w:rsidR="00CD2F23" w:rsidRPr="00B938FC" w:rsidRDefault="00CD2F23" w:rsidP="00E6049B">
            <w:pPr>
              <w:pStyle w:val="ConsPlusNonformat"/>
              <w:rPr>
                <w:rFonts w:ascii="Times New Roman" w:hAnsi="Times New Roman" w:cs="Times New Roman"/>
                <w:sz w:val="24"/>
                <w:szCs w:val="24"/>
              </w:rPr>
            </w:pPr>
          </w:p>
          <w:p w:rsidR="00CD2F23" w:rsidRPr="00B938FC" w:rsidRDefault="00CD2F23" w:rsidP="00E6049B">
            <w:pPr>
              <w:pStyle w:val="ConsPlusNonformat"/>
              <w:rPr>
                <w:rFonts w:ascii="Times New Roman" w:hAnsi="Times New Roman" w:cs="Times New Roman"/>
                <w:sz w:val="24"/>
                <w:szCs w:val="24"/>
              </w:rPr>
            </w:pPr>
          </w:p>
        </w:tc>
      </w:tr>
    </w:tbl>
    <w:p w:rsidR="00CD2F23" w:rsidRPr="00B938FC" w:rsidRDefault="00CD2F23" w:rsidP="00CD2F23">
      <w:pPr>
        <w:pStyle w:val="ConsPlusNonformat"/>
        <w:tabs>
          <w:tab w:val="left" w:pos="851"/>
        </w:tabs>
        <w:ind w:firstLine="567"/>
        <w:jc w:val="both"/>
        <w:rPr>
          <w:rFonts w:ascii="Times New Roman" w:hAnsi="Times New Roman" w:cs="Times New Roman"/>
          <w:sz w:val="24"/>
          <w:szCs w:val="24"/>
        </w:rPr>
      </w:pPr>
      <w:r w:rsidRPr="00B938FC">
        <w:rPr>
          <w:rFonts w:ascii="Times New Roman" w:hAnsi="Times New Roman" w:cs="Times New Roman"/>
          <w:sz w:val="24"/>
          <w:szCs w:val="24"/>
        </w:rPr>
        <w:t xml:space="preserve">7. К каким последствиям может привести принятие нового регулирования органом местного самоуправления в части невозможности исполнения юридическими лицами и индивидуальными предпринимателями </w:t>
      </w:r>
      <w:r>
        <w:rPr>
          <w:rFonts w:ascii="Times New Roman" w:hAnsi="Times New Roman" w:cs="Times New Roman"/>
          <w:sz w:val="24"/>
          <w:szCs w:val="24"/>
        </w:rPr>
        <w:t>своих</w:t>
      </w:r>
      <w:r w:rsidRPr="00B938FC">
        <w:rPr>
          <w:rFonts w:ascii="Times New Roman" w:hAnsi="Times New Roman" w:cs="Times New Roman"/>
          <w:sz w:val="24"/>
          <w:szCs w:val="24"/>
        </w:rPr>
        <w:t xml:space="preserve"> обязанностей</w:t>
      </w:r>
      <w:r>
        <w:rPr>
          <w:rFonts w:ascii="Times New Roman" w:hAnsi="Times New Roman" w:cs="Times New Roman"/>
          <w:sz w:val="24"/>
          <w:szCs w:val="24"/>
        </w:rPr>
        <w:t xml:space="preserve"> и </w:t>
      </w:r>
      <w:r w:rsidRPr="00B938FC">
        <w:rPr>
          <w:rFonts w:ascii="Times New Roman" w:hAnsi="Times New Roman" w:cs="Times New Roman"/>
          <w:sz w:val="24"/>
          <w:szCs w:val="24"/>
        </w:rPr>
        <w:t>иной деятельности? Приведите конкретные примеры.</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CD2F23" w:rsidRPr="00B938FC" w:rsidTr="00CD2F23">
        <w:tc>
          <w:tcPr>
            <w:tcW w:w="9498" w:type="dxa"/>
          </w:tcPr>
          <w:p w:rsidR="00CD2F23" w:rsidRPr="00B938FC" w:rsidRDefault="00CD2F23" w:rsidP="00E6049B">
            <w:pPr>
              <w:pStyle w:val="ConsPlusNonformat"/>
              <w:jc w:val="both"/>
              <w:rPr>
                <w:rFonts w:ascii="Times New Roman" w:hAnsi="Times New Roman" w:cs="Times New Roman"/>
                <w:sz w:val="24"/>
                <w:szCs w:val="24"/>
              </w:rPr>
            </w:pPr>
          </w:p>
          <w:p w:rsidR="00CD2F23" w:rsidRPr="00B938FC" w:rsidRDefault="00CD2F23" w:rsidP="00E6049B">
            <w:pPr>
              <w:pStyle w:val="ConsPlusNonformat"/>
              <w:jc w:val="both"/>
              <w:rPr>
                <w:rFonts w:ascii="Times New Roman" w:hAnsi="Times New Roman" w:cs="Times New Roman"/>
                <w:sz w:val="24"/>
                <w:szCs w:val="24"/>
              </w:rPr>
            </w:pPr>
          </w:p>
        </w:tc>
      </w:tr>
    </w:tbl>
    <w:p w:rsidR="00CD2F23" w:rsidRPr="00B938FC" w:rsidRDefault="00CD2F23" w:rsidP="00CD2F23">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8. Оцените издержки/ упущенную выгоду субъектов предпринимательской деятельности, возникающие при введении предлагаемого регулирования.</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CD2F23" w:rsidRPr="00B938FC" w:rsidTr="00CD2F23">
        <w:tc>
          <w:tcPr>
            <w:tcW w:w="9498" w:type="dxa"/>
          </w:tcPr>
          <w:p w:rsidR="00CD2F23" w:rsidRPr="00B938FC" w:rsidRDefault="00CD2F23" w:rsidP="00E6049B">
            <w:pPr>
              <w:pStyle w:val="ConsPlusNonformat"/>
              <w:rPr>
                <w:rFonts w:ascii="Times New Roman" w:hAnsi="Times New Roman" w:cs="Times New Roman"/>
                <w:sz w:val="24"/>
                <w:szCs w:val="24"/>
              </w:rPr>
            </w:pPr>
          </w:p>
          <w:p w:rsidR="00CD2F23" w:rsidRPr="00B938FC" w:rsidRDefault="00CD2F23" w:rsidP="00E6049B">
            <w:pPr>
              <w:pStyle w:val="ConsPlusNonformat"/>
              <w:rPr>
                <w:rFonts w:ascii="Times New Roman" w:hAnsi="Times New Roman" w:cs="Times New Roman"/>
                <w:sz w:val="24"/>
                <w:szCs w:val="24"/>
              </w:rPr>
            </w:pPr>
          </w:p>
        </w:tc>
      </w:tr>
    </w:tbl>
    <w:p w:rsidR="00CD2F23" w:rsidRPr="00B938FC" w:rsidRDefault="00CD2F23" w:rsidP="00CD2F23">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9. Является ли предлагаемое регулирование органом местного самоуправления недискриминационным по отношению ко всем его адресатам, то есть все ли потенциальные адресаты регулирования органом местного самоуправления окажутся в одинаковых условиях после его введения?</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CD2F23" w:rsidRPr="00B938FC" w:rsidTr="00CD2F23">
        <w:tc>
          <w:tcPr>
            <w:tcW w:w="9498" w:type="dxa"/>
          </w:tcPr>
          <w:p w:rsidR="00CD2F23" w:rsidRPr="00B938FC" w:rsidRDefault="00CD2F23" w:rsidP="00E6049B">
            <w:pPr>
              <w:pStyle w:val="ConsPlusNonformat"/>
              <w:jc w:val="both"/>
              <w:rPr>
                <w:rFonts w:ascii="Times New Roman" w:hAnsi="Times New Roman" w:cs="Times New Roman"/>
                <w:sz w:val="24"/>
                <w:szCs w:val="24"/>
              </w:rPr>
            </w:pPr>
          </w:p>
          <w:p w:rsidR="00CD2F23" w:rsidRPr="00B938FC" w:rsidRDefault="00CD2F23" w:rsidP="00E6049B">
            <w:pPr>
              <w:pStyle w:val="ConsPlusNonformat"/>
              <w:jc w:val="both"/>
              <w:rPr>
                <w:rFonts w:ascii="Times New Roman" w:hAnsi="Times New Roman" w:cs="Times New Roman"/>
                <w:sz w:val="24"/>
                <w:szCs w:val="24"/>
              </w:rPr>
            </w:pPr>
          </w:p>
        </w:tc>
      </w:tr>
    </w:tbl>
    <w:p w:rsidR="00CD2F23" w:rsidRPr="00B938FC" w:rsidRDefault="00CD2F23" w:rsidP="00CD2F23">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1</w:t>
      </w:r>
      <w:r>
        <w:rPr>
          <w:rFonts w:ascii="Times New Roman" w:hAnsi="Times New Roman" w:cs="Times New Roman"/>
          <w:sz w:val="24"/>
          <w:szCs w:val="24"/>
        </w:rPr>
        <w:t>0</w:t>
      </w:r>
      <w:r w:rsidRPr="00B938FC">
        <w:rPr>
          <w:rFonts w:ascii="Times New Roman" w:hAnsi="Times New Roman" w:cs="Times New Roman"/>
          <w:sz w:val="24"/>
          <w:szCs w:val="24"/>
        </w:rPr>
        <w:t>. Специальные вопросы, касающиеся конкретных положений и норм рассматриваемого проекта, отношение к которым разработчику необходимо прояснить.</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CD2F23" w:rsidRPr="00B938FC" w:rsidTr="00CD2F23">
        <w:tc>
          <w:tcPr>
            <w:tcW w:w="9498" w:type="dxa"/>
          </w:tcPr>
          <w:p w:rsidR="00CD2F23" w:rsidRPr="00B938FC" w:rsidRDefault="00CD2F23" w:rsidP="00E6049B">
            <w:pPr>
              <w:pStyle w:val="ConsPlusNonformat"/>
              <w:rPr>
                <w:rFonts w:ascii="Times New Roman" w:hAnsi="Times New Roman" w:cs="Times New Roman"/>
                <w:sz w:val="24"/>
                <w:szCs w:val="24"/>
              </w:rPr>
            </w:pPr>
          </w:p>
          <w:p w:rsidR="00CD2F23" w:rsidRPr="00B938FC" w:rsidRDefault="00CD2F23" w:rsidP="00E6049B">
            <w:pPr>
              <w:pStyle w:val="ConsPlusNonformat"/>
              <w:rPr>
                <w:rFonts w:ascii="Times New Roman" w:hAnsi="Times New Roman" w:cs="Times New Roman"/>
                <w:sz w:val="24"/>
                <w:szCs w:val="24"/>
              </w:rPr>
            </w:pPr>
          </w:p>
        </w:tc>
      </w:tr>
    </w:tbl>
    <w:p w:rsidR="00CD2F23" w:rsidRPr="00B938FC" w:rsidRDefault="00CD2F23" w:rsidP="00CD2F23">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1</w:t>
      </w:r>
      <w:r>
        <w:rPr>
          <w:rFonts w:ascii="Times New Roman" w:hAnsi="Times New Roman" w:cs="Times New Roman"/>
          <w:sz w:val="24"/>
          <w:szCs w:val="24"/>
        </w:rPr>
        <w:t>1</w:t>
      </w:r>
      <w:r w:rsidRPr="00B938FC">
        <w:rPr>
          <w:rFonts w:ascii="Times New Roman" w:hAnsi="Times New Roman" w:cs="Times New Roman"/>
          <w:sz w:val="24"/>
          <w:szCs w:val="24"/>
        </w:rPr>
        <w:t>. Иные предложения и замечания, которые, по Вашему мнению, целесообразно учесть в рамках оценки регулирующего воздействия.</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CD2F23" w:rsidRPr="00B938FC" w:rsidTr="00CD2F23">
        <w:tc>
          <w:tcPr>
            <w:tcW w:w="9498" w:type="dxa"/>
          </w:tcPr>
          <w:p w:rsidR="00CD2F23" w:rsidRPr="00B938FC" w:rsidRDefault="00CD2F23" w:rsidP="00E6049B">
            <w:pPr>
              <w:pStyle w:val="ConsPlusNonformat"/>
              <w:ind w:firstLine="567"/>
              <w:rPr>
                <w:rFonts w:ascii="Times New Roman" w:hAnsi="Times New Roman" w:cs="Times New Roman"/>
                <w:sz w:val="24"/>
                <w:szCs w:val="24"/>
              </w:rPr>
            </w:pPr>
          </w:p>
          <w:p w:rsidR="00CD2F23" w:rsidRPr="00B938FC" w:rsidRDefault="00CD2F23" w:rsidP="00E6049B">
            <w:pPr>
              <w:pStyle w:val="ConsPlusNonformat"/>
              <w:ind w:firstLine="567"/>
              <w:rPr>
                <w:rFonts w:ascii="Times New Roman" w:hAnsi="Times New Roman" w:cs="Times New Roman"/>
                <w:sz w:val="24"/>
                <w:szCs w:val="24"/>
              </w:rPr>
            </w:pPr>
          </w:p>
        </w:tc>
      </w:tr>
    </w:tbl>
    <w:p w:rsidR="00CD2F23" w:rsidRDefault="00CD2F23"/>
    <w:p w:rsidR="00CD2F23" w:rsidRDefault="00CD2F23" w:rsidP="00CD2F23">
      <w:pPr>
        <w:widowControl w:val="0"/>
        <w:jc w:val="right"/>
        <w:rPr>
          <w:b/>
          <w:color w:val="000000"/>
        </w:rPr>
      </w:pPr>
    </w:p>
    <w:p w:rsidR="00CD2F23" w:rsidRDefault="00CD2F23"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4313FE" w:rsidRDefault="004313FE" w:rsidP="00CD2F23">
      <w:pPr>
        <w:widowControl w:val="0"/>
        <w:jc w:val="right"/>
        <w:rPr>
          <w:b/>
          <w:color w:val="000000"/>
        </w:rPr>
      </w:pPr>
      <w:bookmarkStart w:id="0" w:name="_GoBack"/>
      <w:bookmarkEnd w:id="0"/>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EB736E" w:rsidRDefault="00EB736E" w:rsidP="00CD2F23">
      <w:pPr>
        <w:widowControl w:val="0"/>
        <w:jc w:val="right"/>
        <w:rPr>
          <w:b/>
          <w:color w:val="000000"/>
        </w:rPr>
      </w:pPr>
    </w:p>
    <w:p w:rsidR="009E6AC0" w:rsidRPr="009E6AC0" w:rsidRDefault="009E6AC0" w:rsidP="009E6AC0">
      <w:pPr>
        <w:ind w:right="-99" w:firstLine="709"/>
        <w:jc w:val="right"/>
        <w:rPr>
          <w:rFonts w:ascii="Calibri" w:eastAsia="SimSun" w:hAnsi="Calibri"/>
          <w:sz w:val="20"/>
          <w:szCs w:val="20"/>
          <w:lang w:eastAsia="zh-CN"/>
        </w:rPr>
      </w:pPr>
      <w:r>
        <w:rPr>
          <w:rFonts w:ascii="Calibri" w:eastAsia="SimSun" w:hAnsi="Calibri"/>
          <w:sz w:val="20"/>
          <w:szCs w:val="20"/>
          <w:lang w:eastAsia="zh-CN"/>
        </w:rPr>
        <w:lastRenderedPageBreak/>
        <w:t>ПРОЕКТ</w:t>
      </w:r>
    </w:p>
    <w:p w:rsidR="009E6AC0" w:rsidRPr="005664E0" w:rsidRDefault="009E6AC0" w:rsidP="009E6AC0">
      <w:pPr>
        <w:widowControl w:val="0"/>
        <w:ind w:right="-99" w:firstLine="709"/>
        <w:jc w:val="both"/>
        <w:rPr>
          <w:b/>
          <w:color w:val="000000"/>
        </w:rPr>
      </w:pPr>
      <w:r w:rsidRPr="009E6AC0">
        <w:rPr>
          <w:noProof/>
          <w:color w:val="000000"/>
        </w:rPr>
        <w:drawing>
          <wp:anchor distT="0" distB="0" distL="114300" distR="114300" simplePos="0" relativeHeight="251659264" behindDoc="0" locked="0" layoutInCell="1" allowOverlap="1" wp14:anchorId="1C79DB48" wp14:editId="09DE243D">
            <wp:simplePos x="0" y="0"/>
            <wp:positionH relativeFrom="column">
              <wp:posOffset>2701900</wp:posOffset>
            </wp:positionH>
            <wp:positionV relativeFrom="paragraph">
              <wp:posOffset>107950</wp:posOffset>
            </wp:positionV>
            <wp:extent cx="609600" cy="755650"/>
            <wp:effectExtent l="0" t="0" r="0" b="6350"/>
            <wp:wrapNone/>
            <wp:docPr id="2" name="Рисунок 2"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AC0" w:rsidRPr="005664E0" w:rsidRDefault="009E6AC0" w:rsidP="009E6AC0">
      <w:pPr>
        <w:widowControl w:val="0"/>
        <w:ind w:right="-99" w:firstLine="709"/>
        <w:jc w:val="center"/>
        <w:rPr>
          <w:b/>
          <w:color w:val="000000"/>
          <w:sz w:val="28"/>
          <w:szCs w:val="20"/>
        </w:rPr>
      </w:pPr>
    </w:p>
    <w:p w:rsidR="009E6AC0" w:rsidRPr="005664E0" w:rsidRDefault="009E6AC0" w:rsidP="009E6AC0">
      <w:pPr>
        <w:widowControl w:val="0"/>
        <w:ind w:right="-99" w:firstLine="709"/>
        <w:jc w:val="center"/>
        <w:rPr>
          <w:b/>
          <w:color w:val="000000"/>
          <w:sz w:val="28"/>
          <w:szCs w:val="20"/>
        </w:rPr>
      </w:pPr>
    </w:p>
    <w:p w:rsidR="009E6AC0" w:rsidRPr="005664E0" w:rsidRDefault="009E6AC0" w:rsidP="009E6AC0">
      <w:pPr>
        <w:widowControl w:val="0"/>
        <w:ind w:right="-99" w:firstLine="709"/>
        <w:jc w:val="center"/>
        <w:rPr>
          <w:b/>
          <w:color w:val="000000"/>
          <w:sz w:val="28"/>
          <w:szCs w:val="20"/>
        </w:rPr>
      </w:pPr>
    </w:p>
    <w:p w:rsidR="009E6AC0" w:rsidRPr="005664E0" w:rsidRDefault="009E6AC0" w:rsidP="009E6AC0">
      <w:pPr>
        <w:widowControl w:val="0"/>
        <w:ind w:right="-99" w:firstLine="709"/>
        <w:jc w:val="center"/>
        <w:rPr>
          <w:b/>
          <w:color w:val="000000"/>
          <w:sz w:val="28"/>
          <w:szCs w:val="20"/>
        </w:rPr>
      </w:pPr>
    </w:p>
    <w:p w:rsidR="009E6AC0" w:rsidRPr="009E6AC0" w:rsidRDefault="009E6AC0" w:rsidP="009E6AC0">
      <w:pPr>
        <w:widowControl w:val="0"/>
        <w:ind w:right="-99" w:firstLine="709"/>
        <w:jc w:val="center"/>
        <w:rPr>
          <w:b/>
          <w:color w:val="000000"/>
          <w:sz w:val="44"/>
          <w:szCs w:val="44"/>
        </w:rPr>
      </w:pPr>
      <w:r w:rsidRPr="009E6AC0">
        <w:rPr>
          <w:b/>
          <w:color w:val="000000"/>
          <w:sz w:val="44"/>
          <w:szCs w:val="44"/>
        </w:rPr>
        <w:t xml:space="preserve">АДМИНИСТРАЦИЯ </w:t>
      </w:r>
    </w:p>
    <w:p w:rsidR="009E6AC0" w:rsidRPr="009E6AC0" w:rsidRDefault="009E6AC0" w:rsidP="009E6AC0">
      <w:pPr>
        <w:widowControl w:val="0"/>
        <w:ind w:right="-99" w:firstLine="709"/>
        <w:jc w:val="center"/>
        <w:rPr>
          <w:b/>
          <w:color w:val="000000"/>
          <w:sz w:val="28"/>
          <w:szCs w:val="20"/>
        </w:rPr>
      </w:pPr>
      <w:r w:rsidRPr="009E6AC0">
        <w:rPr>
          <w:b/>
          <w:color w:val="000000"/>
          <w:sz w:val="28"/>
          <w:szCs w:val="20"/>
        </w:rPr>
        <w:t>ПЕЧЕНГСКОГО МУНИЦИПАЛЬНОГО ОКРУГА</w:t>
      </w:r>
    </w:p>
    <w:p w:rsidR="009E6AC0" w:rsidRPr="009E6AC0" w:rsidRDefault="009E6AC0" w:rsidP="009E6AC0">
      <w:pPr>
        <w:widowControl w:val="0"/>
        <w:ind w:right="-99" w:firstLine="709"/>
        <w:jc w:val="center"/>
        <w:rPr>
          <w:b/>
          <w:color w:val="000000"/>
          <w:sz w:val="28"/>
          <w:szCs w:val="20"/>
        </w:rPr>
      </w:pPr>
      <w:r w:rsidRPr="009E6AC0">
        <w:rPr>
          <w:b/>
          <w:color w:val="000000"/>
          <w:sz w:val="28"/>
          <w:szCs w:val="20"/>
        </w:rPr>
        <w:t>МУРМАНСКОЙ ОБЛАСТИ</w:t>
      </w:r>
    </w:p>
    <w:p w:rsidR="009E6AC0" w:rsidRPr="009E6AC0" w:rsidRDefault="009E6AC0" w:rsidP="009E6AC0">
      <w:pPr>
        <w:widowControl w:val="0"/>
        <w:ind w:right="-99" w:firstLine="709"/>
        <w:jc w:val="center"/>
        <w:rPr>
          <w:b/>
          <w:color w:val="000000"/>
          <w:sz w:val="16"/>
          <w:szCs w:val="16"/>
        </w:rPr>
      </w:pPr>
    </w:p>
    <w:p w:rsidR="009E6AC0" w:rsidRPr="009E6AC0" w:rsidRDefault="009E6AC0" w:rsidP="009E6AC0">
      <w:pPr>
        <w:widowControl w:val="0"/>
        <w:ind w:right="-99" w:firstLine="709"/>
        <w:jc w:val="center"/>
        <w:rPr>
          <w:b/>
          <w:color w:val="000000"/>
          <w:sz w:val="44"/>
          <w:szCs w:val="44"/>
        </w:rPr>
      </w:pPr>
      <w:r w:rsidRPr="009E6AC0">
        <w:rPr>
          <w:b/>
          <w:color w:val="000000"/>
          <w:sz w:val="44"/>
          <w:szCs w:val="44"/>
        </w:rPr>
        <w:t>ПОСТАНОВЛЕНИЕ</w:t>
      </w:r>
    </w:p>
    <w:p w:rsidR="009E6AC0" w:rsidRPr="009E6AC0" w:rsidRDefault="009E6AC0" w:rsidP="009E6AC0">
      <w:pPr>
        <w:widowControl w:val="0"/>
        <w:ind w:right="-99" w:firstLine="709"/>
        <w:jc w:val="center"/>
        <w:rPr>
          <w:color w:val="000000"/>
          <w:sz w:val="20"/>
          <w:szCs w:val="20"/>
        </w:rPr>
      </w:pPr>
    </w:p>
    <w:p w:rsidR="009E6AC0" w:rsidRPr="009E6AC0" w:rsidRDefault="009E6AC0" w:rsidP="009E6AC0">
      <w:pPr>
        <w:widowControl w:val="0"/>
        <w:ind w:right="-99" w:firstLine="709"/>
        <w:jc w:val="center"/>
        <w:rPr>
          <w:color w:val="000000"/>
          <w:sz w:val="20"/>
          <w:szCs w:val="20"/>
        </w:rPr>
      </w:pPr>
    </w:p>
    <w:p w:rsidR="009E6AC0" w:rsidRPr="009E6AC0" w:rsidRDefault="009E6AC0" w:rsidP="009E6AC0">
      <w:pPr>
        <w:widowControl w:val="0"/>
        <w:ind w:right="-99" w:firstLine="709"/>
        <w:jc w:val="both"/>
        <w:rPr>
          <w:b/>
          <w:color w:val="000000"/>
          <w:szCs w:val="20"/>
        </w:rPr>
      </w:pPr>
      <w:r w:rsidRPr="009E6AC0">
        <w:rPr>
          <w:b/>
          <w:color w:val="000000"/>
          <w:szCs w:val="20"/>
        </w:rPr>
        <w:t>от</w:t>
      </w:r>
      <w:r w:rsidRPr="009E6AC0">
        <w:rPr>
          <w:b/>
          <w:color w:val="000000"/>
          <w:szCs w:val="20"/>
        </w:rPr>
        <w:tab/>
      </w:r>
      <w:r w:rsidRPr="009E6AC0">
        <w:rPr>
          <w:b/>
          <w:color w:val="000000"/>
          <w:szCs w:val="20"/>
        </w:rPr>
        <w:tab/>
      </w:r>
      <w:r w:rsidRPr="009E6AC0">
        <w:rPr>
          <w:b/>
          <w:color w:val="000000"/>
          <w:szCs w:val="20"/>
        </w:rPr>
        <w:tab/>
      </w:r>
      <w:r w:rsidRPr="009E6AC0">
        <w:rPr>
          <w:b/>
          <w:color w:val="000000"/>
          <w:szCs w:val="20"/>
        </w:rPr>
        <w:tab/>
      </w:r>
      <w:r w:rsidRPr="009E6AC0">
        <w:rPr>
          <w:b/>
          <w:color w:val="000000"/>
          <w:szCs w:val="20"/>
        </w:rPr>
        <w:tab/>
      </w:r>
      <w:r w:rsidRPr="009E6AC0">
        <w:rPr>
          <w:b/>
          <w:color w:val="000000"/>
          <w:szCs w:val="20"/>
        </w:rPr>
        <w:tab/>
        <w:t xml:space="preserve">                                   </w:t>
      </w:r>
      <w:r w:rsidRPr="009E6AC0">
        <w:rPr>
          <w:b/>
          <w:color w:val="000000"/>
          <w:szCs w:val="20"/>
        </w:rPr>
        <w:tab/>
      </w:r>
      <w:r w:rsidRPr="009E6AC0">
        <w:rPr>
          <w:b/>
          <w:color w:val="000000"/>
          <w:szCs w:val="20"/>
        </w:rPr>
        <w:tab/>
      </w:r>
      <w:r w:rsidRPr="009E6AC0">
        <w:rPr>
          <w:b/>
          <w:color w:val="000000"/>
          <w:szCs w:val="20"/>
        </w:rPr>
        <w:tab/>
      </w:r>
      <w:r w:rsidRPr="009E6AC0">
        <w:rPr>
          <w:b/>
          <w:color w:val="000000"/>
          <w:szCs w:val="20"/>
        </w:rPr>
        <w:tab/>
        <w:t xml:space="preserve"> № </w:t>
      </w:r>
    </w:p>
    <w:p w:rsidR="009E6AC0" w:rsidRPr="009E6AC0" w:rsidRDefault="009E6AC0" w:rsidP="009E6AC0">
      <w:pPr>
        <w:widowControl w:val="0"/>
        <w:ind w:right="-99" w:firstLine="709"/>
        <w:jc w:val="center"/>
        <w:rPr>
          <w:b/>
          <w:color w:val="000000"/>
          <w:sz w:val="28"/>
          <w:szCs w:val="20"/>
        </w:rPr>
      </w:pPr>
      <w:proofErr w:type="spellStart"/>
      <w:r w:rsidRPr="009E6AC0">
        <w:rPr>
          <w:b/>
          <w:color w:val="000000"/>
          <w:szCs w:val="20"/>
        </w:rPr>
        <w:t>п.г.т</w:t>
      </w:r>
      <w:proofErr w:type="spellEnd"/>
      <w:r w:rsidRPr="009E6AC0">
        <w:rPr>
          <w:b/>
          <w:color w:val="000000"/>
          <w:szCs w:val="20"/>
        </w:rPr>
        <w:t>. Никель</w:t>
      </w:r>
    </w:p>
    <w:p w:rsidR="009E6AC0" w:rsidRPr="009E6AC0" w:rsidRDefault="009E6AC0" w:rsidP="009E6AC0">
      <w:pPr>
        <w:widowControl w:val="0"/>
        <w:ind w:right="-99" w:firstLine="709"/>
        <w:jc w:val="center"/>
        <w:rPr>
          <w:b/>
          <w:color w:val="000000"/>
        </w:rPr>
      </w:pPr>
    </w:p>
    <w:p w:rsidR="009E6AC0" w:rsidRPr="009E6AC0" w:rsidRDefault="009E6AC0" w:rsidP="009E6AC0">
      <w:pPr>
        <w:widowControl w:val="0"/>
        <w:ind w:right="-99" w:firstLine="709"/>
        <w:jc w:val="center"/>
        <w:rPr>
          <w:b/>
          <w:color w:val="000000"/>
        </w:rPr>
      </w:pPr>
    </w:p>
    <w:p w:rsidR="009E6AC0" w:rsidRPr="009E6AC0" w:rsidRDefault="009E6AC0" w:rsidP="009E6AC0">
      <w:pPr>
        <w:widowControl w:val="0"/>
        <w:ind w:right="-99" w:firstLine="709"/>
        <w:jc w:val="center"/>
        <w:outlineLvl w:val="3"/>
        <w:rPr>
          <w:b/>
          <w:color w:val="000000"/>
          <w:sz w:val="20"/>
          <w:szCs w:val="20"/>
        </w:rPr>
      </w:pPr>
      <w:r w:rsidRPr="009E6AC0">
        <w:rPr>
          <w:b/>
          <w:color w:val="000000"/>
          <w:sz w:val="20"/>
          <w:szCs w:val="20"/>
        </w:rPr>
        <w:t xml:space="preserve">Об утверждении Положения о сопровождении инвестиционных проектов </w:t>
      </w:r>
    </w:p>
    <w:p w:rsidR="009E6AC0" w:rsidRPr="009E6AC0" w:rsidRDefault="009E6AC0" w:rsidP="009E6AC0">
      <w:pPr>
        <w:widowControl w:val="0"/>
        <w:ind w:right="-99" w:firstLine="709"/>
        <w:jc w:val="center"/>
        <w:outlineLvl w:val="3"/>
        <w:rPr>
          <w:b/>
          <w:color w:val="000000"/>
          <w:sz w:val="20"/>
          <w:szCs w:val="20"/>
        </w:rPr>
      </w:pPr>
      <w:r w:rsidRPr="009E6AC0">
        <w:rPr>
          <w:b/>
          <w:color w:val="000000"/>
          <w:sz w:val="20"/>
          <w:szCs w:val="20"/>
        </w:rPr>
        <w:t xml:space="preserve">на территории Печенгского муниципального округа </w:t>
      </w:r>
    </w:p>
    <w:p w:rsidR="009E6AC0" w:rsidRPr="009E6AC0" w:rsidRDefault="009E6AC0" w:rsidP="009E6AC0">
      <w:pPr>
        <w:widowControl w:val="0"/>
        <w:ind w:right="-99" w:firstLine="709"/>
        <w:jc w:val="center"/>
        <w:outlineLvl w:val="3"/>
        <w:rPr>
          <w:color w:val="000000"/>
          <w:sz w:val="20"/>
          <w:szCs w:val="20"/>
        </w:rPr>
      </w:pPr>
    </w:p>
    <w:p w:rsidR="009E6AC0" w:rsidRPr="009E6AC0" w:rsidRDefault="009E6AC0" w:rsidP="009E6AC0">
      <w:pPr>
        <w:widowControl w:val="0"/>
        <w:ind w:right="-99" w:firstLine="709"/>
        <w:rPr>
          <w:color w:val="000000"/>
        </w:rPr>
      </w:pPr>
    </w:p>
    <w:p w:rsidR="009E6AC0" w:rsidRPr="009E6AC0" w:rsidRDefault="009E6AC0" w:rsidP="009E6AC0">
      <w:pPr>
        <w:widowControl w:val="0"/>
        <w:ind w:right="-99" w:firstLine="709"/>
        <w:rPr>
          <w:color w:val="000000"/>
        </w:rPr>
      </w:pPr>
    </w:p>
    <w:p w:rsidR="009E6AC0" w:rsidRPr="009E6AC0" w:rsidRDefault="009E6AC0" w:rsidP="009E6AC0">
      <w:pPr>
        <w:autoSpaceDE w:val="0"/>
        <w:autoSpaceDN w:val="0"/>
        <w:adjustRightInd w:val="0"/>
        <w:ind w:left="567" w:right="-99" w:firstLine="709"/>
        <w:jc w:val="both"/>
        <w:rPr>
          <w:rFonts w:eastAsia="SimSun"/>
          <w:strike/>
        </w:rPr>
      </w:pPr>
      <w:r w:rsidRPr="009E6AC0">
        <w:rPr>
          <w:rFonts w:eastAsia="SimSun"/>
          <w:lang w:eastAsia="zh-CN"/>
        </w:rPr>
        <w:t xml:space="preserve">Руководствуясь Законом Мурманской области от 11.01.2011 № 1315-01-ЗМО «О государственной поддержке инвестиционной деятельности на территории Мурманской области», Уставом Печенгского муниципального округа, в целях улучшения инвестиционного климата и создания благоприятных условий для осуществления предпринимательской деятельности на территории Печенгского муниципального округа </w:t>
      </w:r>
    </w:p>
    <w:p w:rsidR="009E6AC0" w:rsidRPr="009E6AC0" w:rsidRDefault="009E6AC0" w:rsidP="009E6AC0">
      <w:pPr>
        <w:ind w:right="-99" w:firstLine="709"/>
        <w:jc w:val="both"/>
        <w:rPr>
          <w:rFonts w:eastAsia="SimSun"/>
          <w:strike/>
          <w:lang w:eastAsia="zh-CN"/>
        </w:rPr>
      </w:pPr>
    </w:p>
    <w:p w:rsidR="009E6AC0" w:rsidRPr="009E6AC0" w:rsidRDefault="009E6AC0" w:rsidP="009E6AC0">
      <w:pPr>
        <w:ind w:left="567" w:right="-99" w:firstLine="851"/>
        <w:jc w:val="both"/>
        <w:rPr>
          <w:b/>
          <w:bCs/>
        </w:rPr>
      </w:pPr>
      <w:r w:rsidRPr="009E6AC0">
        <w:rPr>
          <w:b/>
          <w:bCs/>
        </w:rPr>
        <w:t>ПОСТАНОВЛЯЮ:</w:t>
      </w:r>
    </w:p>
    <w:p w:rsidR="009E6AC0" w:rsidRPr="009E6AC0" w:rsidRDefault="009E6AC0" w:rsidP="009E6AC0">
      <w:pPr>
        <w:tabs>
          <w:tab w:val="left" w:pos="9360"/>
        </w:tabs>
        <w:ind w:left="567" w:right="-99" w:firstLine="851"/>
        <w:jc w:val="both"/>
        <w:rPr>
          <w:bCs/>
        </w:rPr>
      </w:pPr>
    </w:p>
    <w:p w:rsidR="009E6AC0" w:rsidRPr="009E6AC0" w:rsidRDefault="009E6AC0" w:rsidP="009E6AC0">
      <w:pPr>
        <w:tabs>
          <w:tab w:val="left" w:pos="9360"/>
        </w:tabs>
        <w:ind w:left="567" w:right="-99" w:firstLine="851"/>
        <w:jc w:val="both"/>
        <w:rPr>
          <w:bCs/>
        </w:rPr>
      </w:pPr>
      <w:r w:rsidRPr="009E6AC0">
        <w:rPr>
          <w:bCs/>
        </w:rPr>
        <w:t xml:space="preserve">1. Утвердить Положение о сопровождении инвестиционных проектов на территории Печенгского муниципального округа согласно </w:t>
      </w:r>
      <w:proofErr w:type="gramStart"/>
      <w:r w:rsidRPr="009E6AC0">
        <w:rPr>
          <w:bCs/>
        </w:rPr>
        <w:t>приложению</w:t>
      </w:r>
      <w:proofErr w:type="gramEnd"/>
      <w:r w:rsidRPr="009E6AC0">
        <w:rPr>
          <w:bCs/>
        </w:rPr>
        <w:t xml:space="preserve"> к настоящему постановлению.</w:t>
      </w:r>
    </w:p>
    <w:p w:rsidR="009E6AC0" w:rsidRPr="009E6AC0" w:rsidRDefault="009E6AC0" w:rsidP="009E6AC0">
      <w:pPr>
        <w:tabs>
          <w:tab w:val="left" w:pos="9360"/>
        </w:tabs>
        <w:ind w:left="567" w:right="-99" w:firstLine="851"/>
        <w:jc w:val="both"/>
      </w:pPr>
      <w:r w:rsidRPr="009E6AC0">
        <w:rPr>
          <w:rFonts w:eastAsia="SimSun"/>
          <w:lang w:eastAsia="zh-CN"/>
        </w:rPr>
        <w:t xml:space="preserve">2. </w:t>
      </w:r>
      <w:r w:rsidRPr="009E6AC0">
        <w:t>Настоящее постановление вступает в силу после опубликования.</w:t>
      </w:r>
    </w:p>
    <w:p w:rsidR="009E6AC0" w:rsidRPr="009E6AC0" w:rsidRDefault="009E6AC0" w:rsidP="009E6AC0">
      <w:pPr>
        <w:autoSpaceDE w:val="0"/>
        <w:autoSpaceDN w:val="0"/>
        <w:adjustRightInd w:val="0"/>
        <w:ind w:left="567" w:right="-99" w:firstLine="851"/>
        <w:jc w:val="both"/>
        <w:rPr>
          <w:color w:val="000000"/>
        </w:rPr>
      </w:pPr>
      <w:r w:rsidRPr="009E6AC0">
        <w:rPr>
          <w:color w:val="000000"/>
        </w:rPr>
        <w:t xml:space="preserve">3. Настоящее постановление подлежит опубликованию в газете «Печенга» и размещению на официальном сайте Печенгского муниципального округа </w:t>
      </w:r>
      <w:r w:rsidRPr="009E6AC0">
        <w:rPr>
          <w:color w:val="000000"/>
          <w:lang w:val="en-US"/>
        </w:rPr>
        <w:t>https</w:t>
      </w:r>
      <w:r w:rsidRPr="009E6AC0">
        <w:rPr>
          <w:color w:val="000000"/>
        </w:rPr>
        <w:t>://</w:t>
      </w:r>
      <w:proofErr w:type="spellStart"/>
      <w:r w:rsidRPr="009E6AC0">
        <w:rPr>
          <w:color w:val="000000"/>
          <w:lang w:val="en-US"/>
        </w:rPr>
        <w:t>pechengamr</w:t>
      </w:r>
      <w:proofErr w:type="spellEnd"/>
      <w:r w:rsidRPr="009E6AC0">
        <w:rPr>
          <w:color w:val="000000"/>
        </w:rPr>
        <w:t>.</w:t>
      </w:r>
      <w:proofErr w:type="spellStart"/>
      <w:r w:rsidRPr="009E6AC0">
        <w:rPr>
          <w:color w:val="000000"/>
          <w:lang w:val="en-US"/>
        </w:rPr>
        <w:t>gov</w:t>
      </w:r>
      <w:proofErr w:type="spellEnd"/>
      <w:r w:rsidRPr="009E6AC0">
        <w:rPr>
          <w:color w:val="000000"/>
        </w:rPr>
        <w:t>-</w:t>
      </w:r>
      <w:proofErr w:type="spellStart"/>
      <w:r w:rsidRPr="009E6AC0">
        <w:rPr>
          <w:color w:val="000000"/>
          <w:lang w:val="en-US"/>
        </w:rPr>
        <w:t>murman</w:t>
      </w:r>
      <w:proofErr w:type="spellEnd"/>
      <w:r w:rsidRPr="009E6AC0">
        <w:rPr>
          <w:color w:val="000000"/>
        </w:rPr>
        <w:t>.</w:t>
      </w:r>
      <w:proofErr w:type="spellStart"/>
      <w:r w:rsidRPr="009E6AC0">
        <w:rPr>
          <w:color w:val="000000"/>
          <w:lang w:val="en-US"/>
        </w:rPr>
        <w:t>ru</w:t>
      </w:r>
      <w:proofErr w:type="spellEnd"/>
      <w:r w:rsidRPr="009E6AC0">
        <w:rPr>
          <w:color w:val="000000"/>
        </w:rPr>
        <w:t>/.</w:t>
      </w:r>
    </w:p>
    <w:p w:rsidR="009E6AC0" w:rsidRPr="009E6AC0" w:rsidRDefault="009E6AC0" w:rsidP="009E6AC0">
      <w:pPr>
        <w:autoSpaceDE w:val="0"/>
        <w:autoSpaceDN w:val="0"/>
        <w:adjustRightInd w:val="0"/>
        <w:ind w:left="567" w:right="-99" w:firstLine="851"/>
        <w:jc w:val="both"/>
        <w:rPr>
          <w:color w:val="000000"/>
        </w:rPr>
      </w:pPr>
      <w:r w:rsidRPr="009E6AC0">
        <w:rPr>
          <w:color w:val="000000"/>
        </w:rPr>
        <w:t>4. Контроль за исполнением настоящего постановления оставляю за собой.</w:t>
      </w:r>
    </w:p>
    <w:p w:rsidR="009E6AC0" w:rsidRPr="009E6AC0" w:rsidRDefault="009E6AC0" w:rsidP="009E6AC0">
      <w:pPr>
        <w:suppressAutoHyphens/>
        <w:ind w:left="567" w:right="-99" w:firstLine="851"/>
        <w:jc w:val="both"/>
        <w:rPr>
          <w:color w:val="000000"/>
        </w:rPr>
      </w:pPr>
    </w:p>
    <w:p w:rsidR="009E6AC0" w:rsidRPr="009E6AC0" w:rsidRDefault="009E6AC0" w:rsidP="009E6AC0">
      <w:pPr>
        <w:suppressAutoHyphens/>
        <w:ind w:left="567" w:right="-99" w:firstLine="851"/>
        <w:jc w:val="both"/>
        <w:rPr>
          <w:color w:val="000000"/>
        </w:rPr>
      </w:pPr>
    </w:p>
    <w:p w:rsidR="009E6AC0" w:rsidRPr="009E6AC0" w:rsidRDefault="009E6AC0" w:rsidP="009E6AC0">
      <w:pPr>
        <w:suppressAutoHyphens/>
        <w:ind w:left="567" w:right="-99" w:firstLine="851"/>
        <w:jc w:val="both"/>
        <w:rPr>
          <w:color w:val="000000"/>
        </w:rPr>
      </w:pPr>
    </w:p>
    <w:p w:rsidR="009E6AC0" w:rsidRPr="009E6AC0" w:rsidRDefault="009E6AC0" w:rsidP="009E6AC0">
      <w:pPr>
        <w:suppressAutoHyphens/>
        <w:ind w:left="567" w:right="-99"/>
        <w:jc w:val="both"/>
        <w:rPr>
          <w:color w:val="000000"/>
        </w:rPr>
      </w:pPr>
      <w:r w:rsidRPr="009E6AC0">
        <w:rPr>
          <w:color w:val="000000"/>
        </w:rPr>
        <w:t>Глава Печенгского муниципального округа                                                             А.С. Пеньшин</w:t>
      </w:r>
    </w:p>
    <w:p w:rsidR="009E6AC0" w:rsidRPr="009E6AC0" w:rsidRDefault="009E6AC0" w:rsidP="009E6AC0">
      <w:pPr>
        <w:suppressAutoHyphens/>
        <w:ind w:left="567" w:right="-99" w:firstLine="851"/>
        <w:jc w:val="both"/>
        <w:rPr>
          <w:color w:val="000000"/>
          <w:sz w:val="20"/>
          <w:szCs w:val="20"/>
        </w:rPr>
      </w:pPr>
    </w:p>
    <w:p w:rsidR="009E6AC0" w:rsidRPr="009E6AC0" w:rsidRDefault="009E6AC0" w:rsidP="009E6AC0">
      <w:pPr>
        <w:suppressAutoHyphens/>
        <w:ind w:left="567" w:right="-99" w:firstLine="851"/>
        <w:jc w:val="both"/>
        <w:rPr>
          <w:color w:val="000000"/>
          <w:sz w:val="20"/>
          <w:szCs w:val="20"/>
        </w:rPr>
      </w:pPr>
    </w:p>
    <w:p w:rsidR="009E6AC0" w:rsidRPr="009E6AC0" w:rsidRDefault="009E6AC0" w:rsidP="009E6AC0">
      <w:pPr>
        <w:suppressAutoHyphens/>
        <w:ind w:right="-99" w:firstLine="709"/>
        <w:jc w:val="both"/>
        <w:rPr>
          <w:color w:val="000000"/>
          <w:sz w:val="20"/>
          <w:szCs w:val="20"/>
        </w:rPr>
      </w:pPr>
    </w:p>
    <w:p w:rsidR="009E6AC0" w:rsidRPr="009E6AC0" w:rsidRDefault="009E6AC0" w:rsidP="009E6AC0">
      <w:pPr>
        <w:suppressAutoHyphens/>
        <w:ind w:right="-99" w:firstLine="709"/>
        <w:jc w:val="both"/>
        <w:rPr>
          <w:color w:val="000000"/>
          <w:sz w:val="20"/>
          <w:szCs w:val="20"/>
        </w:rPr>
      </w:pPr>
    </w:p>
    <w:p w:rsidR="009E6AC0" w:rsidRPr="009E6AC0" w:rsidRDefault="009E6AC0" w:rsidP="009E6AC0">
      <w:pPr>
        <w:suppressAutoHyphens/>
        <w:ind w:right="-99" w:firstLine="709"/>
        <w:jc w:val="both"/>
        <w:rPr>
          <w:color w:val="000000"/>
          <w:sz w:val="20"/>
          <w:szCs w:val="20"/>
        </w:rPr>
      </w:pPr>
    </w:p>
    <w:p w:rsidR="009E6AC0" w:rsidRPr="009E6AC0" w:rsidRDefault="009E6AC0" w:rsidP="009E6AC0">
      <w:pPr>
        <w:ind w:right="-99" w:firstLine="709"/>
        <w:rPr>
          <w:rFonts w:eastAsia="SimSun"/>
          <w:sz w:val="20"/>
          <w:szCs w:val="20"/>
          <w:lang w:eastAsia="zh-CN"/>
        </w:rPr>
      </w:pPr>
    </w:p>
    <w:p w:rsidR="009E6AC0" w:rsidRPr="009E6AC0" w:rsidRDefault="009E6AC0" w:rsidP="009E6AC0">
      <w:pPr>
        <w:ind w:right="-99" w:firstLine="709"/>
        <w:rPr>
          <w:rFonts w:eastAsia="SimSun"/>
          <w:sz w:val="20"/>
          <w:szCs w:val="20"/>
          <w:lang w:eastAsia="zh-CN"/>
        </w:rPr>
      </w:pPr>
    </w:p>
    <w:p w:rsidR="009E6AC0" w:rsidRPr="009E6AC0" w:rsidRDefault="009E6AC0" w:rsidP="009E6AC0">
      <w:pPr>
        <w:ind w:right="-99" w:firstLine="709"/>
        <w:rPr>
          <w:rFonts w:eastAsia="SimSun"/>
          <w:sz w:val="20"/>
          <w:szCs w:val="20"/>
          <w:lang w:eastAsia="zh-CN"/>
        </w:rPr>
      </w:pPr>
    </w:p>
    <w:p w:rsidR="009E6AC0" w:rsidRPr="009E6AC0" w:rsidRDefault="009E6AC0" w:rsidP="009E6AC0">
      <w:pPr>
        <w:ind w:right="-99" w:firstLine="709"/>
        <w:rPr>
          <w:rFonts w:eastAsia="SimSun"/>
          <w:sz w:val="20"/>
          <w:szCs w:val="20"/>
          <w:lang w:eastAsia="zh-CN"/>
        </w:rPr>
      </w:pPr>
    </w:p>
    <w:p w:rsidR="009E6AC0" w:rsidRPr="009E6AC0" w:rsidRDefault="009E6AC0" w:rsidP="009E6AC0">
      <w:pPr>
        <w:ind w:right="-99" w:firstLine="709"/>
        <w:rPr>
          <w:rFonts w:eastAsia="SimSun"/>
          <w:sz w:val="20"/>
          <w:szCs w:val="20"/>
          <w:lang w:eastAsia="zh-CN"/>
        </w:rPr>
      </w:pPr>
    </w:p>
    <w:p w:rsidR="009E6AC0" w:rsidRPr="009E6AC0" w:rsidRDefault="009E6AC0" w:rsidP="009E6AC0">
      <w:pPr>
        <w:ind w:right="-99" w:firstLine="709"/>
        <w:rPr>
          <w:rFonts w:eastAsia="SimSun"/>
          <w:sz w:val="20"/>
          <w:szCs w:val="20"/>
          <w:lang w:eastAsia="zh-CN"/>
        </w:rPr>
      </w:pPr>
    </w:p>
    <w:p w:rsidR="009E6AC0" w:rsidRPr="009E6AC0" w:rsidRDefault="009E6AC0" w:rsidP="009E6AC0">
      <w:pPr>
        <w:ind w:right="-99" w:firstLine="709"/>
        <w:rPr>
          <w:rFonts w:eastAsia="SimSun"/>
          <w:sz w:val="20"/>
          <w:szCs w:val="20"/>
          <w:lang w:eastAsia="zh-CN"/>
        </w:rPr>
      </w:pPr>
    </w:p>
    <w:p w:rsidR="009E6AC0" w:rsidRPr="009E6AC0" w:rsidRDefault="009E6AC0" w:rsidP="009E6AC0">
      <w:pPr>
        <w:ind w:right="-99" w:firstLine="709"/>
        <w:rPr>
          <w:rFonts w:eastAsia="SimSun"/>
          <w:sz w:val="20"/>
          <w:szCs w:val="20"/>
          <w:lang w:eastAsia="zh-CN"/>
        </w:rPr>
      </w:pPr>
      <w:r w:rsidRPr="009E6AC0">
        <w:rPr>
          <w:rFonts w:eastAsia="SimSun"/>
          <w:sz w:val="20"/>
          <w:szCs w:val="20"/>
          <w:lang w:eastAsia="zh-CN"/>
        </w:rPr>
        <w:t>Исакова М.Г. 63186</w:t>
      </w:r>
    </w:p>
    <w:p w:rsidR="009E6AC0" w:rsidRPr="009E6AC0" w:rsidRDefault="009E6AC0" w:rsidP="009E6AC0">
      <w:pPr>
        <w:ind w:right="-99" w:firstLine="709"/>
        <w:rPr>
          <w:rFonts w:ascii="Calibri" w:eastAsia="SimSun" w:hAnsi="Calibri"/>
          <w:sz w:val="20"/>
          <w:szCs w:val="20"/>
          <w:lang w:eastAsia="zh-CN"/>
        </w:rPr>
      </w:pPr>
    </w:p>
    <w:p w:rsidR="009E6AC0" w:rsidRPr="009E6AC0" w:rsidRDefault="009E6AC0" w:rsidP="009E6AC0">
      <w:pPr>
        <w:ind w:right="-99" w:firstLine="709"/>
        <w:rPr>
          <w:rFonts w:ascii="Calibri" w:eastAsia="SimSun" w:hAnsi="Calibri"/>
          <w:sz w:val="20"/>
          <w:szCs w:val="20"/>
          <w:lang w:eastAsia="zh-CN"/>
        </w:rPr>
      </w:pPr>
    </w:p>
    <w:p w:rsidR="009E6AC0" w:rsidRPr="009E6AC0" w:rsidRDefault="009E6AC0" w:rsidP="009E6AC0">
      <w:pPr>
        <w:ind w:left="5529" w:right="-99" w:firstLine="709"/>
        <w:jc w:val="both"/>
      </w:pPr>
      <w:r w:rsidRPr="009E6AC0">
        <w:t>Приложение</w:t>
      </w:r>
    </w:p>
    <w:p w:rsidR="009E6AC0" w:rsidRPr="009E6AC0" w:rsidRDefault="009E6AC0" w:rsidP="009E6AC0">
      <w:pPr>
        <w:ind w:left="5529" w:right="-99" w:firstLine="709"/>
      </w:pPr>
      <w:r w:rsidRPr="009E6AC0">
        <w:t>к постановлению администрации</w:t>
      </w:r>
    </w:p>
    <w:p w:rsidR="009E6AC0" w:rsidRPr="009E6AC0" w:rsidRDefault="009E6AC0" w:rsidP="009E6AC0">
      <w:pPr>
        <w:ind w:left="5529" w:right="-99" w:firstLine="709"/>
      </w:pPr>
      <w:r w:rsidRPr="009E6AC0">
        <w:t>Печенгского муниципального округа</w:t>
      </w:r>
    </w:p>
    <w:p w:rsidR="009E6AC0" w:rsidRPr="009E6AC0" w:rsidRDefault="009E6AC0" w:rsidP="009E6AC0">
      <w:pPr>
        <w:widowControl w:val="0"/>
        <w:ind w:left="5529" w:right="-99" w:firstLine="709"/>
        <w:rPr>
          <w:b/>
          <w:bCs/>
          <w:color w:val="000000"/>
          <w:lang w:bidi="ru-RU"/>
        </w:rPr>
      </w:pPr>
      <w:r w:rsidRPr="009E6AC0">
        <w:t xml:space="preserve">от                                       №        </w:t>
      </w:r>
    </w:p>
    <w:p w:rsidR="009E6AC0" w:rsidRPr="009E6AC0" w:rsidRDefault="009E6AC0" w:rsidP="009E6AC0">
      <w:pPr>
        <w:ind w:right="-99" w:firstLine="709"/>
        <w:jc w:val="center"/>
        <w:rPr>
          <w:rFonts w:eastAsia="SimSun"/>
          <w:b/>
          <w:spacing w:val="-2"/>
          <w:lang w:eastAsia="zh-CN"/>
        </w:rPr>
      </w:pPr>
      <w:bookmarkStart w:id="1" w:name="_bookmark0"/>
      <w:bookmarkEnd w:id="1"/>
    </w:p>
    <w:p w:rsidR="009E6AC0" w:rsidRPr="009E6AC0" w:rsidRDefault="009E6AC0" w:rsidP="009E6AC0">
      <w:pPr>
        <w:ind w:right="-99" w:firstLine="709"/>
        <w:jc w:val="center"/>
        <w:rPr>
          <w:rFonts w:eastAsia="SimSun"/>
          <w:b/>
          <w:spacing w:val="-2"/>
          <w:lang w:eastAsia="zh-CN"/>
        </w:rPr>
      </w:pPr>
    </w:p>
    <w:p w:rsidR="009E6AC0" w:rsidRPr="009E6AC0" w:rsidRDefault="009E6AC0" w:rsidP="009E6AC0">
      <w:pPr>
        <w:ind w:right="-99"/>
        <w:jc w:val="center"/>
        <w:rPr>
          <w:rFonts w:eastAsia="SimSun"/>
          <w:b/>
          <w:spacing w:val="-2"/>
          <w:lang w:eastAsia="zh-CN"/>
        </w:rPr>
      </w:pPr>
      <w:r w:rsidRPr="009E6AC0">
        <w:rPr>
          <w:rFonts w:eastAsia="SimSun"/>
          <w:b/>
          <w:spacing w:val="-2"/>
          <w:lang w:eastAsia="zh-CN"/>
        </w:rPr>
        <w:t xml:space="preserve">ПОЛОЖЕНИЕ </w:t>
      </w:r>
    </w:p>
    <w:p w:rsidR="009E6AC0" w:rsidRPr="009E6AC0" w:rsidRDefault="009E6AC0" w:rsidP="009E6AC0">
      <w:pPr>
        <w:ind w:right="-99"/>
        <w:jc w:val="center"/>
        <w:rPr>
          <w:rFonts w:eastAsia="SimSun"/>
          <w:lang w:eastAsia="zh-CN"/>
        </w:rPr>
      </w:pPr>
      <w:r w:rsidRPr="009E6AC0">
        <w:rPr>
          <w:rFonts w:eastAsia="SimSun"/>
          <w:spacing w:val="-2"/>
          <w:lang w:eastAsia="zh-CN"/>
        </w:rPr>
        <w:t xml:space="preserve">о </w:t>
      </w:r>
      <w:r w:rsidRPr="009E6AC0">
        <w:rPr>
          <w:rFonts w:eastAsia="SimSun"/>
          <w:lang w:eastAsia="zh-CN"/>
        </w:rPr>
        <w:t>сопровождении</w:t>
      </w:r>
      <w:r w:rsidRPr="009E6AC0">
        <w:rPr>
          <w:rFonts w:eastAsia="SimSun"/>
          <w:spacing w:val="-11"/>
          <w:lang w:eastAsia="zh-CN"/>
        </w:rPr>
        <w:t xml:space="preserve"> </w:t>
      </w:r>
      <w:r w:rsidRPr="009E6AC0">
        <w:rPr>
          <w:rFonts w:eastAsia="SimSun"/>
          <w:lang w:eastAsia="zh-CN"/>
        </w:rPr>
        <w:t>инвестиционных</w:t>
      </w:r>
      <w:r w:rsidRPr="009E6AC0">
        <w:rPr>
          <w:rFonts w:eastAsia="SimSun"/>
          <w:spacing w:val="-13"/>
          <w:lang w:eastAsia="zh-CN"/>
        </w:rPr>
        <w:t xml:space="preserve"> </w:t>
      </w:r>
      <w:r w:rsidRPr="009E6AC0">
        <w:rPr>
          <w:rFonts w:eastAsia="SimSun"/>
          <w:lang w:eastAsia="zh-CN"/>
        </w:rPr>
        <w:t xml:space="preserve">проектов </w:t>
      </w:r>
    </w:p>
    <w:p w:rsidR="009E6AC0" w:rsidRPr="009E6AC0" w:rsidRDefault="009E6AC0" w:rsidP="009E6AC0">
      <w:pPr>
        <w:ind w:right="-99"/>
        <w:jc w:val="center"/>
        <w:rPr>
          <w:rFonts w:eastAsia="SimSun"/>
          <w:lang w:eastAsia="zh-CN"/>
        </w:rPr>
      </w:pPr>
      <w:r w:rsidRPr="009E6AC0">
        <w:rPr>
          <w:rFonts w:eastAsia="SimSun"/>
          <w:lang w:eastAsia="zh-CN"/>
        </w:rPr>
        <w:t xml:space="preserve">на территории Печенгского муниципального округа </w:t>
      </w:r>
    </w:p>
    <w:p w:rsidR="009E6AC0" w:rsidRPr="009E6AC0" w:rsidRDefault="009E6AC0" w:rsidP="009E6AC0">
      <w:pPr>
        <w:ind w:left="567" w:right="-99" w:firstLine="851"/>
        <w:jc w:val="center"/>
        <w:rPr>
          <w:rFonts w:eastAsia="SimSun"/>
          <w:b/>
          <w:lang w:eastAsia="zh-CN"/>
        </w:rPr>
      </w:pPr>
    </w:p>
    <w:p w:rsidR="009E6AC0" w:rsidRPr="009E6AC0" w:rsidRDefault="009E6AC0" w:rsidP="009E6AC0">
      <w:pPr>
        <w:jc w:val="center"/>
        <w:rPr>
          <w:rFonts w:eastAsia="SimSun"/>
          <w:b/>
          <w:bCs/>
          <w:shd w:val="clear" w:color="auto" w:fill="FAFCFF"/>
          <w:lang w:eastAsia="zh-CN"/>
        </w:rPr>
      </w:pPr>
      <w:bookmarkStart w:id="2" w:name="1._Общие_положения"/>
      <w:bookmarkEnd w:id="2"/>
      <w:r w:rsidRPr="009E6AC0">
        <w:rPr>
          <w:rFonts w:eastAsia="SimSun"/>
          <w:b/>
          <w:bCs/>
          <w:shd w:val="clear" w:color="auto" w:fill="FAFCFF"/>
          <w:lang w:eastAsia="zh-CN"/>
        </w:rPr>
        <w:t>1. Общие положения</w:t>
      </w:r>
    </w:p>
    <w:p w:rsidR="009E6AC0" w:rsidRPr="009E6AC0" w:rsidRDefault="009E6AC0" w:rsidP="009E6AC0">
      <w:pPr>
        <w:rPr>
          <w:rFonts w:eastAsia="SimSun"/>
          <w:b/>
          <w:bCs/>
          <w:shd w:val="clear" w:color="auto" w:fill="FAFCFF"/>
          <w:lang w:eastAsia="zh-CN"/>
        </w:rPr>
      </w:pPr>
      <w:r w:rsidRPr="009E6AC0">
        <w:rPr>
          <w:rFonts w:eastAsia="SimSun"/>
          <w:b/>
          <w:bCs/>
          <w:shd w:val="clear" w:color="auto" w:fill="FAFCFF"/>
          <w:lang w:eastAsia="zh-CN"/>
        </w:rPr>
        <w:t xml:space="preserve"> </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1.1 Настоящее Положение о сопровождении инвестиционных проектов на территории Печенгского муниципального округа (далее - Положение) устанавливает порядок, сроки и последовательность действий администрации Печенгского муниципального округа по оказанию информационно-организационного и консультационного содействия субъектам предпринимательской и инвестиционной деятельности, реализующим и (или) планирующим реализацию инвестиционных проектов на территории Печенгского муниципального округа.</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1.2. Целью сопровождения является снижение административных барьеров, сокращение сроков реализации проектов, привлечение инвестиций в экономику Печенгского муниципального округа, создание новых рабочих мест и увеличение налоговых поступлений.</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1.3. Основные понятия:</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Инвестор — юридическое или физическое лицо, реализующее инвестиционный проект.</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Инвестиционный проект — комплекс мероприятий по созданию, реконструкции или модернизации объектов с целью извлечения прибыли или достижения иного полезного эффекта.</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Сопровождение — комплекс организационных, консультационных и информационных мероприятий по содействию инвестору.</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Уполномоченный орган — структурное подразделение администрации Печенгского муниципального округа, ответственное за сопровождение инвестиционных проектов.</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w:t>
      </w:r>
    </w:p>
    <w:p w:rsidR="009E6AC0" w:rsidRPr="009E6AC0" w:rsidRDefault="009E6AC0" w:rsidP="009E6AC0">
      <w:pPr>
        <w:ind w:firstLine="709"/>
        <w:jc w:val="center"/>
        <w:rPr>
          <w:rFonts w:eastAsia="SimSun"/>
          <w:b/>
          <w:bCs/>
          <w:shd w:val="clear" w:color="auto" w:fill="FAFCFF"/>
          <w:lang w:eastAsia="zh-CN"/>
        </w:rPr>
      </w:pPr>
      <w:r w:rsidRPr="009E6AC0">
        <w:rPr>
          <w:rFonts w:eastAsia="SimSun"/>
          <w:b/>
          <w:bCs/>
          <w:shd w:val="clear" w:color="auto" w:fill="FAFCFF"/>
          <w:lang w:eastAsia="zh-CN"/>
        </w:rPr>
        <w:t>2. Формы поддержки инвестиционных проектов</w:t>
      </w:r>
    </w:p>
    <w:p w:rsidR="009E6AC0" w:rsidRPr="009E6AC0" w:rsidRDefault="009E6AC0" w:rsidP="009E6AC0">
      <w:pPr>
        <w:ind w:firstLine="709"/>
        <w:jc w:val="center"/>
        <w:rPr>
          <w:rFonts w:eastAsia="SimSun"/>
          <w:b/>
          <w:bCs/>
          <w:shd w:val="clear" w:color="auto" w:fill="FAFCFF"/>
          <w:lang w:eastAsia="zh-CN"/>
        </w:rPr>
      </w:pP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2.1. Сопровождение инвестиционных проектов организуется по принципу «одного окна».</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2.2. При сопровождении инвестиционного проекта администрация Печенгского муниципального округа предоставляет следующие формы нефинансовой поддержки:</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информационно-консультационное сопровождение;</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помощь в подборе земельных участков и объектов муниципальной недвижимости;</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содействие в получении разрешительной документации (градостроительные планы, разрешения на строительство и т.д.);</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помощь в подготовке заявок на получение статуса резидента Арктической зоны РФ (АЗРФ);</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организация взаимодействия с </w:t>
      </w:r>
      <w:proofErr w:type="spellStart"/>
      <w:r w:rsidRPr="009E6AC0">
        <w:rPr>
          <w:rFonts w:eastAsia="SimSun"/>
          <w:bCs/>
          <w:shd w:val="clear" w:color="auto" w:fill="FAFCFF"/>
          <w:lang w:eastAsia="zh-CN"/>
        </w:rPr>
        <w:t>ресурсоснабжающими</w:t>
      </w:r>
      <w:proofErr w:type="spellEnd"/>
      <w:r w:rsidRPr="009E6AC0">
        <w:rPr>
          <w:rFonts w:eastAsia="SimSun"/>
          <w:bCs/>
          <w:shd w:val="clear" w:color="auto" w:fill="FAFCFF"/>
          <w:lang w:eastAsia="zh-CN"/>
        </w:rPr>
        <w:t xml:space="preserve"> организациями по вопросам технологического присоединения;</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направление проекта в исполнительные органы власти для публикации на инвестиционном портале Мурманской области.</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w:t>
      </w:r>
    </w:p>
    <w:p w:rsidR="009E6AC0" w:rsidRPr="009E6AC0" w:rsidRDefault="009E6AC0" w:rsidP="009E6AC0">
      <w:pPr>
        <w:ind w:firstLine="709"/>
        <w:jc w:val="center"/>
        <w:rPr>
          <w:rFonts w:eastAsia="SimSun"/>
          <w:b/>
          <w:bCs/>
          <w:shd w:val="clear" w:color="auto" w:fill="FAFCFF"/>
          <w:lang w:eastAsia="zh-CN"/>
        </w:rPr>
      </w:pPr>
      <w:r w:rsidRPr="009E6AC0">
        <w:rPr>
          <w:rFonts w:eastAsia="SimSun"/>
          <w:b/>
          <w:bCs/>
          <w:shd w:val="clear" w:color="auto" w:fill="FAFCFF"/>
          <w:lang w:eastAsia="zh-CN"/>
        </w:rPr>
        <w:t>3. Уполномоченный орган, задачи и функции</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3.1. Уполномоченным органом является сектор инвестиционной деятельности администрации Печенгского муниципального округа.</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3.2. Основные задачи уполномоченного органа:</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lastRenderedPageBreak/>
        <w:t xml:space="preserve">- обеспечение оперативного и эффективного взаимодействия инвесторов с органами местного самоуправления, региональными органами власти, </w:t>
      </w:r>
      <w:proofErr w:type="spellStart"/>
      <w:r w:rsidRPr="009E6AC0">
        <w:rPr>
          <w:rFonts w:eastAsia="SimSun"/>
          <w:bCs/>
          <w:shd w:val="clear" w:color="auto" w:fill="FAFCFF"/>
          <w:lang w:eastAsia="zh-CN"/>
        </w:rPr>
        <w:t>ресурсоснабжающими</w:t>
      </w:r>
      <w:proofErr w:type="spellEnd"/>
      <w:r w:rsidRPr="009E6AC0">
        <w:rPr>
          <w:rFonts w:eastAsia="SimSun"/>
          <w:bCs/>
          <w:shd w:val="clear" w:color="auto" w:fill="FAFCFF"/>
          <w:lang w:eastAsia="zh-CN"/>
        </w:rPr>
        <w:t xml:space="preserve"> организациями и институтами развития;</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минимизация административных барьеров и сокращение сроков реализации проектов;</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формирование благоприятного инвестиционного климата и повышение инвестиционной привлекательности территории Печенгского муниципального округа.</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3.3 Функции уполномоченного органа:</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прием, первичная экспертиза и регистрация заявок на сопровождение;</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предоставление инвесторам полной и актуальной информации о мерах государственной и муниципальной поддержки, свободных земельных участках, помещениях и инфраструктуре;</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организация взаимодействия с заинтересованными структурными подразделениями администрации Печенгского муниципального округа, а также с региональными и федеральными органами власти по вопросам получения разрешительной документации, заключения договоров и иных необходимых для реализации проекта документов;</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 содействие инвесторам в получении статуса резидента Арктической зоны РФ;</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формирование и ведение Реестра инвестиционных проектов, реализуемых на территории Печенгского муниципального круга;</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 мониторинг хода реализации инвестиционных проектов, выявление и оперативное решение возникающих проблем.</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w:t>
      </w:r>
    </w:p>
    <w:p w:rsidR="009E6AC0" w:rsidRPr="009E6AC0" w:rsidRDefault="009E6AC0" w:rsidP="009E6AC0">
      <w:pPr>
        <w:ind w:firstLine="709"/>
        <w:jc w:val="center"/>
        <w:rPr>
          <w:rFonts w:eastAsia="SimSun"/>
          <w:b/>
          <w:bCs/>
          <w:shd w:val="clear" w:color="auto" w:fill="FAFCFF"/>
          <w:lang w:eastAsia="zh-CN"/>
        </w:rPr>
      </w:pPr>
      <w:r w:rsidRPr="009E6AC0">
        <w:rPr>
          <w:rFonts w:eastAsia="SimSun"/>
          <w:b/>
          <w:bCs/>
          <w:shd w:val="clear" w:color="auto" w:fill="FAFCFF"/>
          <w:lang w:eastAsia="zh-CN"/>
        </w:rPr>
        <w:t>4. Порядок приема и рассмотрения заявок</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4.1. Инвестор подаёт заявку в уполномоченный орган по форме согласно приложению 1 к настоящему Положению, с приложением согласия на обработку персональных данных по форме согласно приложению 2 к настоящему Положению, иных документов по усмотрению инвестора.</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4.2. В течение 1 рабочего дня, уполномоченный орган проверяет комплектность заявки. При выявлении замечаний инвестору направляется уведомление с предложением устранить их.</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4.3. В течение 5 рабочих дней со дня регистрации заявки уполномоченный орган рассматривает представленные документы на предмет соответствия следующим условиям:</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1) инвестиционный проект предусматривает создание нового бизнеса, расширение или модернизацию действующего бизнеса с созданием новых рабочих мест;</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2) инвестор зарегистрирован в качестве индивидуального предпринимателя/ юридического лица на территории Печенгского муниципального округа;</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направляет соответствующие запросы в территориальные органы федеральных органов государственной власти, исполнительные органы государственной власти Мурманской области, </w:t>
      </w:r>
      <w:proofErr w:type="spellStart"/>
      <w:r w:rsidRPr="009E6AC0">
        <w:rPr>
          <w:rFonts w:eastAsia="SimSun"/>
          <w:bCs/>
          <w:shd w:val="clear" w:color="auto" w:fill="FAFCFF"/>
          <w:lang w:eastAsia="zh-CN"/>
        </w:rPr>
        <w:t>ресурсоснабжающие</w:t>
      </w:r>
      <w:proofErr w:type="spellEnd"/>
      <w:r w:rsidRPr="009E6AC0">
        <w:rPr>
          <w:rFonts w:eastAsia="SimSun"/>
          <w:bCs/>
          <w:shd w:val="clear" w:color="auto" w:fill="FAFCFF"/>
          <w:lang w:eastAsia="zh-CN"/>
        </w:rPr>
        <w:t xml:space="preserve"> организации и иные заинтересованные структуры и принимает решение о допуске заявки на рассмотрение Комиссии по рассмотрению заявок на сопровождение инвестиционных проектов (далее - Комиссия).</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4.4. Комиссия рассматривает на заседании заявку на сопровождение инвестиционного проекта, полученные ответы на запросы и принимает решение о сопровождении инвестиционного проекта и включении его в реестр инвестиционных проектов Печенгского муниципального округа либо об отказе в сопровождении. </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4.5. В состав Комиссии входит: Глава Печенгского муниципального округа (председатель Комиссии), инвестиционный уполномоченный, заведующий сектором инвестиционной деятельности, председатель Комитета по управлению имуществом.</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4.6. Заседание Комиссии проводится после получения ответов на направленные уполномоченным органом запросы, но не позднее чем через 10 рабочих дней, следующих после окончания срока, указанного в пункте 4.3 настоящего Положения.</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4.7. Решение Комиссии оформляется протоколом.</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4.8. В течение 5 рабочих дней со дня принятия решения уполномоченный орган направляет инвестору письменное уведомление о принятом решении: принятии проекта на сопровождении и включении в реестр или мотивированный отказ с указанием причин и предложением устранить недостатки для повторной подачи заявки.</w:t>
      </w:r>
    </w:p>
    <w:p w:rsidR="009E6AC0" w:rsidRPr="009E6AC0" w:rsidRDefault="009E6AC0" w:rsidP="009E6AC0">
      <w:pPr>
        <w:ind w:firstLine="709"/>
        <w:jc w:val="center"/>
        <w:rPr>
          <w:rFonts w:eastAsia="SimSun"/>
          <w:b/>
          <w:bCs/>
          <w:shd w:val="clear" w:color="auto" w:fill="FAFCFF"/>
          <w:lang w:eastAsia="zh-CN"/>
        </w:rPr>
      </w:pPr>
      <w:r w:rsidRPr="009E6AC0">
        <w:rPr>
          <w:rFonts w:eastAsia="SimSun"/>
          <w:b/>
          <w:bCs/>
          <w:shd w:val="clear" w:color="auto" w:fill="FAFCFF"/>
          <w:lang w:eastAsia="zh-CN"/>
        </w:rPr>
        <w:lastRenderedPageBreak/>
        <w:t xml:space="preserve">5. Взаимодействие с </w:t>
      </w:r>
      <w:proofErr w:type="spellStart"/>
      <w:r w:rsidRPr="009E6AC0">
        <w:rPr>
          <w:rFonts w:eastAsia="SimSun"/>
          <w:b/>
          <w:bCs/>
          <w:shd w:val="clear" w:color="auto" w:fill="FAFCFF"/>
          <w:lang w:eastAsia="zh-CN"/>
        </w:rPr>
        <w:t>ресурсоснабжающими</w:t>
      </w:r>
      <w:proofErr w:type="spellEnd"/>
      <w:r w:rsidRPr="009E6AC0">
        <w:rPr>
          <w:rFonts w:eastAsia="SimSun"/>
          <w:b/>
          <w:bCs/>
          <w:shd w:val="clear" w:color="auto" w:fill="FAFCFF"/>
          <w:lang w:eastAsia="zh-CN"/>
        </w:rPr>
        <w:t xml:space="preserve"> организациями</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5.1. По вопросам подключения к инженерным сетям (электроснабжение, теплоснабжение, водоснабжение, водоотведение, газоснабжение) инвестор подаёт заявку в соответствующую </w:t>
      </w:r>
      <w:proofErr w:type="spellStart"/>
      <w:r w:rsidRPr="009E6AC0">
        <w:rPr>
          <w:rFonts w:eastAsia="SimSun"/>
          <w:bCs/>
          <w:shd w:val="clear" w:color="auto" w:fill="FAFCFF"/>
          <w:lang w:eastAsia="zh-CN"/>
        </w:rPr>
        <w:t>ресурсоснабжающую</w:t>
      </w:r>
      <w:proofErr w:type="spellEnd"/>
      <w:r w:rsidRPr="009E6AC0">
        <w:rPr>
          <w:rFonts w:eastAsia="SimSun"/>
          <w:bCs/>
          <w:shd w:val="clear" w:color="auto" w:fill="FAFCFF"/>
          <w:lang w:eastAsia="zh-CN"/>
        </w:rPr>
        <w:t xml:space="preserve"> организацию и направляет копию данной заявки в уполномоченный орган администрации Печенгского муниципального округа, курирующий инвестиционную деятельность.</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5.2. Уполномоченный орган администрации округа организует взаимодействие с </w:t>
      </w:r>
      <w:proofErr w:type="spellStart"/>
      <w:r w:rsidRPr="009E6AC0">
        <w:rPr>
          <w:rFonts w:eastAsia="SimSun"/>
          <w:bCs/>
          <w:shd w:val="clear" w:color="auto" w:fill="FAFCFF"/>
          <w:lang w:eastAsia="zh-CN"/>
        </w:rPr>
        <w:t>ресурсоснабжающими</w:t>
      </w:r>
      <w:proofErr w:type="spellEnd"/>
      <w:r w:rsidRPr="009E6AC0">
        <w:rPr>
          <w:rFonts w:eastAsia="SimSun"/>
          <w:bCs/>
          <w:shd w:val="clear" w:color="auto" w:fill="FAFCFF"/>
          <w:lang w:eastAsia="zh-CN"/>
        </w:rPr>
        <w:t xml:space="preserve"> организациями по вопросам предоставления технических условий, согласования объёмов и сроков подключения, а также получения необходимых заключений.</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5.3. </w:t>
      </w:r>
      <w:proofErr w:type="spellStart"/>
      <w:r w:rsidRPr="009E6AC0">
        <w:rPr>
          <w:rFonts w:eastAsia="SimSun"/>
          <w:bCs/>
          <w:shd w:val="clear" w:color="auto" w:fill="FAFCFF"/>
          <w:lang w:eastAsia="zh-CN"/>
        </w:rPr>
        <w:t>Ресурсоснабжающие</w:t>
      </w:r>
      <w:proofErr w:type="spellEnd"/>
      <w:r w:rsidRPr="009E6AC0">
        <w:rPr>
          <w:rFonts w:eastAsia="SimSun"/>
          <w:bCs/>
          <w:shd w:val="clear" w:color="auto" w:fill="FAFCFF"/>
          <w:lang w:eastAsia="zh-CN"/>
        </w:rPr>
        <w:t xml:space="preserve"> организации обязаны рассмотреть заявку инвестора и предоставить технические условия либо мотивированный отказ в срок, установленный нормативно-правовыми актами Российской Федерации.</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5.4. Уполномоченный орган администрации Печенгского муниципального округа осуществляют контроль за своевременностью и полнотой ответов </w:t>
      </w:r>
      <w:proofErr w:type="spellStart"/>
      <w:r w:rsidRPr="009E6AC0">
        <w:rPr>
          <w:rFonts w:eastAsia="SimSun"/>
          <w:bCs/>
          <w:shd w:val="clear" w:color="auto" w:fill="FAFCFF"/>
          <w:lang w:eastAsia="zh-CN"/>
        </w:rPr>
        <w:t>ресурсоснабжающих</w:t>
      </w:r>
      <w:proofErr w:type="spellEnd"/>
      <w:r w:rsidRPr="009E6AC0">
        <w:rPr>
          <w:rFonts w:eastAsia="SimSun"/>
          <w:bCs/>
          <w:shd w:val="clear" w:color="auto" w:fill="FAFCFF"/>
          <w:lang w:eastAsia="zh-CN"/>
        </w:rPr>
        <w:t xml:space="preserve"> организаций, а также при необходимости участвует в согласительных процедурах и рабочих встречах с представителями данных организаций.</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w:t>
      </w:r>
    </w:p>
    <w:p w:rsidR="009E6AC0" w:rsidRPr="009E6AC0" w:rsidRDefault="009E6AC0" w:rsidP="009E6AC0">
      <w:pPr>
        <w:ind w:firstLine="709"/>
        <w:jc w:val="center"/>
        <w:rPr>
          <w:rFonts w:eastAsia="SimSun"/>
          <w:b/>
          <w:bCs/>
          <w:shd w:val="clear" w:color="auto" w:fill="FAFCFF"/>
          <w:lang w:eastAsia="zh-CN"/>
        </w:rPr>
      </w:pPr>
      <w:r w:rsidRPr="009E6AC0">
        <w:rPr>
          <w:rFonts w:eastAsia="SimSun"/>
          <w:b/>
          <w:bCs/>
          <w:shd w:val="clear" w:color="auto" w:fill="FAFCFF"/>
          <w:lang w:eastAsia="zh-CN"/>
        </w:rPr>
        <w:t>6. Мониторинг и отчётность</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6.1. В течение срока реализации проекта по запросу уполномоченного органа инвестор предоставляет отчёты о ходе реализации, достижении показателей, произведенных инвестициях, вводе объектов в эксплуатацию.</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6.2. Уполномоченный орган осуществляет мониторинг и может исключить проект из реестра сопровождаемых при нарушении сроков или условий реализации проекта.</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w:t>
      </w:r>
    </w:p>
    <w:p w:rsidR="009E6AC0" w:rsidRPr="009E6AC0" w:rsidRDefault="009E6AC0" w:rsidP="009E6AC0">
      <w:pPr>
        <w:ind w:firstLine="709"/>
        <w:jc w:val="both"/>
        <w:rPr>
          <w:rFonts w:eastAsia="SimSun"/>
          <w:bCs/>
          <w:shd w:val="clear" w:color="auto" w:fill="FAFCFF"/>
          <w:lang w:eastAsia="zh-CN"/>
        </w:rPr>
      </w:pPr>
    </w:p>
    <w:p w:rsidR="009E6AC0" w:rsidRPr="009E6AC0" w:rsidRDefault="009E6AC0" w:rsidP="009E6AC0">
      <w:pPr>
        <w:ind w:firstLine="709"/>
        <w:jc w:val="center"/>
        <w:rPr>
          <w:rFonts w:eastAsia="SimSun"/>
          <w:b/>
          <w:bCs/>
          <w:shd w:val="clear" w:color="auto" w:fill="FAFCFF"/>
          <w:lang w:eastAsia="zh-CN"/>
        </w:rPr>
      </w:pPr>
      <w:r w:rsidRPr="009E6AC0">
        <w:rPr>
          <w:rFonts w:eastAsia="SimSun"/>
          <w:b/>
          <w:bCs/>
          <w:shd w:val="clear" w:color="auto" w:fill="FAFCFF"/>
          <w:lang w:eastAsia="zh-CN"/>
        </w:rPr>
        <w:t>7. Прекращение сопровождения</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 xml:space="preserve"> </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Сопровождение проекта прекращается в случаях:</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7.1. Завершения реализации проекта (ввод в эксплуатацию, выход на проектную мощность).</w:t>
      </w:r>
    </w:p>
    <w:p w:rsidR="009E6AC0" w:rsidRPr="009E6AC0" w:rsidRDefault="009E6AC0" w:rsidP="009E6AC0">
      <w:pPr>
        <w:ind w:firstLine="709"/>
        <w:jc w:val="both"/>
        <w:rPr>
          <w:rFonts w:eastAsia="SimSun"/>
          <w:bCs/>
          <w:shd w:val="clear" w:color="auto" w:fill="FAFCFF"/>
          <w:lang w:eastAsia="zh-CN"/>
        </w:rPr>
      </w:pPr>
      <w:r w:rsidRPr="009E6AC0">
        <w:rPr>
          <w:rFonts w:eastAsia="SimSun"/>
          <w:bCs/>
          <w:shd w:val="clear" w:color="auto" w:fill="FAFCFF"/>
          <w:lang w:eastAsia="zh-CN"/>
        </w:rPr>
        <w:t>7.2. Письменного отказа инвестора от реализации проекта.</w:t>
      </w:r>
    </w:p>
    <w:p w:rsidR="009E6AC0" w:rsidRPr="009E6AC0" w:rsidRDefault="009E6AC0" w:rsidP="009E6AC0">
      <w:pPr>
        <w:ind w:firstLine="709"/>
        <w:jc w:val="both"/>
        <w:rPr>
          <w:rFonts w:ascii="Calibri" w:eastAsia="SimSun" w:hAnsi="Calibri"/>
          <w:sz w:val="20"/>
          <w:szCs w:val="20"/>
          <w:lang w:eastAsia="zh-CN"/>
        </w:rPr>
      </w:pPr>
      <w:r w:rsidRPr="009E6AC0">
        <w:rPr>
          <w:rFonts w:eastAsia="SimSun"/>
          <w:bCs/>
          <w:shd w:val="clear" w:color="auto" w:fill="FAFCFF"/>
          <w:lang w:eastAsia="zh-CN"/>
        </w:rPr>
        <w:t>7.3. Нарушения инвестором законодательства РФ.</w:t>
      </w:r>
    </w:p>
    <w:p w:rsidR="009E6AC0" w:rsidRPr="009E6AC0" w:rsidRDefault="009E6AC0" w:rsidP="009E6AC0">
      <w:pPr>
        <w:ind w:firstLine="709"/>
        <w:jc w:val="both"/>
        <w:rPr>
          <w:rFonts w:ascii="Calibri" w:eastAsia="SimSun" w:hAnsi="Calibri"/>
          <w:sz w:val="20"/>
          <w:szCs w:val="20"/>
          <w:lang w:eastAsia="zh-CN"/>
        </w:rPr>
      </w:pPr>
    </w:p>
    <w:p w:rsidR="009E6AC0" w:rsidRPr="009E6AC0" w:rsidRDefault="009E6AC0" w:rsidP="009E6AC0">
      <w:pPr>
        <w:rPr>
          <w:rFonts w:ascii="Calibri" w:eastAsia="SimSun" w:hAnsi="Calibri"/>
          <w:sz w:val="20"/>
          <w:szCs w:val="20"/>
          <w:lang w:eastAsia="zh-CN"/>
        </w:rPr>
      </w:pPr>
    </w:p>
    <w:p w:rsidR="009E6AC0" w:rsidRPr="009E6AC0" w:rsidRDefault="009E6AC0" w:rsidP="009E6AC0">
      <w:pPr>
        <w:ind w:leftChars="-150" w:left="-360" w:right="-99" w:firstLine="851"/>
        <w:jc w:val="both"/>
        <w:rPr>
          <w:rFonts w:eastAsia="SimSun"/>
          <w:sz w:val="28"/>
          <w:szCs w:val="28"/>
          <w:lang w:eastAsia="zh-CN"/>
        </w:rPr>
      </w:pPr>
    </w:p>
    <w:p w:rsidR="009E6AC0" w:rsidRPr="009E6AC0" w:rsidRDefault="009E6AC0" w:rsidP="009E6AC0">
      <w:pPr>
        <w:ind w:leftChars="-150" w:left="-360" w:right="-99" w:firstLine="851"/>
        <w:jc w:val="both"/>
        <w:rPr>
          <w:rFonts w:eastAsia="SimSun"/>
          <w:sz w:val="28"/>
          <w:szCs w:val="28"/>
          <w:lang w:eastAsia="zh-CN"/>
        </w:rPr>
      </w:pPr>
    </w:p>
    <w:p w:rsidR="009E6AC0" w:rsidRPr="009E6AC0" w:rsidRDefault="009E6AC0" w:rsidP="009E6AC0">
      <w:pPr>
        <w:ind w:leftChars="-150" w:left="-360" w:right="-99" w:firstLine="851"/>
        <w:jc w:val="both"/>
        <w:rPr>
          <w:rFonts w:eastAsia="SimSun"/>
          <w:sz w:val="28"/>
          <w:szCs w:val="28"/>
          <w:lang w:eastAsia="zh-CN"/>
        </w:rPr>
      </w:pPr>
    </w:p>
    <w:p w:rsidR="009E6AC0" w:rsidRPr="009E6AC0" w:rsidRDefault="009E6AC0" w:rsidP="009E6AC0">
      <w:pPr>
        <w:ind w:leftChars="-150" w:left="-360" w:right="-99" w:firstLine="851"/>
        <w:jc w:val="both"/>
        <w:rPr>
          <w:rFonts w:eastAsia="SimSun"/>
          <w:sz w:val="28"/>
          <w:szCs w:val="28"/>
          <w:lang w:eastAsia="zh-CN"/>
        </w:rPr>
      </w:pPr>
    </w:p>
    <w:p w:rsidR="009E6AC0" w:rsidRPr="009E6AC0" w:rsidRDefault="009E6AC0" w:rsidP="009E6AC0">
      <w:pPr>
        <w:ind w:leftChars="-150" w:left="-360" w:right="-99" w:firstLine="851"/>
        <w:jc w:val="both"/>
        <w:rPr>
          <w:rFonts w:eastAsia="SimSun"/>
          <w:sz w:val="28"/>
          <w:szCs w:val="28"/>
          <w:lang w:eastAsia="zh-CN"/>
        </w:rPr>
      </w:pPr>
    </w:p>
    <w:p w:rsidR="009E6AC0" w:rsidRPr="009E6AC0" w:rsidRDefault="009E6AC0" w:rsidP="009E6AC0">
      <w:pPr>
        <w:ind w:leftChars="-150" w:left="-360" w:right="-99" w:firstLine="851"/>
        <w:jc w:val="both"/>
        <w:rPr>
          <w:rFonts w:eastAsia="SimSun"/>
          <w:sz w:val="28"/>
          <w:szCs w:val="28"/>
          <w:lang w:eastAsia="zh-CN"/>
        </w:rPr>
      </w:pPr>
    </w:p>
    <w:p w:rsidR="009E6AC0" w:rsidRPr="009E6AC0" w:rsidRDefault="009E6AC0" w:rsidP="009E6AC0">
      <w:pPr>
        <w:ind w:leftChars="-150" w:left="-360" w:right="-99" w:firstLine="851"/>
        <w:jc w:val="both"/>
        <w:rPr>
          <w:rFonts w:eastAsia="SimSun"/>
          <w:sz w:val="28"/>
          <w:szCs w:val="28"/>
          <w:lang w:eastAsia="zh-CN"/>
        </w:rPr>
      </w:pPr>
    </w:p>
    <w:p w:rsidR="009E6AC0" w:rsidRPr="009E6AC0" w:rsidRDefault="009E6AC0" w:rsidP="009E6AC0">
      <w:pPr>
        <w:ind w:leftChars="-150" w:left="-360" w:right="-99" w:firstLine="851"/>
        <w:jc w:val="both"/>
        <w:rPr>
          <w:rFonts w:eastAsia="SimSun"/>
          <w:sz w:val="28"/>
          <w:szCs w:val="28"/>
          <w:lang w:eastAsia="zh-CN"/>
        </w:rPr>
      </w:pPr>
    </w:p>
    <w:p w:rsidR="009E6AC0" w:rsidRPr="009E6AC0" w:rsidRDefault="009E6AC0" w:rsidP="009E6AC0">
      <w:pPr>
        <w:ind w:leftChars="-150" w:left="-360" w:right="-99" w:firstLine="851"/>
        <w:jc w:val="both"/>
        <w:rPr>
          <w:rFonts w:eastAsia="SimSun"/>
          <w:sz w:val="28"/>
          <w:szCs w:val="28"/>
          <w:lang w:eastAsia="zh-CN"/>
        </w:rPr>
      </w:pPr>
    </w:p>
    <w:p w:rsidR="009E6AC0" w:rsidRPr="009E6AC0" w:rsidRDefault="009E6AC0" w:rsidP="009E6AC0">
      <w:pPr>
        <w:spacing w:beforeLines="150" w:before="360" w:line="242" w:lineRule="auto"/>
        <w:ind w:right="-99" w:firstLine="709"/>
        <w:jc w:val="right"/>
        <w:rPr>
          <w:spacing w:val="-2"/>
          <w:lang w:eastAsia="en-US"/>
        </w:rPr>
      </w:pPr>
    </w:p>
    <w:p w:rsidR="009E6AC0" w:rsidRPr="009E6AC0" w:rsidRDefault="009E6AC0" w:rsidP="009E6AC0">
      <w:pPr>
        <w:spacing w:beforeLines="150" w:before="360" w:line="242" w:lineRule="auto"/>
        <w:ind w:right="-99" w:firstLine="709"/>
        <w:jc w:val="right"/>
        <w:rPr>
          <w:spacing w:val="-2"/>
          <w:lang w:eastAsia="en-US"/>
        </w:rPr>
      </w:pPr>
    </w:p>
    <w:p w:rsidR="009E6AC0" w:rsidRPr="009E6AC0" w:rsidRDefault="009E6AC0" w:rsidP="009E6AC0">
      <w:pPr>
        <w:spacing w:beforeLines="150" w:before="360" w:line="242" w:lineRule="auto"/>
        <w:ind w:right="-99" w:firstLine="709"/>
        <w:jc w:val="right"/>
        <w:rPr>
          <w:sz w:val="28"/>
          <w:szCs w:val="28"/>
          <w:lang w:eastAsia="en-US"/>
        </w:rPr>
      </w:pPr>
      <w:r w:rsidRPr="009E6AC0">
        <w:rPr>
          <w:spacing w:val="-2"/>
          <w:lang w:eastAsia="en-US"/>
        </w:rPr>
        <w:t xml:space="preserve">Приложение 1 </w:t>
      </w:r>
      <w:r w:rsidRPr="009E6AC0">
        <w:rPr>
          <w:lang w:eastAsia="en-US"/>
        </w:rPr>
        <w:t>к</w:t>
      </w:r>
      <w:r w:rsidRPr="009E6AC0">
        <w:rPr>
          <w:spacing w:val="-2"/>
          <w:lang w:eastAsia="en-US"/>
        </w:rPr>
        <w:t xml:space="preserve"> Положению</w:t>
      </w:r>
    </w:p>
    <w:p w:rsidR="009E6AC0" w:rsidRPr="009E6AC0" w:rsidRDefault="009E6AC0" w:rsidP="009E6AC0">
      <w:pPr>
        <w:ind w:leftChars="-150" w:left="-360" w:right="-99" w:firstLine="709"/>
        <w:jc w:val="both"/>
        <w:rPr>
          <w:rFonts w:eastAsia="SimSun"/>
          <w:sz w:val="28"/>
          <w:szCs w:val="28"/>
          <w:lang w:eastAsia="zh-CN"/>
        </w:rPr>
      </w:pPr>
    </w:p>
    <w:p w:rsidR="009E6AC0" w:rsidRPr="009E6AC0" w:rsidRDefault="009E6AC0" w:rsidP="009E6AC0">
      <w:pPr>
        <w:ind w:leftChars="-150" w:left="-360" w:right="-99" w:firstLine="709"/>
        <w:jc w:val="both"/>
        <w:rPr>
          <w:rFonts w:eastAsia="SimSun"/>
          <w:sz w:val="28"/>
          <w:szCs w:val="28"/>
          <w:lang w:eastAsia="zh-CN"/>
        </w:rPr>
      </w:pPr>
    </w:p>
    <w:p w:rsidR="009E6AC0" w:rsidRPr="009E6AC0" w:rsidRDefault="009E6AC0" w:rsidP="009E6AC0">
      <w:pPr>
        <w:ind w:left="567" w:right="-99"/>
        <w:jc w:val="center"/>
        <w:rPr>
          <w:lang w:eastAsia="en-US"/>
        </w:rPr>
      </w:pPr>
      <w:r w:rsidRPr="009E6AC0">
        <w:rPr>
          <w:lang w:eastAsia="en-US"/>
        </w:rPr>
        <w:t>ЗАЯВКА на</w:t>
      </w:r>
      <w:r w:rsidRPr="009E6AC0">
        <w:rPr>
          <w:spacing w:val="-7"/>
          <w:lang w:eastAsia="en-US"/>
        </w:rPr>
        <w:t xml:space="preserve"> </w:t>
      </w:r>
      <w:r w:rsidRPr="009E6AC0">
        <w:rPr>
          <w:lang w:eastAsia="en-US"/>
        </w:rPr>
        <w:t>сопровождение</w:t>
      </w:r>
      <w:r w:rsidRPr="009E6AC0">
        <w:rPr>
          <w:spacing w:val="-11"/>
          <w:lang w:eastAsia="en-US"/>
        </w:rPr>
        <w:t xml:space="preserve"> </w:t>
      </w:r>
      <w:r w:rsidRPr="009E6AC0">
        <w:rPr>
          <w:lang w:eastAsia="en-US"/>
        </w:rPr>
        <w:t>инвестиционного</w:t>
      </w:r>
      <w:r w:rsidRPr="009E6AC0">
        <w:rPr>
          <w:spacing w:val="-6"/>
          <w:lang w:eastAsia="en-US"/>
        </w:rPr>
        <w:t xml:space="preserve"> </w:t>
      </w:r>
      <w:r w:rsidRPr="009E6AC0">
        <w:rPr>
          <w:lang w:eastAsia="en-US"/>
        </w:rPr>
        <w:t>проекта</w:t>
      </w:r>
    </w:p>
    <w:p w:rsidR="009E6AC0" w:rsidRPr="009E6AC0" w:rsidRDefault="009E6AC0" w:rsidP="009E6AC0">
      <w:pPr>
        <w:ind w:left="567" w:right="-99"/>
        <w:jc w:val="center"/>
        <w:rPr>
          <w:lang w:eastAsia="en-US"/>
        </w:rPr>
      </w:pPr>
    </w:p>
    <w:p w:rsidR="009E6AC0" w:rsidRPr="009E6AC0" w:rsidRDefault="009E6AC0" w:rsidP="009E6AC0">
      <w:pPr>
        <w:spacing w:before="54"/>
        <w:ind w:left="567" w:right="-99"/>
        <w:rPr>
          <w:sz w:val="20"/>
          <w:lang w:eastAsia="en-US"/>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70"/>
        <w:gridCol w:w="4252"/>
        <w:gridCol w:w="1134"/>
      </w:tblGrid>
      <w:tr w:rsidR="009E6AC0" w:rsidRPr="009E6AC0" w:rsidTr="006D7679">
        <w:trPr>
          <w:trHeight w:val="485"/>
        </w:trPr>
        <w:tc>
          <w:tcPr>
            <w:tcW w:w="9356" w:type="dxa"/>
            <w:gridSpan w:val="3"/>
          </w:tcPr>
          <w:p w:rsidR="009E6AC0" w:rsidRPr="009E6AC0" w:rsidRDefault="009E6AC0" w:rsidP="009E6AC0">
            <w:pPr>
              <w:spacing w:before="98"/>
              <w:ind w:left="143" w:right="-99"/>
              <w:rPr>
                <w:szCs w:val="20"/>
                <w:lang w:eastAsia="en-US"/>
              </w:rPr>
            </w:pPr>
            <w:r w:rsidRPr="009E6AC0">
              <w:rPr>
                <w:szCs w:val="20"/>
                <w:lang w:eastAsia="en-US"/>
              </w:rPr>
              <w:t>1.</w:t>
            </w:r>
            <w:r w:rsidRPr="009E6AC0">
              <w:rPr>
                <w:spacing w:val="2"/>
                <w:szCs w:val="20"/>
                <w:lang w:eastAsia="en-US"/>
              </w:rPr>
              <w:t xml:space="preserve"> </w:t>
            </w:r>
            <w:r w:rsidRPr="009E6AC0">
              <w:rPr>
                <w:szCs w:val="20"/>
                <w:lang w:eastAsia="en-US"/>
              </w:rPr>
              <w:t>Информация</w:t>
            </w:r>
            <w:r w:rsidRPr="009E6AC0">
              <w:rPr>
                <w:spacing w:val="-9"/>
                <w:szCs w:val="20"/>
                <w:lang w:eastAsia="en-US"/>
              </w:rPr>
              <w:t xml:space="preserve"> </w:t>
            </w:r>
            <w:r w:rsidRPr="009E6AC0">
              <w:rPr>
                <w:szCs w:val="20"/>
                <w:lang w:eastAsia="en-US"/>
              </w:rPr>
              <w:t>об</w:t>
            </w:r>
            <w:r w:rsidRPr="009E6AC0">
              <w:rPr>
                <w:spacing w:val="-2"/>
                <w:szCs w:val="20"/>
                <w:lang w:eastAsia="en-US"/>
              </w:rPr>
              <w:t xml:space="preserve"> </w:t>
            </w:r>
            <w:r w:rsidRPr="009E6AC0">
              <w:rPr>
                <w:szCs w:val="20"/>
                <w:lang w:eastAsia="en-US"/>
              </w:rPr>
              <w:t>инициаторе</w:t>
            </w:r>
            <w:r w:rsidRPr="009E6AC0">
              <w:rPr>
                <w:spacing w:val="-5"/>
                <w:szCs w:val="20"/>
                <w:lang w:eastAsia="en-US"/>
              </w:rPr>
              <w:t xml:space="preserve"> </w:t>
            </w:r>
            <w:r w:rsidRPr="009E6AC0">
              <w:rPr>
                <w:spacing w:val="-2"/>
                <w:szCs w:val="20"/>
                <w:lang w:eastAsia="en-US"/>
              </w:rPr>
              <w:t>проекта</w:t>
            </w:r>
          </w:p>
        </w:tc>
      </w:tr>
      <w:tr w:rsidR="009E6AC0" w:rsidRPr="009E6AC0" w:rsidTr="006D7679">
        <w:trPr>
          <w:trHeight w:val="753"/>
        </w:trPr>
        <w:tc>
          <w:tcPr>
            <w:tcW w:w="3970" w:type="dxa"/>
          </w:tcPr>
          <w:p w:rsidR="009E6AC0" w:rsidRPr="009E6AC0" w:rsidRDefault="009E6AC0" w:rsidP="009E6AC0">
            <w:pPr>
              <w:spacing w:before="94" w:line="237" w:lineRule="auto"/>
              <w:ind w:left="143" w:right="-99"/>
              <w:rPr>
                <w:szCs w:val="20"/>
                <w:lang w:eastAsia="en-US"/>
              </w:rPr>
            </w:pPr>
            <w:r w:rsidRPr="009E6AC0">
              <w:rPr>
                <w:szCs w:val="20"/>
                <w:lang w:eastAsia="en-US"/>
              </w:rPr>
              <w:t>1.1.</w:t>
            </w:r>
            <w:r w:rsidRPr="009E6AC0">
              <w:rPr>
                <w:spacing w:val="-15"/>
                <w:szCs w:val="20"/>
                <w:lang w:eastAsia="en-US"/>
              </w:rPr>
              <w:t xml:space="preserve"> </w:t>
            </w:r>
            <w:r w:rsidRPr="009E6AC0">
              <w:rPr>
                <w:szCs w:val="20"/>
                <w:lang w:eastAsia="en-US"/>
              </w:rPr>
              <w:t>Организационно-правовая</w:t>
            </w:r>
            <w:r w:rsidRPr="009E6AC0">
              <w:rPr>
                <w:spacing w:val="-15"/>
                <w:szCs w:val="20"/>
                <w:lang w:eastAsia="en-US"/>
              </w:rPr>
              <w:t xml:space="preserve"> </w:t>
            </w:r>
            <w:r w:rsidRPr="009E6AC0">
              <w:rPr>
                <w:szCs w:val="20"/>
                <w:lang w:eastAsia="en-US"/>
              </w:rPr>
              <w:t>форма; полное наименование, ИНН, ОГРН</w:t>
            </w:r>
          </w:p>
        </w:tc>
        <w:tc>
          <w:tcPr>
            <w:tcW w:w="5386" w:type="dxa"/>
            <w:gridSpan w:val="2"/>
          </w:tcPr>
          <w:p w:rsidR="009E6AC0" w:rsidRPr="009E6AC0" w:rsidRDefault="009E6AC0" w:rsidP="009E6AC0">
            <w:pPr>
              <w:ind w:left="143" w:right="-99"/>
              <w:rPr>
                <w:szCs w:val="20"/>
                <w:lang w:eastAsia="en-US"/>
              </w:rPr>
            </w:pPr>
          </w:p>
        </w:tc>
      </w:tr>
      <w:tr w:rsidR="009E6AC0" w:rsidRPr="009E6AC0" w:rsidTr="006D7679">
        <w:trPr>
          <w:trHeight w:val="480"/>
        </w:trPr>
        <w:tc>
          <w:tcPr>
            <w:tcW w:w="3970" w:type="dxa"/>
          </w:tcPr>
          <w:p w:rsidR="009E6AC0" w:rsidRPr="009E6AC0" w:rsidRDefault="009E6AC0" w:rsidP="009E6AC0">
            <w:pPr>
              <w:spacing w:before="92"/>
              <w:ind w:left="143" w:right="-99"/>
              <w:rPr>
                <w:szCs w:val="20"/>
                <w:lang w:eastAsia="en-US"/>
              </w:rPr>
            </w:pPr>
            <w:r w:rsidRPr="009E6AC0">
              <w:rPr>
                <w:szCs w:val="20"/>
                <w:lang w:eastAsia="en-US"/>
              </w:rPr>
              <w:t xml:space="preserve">1.2. Юридический/почтовый </w:t>
            </w:r>
            <w:r w:rsidRPr="009E6AC0">
              <w:rPr>
                <w:spacing w:val="-4"/>
                <w:szCs w:val="20"/>
                <w:lang w:eastAsia="en-US"/>
              </w:rPr>
              <w:t>адрес</w:t>
            </w:r>
          </w:p>
        </w:tc>
        <w:tc>
          <w:tcPr>
            <w:tcW w:w="5386" w:type="dxa"/>
            <w:gridSpan w:val="2"/>
          </w:tcPr>
          <w:p w:rsidR="009E6AC0" w:rsidRPr="009E6AC0" w:rsidRDefault="009E6AC0" w:rsidP="009E6AC0">
            <w:pPr>
              <w:ind w:left="143" w:right="-99"/>
              <w:rPr>
                <w:szCs w:val="20"/>
                <w:lang w:eastAsia="en-US"/>
              </w:rPr>
            </w:pPr>
          </w:p>
        </w:tc>
      </w:tr>
      <w:tr w:rsidR="009E6AC0" w:rsidRPr="009E6AC0" w:rsidTr="006D7679">
        <w:trPr>
          <w:trHeight w:val="757"/>
        </w:trPr>
        <w:tc>
          <w:tcPr>
            <w:tcW w:w="3970" w:type="dxa"/>
          </w:tcPr>
          <w:p w:rsidR="009E6AC0" w:rsidRPr="009E6AC0" w:rsidRDefault="009E6AC0" w:rsidP="009E6AC0">
            <w:pPr>
              <w:spacing w:before="99" w:line="237" w:lineRule="auto"/>
              <w:ind w:left="143" w:right="-99"/>
              <w:rPr>
                <w:szCs w:val="20"/>
                <w:lang w:eastAsia="en-US"/>
              </w:rPr>
            </w:pPr>
            <w:r w:rsidRPr="009E6AC0">
              <w:rPr>
                <w:szCs w:val="20"/>
                <w:lang w:eastAsia="en-US"/>
              </w:rPr>
              <w:t>1.3.</w:t>
            </w:r>
            <w:r w:rsidRPr="009E6AC0">
              <w:rPr>
                <w:spacing w:val="-15"/>
                <w:szCs w:val="20"/>
                <w:lang w:eastAsia="en-US"/>
              </w:rPr>
              <w:t xml:space="preserve"> </w:t>
            </w:r>
            <w:r w:rsidRPr="009E6AC0">
              <w:rPr>
                <w:szCs w:val="20"/>
                <w:lang w:eastAsia="en-US"/>
              </w:rPr>
              <w:t>Ф.И.О.,</w:t>
            </w:r>
            <w:r w:rsidRPr="009E6AC0">
              <w:rPr>
                <w:spacing w:val="-11"/>
                <w:szCs w:val="20"/>
                <w:lang w:eastAsia="en-US"/>
              </w:rPr>
              <w:t xml:space="preserve"> </w:t>
            </w:r>
            <w:r w:rsidRPr="009E6AC0">
              <w:rPr>
                <w:szCs w:val="20"/>
                <w:lang w:eastAsia="en-US"/>
              </w:rPr>
              <w:t>должность,</w:t>
            </w:r>
            <w:r w:rsidRPr="009E6AC0">
              <w:rPr>
                <w:spacing w:val="-15"/>
                <w:szCs w:val="20"/>
                <w:lang w:eastAsia="en-US"/>
              </w:rPr>
              <w:t xml:space="preserve"> </w:t>
            </w:r>
            <w:r w:rsidRPr="009E6AC0">
              <w:rPr>
                <w:szCs w:val="20"/>
                <w:lang w:eastAsia="en-US"/>
              </w:rPr>
              <w:t xml:space="preserve">телефон </w:t>
            </w:r>
            <w:r w:rsidRPr="009E6AC0">
              <w:rPr>
                <w:spacing w:val="-2"/>
                <w:szCs w:val="20"/>
                <w:lang w:eastAsia="en-US"/>
              </w:rPr>
              <w:t>руководителя</w:t>
            </w:r>
          </w:p>
        </w:tc>
        <w:tc>
          <w:tcPr>
            <w:tcW w:w="5386" w:type="dxa"/>
            <w:gridSpan w:val="2"/>
          </w:tcPr>
          <w:p w:rsidR="009E6AC0" w:rsidRPr="009E6AC0" w:rsidRDefault="009E6AC0" w:rsidP="009E6AC0">
            <w:pPr>
              <w:ind w:left="143" w:right="-99"/>
              <w:rPr>
                <w:szCs w:val="20"/>
                <w:lang w:eastAsia="en-US"/>
              </w:rPr>
            </w:pPr>
          </w:p>
        </w:tc>
      </w:tr>
      <w:tr w:rsidR="009E6AC0" w:rsidRPr="009E6AC0" w:rsidTr="006D7679">
        <w:trPr>
          <w:trHeight w:val="479"/>
        </w:trPr>
        <w:tc>
          <w:tcPr>
            <w:tcW w:w="3970" w:type="dxa"/>
          </w:tcPr>
          <w:p w:rsidR="009E6AC0" w:rsidRPr="009E6AC0" w:rsidRDefault="009E6AC0" w:rsidP="009E6AC0">
            <w:pPr>
              <w:spacing w:before="92"/>
              <w:ind w:left="143" w:right="-99"/>
              <w:rPr>
                <w:szCs w:val="20"/>
                <w:lang w:eastAsia="en-US"/>
              </w:rPr>
            </w:pPr>
            <w:bookmarkStart w:id="3" w:name="_bookmark25"/>
            <w:bookmarkEnd w:id="3"/>
            <w:r w:rsidRPr="009E6AC0">
              <w:rPr>
                <w:szCs w:val="20"/>
                <w:lang w:eastAsia="en-US"/>
              </w:rPr>
              <w:t>1.4.</w:t>
            </w:r>
            <w:r w:rsidRPr="009E6AC0">
              <w:rPr>
                <w:spacing w:val="-3"/>
                <w:szCs w:val="20"/>
                <w:lang w:eastAsia="en-US"/>
              </w:rPr>
              <w:t xml:space="preserve"> </w:t>
            </w:r>
            <w:r w:rsidRPr="009E6AC0">
              <w:rPr>
                <w:szCs w:val="20"/>
                <w:lang w:eastAsia="en-US"/>
              </w:rPr>
              <w:t>Адрес</w:t>
            </w:r>
            <w:r w:rsidRPr="009E6AC0">
              <w:rPr>
                <w:spacing w:val="-1"/>
                <w:szCs w:val="20"/>
                <w:lang w:eastAsia="en-US"/>
              </w:rPr>
              <w:t xml:space="preserve"> </w:t>
            </w:r>
            <w:r w:rsidRPr="009E6AC0">
              <w:rPr>
                <w:szCs w:val="20"/>
                <w:lang w:eastAsia="en-US"/>
              </w:rPr>
              <w:t>электронной</w:t>
            </w:r>
            <w:r w:rsidRPr="009E6AC0">
              <w:rPr>
                <w:spacing w:val="-3"/>
                <w:szCs w:val="20"/>
                <w:lang w:eastAsia="en-US"/>
              </w:rPr>
              <w:t xml:space="preserve"> </w:t>
            </w:r>
            <w:r w:rsidRPr="009E6AC0">
              <w:rPr>
                <w:spacing w:val="-2"/>
                <w:szCs w:val="20"/>
                <w:lang w:eastAsia="en-US"/>
              </w:rPr>
              <w:t>почты</w:t>
            </w:r>
          </w:p>
        </w:tc>
        <w:tc>
          <w:tcPr>
            <w:tcW w:w="5386" w:type="dxa"/>
            <w:gridSpan w:val="2"/>
          </w:tcPr>
          <w:p w:rsidR="009E6AC0" w:rsidRPr="009E6AC0" w:rsidRDefault="009E6AC0" w:rsidP="009E6AC0">
            <w:pPr>
              <w:ind w:left="143" w:right="-99"/>
              <w:rPr>
                <w:szCs w:val="20"/>
                <w:lang w:eastAsia="en-US"/>
              </w:rPr>
            </w:pPr>
          </w:p>
        </w:tc>
      </w:tr>
      <w:tr w:rsidR="009E6AC0" w:rsidRPr="009E6AC0" w:rsidTr="006D7679">
        <w:trPr>
          <w:trHeight w:val="480"/>
        </w:trPr>
        <w:tc>
          <w:tcPr>
            <w:tcW w:w="9356" w:type="dxa"/>
            <w:gridSpan w:val="3"/>
          </w:tcPr>
          <w:p w:rsidR="009E6AC0" w:rsidRPr="009E6AC0" w:rsidRDefault="009E6AC0" w:rsidP="009E6AC0">
            <w:pPr>
              <w:spacing w:before="92"/>
              <w:ind w:left="143" w:right="-99"/>
              <w:rPr>
                <w:szCs w:val="20"/>
                <w:lang w:eastAsia="en-US"/>
              </w:rPr>
            </w:pPr>
            <w:r w:rsidRPr="009E6AC0">
              <w:rPr>
                <w:szCs w:val="20"/>
                <w:lang w:eastAsia="en-US"/>
              </w:rPr>
              <w:t>2.</w:t>
            </w:r>
            <w:r w:rsidRPr="009E6AC0">
              <w:rPr>
                <w:spacing w:val="2"/>
                <w:szCs w:val="20"/>
                <w:lang w:eastAsia="en-US"/>
              </w:rPr>
              <w:t xml:space="preserve"> </w:t>
            </w:r>
            <w:r w:rsidRPr="009E6AC0">
              <w:rPr>
                <w:szCs w:val="20"/>
                <w:lang w:eastAsia="en-US"/>
              </w:rPr>
              <w:t>Информация</w:t>
            </w:r>
            <w:r w:rsidRPr="009E6AC0">
              <w:rPr>
                <w:spacing w:val="-9"/>
                <w:szCs w:val="20"/>
                <w:lang w:eastAsia="en-US"/>
              </w:rPr>
              <w:t xml:space="preserve"> </w:t>
            </w:r>
            <w:r w:rsidRPr="009E6AC0">
              <w:rPr>
                <w:szCs w:val="20"/>
                <w:lang w:eastAsia="en-US"/>
              </w:rPr>
              <w:t>о</w:t>
            </w:r>
            <w:r w:rsidRPr="009E6AC0">
              <w:rPr>
                <w:spacing w:val="1"/>
                <w:szCs w:val="20"/>
                <w:lang w:eastAsia="en-US"/>
              </w:rPr>
              <w:t xml:space="preserve"> </w:t>
            </w:r>
            <w:r w:rsidRPr="009E6AC0">
              <w:rPr>
                <w:spacing w:val="-2"/>
                <w:szCs w:val="20"/>
                <w:lang w:eastAsia="en-US"/>
              </w:rPr>
              <w:t>проекте:</w:t>
            </w:r>
          </w:p>
        </w:tc>
      </w:tr>
      <w:tr w:rsidR="009E6AC0" w:rsidRPr="009E6AC0" w:rsidTr="006D7679">
        <w:trPr>
          <w:trHeight w:val="479"/>
        </w:trPr>
        <w:tc>
          <w:tcPr>
            <w:tcW w:w="3970" w:type="dxa"/>
            <w:vMerge w:val="restart"/>
          </w:tcPr>
          <w:p w:rsidR="009E6AC0" w:rsidRPr="009E6AC0" w:rsidRDefault="009E6AC0" w:rsidP="009E6AC0">
            <w:pPr>
              <w:spacing w:before="92"/>
              <w:ind w:left="143" w:right="-99"/>
              <w:rPr>
                <w:szCs w:val="20"/>
                <w:lang w:eastAsia="en-US"/>
              </w:rPr>
            </w:pPr>
            <w:r w:rsidRPr="009E6AC0">
              <w:rPr>
                <w:szCs w:val="20"/>
                <w:lang w:eastAsia="en-US"/>
              </w:rPr>
              <w:t>2.1.</w:t>
            </w:r>
            <w:r w:rsidRPr="009E6AC0">
              <w:rPr>
                <w:spacing w:val="-5"/>
                <w:szCs w:val="20"/>
                <w:lang w:eastAsia="en-US"/>
              </w:rPr>
              <w:t xml:space="preserve"> </w:t>
            </w:r>
            <w:r w:rsidRPr="009E6AC0">
              <w:rPr>
                <w:szCs w:val="20"/>
                <w:lang w:eastAsia="en-US"/>
              </w:rPr>
              <w:t>Цель проекта</w:t>
            </w:r>
            <w:r w:rsidRPr="009E6AC0">
              <w:rPr>
                <w:spacing w:val="-6"/>
                <w:szCs w:val="20"/>
                <w:lang w:eastAsia="en-US"/>
              </w:rPr>
              <w:t xml:space="preserve"> </w:t>
            </w:r>
            <w:r w:rsidRPr="009E6AC0">
              <w:rPr>
                <w:szCs w:val="20"/>
                <w:lang w:eastAsia="en-US"/>
              </w:rPr>
              <w:t>(поставить</w:t>
            </w:r>
            <w:r w:rsidRPr="009E6AC0">
              <w:rPr>
                <w:spacing w:val="-1"/>
                <w:szCs w:val="20"/>
                <w:lang w:eastAsia="en-US"/>
              </w:rPr>
              <w:t xml:space="preserve"> </w:t>
            </w:r>
            <w:r w:rsidRPr="009E6AC0">
              <w:rPr>
                <w:szCs w:val="20"/>
                <w:lang w:eastAsia="en-US"/>
              </w:rPr>
              <w:t>знак</w:t>
            </w:r>
            <w:r w:rsidRPr="009E6AC0">
              <w:rPr>
                <w:spacing w:val="-3"/>
                <w:szCs w:val="20"/>
                <w:lang w:eastAsia="en-US"/>
              </w:rPr>
              <w:t xml:space="preserve"> </w:t>
            </w:r>
            <w:r w:rsidRPr="009E6AC0">
              <w:rPr>
                <w:spacing w:val="-5"/>
                <w:szCs w:val="20"/>
                <w:lang w:eastAsia="en-US"/>
              </w:rPr>
              <w:t>V)</w:t>
            </w:r>
          </w:p>
        </w:tc>
        <w:tc>
          <w:tcPr>
            <w:tcW w:w="4252" w:type="dxa"/>
          </w:tcPr>
          <w:p w:rsidR="009E6AC0" w:rsidRPr="009E6AC0" w:rsidRDefault="009E6AC0" w:rsidP="009E6AC0">
            <w:pPr>
              <w:spacing w:before="92"/>
              <w:ind w:left="143" w:right="-99"/>
              <w:rPr>
                <w:szCs w:val="20"/>
                <w:lang w:eastAsia="en-US"/>
              </w:rPr>
            </w:pPr>
            <w:r w:rsidRPr="009E6AC0">
              <w:rPr>
                <w:szCs w:val="20"/>
                <w:lang w:eastAsia="en-US"/>
              </w:rPr>
              <w:t>Создание</w:t>
            </w:r>
            <w:r w:rsidRPr="009E6AC0">
              <w:rPr>
                <w:spacing w:val="-4"/>
                <w:szCs w:val="20"/>
                <w:lang w:eastAsia="en-US"/>
              </w:rPr>
              <w:t xml:space="preserve"> </w:t>
            </w:r>
            <w:r w:rsidRPr="009E6AC0">
              <w:rPr>
                <w:szCs w:val="20"/>
                <w:lang w:eastAsia="en-US"/>
              </w:rPr>
              <w:t>нового</w:t>
            </w:r>
            <w:r w:rsidRPr="009E6AC0">
              <w:rPr>
                <w:spacing w:val="-2"/>
                <w:szCs w:val="20"/>
                <w:lang w:eastAsia="en-US"/>
              </w:rPr>
              <w:t xml:space="preserve"> бизнеса</w:t>
            </w:r>
          </w:p>
        </w:tc>
        <w:tc>
          <w:tcPr>
            <w:tcW w:w="1134" w:type="dxa"/>
          </w:tcPr>
          <w:p w:rsidR="009E6AC0" w:rsidRPr="009E6AC0" w:rsidRDefault="009E6AC0" w:rsidP="009E6AC0">
            <w:pPr>
              <w:ind w:left="143" w:right="-99"/>
              <w:rPr>
                <w:szCs w:val="20"/>
                <w:lang w:eastAsia="en-US"/>
              </w:rPr>
            </w:pPr>
          </w:p>
        </w:tc>
      </w:tr>
      <w:tr w:rsidR="009E6AC0" w:rsidRPr="009E6AC0" w:rsidTr="006D7679">
        <w:trPr>
          <w:trHeight w:val="479"/>
        </w:trPr>
        <w:tc>
          <w:tcPr>
            <w:tcW w:w="3970" w:type="dxa"/>
            <w:vMerge/>
            <w:tcBorders>
              <w:top w:val="nil"/>
            </w:tcBorders>
          </w:tcPr>
          <w:p w:rsidR="009E6AC0" w:rsidRPr="009E6AC0" w:rsidRDefault="009E6AC0" w:rsidP="009E6AC0">
            <w:pPr>
              <w:ind w:left="143" w:right="-99"/>
              <w:rPr>
                <w:rFonts w:ascii="Calibri" w:eastAsia="SimSun" w:hAnsi="Calibri"/>
                <w:sz w:val="2"/>
                <w:szCs w:val="2"/>
                <w:lang w:val="en-US" w:eastAsia="zh-CN"/>
              </w:rPr>
            </w:pPr>
          </w:p>
        </w:tc>
        <w:tc>
          <w:tcPr>
            <w:tcW w:w="4252" w:type="dxa"/>
          </w:tcPr>
          <w:p w:rsidR="009E6AC0" w:rsidRPr="009E6AC0" w:rsidRDefault="009E6AC0" w:rsidP="009E6AC0">
            <w:pPr>
              <w:spacing w:before="92"/>
              <w:ind w:left="143" w:right="-99"/>
              <w:rPr>
                <w:szCs w:val="20"/>
                <w:lang w:eastAsia="en-US"/>
              </w:rPr>
            </w:pPr>
            <w:r w:rsidRPr="009E6AC0">
              <w:rPr>
                <w:szCs w:val="20"/>
                <w:lang w:eastAsia="en-US"/>
              </w:rPr>
              <w:t>Расширение</w:t>
            </w:r>
            <w:r w:rsidRPr="009E6AC0">
              <w:rPr>
                <w:spacing w:val="-6"/>
                <w:szCs w:val="20"/>
                <w:lang w:eastAsia="en-US"/>
              </w:rPr>
              <w:t xml:space="preserve"> </w:t>
            </w:r>
            <w:r w:rsidRPr="009E6AC0">
              <w:rPr>
                <w:szCs w:val="20"/>
                <w:lang w:eastAsia="en-US"/>
              </w:rPr>
              <w:t>действующего</w:t>
            </w:r>
            <w:r w:rsidRPr="009E6AC0">
              <w:rPr>
                <w:spacing w:val="-1"/>
                <w:szCs w:val="20"/>
                <w:lang w:eastAsia="en-US"/>
              </w:rPr>
              <w:t xml:space="preserve"> </w:t>
            </w:r>
            <w:r w:rsidRPr="009E6AC0">
              <w:rPr>
                <w:spacing w:val="-2"/>
                <w:szCs w:val="20"/>
                <w:lang w:eastAsia="en-US"/>
              </w:rPr>
              <w:t>бизнеса</w:t>
            </w:r>
          </w:p>
        </w:tc>
        <w:tc>
          <w:tcPr>
            <w:tcW w:w="1134" w:type="dxa"/>
          </w:tcPr>
          <w:p w:rsidR="009E6AC0" w:rsidRPr="009E6AC0" w:rsidRDefault="009E6AC0" w:rsidP="009E6AC0">
            <w:pPr>
              <w:ind w:left="143" w:right="-99"/>
              <w:rPr>
                <w:szCs w:val="20"/>
                <w:lang w:eastAsia="en-US"/>
              </w:rPr>
            </w:pPr>
          </w:p>
        </w:tc>
      </w:tr>
      <w:tr w:rsidR="009E6AC0" w:rsidRPr="009E6AC0" w:rsidTr="006D7679">
        <w:trPr>
          <w:trHeight w:val="519"/>
        </w:trPr>
        <w:tc>
          <w:tcPr>
            <w:tcW w:w="3970" w:type="dxa"/>
            <w:vMerge/>
            <w:tcBorders>
              <w:top w:val="nil"/>
            </w:tcBorders>
          </w:tcPr>
          <w:p w:rsidR="009E6AC0" w:rsidRPr="009E6AC0" w:rsidRDefault="009E6AC0" w:rsidP="009E6AC0">
            <w:pPr>
              <w:ind w:left="143" w:right="-99"/>
              <w:rPr>
                <w:rFonts w:ascii="Calibri" w:eastAsia="SimSun" w:hAnsi="Calibri"/>
                <w:sz w:val="2"/>
                <w:szCs w:val="2"/>
                <w:lang w:val="en-US" w:eastAsia="zh-CN"/>
              </w:rPr>
            </w:pPr>
          </w:p>
        </w:tc>
        <w:tc>
          <w:tcPr>
            <w:tcW w:w="4252" w:type="dxa"/>
          </w:tcPr>
          <w:p w:rsidR="009E6AC0" w:rsidRPr="009E6AC0" w:rsidRDefault="009E6AC0" w:rsidP="009E6AC0">
            <w:pPr>
              <w:spacing w:before="92"/>
              <w:ind w:left="143" w:right="-99"/>
              <w:rPr>
                <w:szCs w:val="20"/>
                <w:lang w:eastAsia="en-US"/>
              </w:rPr>
            </w:pPr>
            <w:r w:rsidRPr="009E6AC0">
              <w:rPr>
                <w:szCs w:val="20"/>
                <w:lang w:eastAsia="en-US"/>
              </w:rPr>
              <w:t>Модернизация</w:t>
            </w:r>
            <w:r w:rsidRPr="009E6AC0">
              <w:rPr>
                <w:spacing w:val="-7"/>
                <w:szCs w:val="20"/>
                <w:lang w:eastAsia="en-US"/>
              </w:rPr>
              <w:t xml:space="preserve"> </w:t>
            </w:r>
            <w:r w:rsidRPr="009E6AC0">
              <w:rPr>
                <w:szCs w:val="20"/>
                <w:lang w:eastAsia="en-US"/>
              </w:rPr>
              <w:t>действующего</w:t>
            </w:r>
            <w:r w:rsidRPr="009E6AC0">
              <w:rPr>
                <w:spacing w:val="-3"/>
                <w:szCs w:val="20"/>
                <w:lang w:eastAsia="en-US"/>
              </w:rPr>
              <w:t xml:space="preserve"> </w:t>
            </w:r>
            <w:r w:rsidRPr="009E6AC0">
              <w:rPr>
                <w:spacing w:val="-2"/>
                <w:szCs w:val="20"/>
                <w:lang w:eastAsia="en-US"/>
              </w:rPr>
              <w:t>бизнеса</w:t>
            </w:r>
          </w:p>
        </w:tc>
        <w:tc>
          <w:tcPr>
            <w:tcW w:w="1134" w:type="dxa"/>
          </w:tcPr>
          <w:p w:rsidR="009E6AC0" w:rsidRPr="009E6AC0" w:rsidRDefault="009E6AC0" w:rsidP="009E6AC0">
            <w:pPr>
              <w:ind w:left="143" w:right="-99"/>
              <w:rPr>
                <w:szCs w:val="20"/>
                <w:lang w:eastAsia="en-US"/>
              </w:rPr>
            </w:pPr>
          </w:p>
        </w:tc>
      </w:tr>
      <w:tr w:rsidR="009E6AC0" w:rsidRPr="009E6AC0" w:rsidTr="006D7679">
        <w:trPr>
          <w:trHeight w:val="910"/>
        </w:trPr>
        <w:tc>
          <w:tcPr>
            <w:tcW w:w="3970" w:type="dxa"/>
          </w:tcPr>
          <w:p w:rsidR="009E6AC0" w:rsidRPr="009E6AC0" w:rsidRDefault="009E6AC0" w:rsidP="009E6AC0">
            <w:pPr>
              <w:spacing w:before="93"/>
              <w:ind w:left="143" w:right="-99"/>
              <w:rPr>
                <w:szCs w:val="20"/>
                <w:lang w:eastAsia="en-US"/>
              </w:rPr>
            </w:pPr>
            <w:r w:rsidRPr="009E6AC0">
              <w:rPr>
                <w:szCs w:val="20"/>
                <w:lang w:eastAsia="en-US"/>
              </w:rPr>
              <w:t>2.2.</w:t>
            </w:r>
            <w:r w:rsidRPr="009E6AC0">
              <w:rPr>
                <w:spacing w:val="-1"/>
                <w:szCs w:val="20"/>
                <w:lang w:eastAsia="en-US"/>
              </w:rPr>
              <w:t xml:space="preserve"> </w:t>
            </w:r>
            <w:r w:rsidRPr="009E6AC0">
              <w:rPr>
                <w:szCs w:val="20"/>
                <w:lang w:eastAsia="en-US"/>
              </w:rPr>
              <w:t>Название, краткая суть</w:t>
            </w:r>
            <w:r w:rsidRPr="009E6AC0">
              <w:rPr>
                <w:spacing w:val="-3"/>
                <w:szCs w:val="20"/>
                <w:lang w:eastAsia="en-US"/>
              </w:rPr>
              <w:t xml:space="preserve"> </w:t>
            </w:r>
            <w:r w:rsidRPr="009E6AC0">
              <w:rPr>
                <w:spacing w:val="-2"/>
                <w:szCs w:val="20"/>
                <w:lang w:eastAsia="en-US"/>
              </w:rPr>
              <w:t>проекта</w:t>
            </w:r>
          </w:p>
        </w:tc>
        <w:tc>
          <w:tcPr>
            <w:tcW w:w="5386" w:type="dxa"/>
            <w:gridSpan w:val="2"/>
          </w:tcPr>
          <w:p w:rsidR="009E6AC0" w:rsidRPr="009E6AC0" w:rsidRDefault="009E6AC0" w:rsidP="009E6AC0">
            <w:pPr>
              <w:ind w:left="143" w:right="-99"/>
              <w:rPr>
                <w:szCs w:val="20"/>
                <w:lang w:eastAsia="en-US"/>
              </w:rPr>
            </w:pPr>
          </w:p>
        </w:tc>
      </w:tr>
      <w:tr w:rsidR="009E6AC0" w:rsidRPr="009E6AC0" w:rsidTr="006D7679">
        <w:trPr>
          <w:trHeight w:val="479"/>
        </w:trPr>
        <w:tc>
          <w:tcPr>
            <w:tcW w:w="3970" w:type="dxa"/>
          </w:tcPr>
          <w:p w:rsidR="009E6AC0" w:rsidRPr="009E6AC0" w:rsidRDefault="009E6AC0" w:rsidP="009E6AC0">
            <w:pPr>
              <w:spacing w:before="97"/>
              <w:ind w:left="143" w:right="-99"/>
              <w:rPr>
                <w:szCs w:val="20"/>
                <w:lang w:eastAsia="en-US"/>
              </w:rPr>
            </w:pPr>
            <w:r w:rsidRPr="009E6AC0">
              <w:rPr>
                <w:szCs w:val="20"/>
                <w:lang w:eastAsia="en-US"/>
              </w:rPr>
              <w:t>2.3.</w:t>
            </w:r>
            <w:r w:rsidRPr="009E6AC0">
              <w:rPr>
                <w:spacing w:val="-5"/>
                <w:szCs w:val="20"/>
                <w:lang w:eastAsia="en-US"/>
              </w:rPr>
              <w:t xml:space="preserve"> </w:t>
            </w:r>
            <w:r w:rsidRPr="009E6AC0">
              <w:rPr>
                <w:szCs w:val="20"/>
                <w:lang w:eastAsia="en-US"/>
              </w:rPr>
              <w:t>Место</w:t>
            </w:r>
            <w:r w:rsidRPr="009E6AC0">
              <w:rPr>
                <w:spacing w:val="3"/>
                <w:szCs w:val="20"/>
                <w:lang w:eastAsia="en-US"/>
              </w:rPr>
              <w:t xml:space="preserve"> </w:t>
            </w:r>
            <w:r w:rsidRPr="009E6AC0">
              <w:rPr>
                <w:szCs w:val="20"/>
                <w:lang w:eastAsia="en-US"/>
              </w:rPr>
              <w:t>реализации</w:t>
            </w:r>
            <w:r w:rsidRPr="009E6AC0">
              <w:rPr>
                <w:spacing w:val="-5"/>
                <w:szCs w:val="20"/>
                <w:lang w:eastAsia="en-US"/>
              </w:rPr>
              <w:t xml:space="preserve"> </w:t>
            </w:r>
            <w:r w:rsidRPr="009E6AC0">
              <w:rPr>
                <w:spacing w:val="-2"/>
                <w:szCs w:val="20"/>
                <w:lang w:eastAsia="en-US"/>
              </w:rPr>
              <w:t>проекта</w:t>
            </w:r>
          </w:p>
        </w:tc>
        <w:tc>
          <w:tcPr>
            <w:tcW w:w="5386" w:type="dxa"/>
            <w:gridSpan w:val="2"/>
          </w:tcPr>
          <w:p w:rsidR="009E6AC0" w:rsidRPr="009E6AC0" w:rsidRDefault="009E6AC0" w:rsidP="009E6AC0">
            <w:pPr>
              <w:ind w:left="143" w:right="-99"/>
              <w:rPr>
                <w:szCs w:val="20"/>
                <w:lang w:eastAsia="en-US"/>
              </w:rPr>
            </w:pPr>
          </w:p>
        </w:tc>
      </w:tr>
      <w:tr w:rsidR="009E6AC0" w:rsidRPr="009E6AC0" w:rsidTr="006D7679">
        <w:trPr>
          <w:trHeight w:val="479"/>
        </w:trPr>
        <w:tc>
          <w:tcPr>
            <w:tcW w:w="3970" w:type="dxa"/>
          </w:tcPr>
          <w:p w:rsidR="009E6AC0" w:rsidRPr="009E6AC0" w:rsidRDefault="009E6AC0" w:rsidP="009E6AC0">
            <w:pPr>
              <w:spacing w:before="97"/>
              <w:ind w:left="143" w:right="-99"/>
              <w:rPr>
                <w:szCs w:val="20"/>
                <w:lang w:eastAsia="en-US"/>
              </w:rPr>
            </w:pPr>
            <w:r w:rsidRPr="009E6AC0">
              <w:rPr>
                <w:szCs w:val="20"/>
                <w:lang w:eastAsia="en-US"/>
              </w:rPr>
              <w:t>2.4.</w:t>
            </w:r>
            <w:r w:rsidRPr="009E6AC0">
              <w:rPr>
                <w:spacing w:val="-1"/>
                <w:szCs w:val="20"/>
                <w:lang w:eastAsia="en-US"/>
              </w:rPr>
              <w:t xml:space="preserve"> </w:t>
            </w:r>
            <w:r w:rsidRPr="009E6AC0">
              <w:rPr>
                <w:szCs w:val="20"/>
                <w:lang w:eastAsia="en-US"/>
              </w:rPr>
              <w:t>Период</w:t>
            </w:r>
            <w:r w:rsidRPr="009E6AC0">
              <w:rPr>
                <w:spacing w:val="-5"/>
                <w:szCs w:val="20"/>
                <w:lang w:eastAsia="en-US"/>
              </w:rPr>
              <w:t xml:space="preserve"> </w:t>
            </w:r>
            <w:r w:rsidRPr="009E6AC0">
              <w:rPr>
                <w:szCs w:val="20"/>
                <w:lang w:eastAsia="en-US"/>
              </w:rPr>
              <w:t>реализации</w:t>
            </w:r>
            <w:r w:rsidRPr="009E6AC0">
              <w:rPr>
                <w:spacing w:val="-2"/>
                <w:szCs w:val="20"/>
                <w:lang w:eastAsia="en-US"/>
              </w:rPr>
              <w:t xml:space="preserve"> проекта</w:t>
            </w:r>
          </w:p>
        </w:tc>
        <w:tc>
          <w:tcPr>
            <w:tcW w:w="5386" w:type="dxa"/>
            <w:gridSpan w:val="2"/>
          </w:tcPr>
          <w:p w:rsidR="009E6AC0" w:rsidRPr="009E6AC0" w:rsidRDefault="009E6AC0" w:rsidP="009E6AC0">
            <w:pPr>
              <w:ind w:left="143"/>
              <w:rPr>
                <w:szCs w:val="20"/>
                <w:lang w:eastAsia="en-US"/>
              </w:rPr>
            </w:pPr>
          </w:p>
        </w:tc>
      </w:tr>
      <w:tr w:rsidR="009E6AC0" w:rsidRPr="009E6AC0" w:rsidTr="006D7679">
        <w:trPr>
          <w:trHeight w:val="480"/>
        </w:trPr>
        <w:tc>
          <w:tcPr>
            <w:tcW w:w="3970" w:type="dxa"/>
          </w:tcPr>
          <w:p w:rsidR="009E6AC0" w:rsidRPr="009E6AC0" w:rsidRDefault="009E6AC0" w:rsidP="009E6AC0">
            <w:pPr>
              <w:spacing w:before="97"/>
              <w:ind w:left="143" w:right="-99"/>
              <w:rPr>
                <w:szCs w:val="20"/>
                <w:lang w:eastAsia="en-US"/>
              </w:rPr>
            </w:pPr>
            <w:r w:rsidRPr="009E6AC0">
              <w:rPr>
                <w:szCs w:val="20"/>
                <w:lang w:eastAsia="en-US"/>
              </w:rPr>
              <w:t>2.5.</w:t>
            </w:r>
            <w:r w:rsidRPr="009E6AC0">
              <w:rPr>
                <w:spacing w:val="-4"/>
                <w:szCs w:val="20"/>
                <w:lang w:eastAsia="en-US"/>
              </w:rPr>
              <w:t xml:space="preserve"> </w:t>
            </w:r>
            <w:r w:rsidRPr="009E6AC0">
              <w:rPr>
                <w:szCs w:val="20"/>
                <w:lang w:eastAsia="en-US"/>
              </w:rPr>
              <w:t>Общая стоимость</w:t>
            </w:r>
            <w:r w:rsidRPr="009E6AC0">
              <w:rPr>
                <w:spacing w:val="-1"/>
                <w:szCs w:val="20"/>
                <w:lang w:eastAsia="en-US"/>
              </w:rPr>
              <w:t xml:space="preserve"> </w:t>
            </w:r>
            <w:r w:rsidRPr="009E6AC0">
              <w:rPr>
                <w:szCs w:val="20"/>
                <w:lang w:eastAsia="en-US"/>
              </w:rPr>
              <w:t>проекта,</w:t>
            </w:r>
            <w:r w:rsidRPr="009E6AC0">
              <w:rPr>
                <w:spacing w:val="-3"/>
                <w:szCs w:val="20"/>
                <w:lang w:eastAsia="en-US"/>
              </w:rPr>
              <w:t xml:space="preserve"> </w:t>
            </w:r>
            <w:r w:rsidRPr="009E6AC0">
              <w:rPr>
                <w:szCs w:val="20"/>
                <w:lang w:eastAsia="en-US"/>
              </w:rPr>
              <w:t>млн</w:t>
            </w:r>
            <w:r w:rsidRPr="009E6AC0">
              <w:rPr>
                <w:spacing w:val="-4"/>
                <w:szCs w:val="20"/>
                <w:lang w:eastAsia="en-US"/>
              </w:rPr>
              <w:t xml:space="preserve"> руб.</w:t>
            </w:r>
          </w:p>
        </w:tc>
        <w:tc>
          <w:tcPr>
            <w:tcW w:w="5386" w:type="dxa"/>
            <w:gridSpan w:val="2"/>
          </w:tcPr>
          <w:p w:rsidR="009E6AC0" w:rsidRPr="009E6AC0" w:rsidRDefault="009E6AC0" w:rsidP="009E6AC0">
            <w:pPr>
              <w:ind w:left="143" w:right="-99"/>
              <w:rPr>
                <w:szCs w:val="20"/>
                <w:lang w:eastAsia="en-US"/>
              </w:rPr>
            </w:pPr>
          </w:p>
        </w:tc>
      </w:tr>
      <w:tr w:rsidR="009E6AC0" w:rsidRPr="009E6AC0" w:rsidTr="006D7679">
        <w:trPr>
          <w:trHeight w:val="484"/>
        </w:trPr>
        <w:tc>
          <w:tcPr>
            <w:tcW w:w="3970" w:type="dxa"/>
          </w:tcPr>
          <w:p w:rsidR="009E6AC0" w:rsidRPr="009E6AC0" w:rsidRDefault="009E6AC0" w:rsidP="009E6AC0">
            <w:pPr>
              <w:spacing w:before="97"/>
              <w:ind w:left="143" w:right="-99"/>
              <w:rPr>
                <w:szCs w:val="20"/>
                <w:lang w:eastAsia="en-US"/>
              </w:rPr>
            </w:pPr>
            <w:r w:rsidRPr="009E6AC0">
              <w:rPr>
                <w:szCs w:val="20"/>
                <w:lang w:eastAsia="en-US"/>
              </w:rPr>
              <w:t>2.6.</w:t>
            </w:r>
            <w:r w:rsidRPr="009E6AC0">
              <w:rPr>
                <w:spacing w:val="-2"/>
                <w:szCs w:val="20"/>
                <w:lang w:eastAsia="en-US"/>
              </w:rPr>
              <w:t xml:space="preserve"> </w:t>
            </w:r>
            <w:r w:rsidRPr="009E6AC0">
              <w:rPr>
                <w:szCs w:val="20"/>
                <w:lang w:eastAsia="en-US"/>
              </w:rPr>
              <w:t>Доля</w:t>
            </w:r>
            <w:r w:rsidRPr="009E6AC0">
              <w:rPr>
                <w:spacing w:val="-4"/>
                <w:szCs w:val="20"/>
                <w:lang w:eastAsia="en-US"/>
              </w:rPr>
              <w:t xml:space="preserve"> </w:t>
            </w:r>
            <w:r w:rsidRPr="009E6AC0">
              <w:rPr>
                <w:szCs w:val="20"/>
                <w:lang w:eastAsia="en-US"/>
              </w:rPr>
              <w:t>собственных</w:t>
            </w:r>
            <w:r w:rsidRPr="009E6AC0">
              <w:rPr>
                <w:spacing w:val="-4"/>
                <w:szCs w:val="20"/>
                <w:lang w:eastAsia="en-US"/>
              </w:rPr>
              <w:t xml:space="preserve"> </w:t>
            </w:r>
            <w:r w:rsidRPr="009E6AC0">
              <w:rPr>
                <w:szCs w:val="20"/>
                <w:lang w:eastAsia="en-US"/>
              </w:rPr>
              <w:t>средств,</w:t>
            </w:r>
            <w:r w:rsidRPr="009E6AC0">
              <w:rPr>
                <w:spacing w:val="-2"/>
                <w:szCs w:val="20"/>
                <w:lang w:eastAsia="en-US"/>
              </w:rPr>
              <w:t xml:space="preserve"> </w:t>
            </w:r>
            <w:r w:rsidRPr="009E6AC0">
              <w:rPr>
                <w:szCs w:val="20"/>
                <w:lang w:eastAsia="en-US"/>
              </w:rPr>
              <w:t>млн</w:t>
            </w:r>
            <w:r w:rsidRPr="009E6AC0">
              <w:rPr>
                <w:spacing w:val="-2"/>
                <w:szCs w:val="20"/>
                <w:lang w:eastAsia="en-US"/>
              </w:rPr>
              <w:t xml:space="preserve"> </w:t>
            </w:r>
            <w:r w:rsidRPr="009E6AC0">
              <w:rPr>
                <w:spacing w:val="-4"/>
                <w:szCs w:val="20"/>
                <w:lang w:eastAsia="en-US"/>
              </w:rPr>
              <w:t>руб.</w:t>
            </w:r>
          </w:p>
        </w:tc>
        <w:tc>
          <w:tcPr>
            <w:tcW w:w="5386" w:type="dxa"/>
            <w:gridSpan w:val="2"/>
          </w:tcPr>
          <w:p w:rsidR="009E6AC0" w:rsidRPr="009E6AC0" w:rsidRDefault="009E6AC0" w:rsidP="009E6AC0">
            <w:pPr>
              <w:ind w:left="143" w:right="-99"/>
              <w:rPr>
                <w:szCs w:val="20"/>
                <w:lang w:eastAsia="en-US"/>
              </w:rPr>
            </w:pPr>
          </w:p>
        </w:tc>
      </w:tr>
      <w:tr w:rsidR="009E6AC0" w:rsidRPr="009E6AC0" w:rsidTr="006D7679">
        <w:trPr>
          <w:trHeight w:val="753"/>
        </w:trPr>
        <w:tc>
          <w:tcPr>
            <w:tcW w:w="3970" w:type="dxa"/>
          </w:tcPr>
          <w:p w:rsidR="009E6AC0" w:rsidRPr="009E6AC0" w:rsidRDefault="009E6AC0" w:rsidP="009E6AC0">
            <w:pPr>
              <w:spacing w:before="94" w:line="237" w:lineRule="auto"/>
              <w:ind w:left="143" w:right="1"/>
              <w:rPr>
                <w:szCs w:val="20"/>
                <w:lang w:eastAsia="en-US"/>
              </w:rPr>
            </w:pPr>
            <w:r w:rsidRPr="009E6AC0">
              <w:rPr>
                <w:szCs w:val="20"/>
                <w:lang w:eastAsia="en-US"/>
              </w:rPr>
              <w:t>2.7.</w:t>
            </w:r>
            <w:r w:rsidRPr="009E6AC0">
              <w:rPr>
                <w:spacing w:val="-14"/>
                <w:szCs w:val="20"/>
                <w:lang w:eastAsia="en-US"/>
              </w:rPr>
              <w:t xml:space="preserve"> </w:t>
            </w:r>
            <w:r w:rsidRPr="009E6AC0">
              <w:rPr>
                <w:szCs w:val="20"/>
                <w:lang w:eastAsia="en-US"/>
              </w:rPr>
              <w:t>Количество</w:t>
            </w:r>
            <w:r w:rsidRPr="009E6AC0">
              <w:rPr>
                <w:spacing w:val="-8"/>
                <w:szCs w:val="20"/>
                <w:lang w:eastAsia="en-US"/>
              </w:rPr>
              <w:t xml:space="preserve"> </w:t>
            </w:r>
            <w:r w:rsidRPr="009E6AC0">
              <w:rPr>
                <w:szCs w:val="20"/>
                <w:lang w:eastAsia="en-US"/>
              </w:rPr>
              <w:t>создаваемых</w:t>
            </w:r>
            <w:r w:rsidRPr="009E6AC0">
              <w:rPr>
                <w:spacing w:val="-15"/>
                <w:szCs w:val="20"/>
                <w:lang w:eastAsia="en-US"/>
              </w:rPr>
              <w:t xml:space="preserve"> </w:t>
            </w:r>
            <w:r w:rsidRPr="009E6AC0">
              <w:rPr>
                <w:szCs w:val="20"/>
                <w:lang w:eastAsia="en-US"/>
              </w:rPr>
              <w:t xml:space="preserve">рабочих </w:t>
            </w:r>
            <w:r w:rsidRPr="009E6AC0">
              <w:rPr>
                <w:spacing w:val="-4"/>
                <w:szCs w:val="20"/>
                <w:lang w:eastAsia="en-US"/>
              </w:rPr>
              <w:t>мест</w:t>
            </w:r>
          </w:p>
        </w:tc>
        <w:tc>
          <w:tcPr>
            <w:tcW w:w="5386" w:type="dxa"/>
            <w:gridSpan w:val="2"/>
          </w:tcPr>
          <w:p w:rsidR="009E6AC0" w:rsidRPr="009E6AC0" w:rsidRDefault="009E6AC0" w:rsidP="009E6AC0">
            <w:pPr>
              <w:ind w:left="143" w:right="-99"/>
              <w:rPr>
                <w:szCs w:val="20"/>
                <w:lang w:eastAsia="en-US"/>
              </w:rPr>
            </w:pPr>
          </w:p>
        </w:tc>
      </w:tr>
      <w:tr w:rsidR="009E6AC0" w:rsidRPr="009E6AC0" w:rsidTr="006D7679">
        <w:trPr>
          <w:trHeight w:val="480"/>
        </w:trPr>
        <w:tc>
          <w:tcPr>
            <w:tcW w:w="9356" w:type="dxa"/>
            <w:gridSpan w:val="3"/>
          </w:tcPr>
          <w:p w:rsidR="009E6AC0" w:rsidRPr="009E6AC0" w:rsidRDefault="009E6AC0" w:rsidP="009E6AC0">
            <w:pPr>
              <w:spacing w:before="93"/>
              <w:ind w:left="143" w:right="-99"/>
              <w:rPr>
                <w:szCs w:val="20"/>
                <w:lang w:eastAsia="en-US"/>
              </w:rPr>
            </w:pPr>
            <w:r w:rsidRPr="009E6AC0">
              <w:rPr>
                <w:szCs w:val="20"/>
                <w:lang w:eastAsia="en-US"/>
              </w:rPr>
              <w:t>3.</w:t>
            </w:r>
            <w:r w:rsidRPr="009E6AC0">
              <w:rPr>
                <w:spacing w:val="-1"/>
                <w:szCs w:val="20"/>
                <w:lang w:eastAsia="en-US"/>
              </w:rPr>
              <w:t xml:space="preserve"> </w:t>
            </w:r>
            <w:r w:rsidRPr="009E6AC0">
              <w:rPr>
                <w:szCs w:val="20"/>
                <w:lang w:eastAsia="en-US"/>
              </w:rPr>
              <w:t>Информация</w:t>
            </w:r>
            <w:r w:rsidRPr="009E6AC0">
              <w:rPr>
                <w:spacing w:val="-11"/>
                <w:szCs w:val="20"/>
                <w:lang w:eastAsia="en-US"/>
              </w:rPr>
              <w:t xml:space="preserve"> </w:t>
            </w:r>
            <w:r w:rsidRPr="009E6AC0">
              <w:rPr>
                <w:szCs w:val="20"/>
                <w:lang w:eastAsia="en-US"/>
              </w:rPr>
              <w:t>о</w:t>
            </w:r>
            <w:r w:rsidRPr="009E6AC0">
              <w:rPr>
                <w:spacing w:val="-1"/>
                <w:szCs w:val="20"/>
                <w:lang w:eastAsia="en-US"/>
              </w:rPr>
              <w:t xml:space="preserve"> </w:t>
            </w:r>
            <w:r w:rsidRPr="009E6AC0">
              <w:rPr>
                <w:szCs w:val="20"/>
                <w:lang w:eastAsia="en-US"/>
              </w:rPr>
              <w:t>необходимом</w:t>
            </w:r>
            <w:r w:rsidRPr="009E6AC0">
              <w:rPr>
                <w:spacing w:val="1"/>
                <w:szCs w:val="20"/>
                <w:lang w:eastAsia="en-US"/>
              </w:rPr>
              <w:t xml:space="preserve"> </w:t>
            </w:r>
            <w:r w:rsidRPr="009E6AC0">
              <w:rPr>
                <w:szCs w:val="20"/>
                <w:lang w:eastAsia="en-US"/>
              </w:rPr>
              <w:t>содействии</w:t>
            </w:r>
            <w:r w:rsidRPr="009E6AC0">
              <w:rPr>
                <w:spacing w:val="-5"/>
                <w:szCs w:val="20"/>
                <w:lang w:eastAsia="en-US"/>
              </w:rPr>
              <w:t xml:space="preserve"> </w:t>
            </w:r>
            <w:r w:rsidRPr="009E6AC0">
              <w:rPr>
                <w:szCs w:val="20"/>
                <w:lang w:eastAsia="en-US"/>
              </w:rPr>
              <w:t>в</w:t>
            </w:r>
            <w:r w:rsidRPr="009E6AC0">
              <w:rPr>
                <w:spacing w:val="-4"/>
                <w:szCs w:val="20"/>
                <w:lang w:eastAsia="en-US"/>
              </w:rPr>
              <w:t xml:space="preserve"> </w:t>
            </w:r>
            <w:r w:rsidRPr="009E6AC0">
              <w:rPr>
                <w:szCs w:val="20"/>
                <w:lang w:eastAsia="en-US"/>
              </w:rPr>
              <w:t>реализации</w:t>
            </w:r>
            <w:r w:rsidRPr="009E6AC0">
              <w:rPr>
                <w:spacing w:val="-4"/>
                <w:szCs w:val="20"/>
                <w:lang w:eastAsia="en-US"/>
              </w:rPr>
              <w:t xml:space="preserve"> </w:t>
            </w:r>
            <w:r w:rsidRPr="009E6AC0">
              <w:rPr>
                <w:spacing w:val="-2"/>
                <w:szCs w:val="20"/>
                <w:lang w:eastAsia="en-US"/>
              </w:rPr>
              <w:t>проекта:</w:t>
            </w:r>
          </w:p>
        </w:tc>
      </w:tr>
      <w:tr w:rsidR="009E6AC0" w:rsidRPr="009E6AC0" w:rsidTr="006D7679">
        <w:trPr>
          <w:trHeight w:val="479"/>
        </w:trPr>
        <w:tc>
          <w:tcPr>
            <w:tcW w:w="9356" w:type="dxa"/>
            <w:gridSpan w:val="3"/>
          </w:tcPr>
          <w:p w:rsidR="009E6AC0" w:rsidRPr="009E6AC0" w:rsidRDefault="009E6AC0" w:rsidP="009E6AC0">
            <w:pPr>
              <w:spacing w:before="97"/>
              <w:ind w:left="143" w:right="-99"/>
              <w:rPr>
                <w:szCs w:val="20"/>
                <w:lang w:eastAsia="en-US"/>
              </w:rPr>
            </w:pPr>
            <w:r w:rsidRPr="009E6AC0">
              <w:rPr>
                <w:szCs w:val="20"/>
                <w:lang w:eastAsia="en-US"/>
              </w:rPr>
              <w:t>3.1.</w:t>
            </w:r>
            <w:r w:rsidRPr="009E6AC0">
              <w:rPr>
                <w:spacing w:val="-5"/>
                <w:szCs w:val="20"/>
                <w:lang w:eastAsia="en-US"/>
              </w:rPr>
              <w:t xml:space="preserve"> </w:t>
            </w:r>
            <w:r w:rsidRPr="009E6AC0">
              <w:rPr>
                <w:szCs w:val="20"/>
                <w:lang w:eastAsia="en-US"/>
              </w:rPr>
              <w:t>Организационное</w:t>
            </w:r>
            <w:r w:rsidRPr="009E6AC0">
              <w:rPr>
                <w:spacing w:val="-6"/>
                <w:szCs w:val="20"/>
                <w:lang w:eastAsia="en-US"/>
              </w:rPr>
              <w:t xml:space="preserve"> </w:t>
            </w:r>
            <w:r w:rsidRPr="009E6AC0">
              <w:rPr>
                <w:spacing w:val="-2"/>
                <w:szCs w:val="20"/>
                <w:lang w:eastAsia="en-US"/>
              </w:rPr>
              <w:t>содействие:</w:t>
            </w:r>
          </w:p>
        </w:tc>
      </w:tr>
      <w:tr w:rsidR="009E6AC0" w:rsidRPr="009E6AC0" w:rsidTr="006D7679">
        <w:trPr>
          <w:trHeight w:val="757"/>
        </w:trPr>
        <w:tc>
          <w:tcPr>
            <w:tcW w:w="3970" w:type="dxa"/>
          </w:tcPr>
          <w:p w:rsidR="009E6AC0" w:rsidRPr="009E6AC0" w:rsidRDefault="009E6AC0" w:rsidP="009E6AC0">
            <w:pPr>
              <w:spacing w:before="97"/>
              <w:ind w:left="143" w:right="-99"/>
              <w:rPr>
                <w:szCs w:val="20"/>
                <w:lang w:eastAsia="en-US"/>
              </w:rPr>
            </w:pPr>
            <w:r w:rsidRPr="009E6AC0">
              <w:rPr>
                <w:szCs w:val="20"/>
                <w:lang w:eastAsia="en-US"/>
              </w:rPr>
              <w:t>(поставить</w:t>
            </w:r>
            <w:r w:rsidRPr="009E6AC0">
              <w:rPr>
                <w:spacing w:val="-3"/>
                <w:szCs w:val="20"/>
                <w:lang w:eastAsia="en-US"/>
              </w:rPr>
              <w:t xml:space="preserve"> </w:t>
            </w:r>
            <w:r w:rsidRPr="009E6AC0">
              <w:rPr>
                <w:szCs w:val="20"/>
                <w:lang w:eastAsia="en-US"/>
              </w:rPr>
              <w:t>знак</w:t>
            </w:r>
            <w:r w:rsidRPr="009E6AC0">
              <w:rPr>
                <w:spacing w:val="-1"/>
                <w:szCs w:val="20"/>
                <w:lang w:eastAsia="en-US"/>
              </w:rPr>
              <w:t xml:space="preserve"> </w:t>
            </w:r>
            <w:r w:rsidRPr="009E6AC0">
              <w:rPr>
                <w:spacing w:val="-5"/>
                <w:szCs w:val="20"/>
                <w:lang w:eastAsia="en-US"/>
              </w:rPr>
              <w:t>V)</w:t>
            </w:r>
          </w:p>
        </w:tc>
        <w:tc>
          <w:tcPr>
            <w:tcW w:w="4252" w:type="dxa"/>
          </w:tcPr>
          <w:p w:rsidR="009E6AC0" w:rsidRPr="009E6AC0" w:rsidRDefault="009E6AC0" w:rsidP="009E6AC0">
            <w:pPr>
              <w:spacing w:before="99" w:line="237" w:lineRule="auto"/>
              <w:ind w:left="143" w:right="-99"/>
              <w:rPr>
                <w:szCs w:val="20"/>
                <w:lang w:eastAsia="en-US"/>
              </w:rPr>
            </w:pPr>
            <w:r w:rsidRPr="009E6AC0">
              <w:rPr>
                <w:szCs w:val="20"/>
                <w:lang w:eastAsia="en-US"/>
              </w:rPr>
              <w:t>Включить</w:t>
            </w:r>
            <w:r w:rsidRPr="009E6AC0">
              <w:rPr>
                <w:spacing w:val="-7"/>
                <w:szCs w:val="20"/>
                <w:lang w:eastAsia="en-US"/>
              </w:rPr>
              <w:t xml:space="preserve"> </w:t>
            </w:r>
            <w:r w:rsidRPr="009E6AC0">
              <w:rPr>
                <w:szCs w:val="20"/>
                <w:lang w:eastAsia="en-US"/>
              </w:rPr>
              <w:t>в</w:t>
            </w:r>
            <w:r w:rsidRPr="009E6AC0">
              <w:rPr>
                <w:spacing w:val="-7"/>
                <w:szCs w:val="20"/>
                <w:lang w:eastAsia="en-US"/>
              </w:rPr>
              <w:t xml:space="preserve"> </w:t>
            </w:r>
            <w:r w:rsidRPr="009E6AC0">
              <w:rPr>
                <w:szCs w:val="20"/>
                <w:lang w:eastAsia="en-US"/>
              </w:rPr>
              <w:t>реестр</w:t>
            </w:r>
            <w:r w:rsidRPr="009E6AC0">
              <w:rPr>
                <w:spacing w:val="-7"/>
                <w:szCs w:val="20"/>
                <w:lang w:eastAsia="en-US"/>
              </w:rPr>
              <w:t xml:space="preserve"> </w:t>
            </w:r>
            <w:r w:rsidRPr="009E6AC0">
              <w:rPr>
                <w:szCs w:val="20"/>
                <w:lang w:eastAsia="en-US"/>
              </w:rPr>
              <w:t>инвестиционных</w:t>
            </w:r>
            <w:r w:rsidRPr="009E6AC0">
              <w:rPr>
                <w:spacing w:val="-12"/>
                <w:szCs w:val="20"/>
                <w:lang w:eastAsia="en-US"/>
              </w:rPr>
              <w:t xml:space="preserve"> </w:t>
            </w:r>
            <w:r w:rsidRPr="009E6AC0">
              <w:rPr>
                <w:szCs w:val="20"/>
                <w:lang w:eastAsia="en-US"/>
              </w:rPr>
              <w:t>проектов</w:t>
            </w:r>
            <w:r w:rsidRPr="009E6AC0">
              <w:rPr>
                <w:spacing w:val="-10"/>
                <w:szCs w:val="20"/>
                <w:lang w:eastAsia="en-US"/>
              </w:rPr>
              <w:t xml:space="preserve"> </w:t>
            </w:r>
            <w:r w:rsidRPr="009E6AC0">
              <w:rPr>
                <w:szCs w:val="20"/>
                <w:lang w:eastAsia="en-US"/>
              </w:rPr>
              <w:t>и принять на сопровождение</w:t>
            </w:r>
          </w:p>
        </w:tc>
        <w:tc>
          <w:tcPr>
            <w:tcW w:w="1134" w:type="dxa"/>
          </w:tcPr>
          <w:p w:rsidR="009E6AC0" w:rsidRPr="009E6AC0" w:rsidRDefault="009E6AC0" w:rsidP="009E6AC0">
            <w:pPr>
              <w:ind w:left="143" w:right="-99"/>
              <w:rPr>
                <w:szCs w:val="20"/>
                <w:lang w:eastAsia="en-US"/>
              </w:rPr>
            </w:pPr>
          </w:p>
        </w:tc>
      </w:tr>
      <w:tr w:rsidR="009E6AC0" w:rsidRPr="009E6AC0" w:rsidTr="006D7679">
        <w:trPr>
          <w:trHeight w:val="479"/>
        </w:trPr>
        <w:tc>
          <w:tcPr>
            <w:tcW w:w="9356" w:type="dxa"/>
            <w:gridSpan w:val="3"/>
          </w:tcPr>
          <w:p w:rsidR="009E6AC0" w:rsidRPr="009E6AC0" w:rsidRDefault="009E6AC0" w:rsidP="009E6AC0">
            <w:pPr>
              <w:spacing w:before="97"/>
              <w:ind w:left="143" w:right="-99"/>
              <w:rPr>
                <w:szCs w:val="20"/>
                <w:lang w:eastAsia="en-US"/>
              </w:rPr>
            </w:pPr>
            <w:r w:rsidRPr="009E6AC0">
              <w:rPr>
                <w:szCs w:val="20"/>
                <w:lang w:eastAsia="en-US"/>
              </w:rPr>
              <w:t>3.2.</w:t>
            </w:r>
            <w:r w:rsidRPr="009E6AC0">
              <w:rPr>
                <w:spacing w:val="-3"/>
                <w:szCs w:val="20"/>
                <w:lang w:eastAsia="en-US"/>
              </w:rPr>
              <w:t xml:space="preserve"> </w:t>
            </w:r>
            <w:r w:rsidRPr="009E6AC0">
              <w:rPr>
                <w:szCs w:val="20"/>
                <w:lang w:eastAsia="en-US"/>
              </w:rPr>
              <w:t>Финансовая</w:t>
            </w:r>
            <w:r w:rsidRPr="009E6AC0">
              <w:rPr>
                <w:spacing w:val="1"/>
                <w:szCs w:val="20"/>
                <w:lang w:eastAsia="en-US"/>
              </w:rPr>
              <w:t xml:space="preserve"> </w:t>
            </w:r>
            <w:r w:rsidRPr="009E6AC0">
              <w:rPr>
                <w:spacing w:val="-2"/>
                <w:szCs w:val="20"/>
                <w:lang w:eastAsia="en-US"/>
              </w:rPr>
              <w:t>поддержка:</w:t>
            </w:r>
          </w:p>
        </w:tc>
      </w:tr>
      <w:tr w:rsidR="009E6AC0" w:rsidRPr="009E6AC0" w:rsidTr="006D7679">
        <w:trPr>
          <w:trHeight w:val="1031"/>
        </w:trPr>
        <w:tc>
          <w:tcPr>
            <w:tcW w:w="3970" w:type="dxa"/>
          </w:tcPr>
          <w:p w:rsidR="009E6AC0" w:rsidRPr="009E6AC0" w:rsidRDefault="009E6AC0" w:rsidP="009E6AC0">
            <w:pPr>
              <w:spacing w:before="97"/>
              <w:ind w:left="143" w:right="-99"/>
              <w:rPr>
                <w:szCs w:val="20"/>
                <w:lang w:eastAsia="en-US"/>
              </w:rPr>
            </w:pPr>
            <w:r w:rsidRPr="009E6AC0">
              <w:rPr>
                <w:szCs w:val="20"/>
                <w:lang w:eastAsia="en-US"/>
              </w:rPr>
              <w:t>Инвестиционный</w:t>
            </w:r>
            <w:r w:rsidRPr="009E6AC0">
              <w:rPr>
                <w:spacing w:val="-6"/>
                <w:szCs w:val="20"/>
                <w:lang w:eastAsia="en-US"/>
              </w:rPr>
              <w:t xml:space="preserve"> </w:t>
            </w:r>
            <w:r w:rsidRPr="009E6AC0">
              <w:rPr>
                <w:szCs w:val="20"/>
                <w:lang w:eastAsia="en-US"/>
              </w:rPr>
              <w:t xml:space="preserve">заем, участие в программах </w:t>
            </w:r>
            <w:proofErr w:type="gramStart"/>
            <w:r w:rsidRPr="009E6AC0">
              <w:rPr>
                <w:szCs w:val="20"/>
                <w:lang w:eastAsia="en-US"/>
              </w:rPr>
              <w:t xml:space="preserve">финансирования, </w:t>
            </w:r>
            <w:r w:rsidRPr="009E6AC0">
              <w:rPr>
                <w:spacing w:val="-4"/>
                <w:szCs w:val="20"/>
                <w:lang w:eastAsia="en-US"/>
              </w:rPr>
              <w:t xml:space="preserve"> </w:t>
            </w:r>
            <w:r w:rsidRPr="009E6AC0">
              <w:rPr>
                <w:szCs w:val="20"/>
                <w:lang w:eastAsia="en-US"/>
              </w:rPr>
              <w:t>млн</w:t>
            </w:r>
            <w:proofErr w:type="gramEnd"/>
            <w:r w:rsidRPr="009E6AC0">
              <w:rPr>
                <w:szCs w:val="20"/>
                <w:lang w:eastAsia="en-US"/>
              </w:rPr>
              <w:t xml:space="preserve"> </w:t>
            </w:r>
            <w:r w:rsidRPr="009E6AC0">
              <w:rPr>
                <w:spacing w:val="-2"/>
                <w:szCs w:val="20"/>
                <w:lang w:eastAsia="en-US"/>
              </w:rPr>
              <w:t>рублей</w:t>
            </w:r>
          </w:p>
        </w:tc>
        <w:tc>
          <w:tcPr>
            <w:tcW w:w="5386" w:type="dxa"/>
            <w:gridSpan w:val="2"/>
          </w:tcPr>
          <w:p w:rsidR="009E6AC0" w:rsidRPr="009E6AC0" w:rsidRDefault="009E6AC0" w:rsidP="009E6AC0">
            <w:pPr>
              <w:spacing w:before="97"/>
              <w:ind w:left="143" w:right="-99"/>
              <w:jc w:val="both"/>
              <w:rPr>
                <w:szCs w:val="20"/>
                <w:lang w:eastAsia="en-US"/>
              </w:rPr>
            </w:pPr>
          </w:p>
        </w:tc>
      </w:tr>
      <w:tr w:rsidR="009E6AC0" w:rsidRPr="009E6AC0" w:rsidTr="006D7679">
        <w:trPr>
          <w:trHeight w:val="1310"/>
        </w:trPr>
        <w:tc>
          <w:tcPr>
            <w:tcW w:w="3970" w:type="dxa"/>
          </w:tcPr>
          <w:p w:rsidR="009E6AC0" w:rsidRPr="009E6AC0" w:rsidRDefault="009E6AC0" w:rsidP="009E6AC0">
            <w:pPr>
              <w:spacing w:before="97"/>
              <w:ind w:left="142" w:right="1"/>
              <w:rPr>
                <w:szCs w:val="20"/>
                <w:lang w:eastAsia="en-US"/>
              </w:rPr>
            </w:pPr>
            <w:r w:rsidRPr="009E6AC0">
              <w:rPr>
                <w:szCs w:val="20"/>
                <w:lang w:eastAsia="en-US"/>
              </w:rPr>
              <w:lastRenderedPageBreak/>
              <w:t>Иные льготы</w:t>
            </w:r>
          </w:p>
        </w:tc>
        <w:tc>
          <w:tcPr>
            <w:tcW w:w="5386" w:type="dxa"/>
            <w:gridSpan w:val="2"/>
          </w:tcPr>
          <w:p w:rsidR="009E6AC0" w:rsidRPr="009E6AC0" w:rsidRDefault="009E6AC0" w:rsidP="009E6AC0">
            <w:pPr>
              <w:spacing w:before="97"/>
              <w:ind w:left="142" w:right="1"/>
              <w:jc w:val="both"/>
              <w:rPr>
                <w:szCs w:val="20"/>
                <w:lang w:eastAsia="en-US"/>
              </w:rPr>
            </w:pPr>
          </w:p>
        </w:tc>
      </w:tr>
      <w:tr w:rsidR="009E6AC0" w:rsidRPr="009E6AC0" w:rsidTr="006D7679">
        <w:trPr>
          <w:trHeight w:val="1031"/>
        </w:trPr>
        <w:tc>
          <w:tcPr>
            <w:tcW w:w="9356" w:type="dxa"/>
            <w:gridSpan w:val="3"/>
          </w:tcPr>
          <w:p w:rsidR="009E6AC0" w:rsidRPr="009E6AC0" w:rsidRDefault="009E6AC0" w:rsidP="009E6AC0">
            <w:pPr>
              <w:spacing w:before="92"/>
              <w:ind w:left="142" w:right="1"/>
              <w:rPr>
                <w:szCs w:val="20"/>
                <w:lang w:eastAsia="en-US"/>
              </w:rPr>
            </w:pPr>
            <w:r w:rsidRPr="009E6AC0">
              <w:rPr>
                <w:szCs w:val="20"/>
                <w:lang w:eastAsia="en-US"/>
              </w:rPr>
              <w:t>3.3.</w:t>
            </w:r>
            <w:r w:rsidRPr="009E6AC0">
              <w:rPr>
                <w:spacing w:val="-3"/>
                <w:szCs w:val="20"/>
                <w:lang w:eastAsia="en-US"/>
              </w:rPr>
              <w:t xml:space="preserve"> </w:t>
            </w:r>
            <w:r w:rsidRPr="009E6AC0">
              <w:rPr>
                <w:szCs w:val="20"/>
                <w:lang w:eastAsia="en-US"/>
              </w:rPr>
              <w:t>Требования</w:t>
            </w:r>
            <w:r w:rsidRPr="009E6AC0">
              <w:rPr>
                <w:spacing w:val="-5"/>
                <w:szCs w:val="20"/>
                <w:lang w:eastAsia="en-US"/>
              </w:rPr>
              <w:t xml:space="preserve"> </w:t>
            </w:r>
            <w:r w:rsidRPr="009E6AC0">
              <w:rPr>
                <w:szCs w:val="20"/>
                <w:lang w:eastAsia="en-US"/>
              </w:rPr>
              <w:t>к</w:t>
            </w:r>
            <w:r w:rsidRPr="009E6AC0">
              <w:rPr>
                <w:spacing w:val="-2"/>
                <w:szCs w:val="20"/>
                <w:lang w:eastAsia="en-US"/>
              </w:rPr>
              <w:t xml:space="preserve"> </w:t>
            </w:r>
            <w:r w:rsidRPr="009E6AC0">
              <w:rPr>
                <w:szCs w:val="20"/>
                <w:lang w:eastAsia="en-US"/>
              </w:rPr>
              <w:t>земельному</w:t>
            </w:r>
            <w:r w:rsidRPr="009E6AC0">
              <w:rPr>
                <w:spacing w:val="-4"/>
                <w:szCs w:val="20"/>
                <w:lang w:eastAsia="en-US"/>
              </w:rPr>
              <w:t xml:space="preserve"> </w:t>
            </w:r>
            <w:r w:rsidRPr="009E6AC0">
              <w:rPr>
                <w:spacing w:val="-2"/>
                <w:szCs w:val="20"/>
                <w:lang w:eastAsia="en-US"/>
              </w:rPr>
              <w:t>участку</w:t>
            </w:r>
          </w:p>
          <w:p w:rsidR="009E6AC0" w:rsidRPr="009E6AC0" w:rsidRDefault="009E6AC0" w:rsidP="009E6AC0">
            <w:pPr>
              <w:tabs>
                <w:tab w:val="left" w:pos="1510"/>
                <w:tab w:val="left" w:pos="2071"/>
                <w:tab w:val="left" w:pos="3573"/>
                <w:tab w:val="left" w:pos="4772"/>
                <w:tab w:val="left" w:pos="6124"/>
                <w:tab w:val="left" w:pos="8028"/>
                <w:tab w:val="left" w:pos="9011"/>
                <w:tab w:val="left" w:pos="9572"/>
              </w:tabs>
              <w:spacing w:before="5" w:line="237" w:lineRule="auto"/>
              <w:ind w:left="142" w:right="1"/>
              <w:rPr>
                <w:szCs w:val="20"/>
                <w:lang w:eastAsia="en-US"/>
              </w:rPr>
            </w:pPr>
            <w:r w:rsidRPr="009E6AC0">
              <w:rPr>
                <w:spacing w:val="-2"/>
                <w:szCs w:val="20"/>
                <w:lang w:eastAsia="en-US"/>
              </w:rPr>
              <w:t>(заполняется</w:t>
            </w:r>
            <w:r w:rsidRPr="009E6AC0">
              <w:rPr>
                <w:szCs w:val="20"/>
                <w:lang w:eastAsia="en-US"/>
              </w:rPr>
              <w:tab/>
            </w:r>
            <w:r w:rsidRPr="009E6AC0">
              <w:rPr>
                <w:spacing w:val="-4"/>
                <w:szCs w:val="20"/>
                <w:lang w:eastAsia="en-US"/>
              </w:rPr>
              <w:t>для</w:t>
            </w:r>
            <w:r w:rsidRPr="009E6AC0">
              <w:rPr>
                <w:szCs w:val="20"/>
                <w:lang w:eastAsia="en-US"/>
              </w:rPr>
              <w:tab/>
            </w:r>
            <w:r w:rsidRPr="009E6AC0">
              <w:rPr>
                <w:spacing w:val="-2"/>
                <w:szCs w:val="20"/>
                <w:lang w:eastAsia="en-US"/>
              </w:rPr>
              <w:t xml:space="preserve">поиска </w:t>
            </w:r>
            <w:r w:rsidRPr="009E6AC0">
              <w:rPr>
                <w:szCs w:val="20"/>
                <w:lang w:eastAsia="en-US"/>
              </w:rPr>
              <w:t>земельного участка)</w:t>
            </w:r>
          </w:p>
        </w:tc>
      </w:tr>
      <w:tr w:rsidR="009E6AC0" w:rsidRPr="009E6AC0" w:rsidTr="006D7679">
        <w:trPr>
          <w:trHeight w:val="480"/>
        </w:trPr>
        <w:tc>
          <w:tcPr>
            <w:tcW w:w="3970" w:type="dxa"/>
          </w:tcPr>
          <w:p w:rsidR="009E6AC0" w:rsidRPr="009E6AC0" w:rsidRDefault="009E6AC0" w:rsidP="009E6AC0">
            <w:pPr>
              <w:spacing w:before="93"/>
              <w:ind w:left="142" w:right="1"/>
              <w:rPr>
                <w:szCs w:val="20"/>
                <w:lang w:eastAsia="en-US"/>
              </w:rPr>
            </w:pPr>
            <w:r w:rsidRPr="009E6AC0">
              <w:rPr>
                <w:szCs w:val="20"/>
                <w:lang w:eastAsia="en-US"/>
              </w:rPr>
              <w:t>общая</w:t>
            </w:r>
            <w:r w:rsidRPr="009E6AC0">
              <w:rPr>
                <w:spacing w:val="-4"/>
                <w:szCs w:val="20"/>
                <w:lang w:eastAsia="en-US"/>
              </w:rPr>
              <w:t xml:space="preserve"> </w:t>
            </w:r>
            <w:r w:rsidRPr="009E6AC0">
              <w:rPr>
                <w:szCs w:val="20"/>
                <w:lang w:eastAsia="en-US"/>
              </w:rPr>
              <w:t>площадь</w:t>
            </w:r>
            <w:r w:rsidRPr="009E6AC0">
              <w:rPr>
                <w:spacing w:val="2"/>
                <w:szCs w:val="20"/>
                <w:lang w:eastAsia="en-US"/>
              </w:rPr>
              <w:t xml:space="preserve"> </w:t>
            </w:r>
            <w:r w:rsidRPr="009E6AC0">
              <w:rPr>
                <w:spacing w:val="-2"/>
                <w:szCs w:val="20"/>
                <w:lang w:eastAsia="en-US"/>
              </w:rPr>
              <w:t>участка</w:t>
            </w:r>
          </w:p>
        </w:tc>
        <w:tc>
          <w:tcPr>
            <w:tcW w:w="5386" w:type="dxa"/>
            <w:gridSpan w:val="2"/>
          </w:tcPr>
          <w:p w:rsidR="009E6AC0" w:rsidRPr="009E6AC0" w:rsidRDefault="009E6AC0" w:rsidP="009E6AC0">
            <w:pPr>
              <w:spacing w:before="93"/>
              <w:ind w:left="142" w:right="1"/>
              <w:rPr>
                <w:szCs w:val="20"/>
                <w:lang w:eastAsia="en-US"/>
              </w:rPr>
            </w:pPr>
            <w:r w:rsidRPr="009E6AC0">
              <w:rPr>
                <w:szCs w:val="20"/>
                <w:lang w:eastAsia="en-US"/>
              </w:rPr>
              <w:t>(при</w:t>
            </w:r>
            <w:r w:rsidRPr="009E6AC0">
              <w:rPr>
                <w:spacing w:val="-9"/>
                <w:szCs w:val="20"/>
                <w:lang w:eastAsia="en-US"/>
              </w:rPr>
              <w:t xml:space="preserve"> </w:t>
            </w:r>
            <w:r w:rsidRPr="009E6AC0">
              <w:rPr>
                <w:szCs w:val="20"/>
                <w:lang w:eastAsia="en-US"/>
              </w:rPr>
              <w:t>отсутствии</w:t>
            </w:r>
            <w:r w:rsidRPr="009E6AC0">
              <w:rPr>
                <w:spacing w:val="-2"/>
                <w:szCs w:val="20"/>
                <w:lang w:eastAsia="en-US"/>
              </w:rPr>
              <w:t xml:space="preserve"> </w:t>
            </w:r>
            <w:r w:rsidRPr="009E6AC0">
              <w:rPr>
                <w:szCs w:val="20"/>
                <w:lang w:eastAsia="en-US"/>
              </w:rPr>
              <w:t>потребности</w:t>
            </w:r>
            <w:r w:rsidRPr="009E6AC0">
              <w:rPr>
                <w:spacing w:val="-6"/>
                <w:szCs w:val="20"/>
                <w:lang w:eastAsia="en-US"/>
              </w:rPr>
              <w:t xml:space="preserve"> </w:t>
            </w:r>
            <w:r w:rsidRPr="009E6AC0">
              <w:rPr>
                <w:szCs w:val="20"/>
                <w:lang w:eastAsia="en-US"/>
              </w:rPr>
              <w:t>поставить</w:t>
            </w:r>
            <w:r w:rsidRPr="009E6AC0">
              <w:rPr>
                <w:spacing w:val="-3"/>
                <w:szCs w:val="20"/>
                <w:lang w:eastAsia="en-US"/>
              </w:rPr>
              <w:t xml:space="preserve"> </w:t>
            </w:r>
            <w:r w:rsidRPr="009E6AC0">
              <w:rPr>
                <w:szCs w:val="20"/>
                <w:lang w:eastAsia="en-US"/>
              </w:rPr>
              <w:t>знак</w:t>
            </w:r>
            <w:r w:rsidRPr="009E6AC0">
              <w:rPr>
                <w:spacing w:val="-4"/>
                <w:szCs w:val="20"/>
                <w:lang w:eastAsia="en-US"/>
              </w:rPr>
              <w:t xml:space="preserve"> </w:t>
            </w:r>
            <w:r w:rsidRPr="009E6AC0">
              <w:rPr>
                <w:szCs w:val="20"/>
                <w:lang w:eastAsia="en-US"/>
              </w:rPr>
              <w:t>«-»</w:t>
            </w:r>
            <w:r w:rsidRPr="009E6AC0">
              <w:rPr>
                <w:spacing w:val="-5"/>
                <w:szCs w:val="20"/>
                <w:lang w:eastAsia="en-US"/>
              </w:rPr>
              <w:t>)</w:t>
            </w:r>
          </w:p>
        </w:tc>
      </w:tr>
      <w:tr w:rsidR="009E6AC0" w:rsidRPr="009E6AC0" w:rsidTr="006D7679">
        <w:trPr>
          <w:trHeight w:val="479"/>
        </w:trPr>
        <w:tc>
          <w:tcPr>
            <w:tcW w:w="3970" w:type="dxa"/>
          </w:tcPr>
          <w:p w:rsidR="009E6AC0" w:rsidRPr="009E6AC0" w:rsidRDefault="009E6AC0" w:rsidP="009E6AC0">
            <w:pPr>
              <w:spacing w:before="97"/>
              <w:ind w:left="142" w:right="1"/>
              <w:rPr>
                <w:szCs w:val="20"/>
                <w:lang w:eastAsia="en-US"/>
              </w:rPr>
            </w:pPr>
            <w:r w:rsidRPr="009E6AC0">
              <w:rPr>
                <w:szCs w:val="20"/>
                <w:lang w:eastAsia="en-US"/>
              </w:rPr>
              <w:t>местонахождение</w:t>
            </w:r>
            <w:r w:rsidRPr="009E6AC0">
              <w:rPr>
                <w:spacing w:val="-4"/>
                <w:szCs w:val="20"/>
                <w:lang w:eastAsia="en-US"/>
              </w:rPr>
              <w:t xml:space="preserve"> </w:t>
            </w:r>
            <w:r w:rsidRPr="009E6AC0">
              <w:rPr>
                <w:spacing w:val="-2"/>
                <w:szCs w:val="20"/>
                <w:lang w:eastAsia="en-US"/>
              </w:rPr>
              <w:t>участка</w:t>
            </w:r>
          </w:p>
        </w:tc>
        <w:tc>
          <w:tcPr>
            <w:tcW w:w="5386" w:type="dxa"/>
            <w:gridSpan w:val="2"/>
          </w:tcPr>
          <w:p w:rsidR="009E6AC0" w:rsidRPr="009E6AC0" w:rsidRDefault="009E6AC0" w:rsidP="009E6AC0">
            <w:pPr>
              <w:spacing w:before="97"/>
              <w:ind w:left="142" w:right="1"/>
              <w:rPr>
                <w:szCs w:val="20"/>
                <w:lang w:eastAsia="en-US"/>
              </w:rPr>
            </w:pPr>
            <w:r w:rsidRPr="009E6AC0">
              <w:rPr>
                <w:szCs w:val="20"/>
                <w:lang w:eastAsia="en-US"/>
              </w:rPr>
              <w:t>(при</w:t>
            </w:r>
            <w:r w:rsidRPr="009E6AC0">
              <w:rPr>
                <w:spacing w:val="-9"/>
                <w:szCs w:val="20"/>
                <w:lang w:eastAsia="en-US"/>
              </w:rPr>
              <w:t xml:space="preserve"> </w:t>
            </w:r>
            <w:r w:rsidRPr="009E6AC0">
              <w:rPr>
                <w:szCs w:val="20"/>
                <w:lang w:eastAsia="en-US"/>
              </w:rPr>
              <w:t>отсутствии</w:t>
            </w:r>
            <w:r w:rsidRPr="009E6AC0">
              <w:rPr>
                <w:spacing w:val="-3"/>
                <w:szCs w:val="20"/>
                <w:lang w:eastAsia="en-US"/>
              </w:rPr>
              <w:t xml:space="preserve"> </w:t>
            </w:r>
            <w:r w:rsidRPr="009E6AC0">
              <w:rPr>
                <w:szCs w:val="20"/>
                <w:lang w:eastAsia="en-US"/>
              </w:rPr>
              <w:t>потребности</w:t>
            </w:r>
            <w:r w:rsidRPr="009E6AC0">
              <w:rPr>
                <w:spacing w:val="-5"/>
                <w:szCs w:val="20"/>
                <w:lang w:eastAsia="en-US"/>
              </w:rPr>
              <w:t xml:space="preserve"> </w:t>
            </w:r>
            <w:r w:rsidRPr="009E6AC0">
              <w:rPr>
                <w:szCs w:val="20"/>
                <w:lang w:eastAsia="en-US"/>
              </w:rPr>
              <w:t>поставить</w:t>
            </w:r>
            <w:r w:rsidRPr="009E6AC0">
              <w:rPr>
                <w:spacing w:val="-4"/>
                <w:szCs w:val="20"/>
                <w:lang w:eastAsia="en-US"/>
              </w:rPr>
              <w:t xml:space="preserve"> </w:t>
            </w:r>
            <w:r w:rsidRPr="009E6AC0">
              <w:rPr>
                <w:szCs w:val="20"/>
                <w:lang w:eastAsia="en-US"/>
              </w:rPr>
              <w:t>знак</w:t>
            </w:r>
            <w:r w:rsidRPr="009E6AC0">
              <w:rPr>
                <w:spacing w:val="-4"/>
                <w:szCs w:val="20"/>
                <w:lang w:eastAsia="en-US"/>
              </w:rPr>
              <w:t xml:space="preserve"> </w:t>
            </w:r>
            <w:r w:rsidRPr="009E6AC0">
              <w:rPr>
                <w:szCs w:val="20"/>
                <w:lang w:eastAsia="en-US"/>
              </w:rPr>
              <w:t>«-»</w:t>
            </w:r>
            <w:r w:rsidRPr="009E6AC0">
              <w:rPr>
                <w:spacing w:val="-5"/>
                <w:szCs w:val="20"/>
                <w:lang w:eastAsia="en-US"/>
              </w:rPr>
              <w:t>)</w:t>
            </w:r>
          </w:p>
        </w:tc>
      </w:tr>
      <w:tr w:rsidR="009E6AC0" w:rsidRPr="009E6AC0" w:rsidTr="006D7679">
        <w:trPr>
          <w:trHeight w:val="758"/>
        </w:trPr>
        <w:tc>
          <w:tcPr>
            <w:tcW w:w="3970" w:type="dxa"/>
          </w:tcPr>
          <w:p w:rsidR="009E6AC0" w:rsidRPr="009E6AC0" w:rsidRDefault="009E6AC0" w:rsidP="009E6AC0">
            <w:pPr>
              <w:spacing w:before="99" w:line="237" w:lineRule="auto"/>
              <w:ind w:left="142" w:right="1"/>
              <w:rPr>
                <w:szCs w:val="20"/>
                <w:lang w:eastAsia="en-US"/>
              </w:rPr>
            </w:pPr>
            <w:r w:rsidRPr="009E6AC0">
              <w:rPr>
                <w:szCs w:val="20"/>
                <w:lang w:eastAsia="en-US"/>
              </w:rPr>
              <w:t>иные</w:t>
            </w:r>
            <w:r w:rsidRPr="009E6AC0">
              <w:rPr>
                <w:spacing w:val="-10"/>
                <w:szCs w:val="20"/>
                <w:lang w:eastAsia="en-US"/>
              </w:rPr>
              <w:t xml:space="preserve"> </w:t>
            </w:r>
            <w:r w:rsidRPr="009E6AC0">
              <w:rPr>
                <w:szCs w:val="20"/>
                <w:lang w:eastAsia="en-US"/>
              </w:rPr>
              <w:t>потребности</w:t>
            </w:r>
            <w:r w:rsidRPr="009E6AC0">
              <w:rPr>
                <w:spacing w:val="-12"/>
                <w:szCs w:val="20"/>
                <w:lang w:eastAsia="en-US"/>
              </w:rPr>
              <w:t xml:space="preserve"> </w:t>
            </w:r>
            <w:r w:rsidRPr="009E6AC0">
              <w:rPr>
                <w:szCs w:val="20"/>
                <w:lang w:eastAsia="en-US"/>
              </w:rPr>
              <w:t>исходя</w:t>
            </w:r>
            <w:r w:rsidRPr="009E6AC0">
              <w:rPr>
                <w:spacing w:val="-9"/>
                <w:szCs w:val="20"/>
                <w:lang w:eastAsia="en-US"/>
              </w:rPr>
              <w:t xml:space="preserve"> </w:t>
            </w:r>
            <w:r w:rsidRPr="009E6AC0">
              <w:rPr>
                <w:szCs w:val="20"/>
                <w:lang w:eastAsia="en-US"/>
              </w:rPr>
              <w:t>из</w:t>
            </w:r>
            <w:r w:rsidRPr="009E6AC0">
              <w:rPr>
                <w:spacing w:val="-8"/>
                <w:szCs w:val="20"/>
                <w:lang w:eastAsia="en-US"/>
              </w:rPr>
              <w:t xml:space="preserve"> </w:t>
            </w:r>
            <w:r w:rsidRPr="009E6AC0">
              <w:rPr>
                <w:szCs w:val="20"/>
                <w:lang w:eastAsia="en-US"/>
              </w:rPr>
              <w:t xml:space="preserve">специфики </w:t>
            </w:r>
            <w:r w:rsidRPr="009E6AC0">
              <w:rPr>
                <w:spacing w:val="-2"/>
                <w:szCs w:val="20"/>
                <w:lang w:eastAsia="en-US"/>
              </w:rPr>
              <w:t>проекта</w:t>
            </w:r>
          </w:p>
        </w:tc>
        <w:tc>
          <w:tcPr>
            <w:tcW w:w="5386" w:type="dxa"/>
            <w:gridSpan w:val="2"/>
          </w:tcPr>
          <w:p w:rsidR="009E6AC0" w:rsidRPr="009E6AC0" w:rsidRDefault="009E6AC0" w:rsidP="009E6AC0">
            <w:pPr>
              <w:spacing w:before="97"/>
              <w:ind w:left="142" w:right="1"/>
              <w:rPr>
                <w:szCs w:val="20"/>
                <w:lang w:eastAsia="en-US"/>
              </w:rPr>
            </w:pPr>
            <w:r w:rsidRPr="009E6AC0">
              <w:rPr>
                <w:szCs w:val="20"/>
                <w:lang w:eastAsia="en-US"/>
              </w:rPr>
              <w:t>(при</w:t>
            </w:r>
            <w:r w:rsidRPr="009E6AC0">
              <w:rPr>
                <w:spacing w:val="-9"/>
                <w:szCs w:val="20"/>
                <w:lang w:eastAsia="en-US"/>
              </w:rPr>
              <w:t xml:space="preserve"> </w:t>
            </w:r>
            <w:r w:rsidRPr="009E6AC0">
              <w:rPr>
                <w:szCs w:val="20"/>
                <w:lang w:eastAsia="en-US"/>
              </w:rPr>
              <w:t>отсутствии</w:t>
            </w:r>
            <w:r w:rsidRPr="009E6AC0">
              <w:rPr>
                <w:spacing w:val="-3"/>
                <w:szCs w:val="20"/>
                <w:lang w:eastAsia="en-US"/>
              </w:rPr>
              <w:t xml:space="preserve"> </w:t>
            </w:r>
            <w:r w:rsidRPr="009E6AC0">
              <w:rPr>
                <w:szCs w:val="20"/>
                <w:lang w:eastAsia="en-US"/>
              </w:rPr>
              <w:t>потребности</w:t>
            </w:r>
            <w:r w:rsidRPr="009E6AC0">
              <w:rPr>
                <w:spacing w:val="-5"/>
                <w:szCs w:val="20"/>
                <w:lang w:eastAsia="en-US"/>
              </w:rPr>
              <w:t xml:space="preserve"> </w:t>
            </w:r>
            <w:r w:rsidRPr="009E6AC0">
              <w:rPr>
                <w:szCs w:val="20"/>
                <w:lang w:eastAsia="en-US"/>
              </w:rPr>
              <w:t>поставить</w:t>
            </w:r>
            <w:r w:rsidRPr="009E6AC0">
              <w:rPr>
                <w:spacing w:val="-4"/>
                <w:szCs w:val="20"/>
                <w:lang w:eastAsia="en-US"/>
              </w:rPr>
              <w:t xml:space="preserve"> </w:t>
            </w:r>
            <w:r w:rsidRPr="009E6AC0">
              <w:rPr>
                <w:szCs w:val="20"/>
                <w:lang w:eastAsia="en-US"/>
              </w:rPr>
              <w:t>знак</w:t>
            </w:r>
            <w:r w:rsidRPr="009E6AC0">
              <w:rPr>
                <w:spacing w:val="-4"/>
                <w:szCs w:val="20"/>
                <w:lang w:eastAsia="en-US"/>
              </w:rPr>
              <w:t xml:space="preserve"> </w:t>
            </w:r>
            <w:r w:rsidRPr="009E6AC0">
              <w:rPr>
                <w:szCs w:val="20"/>
                <w:lang w:eastAsia="en-US"/>
              </w:rPr>
              <w:t>«-»</w:t>
            </w:r>
            <w:r w:rsidRPr="009E6AC0">
              <w:rPr>
                <w:spacing w:val="-5"/>
                <w:szCs w:val="20"/>
                <w:lang w:eastAsia="en-US"/>
              </w:rPr>
              <w:t>)</w:t>
            </w:r>
          </w:p>
        </w:tc>
      </w:tr>
      <w:tr w:rsidR="009E6AC0" w:rsidRPr="009E6AC0" w:rsidTr="006D7679">
        <w:trPr>
          <w:trHeight w:val="1031"/>
        </w:trPr>
        <w:tc>
          <w:tcPr>
            <w:tcW w:w="9356" w:type="dxa"/>
            <w:gridSpan w:val="3"/>
          </w:tcPr>
          <w:p w:rsidR="009E6AC0" w:rsidRPr="009E6AC0" w:rsidRDefault="009E6AC0" w:rsidP="009E6AC0">
            <w:pPr>
              <w:spacing w:before="92"/>
              <w:ind w:left="142" w:right="1"/>
              <w:rPr>
                <w:szCs w:val="20"/>
                <w:lang w:eastAsia="en-US"/>
              </w:rPr>
            </w:pPr>
            <w:r w:rsidRPr="009E6AC0">
              <w:rPr>
                <w:szCs w:val="20"/>
                <w:lang w:eastAsia="en-US"/>
              </w:rPr>
              <w:t>3.4.</w:t>
            </w:r>
            <w:r w:rsidRPr="009E6AC0">
              <w:rPr>
                <w:spacing w:val="-3"/>
                <w:szCs w:val="20"/>
                <w:lang w:eastAsia="en-US"/>
              </w:rPr>
              <w:t xml:space="preserve"> </w:t>
            </w:r>
            <w:r w:rsidRPr="009E6AC0">
              <w:rPr>
                <w:szCs w:val="20"/>
                <w:lang w:eastAsia="en-US"/>
              </w:rPr>
              <w:t>Требования</w:t>
            </w:r>
            <w:r w:rsidRPr="009E6AC0">
              <w:rPr>
                <w:spacing w:val="-5"/>
                <w:szCs w:val="20"/>
                <w:lang w:eastAsia="en-US"/>
              </w:rPr>
              <w:t xml:space="preserve"> </w:t>
            </w:r>
            <w:r w:rsidRPr="009E6AC0">
              <w:rPr>
                <w:szCs w:val="20"/>
                <w:lang w:eastAsia="en-US"/>
              </w:rPr>
              <w:t>к</w:t>
            </w:r>
            <w:r w:rsidRPr="009E6AC0">
              <w:rPr>
                <w:spacing w:val="-2"/>
                <w:szCs w:val="20"/>
                <w:lang w:eastAsia="en-US"/>
              </w:rPr>
              <w:t xml:space="preserve"> </w:t>
            </w:r>
            <w:r w:rsidRPr="009E6AC0">
              <w:rPr>
                <w:szCs w:val="20"/>
                <w:lang w:eastAsia="en-US"/>
              </w:rPr>
              <w:t>помещению</w:t>
            </w:r>
          </w:p>
          <w:p w:rsidR="009E6AC0" w:rsidRPr="009E6AC0" w:rsidRDefault="009E6AC0" w:rsidP="009E6AC0">
            <w:pPr>
              <w:tabs>
                <w:tab w:val="left" w:pos="1510"/>
                <w:tab w:val="left" w:pos="2071"/>
                <w:tab w:val="left" w:pos="3573"/>
                <w:tab w:val="left" w:pos="4772"/>
                <w:tab w:val="left" w:pos="6124"/>
                <w:tab w:val="left" w:pos="8028"/>
                <w:tab w:val="left" w:pos="9011"/>
                <w:tab w:val="left" w:pos="9572"/>
              </w:tabs>
              <w:spacing w:before="5" w:line="237" w:lineRule="auto"/>
              <w:ind w:left="142" w:right="1"/>
              <w:rPr>
                <w:szCs w:val="20"/>
                <w:lang w:eastAsia="en-US"/>
              </w:rPr>
            </w:pPr>
            <w:r w:rsidRPr="009E6AC0">
              <w:rPr>
                <w:spacing w:val="-2"/>
                <w:szCs w:val="20"/>
                <w:lang w:eastAsia="en-US"/>
              </w:rPr>
              <w:t>(заполняется</w:t>
            </w:r>
            <w:r w:rsidRPr="009E6AC0">
              <w:rPr>
                <w:szCs w:val="20"/>
                <w:lang w:eastAsia="en-US"/>
              </w:rPr>
              <w:tab/>
            </w:r>
            <w:r w:rsidRPr="009E6AC0">
              <w:rPr>
                <w:spacing w:val="-4"/>
                <w:szCs w:val="20"/>
                <w:lang w:eastAsia="en-US"/>
              </w:rPr>
              <w:t xml:space="preserve">для </w:t>
            </w:r>
            <w:r w:rsidRPr="009E6AC0">
              <w:rPr>
                <w:spacing w:val="-2"/>
                <w:szCs w:val="20"/>
                <w:lang w:eastAsia="en-US"/>
              </w:rPr>
              <w:t xml:space="preserve">поиска </w:t>
            </w:r>
            <w:r w:rsidRPr="009E6AC0">
              <w:rPr>
                <w:szCs w:val="20"/>
                <w:lang w:eastAsia="en-US"/>
              </w:rPr>
              <w:t>помещения)</w:t>
            </w:r>
          </w:p>
        </w:tc>
      </w:tr>
      <w:tr w:rsidR="009E6AC0" w:rsidRPr="009E6AC0" w:rsidTr="006D7679">
        <w:trPr>
          <w:trHeight w:val="480"/>
        </w:trPr>
        <w:tc>
          <w:tcPr>
            <w:tcW w:w="3970" w:type="dxa"/>
          </w:tcPr>
          <w:p w:rsidR="009E6AC0" w:rsidRPr="009E6AC0" w:rsidRDefault="009E6AC0" w:rsidP="009E6AC0">
            <w:pPr>
              <w:spacing w:before="93"/>
              <w:ind w:left="142" w:right="1"/>
              <w:rPr>
                <w:szCs w:val="20"/>
                <w:lang w:eastAsia="en-US"/>
              </w:rPr>
            </w:pPr>
            <w:r w:rsidRPr="009E6AC0">
              <w:rPr>
                <w:szCs w:val="20"/>
                <w:lang w:eastAsia="en-US"/>
              </w:rPr>
              <w:t>общая</w:t>
            </w:r>
            <w:r w:rsidRPr="009E6AC0">
              <w:rPr>
                <w:spacing w:val="-4"/>
                <w:szCs w:val="20"/>
                <w:lang w:eastAsia="en-US"/>
              </w:rPr>
              <w:t xml:space="preserve"> </w:t>
            </w:r>
            <w:r w:rsidRPr="009E6AC0">
              <w:rPr>
                <w:szCs w:val="20"/>
                <w:lang w:eastAsia="en-US"/>
              </w:rPr>
              <w:t>площадь</w:t>
            </w:r>
            <w:r w:rsidRPr="009E6AC0">
              <w:rPr>
                <w:spacing w:val="2"/>
                <w:szCs w:val="20"/>
                <w:lang w:eastAsia="en-US"/>
              </w:rPr>
              <w:t xml:space="preserve"> </w:t>
            </w:r>
            <w:r w:rsidRPr="009E6AC0">
              <w:rPr>
                <w:spacing w:val="-2"/>
                <w:szCs w:val="20"/>
                <w:lang w:eastAsia="en-US"/>
              </w:rPr>
              <w:t>помещения</w:t>
            </w:r>
          </w:p>
        </w:tc>
        <w:tc>
          <w:tcPr>
            <w:tcW w:w="5386" w:type="dxa"/>
            <w:gridSpan w:val="2"/>
          </w:tcPr>
          <w:p w:rsidR="009E6AC0" w:rsidRPr="009E6AC0" w:rsidRDefault="009E6AC0" w:rsidP="009E6AC0">
            <w:pPr>
              <w:spacing w:before="93"/>
              <w:ind w:left="142" w:right="1"/>
              <w:rPr>
                <w:szCs w:val="20"/>
                <w:lang w:eastAsia="en-US"/>
              </w:rPr>
            </w:pPr>
            <w:r w:rsidRPr="009E6AC0">
              <w:rPr>
                <w:szCs w:val="20"/>
                <w:lang w:eastAsia="en-US"/>
              </w:rPr>
              <w:t>(при</w:t>
            </w:r>
            <w:r w:rsidRPr="009E6AC0">
              <w:rPr>
                <w:spacing w:val="-9"/>
                <w:szCs w:val="20"/>
                <w:lang w:eastAsia="en-US"/>
              </w:rPr>
              <w:t xml:space="preserve"> </w:t>
            </w:r>
            <w:r w:rsidRPr="009E6AC0">
              <w:rPr>
                <w:szCs w:val="20"/>
                <w:lang w:eastAsia="en-US"/>
              </w:rPr>
              <w:t>отсутствии</w:t>
            </w:r>
            <w:r w:rsidRPr="009E6AC0">
              <w:rPr>
                <w:spacing w:val="-2"/>
                <w:szCs w:val="20"/>
                <w:lang w:eastAsia="en-US"/>
              </w:rPr>
              <w:t xml:space="preserve"> </w:t>
            </w:r>
            <w:r w:rsidRPr="009E6AC0">
              <w:rPr>
                <w:szCs w:val="20"/>
                <w:lang w:eastAsia="en-US"/>
              </w:rPr>
              <w:t>потребности</w:t>
            </w:r>
            <w:r w:rsidRPr="009E6AC0">
              <w:rPr>
                <w:spacing w:val="-6"/>
                <w:szCs w:val="20"/>
                <w:lang w:eastAsia="en-US"/>
              </w:rPr>
              <w:t xml:space="preserve"> </w:t>
            </w:r>
            <w:r w:rsidRPr="009E6AC0">
              <w:rPr>
                <w:szCs w:val="20"/>
                <w:lang w:eastAsia="en-US"/>
              </w:rPr>
              <w:t>поставить</w:t>
            </w:r>
            <w:r w:rsidRPr="009E6AC0">
              <w:rPr>
                <w:spacing w:val="-3"/>
                <w:szCs w:val="20"/>
                <w:lang w:eastAsia="en-US"/>
              </w:rPr>
              <w:t xml:space="preserve"> </w:t>
            </w:r>
            <w:r w:rsidRPr="009E6AC0">
              <w:rPr>
                <w:szCs w:val="20"/>
                <w:lang w:eastAsia="en-US"/>
              </w:rPr>
              <w:t>знак</w:t>
            </w:r>
            <w:r w:rsidRPr="009E6AC0">
              <w:rPr>
                <w:spacing w:val="-4"/>
                <w:szCs w:val="20"/>
                <w:lang w:eastAsia="en-US"/>
              </w:rPr>
              <w:t xml:space="preserve"> </w:t>
            </w:r>
            <w:r w:rsidRPr="009E6AC0">
              <w:rPr>
                <w:szCs w:val="20"/>
                <w:lang w:eastAsia="en-US"/>
              </w:rPr>
              <w:t>«-»</w:t>
            </w:r>
            <w:r w:rsidRPr="009E6AC0">
              <w:rPr>
                <w:spacing w:val="-5"/>
                <w:szCs w:val="20"/>
                <w:lang w:eastAsia="en-US"/>
              </w:rPr>
              <w:t>)</w:t>
            </w:r>
          </w:p>
        </w:tc>
      </w:tr>
      <w:tr w:rsidR="009E6AC0" w:rsidRPr="009E6AC0" w:rsidTr="006D7679">
        <w:trPr>
          <w:trHeight w:val="479"/>
        </w:trPr>
        <w:tc>
          <w:tcPr>
            <w:tcW w:w="3970" w:type="dxa"/>
          </w:tcPr>
          <w:p w:rsidR="009E6AC0" w:rsidRPr="009E6AC0" w:rsidRDefault="009E6AC0" w:rsidP="009E6AC0">
            <w:pPr>
              <w:spacing w:before="97"/>
              <w:ind w:left="142" w:right="1"/>
              <w:rPr>
                <w:szCs w:val="20"/>
                <w:lang w:eastAsia="en-US"/>
              </w:rPr>
            </w:pPr>
            <w:r w:rsidRPr="009E6AC0">
              <w:rPr>
                <w:szCs w:val="20"/>
                <w:lang w:eastAsia="en-US"/>
              </w:rPr>
              <w:t>местонахождение</w:t>
            </w:r>
            <w:r w:rsidRPr="009E6AC0">
              <w:rPr>
                <w:spacing w:val="-2"/>
                <w:szCs w:val="20"/>
                <w:lang w:eastAsia="en-US"/>
              </w:rPr>
              <w:t xml:space="preserve"> помещения</w:t>
            </w:r>
          </w:p>
        </w:tc>
        <w:tc>
          <w:tcPr>
            <w:tcW w:w="5386" w:type="dxa"/>
            <w:gridSpan w:val="2"/>
          </w:tcPr>
          <w:p w:rsidR="009E6AC0" w:rsidRPr="009E6AC0" w:rsidRDefault="009E6AC0" w:rsidP="009E6AC0">
            <w:pPr>
              <w:spacing w:before="97"/>
              <w:ind w:left="142" w:right="1"/>
              <w:rPr>
                <w:szCs w:val="20"/>
                <w:lang w:eastAsia="en-US"/>
              </w:rPr>
            </w:pPr>
            <w:r w:rsidRPr="009E6AC0">
              <w:rPr>
                <w:szCs w:val="20"/>
                <w:lang w:eastAsia="en-US"/>
              </w:rPr>
              <w:t>(при</w:t>
            </w:r>
            <w:r w:rsidRPr="009E6AC0">
              <w:rPr>
                <w:spacing w:val="-9"/>
                <w:szCs w:val="20"/>
                <w:lang w:eastAsia="en-US"/>
              </w:rPr>
              <w:t xml:space="preserve"> </w:t>
            </w:r>
            <w:r w:rsidRPr="009E6AC0">
              <w:rPr>
                <w:szCs w:val="20"/>
                <w:lang w:eastAsia="en-US"/>
              </w:rPr>
              <w:t>отсутствии</w:t>
            </w:r>
            <w:r w:rsidRPr="009E6AC0">
              <w:rPr>
                <w:spacing w:val="-3"/>
                <w:szCs w:val="20"/>
                <w:lang w:eastAsia="en-US"/>
              </w:rPr>
              <w:t xml:space="preserve"> </w:t>
            </w:r>
            <w:r w:rsidRPr="009E6AC0">
              <w:rPr>
                <w:szCs w:val="20"/>
                <w:lang w:eastAsia="en-US"/>
              </w:rPr>
              <w:t>потребности</w:t>
            </w:r>
            <w:r w:rsidRPr="009E6AC0">
              <w:rPr>
                <w:spacing w:val="-5"/>
                <w:szCs w:val="20"/>
                <w:lang w:eastAsia="en-US"/>
              </w:rPr>
              <w:t xml:space="preserve"> </w:t>
            </w:r>
            <w:r w:rsidRPr="009E6AC0">
              <w:rPr>
                <w:szCs w:val="20"/>
                <w:lang w:eastAsia="en-US"/>
              </w:rPr>
              <w:t>поставить</w:t>
            </w:r>
            <w:r w:rsidRPr="009E6AC0">
              <w:rPr>
                <w:spacing w:val="-4"/>
                <w:szCs w:val="20"/>
                <w:lang w:eastAsia="en-US"/>
              </w:rPr>
              <w:t xml:space="preserve"> </w:t>
            </w:r>
            <w:r w:rsidRPr="009E6AC0">
              <w:rPr>
                <w:szCs w:val="20"/>
                <w:lang w:eastAsia="en-US"/>
              </w:rPr>
              <w:t>знак</w:t>
            </w:r>
            <w:r w:rsidRPr="009E6AC0">
              <w:rPr>
                <w:spacing w:val="-4"/>
                <w:szCs w:val="20"/>
                <w:lang w:eastAsia="en-US"/>
              </w:rPr>
              <w:t xml:space="preserve"> </w:t>
            </w:r>
            <w:r w:rsidRPr="009E6AC0">
              <w:rPr>
                <w:szCs w:val="20"/>
                <w:lang w:eastAsia="en-US"/>
              </w:rPr>
              <w:t>«-»</w:t>
            </w:r>
            <w:r w:rsidRPr="009E6AC0">
              <w:rPr>
                <w:spacing w:val="-5"/>
                <w:szCs w:val="20"/>
                <w:lang w:eastAsia="en-US"/>
              </w:rPr>
              <w:t>)</w:t>
            </w:r>
          </w:p>
        </w:tc>
      </w:tr>
      <w:tr w:rsidR="009E6AC0" w:rsidRPr="009E6AC0" w:rsidTr="006D7679">
        <w:trPr>
          <w:trHeight w:val="758"/>
        </w:trPr>
        <w:tc>
          <w:tcPr>
            <w:tcW w:w="3970" w:type="dxa"/>
          </w:tcPr>
          <w:p w:rsidR="009E6AC0" w:rsidRPr="009E6AC0" w:rsidRDefault="009E6AC0" w:rsidP="009E6AC0">
            <w:pPr>
              <w:spacing w:before="99" w:line="237" w:lineRule="auto"/>
              <w:ind w:left="142" w:right="1"/>
              <w:rPr>
                <w:szCs w:val="20"/>
                <w:lang w:eastAsia="en-US"/>
              </w:rPr>
            </w:pPr>
            <w:r w:rsidRPr="009E6AC0">
              <w:rPr>
                <w:szCs w:val="20"/>
                <w:lang w:eastAsia="en-US"/>
              </w:rPr>
              <w:t>иные</w:t>
            </w:r>
            <w:r w:rsidRPr="009E6AC0">
              <w:rPr>
                <w:spacing w:val="-10"/>
                <w:szCs w:val="20"/>
                <w:lang w:eastAsia="en-US"/>
              </w:rPr>
              <w:t xml:space="preserve"> </w:t>
            </w:r>
            <w:r w:rsidRPr="009E6AC0">
              <w:rPr>
                <w:szCs w:val="20"/>
                <w:lang w:eastAsia="en-US"/>
              </w:rPr>
              <w:t>потребности</w:t>
            </w:r>
            <w:r w:rsidRPr="009E6AC0">
              <w:rPr>
                <w:spacing w:val="-12"/>
                <w:szCs w:val="20"/>
                <w:lang w:eastAsia="en-US"/>
              </w:rPr>
              <w:t xml:space="preserve"> </w:t>
            </w:r>
            <w:r w:rsidRPr="009E6AC0">
              <w:rPr>
                <w:szCs w:val="20"/>
                <w:lang w:eastAsia="en-US"/>
              </w:rPr>
              <w:t>исходя</w:t>
            </w:r>
            <w:r w:rsidRPr="009E6AC0">
              <w:rPr>
                <w:spacing w:val="-9"/>
                <w:szCs w:val="20"/>
                <w:lang w:eastAsia="en-US"/>
              </w:rPr>
              <w:t xml:space="preserve"> </w:t>
            </w:r>
            <w:r w:rsidRPr="009E6AC0">
              <w:rPr>
                <w:szCs w:val="20"/>
                <w:lang w:eastAsia="en-US"/>
              </w:rPr>
              <w:t>из</w:t>
            </w:r>
            <w:r w:rsidRPr="009E6AC0">
              <w:rPr>
                <w:spacing w:val="-8"/>
                <w:szCs w:val="20"/>
                <w:lang w:eastAsia="en-US"/>
              </w:rPr>
              <w:t xml:space="preserve"> </w:t>
            </w:r>
            <w:r w:rsidRPr="009E6AC0">
              <w:rPr>
                <w:szCs w:val="20"/>
                <w:lang w:eastAsia="en-US"/>
              </w:rPr>
              <w:t xml:space="preserve">специфики </w:t>
            </w:r>
            <w:r w:rsidRPr="009E6AC0">
              <w:rPr>
                <w:spacing w:val="-2"/>
                <w:szCs w:val="20"/>
                <w:lang w:eastAsia="en-US"/>
              </w:rPr>
              <w:t>проекта</w:t>
            </w:r>
          </w:p>
        </w:tc>
        <w:tc>
          <w:tcPr>
            <w:tcW w:w="5386" w:type="dxa"/>
            <w:gridSpan w:val="2"/>
          </w:tcPr>
          <w:p w:rsidR="009E6AC0" w:rsidRPr="009E6AC0" w:rsidRDefault="009E6AC0" w:rsidP="009E6AC0">
            <w:pPr>
              <w:spacing w:before="97"/>
              <w:ind w:left="142" w:right="1"/>
              <w:rPr>
                <w:szCs w:val="20"/>
                <w:lang w:eastAsia="en-US"/>
              </w:rPr>
            </w:pPr>
            <w:r w:rsidRPr="009E6AC0">
              <w:rPr>
                <w:szCs w:val="20"/>
                <w:lang w:eastAsia="en-US"/>
              </w:rPr>
              <w:t>(при</w:t>
            </w:r>
            <w:r w:rsidRPr="009E6AC0">
              <w:rPr>
                <w:spacing w:val="-9"/>
                <w:szCs w:val="20"/>
                <w:lang w:eastAsia="en-US"/>
              </w:rPr>
              <w:t xml:space="preserve"> </w:t>
            </w:r>
            <w:r w:rsidRPr="009E6AC0">
              <w:rPr>
                <w:szCs w:val="20"/>
                <w:lang w:eastAsia="en-US"/>
              </w:rPr>
              <w:t>отсутствии</w:t>
            </w:r>
            <w:r w:rsidRPr="009E6AC0">
              <w:rPr>
                <w:spacing w:val="-3"/>
                <w:szCs w:val="20"/>
                <w:lang w:eastAsia="en-US"/>
              </w:rPr>
              <w:t xml:space="preserve"> </w:t>
            </w:r>
            <w:r w:rsidRPr="009E6AC0">
              <w:rPr>
                <w:szCs w:val="20"/>
                <w:lang w:eastAsia="en-US"/>
              </w:rPr>
              <w:t>потребности</w:t>
            </w:r>
            <w:r w:rsidRPr="009E6AC0">
              <w:rPr>
                <w:spacing w:val="-5"/>
                <w:szCs w:val="20"/>
                <w:lang w:eastAsia="en-US"/>
              </w:rPr>
              <w:t xml:space="preserve"> </w:t>
            </w:r>
            <w:r w:rsidRPr="009E6AC0">
              <w:rPr>
                <w:szCs w:val="20"/>
                <w:lang w:eastAsia="en-US"/>
              </w:rPr>
              <w:t>поставить</w:t>
            </w:r>
            <w:r w:rsidRPr="009E6AC0">
              <w:rPr>
                <w:spacing w:val="-4"/>
                <w:szCs w:val="20"/>
                <w:lang w:eastAsia="en-US"/>
              </w:rPr>
              <w:t xml:space="preserve"> </w:t>
            </w:r>
            <w:r w:rsidRPr="009E6AC0">
              <w:rPr>
                <w:szCs w:val="20"/>
                <w:lang w:eastAsia="en-US"/>
              </w:rPr>
              <w:t>знак</w:t>
            </w:r>
            <w:r w:rsidRPr="009E6AC0">
              <w:rPr>
                <w:spacing w:val="-4"/>
                <w:szCs w:val="20"/>
                <w:lang w:eastAsia="en-US"/>
              </w:rPr>
              <w:t xml:space="preserve"> </w:t>
            </w:r>
            <w:r w:rsidRPr="009E6AC0">
              <w:rPr>
                <w:szCs w:val="20"/>
                <w:lang w:eastAsia="en-US"/>
              </w:rPr>
              <w:t>«-»</w:t>
            </w:r>
            <w:r w:rsidRPr="009E6AC0">
              <w:rPr>
                <w:spacing w:val="-5"/>
                <w:szCs w:val="20"/>
                <w:lang w:eastAsia="en-US"/>
              </w:rPr>
              <w:t>)</w:t>
            </w:r>
          </w:p>
        </w:tc>
      </w:tr>
      <w:tr w:rsidR="009E6AC0" w:rsidRPr="009E6AC0" w:rsidTr="006D7679">
        <w:trPr>
          <w:trHeight w:val="1031"/>
        </w:trPr>
        <w:tc>
          <w:tcPr>
            <w:tcW w:w="9356" w:type="dxa"/>
            <w:gridSpan w:val="3"/>
          </w:tcPr>
          <w:p w:rsidR="009E6AC0" w:rsidRPr="009E6AC0" w:rsidRDefault="009E6AC0" w:rsidP="009E6AC0">
            <w:pPr>
              <w:spacing w:before="92"/>
              <w:ind w:left="142" w:right="1"/>
              <w:rPr>
                <w:szCs w:val="20"/>
                <w:lang w:eastAsia="en-US"/>
              </w:rPr>
            </w:pPr>
            <w:r w:rsidRPr="009E6AC0">
              <w:rPr>
                <w:szCs w:val="20"/>
                <w:lang w:eastAsia="en-US"/>
              </w:rPr>
              <w:t>3.5.</w:t>
            </w:r>
            <w:r w:rsidRPr="009E6AC0">
              <w:rPr>
                <w:spacing w:val="-3"/>
                <w:szCs w:val="20"/>
                <w:lang w:eastAsia="en-US"/>
              </w:rPr>
              <w:t xml:space="preserve"> </w:t>
            </w:r>
            <w:r w:rsidRPr="009E6AC0">
              <w:rPr>
                <w:szCs w:val="20"/>
                <w:lang w:eastAsia="en-US"/>
              </w:rPr>
              <w:t>Инженерные</w:t>
            </w:r>
            <w:r w:rsidRPr="009E6AC0">
              <w:rPr>
                <w:spacing w:val="-1"/>
                <w:szCs w:val="20"/>
                <w:lang w:eastAsia="en-US"/>
              </w:rPr>
              <w:t xml:space="preserve"> </w:t>
            </w:r>
            <w:r w:rsidRPr="009E6AC0">
              <w:rPr>
                <w:spacing w:val="-2"/>
                <w:szCs w:val="20"/>
                <w:lang w:eastAsia="en-US"/>
              </w:rPr>
              <w:t>коммуникации</w:t>
            </w:r>
          </w:p>
          <w:p w:rsidR="009E6AC0" w:rsidRPr="009E6AC0" w:rsidRDefault="009E6AC0" w:rsidP="009E6AC0">
            <w:pPr>
              <w:spacing w:before="5" w:line="237" w:lineRule="auto"/>
              <w:ind w:left="142" w:right="1"/>
              <w:rPr>
                <w:i/>
                <w:szCs w:val="20"/>
                <w:lang w:eastAsia="en-US"/>
              </w:rPr>
            </w:pPr>
            <w:r w:rsidRPr="009E6AC0">
              <w:rPr>
                <w:i/>
                <w:sz w:val="20"/>
                <w:szCs w:val="20"/>
                <w:lang w:eastAsia="en-US"/>
              </w:rPr>
              <w:t>Отражается</w:t>
            </w:r>
            <w:r w:rsidRPr="009E6AC0">
              <w:rPr>
                <w:i/>
                <w:spacing w:val="-5"/>
                <w:sz w:val="20"/>
                <w:szCs w:val="20"/>
                <w:lang w:eastAsia="en-US"/>
              </w:rPr>
              <w:t xml:space="preserve"> </w:t>
            </w:r>
            <w:r w:rsidRPr="009E6AC0">
              <w:rPr>
                <w:i/>
                <w:sz w:val="20"/>
                <w:szCs w:val="20"/>
                <w:lang w:eastAsia="en-US"/>
              </w:rPr>
              <w:t>необходимая</w:t>
            </w:r>
            <w:r w:rsidRPr="009E6AC0">
              <w:rPr>
                <w:i/>
                <w:spacing w:val="-8"/>
                <w:sz w:val="20"/>
                <w:szCs w:val="20"/>
                <w:lang w:eastAsia="en-US"/>
              </w:rPr>
              <w:t xml:space="preserve"> </w:t>
            </w:r>
            <w:r w:rsidRPr="009E6AC0">
              <w:rPr>
                <w:i/>
                <w:sz w:val="20"/>
                <w:szCs w:val="20"/>
                <w:lang w:eastAsia="en-US"/>
              </w:rPr>
              <w:t>потребность,</w:t>
            </w:r>
            <w:r w:rsidRPr="009E6AC0">
              <w:rPr>
                <w:i/>
                <w:spacing w:val="-7"/>
                <w:sz w:val="20"/>
                <w:szCs w:val="20"/>
                <w:lang w:eastAsia="en-US"/>
              </w:rPr>
              <w:t xml:space="preserve"> </w:t>
            </w:r>
            <w:r w:rsidRPr="009E6AC0">
              <w:rPr>
                <w:i/>
                <w:sz w:val="20"/>
                <w:szCs w:val="20"/>
                <w:lang w:eastAsia="en-US"/>
              </w:rPr>
              <w:t>при</w:t>
            </w:r>
            <w:r w:rsidRPr="009E6AC0">
              <w:rPr>
                <w:i/>
                <w:spacing w:val="-8"/>
                <w:sz w:val="20"/>
                <w:szCs w:val="20"/>
                <w:lang w:eastAsia="en-US"/>
              </w:rPr>
              <w:t xml:space="preserve"> </w:t>
            </w:r>
            <w:r w:rsidRPr="009E6AC0">
              <w:rPr>
                <w:i/>
                <w:sz w:val="20"/>
                <w:szCs w:val="20"/>
                <w:lang w:eastAsia="en-US"/>
              </w:rPr>
              <w:t>отсутствии</w:t>
            </w:r>
            <w:r w:rsidRPr="009E6AC0">
              <w:rPr>
                <w:i/>
                <w:spacing w:val="-3"/>
                <w:sz w:val="20"/>
                <w:szCs w:val="20"/>
                <w:lang w:eastAsia="en-US"/>
              </w:rPr>
              <w:t xml:space="preserve"> </w:t>
            </w:r>
            <w:r w:rsidRPr="009E6AC0">
              <w:rPr>
                <w:i/>
                <w:sz w:val="20"/>
                <w:szCs w:val="20"/>
                <w:lang w:eastAsia="en-US"/>
              </w:rPr>
              <w:t>потребности</w:t>
            </w:r>
            <w:r w:rsidRPr="009E6AC0">
              <w:rPr>
                <w:i/>
                <w:spacing w:val="-3"/>
                <w:sz w:val="20"/>
                <w:szCs w:val="20"/>
                <w:lang w:eastAsia="en-US"/>
              </w:rPr>
              <w:t xml:space="preserve"> </w:t>
            </w:r>
            <w:r w:rsidRPr="009E6AC0">
              <w:rPr>
                <w:i/>
                <w:sz w:val="20"/>
                <w:szCs w:val="20"/>
                <w:lang w:eastAsia="en-US"/>
              </w:rPr>
              <w:t>указать</w:t>
            </w:r>
            <w:r w:rsidRPr="009E6AC0">
              <w:rPr>
                <w:i/>
                <w:spacing w:val="-3"/>
                <w:sz w:val="20"/>
                <w:szCs w:val="20"/>
                <w:lang w:eastAsia="en-US"/>
              </w:rPr>
              <w:t xml:space="preserve"> </w:t>
            </w:r>
            <w:r w:rsidRPr="009E6AC0">
              <w:rPr>
                <w:i/>
                <w:sz w:val="20"/>
                <w:szCs w:val="20"/>
                <w:lang w:eastAsia="en-US"/>
              </w:rPr>
              <w:t>либо «имеется</w:t>
            </w:r>
            <w:r w:rsidRPr="009E6AC0">
              <w:rPr>
                <w:i/>
                <w:spacing w:val="-5"/>
                <w:sz w:val="20"/>
                <w:szCs w:val="20"/>
                <w:lang w:eastAsia="en-US"/>
              </w:rPr>
              <w:t xml:space="preserve"> </w:t>
            </w:r>
            <w:r w:rsidRPr="009E6AC0">
              <w:rPr>
                <w:i/>
                <w:sz w:val="20"/>
                <w:szCs w:val="20"/>
                <w:lang w:eastAsia="en-US"/>
              </w:rPr>
              <w:t>наличие технологической возможности», либо знак «-»</w:t>
            </w:r>
          </w:p>
        </w:tc>
      </w:tr>
      <w:tr w:rsidR="009E6AC0" w:rsidRPr="009E6AC0" w:rsidTr="006D7679">
        <w:trPr>
          <w:trHeight w:val="479"/>
        </w:trPr>
        <w:tc>
          <w:tcPr>
            <w:tcW w:w="3970" w:type="dxa"/>
          </w:tcPr>
          <w:p w:rsidR="009E6AC0" w:rsidRPr="009E6AC0" w:rsidRDefault="009E6AC0" w:rsidP="009E6AC0">
            <w:pPr>
              <w:spacing w:before="92"/>
              <w:ind w:left="142" w:right="1"/>
              <w:rPr>
                <w:szCs w:val="20"/>
                <w:lang w:eastAsia="en-US"/>
              </w:rPr>
            </w:pPr>
            <w:r w:rsidRPr="009E6AC0">
              <w:rPr>
                <w:spacing w:val="-2"/>
                <w:szCs w:val="20"/>
                <w:lang w:eastAsia="en-US"/>
              </w:rPr>
              <w:t>Электроснабжение</w:t>
            </w:r>
          </w:p>
        </w:tc>
        <w:tc>
          <w:tcPr>
            <w:tcW w:w="5386" w:type="dxa"/>
            <w:gridSpan w:val="2"/>
          </w:tcPr>
          <w:p w:rsidR="009E6AC0" w:rsidRPr="009E6AC0" w:rsidRDefault="009E6AC0" w:rsidP="009E6AC0">
            <w:pPr>
              <w:spacing w:before="92"/>
              <w:ind w:left="142" w:right="1"/>
              <w:rPr>
                <w:szCs w:val="20"/>
                <w:lang w:eastAsia="en-US"/>
              </w:rPr>
            </w:pPr>
            <w:r w:rsidRPr="009E6AC0">
              <w:rPr>
                <w:spacing w:val="-2"/>
                <w:szCs w:val="20"/>
                <w:lang w:eastAsia="en-US"/>
              </w:rPr>
              <w:t>кВт/ч</w:t>
            </w:r>
          </w:p>
        </w:tc>
      </w:tr>
      <w:tr w:rsidR="009E6AC0" w:rsidRPr="009E6AC0" w:rsidTr="006D7679">
        <w:trPr>
          <w:trHeight w:val="479"/>
        </w:trPr>
        <w:tc>
          <w:tcPr>
            <w:tcW w:w="3970" w:type="dxa"/>
          </w:tcPr>
          <w:p w:rsidR="009E6AC0" w:rsidRPr="009E6AC0" w:rsidRDefault="009E6AC0" w:rsidP="009E6AC0">
            <w:pPr>
              <w:spacing w:before="92"/>
              <w:ind w:left="142" w:right="1"/>
              <w:rPr>
                <w:szCs w:val="20"/>
                <w:lang w:eastAsia="en-US"/>
              </w:rPr>
            </w:pPr>
            <w:r w:rsidRPr="009E6AC0">
              <w:rPr>
                <w:spacing w:val="-2"/>
                <w:szCs w:val="20"/>
                <w:lang w:eastAsia="en-US"/>
              </w:rPr>
              <w:t>Водоснабжение</w:t>
            </w:r>
          </w:p>
        </w:tc>
        <w:tc>
          <w:tcPr>
            <w:tcW w:w="5386" w:type="dxa"/>
            <w:gridSpan w:val="2"/>
          </w:tcPr>
          <w:p w:rsidR="009E6AC0" w:rsidRPr="009E6AC0" w:rsidRDefault="009E6AC0" w:rsidP="009E6AC0">
            <w:pPr>
              <w:spacing w:before="92"/>
              <w:ind w:left="142" w:right="1"/>
              <w:rPr>
                <w:szCs w:val="20"/>
                <w:lang w:eastAsia="en-US"/>
              </w:rPr>
            </w:pPr>
            <w:r w:rsidRPr="009E6AC0">
              <w:rPr>
                <w:spacing w:val="-4"/>
                <w:szCs w:val="20"/>
                <w:lang w:eastAsia="en-US"/>
              </w:rPr>
              <w:t>м3/ч</w:t>
            </w:r>
          </w:p>
        </w:tc>
      </w:tr>
      <w:tr w:rsidR="009E6AC0" w:rsidRPr="009E6AC0" w:rsidTr="006D7679">
        <w:trPr>
          <w:trHeight w:val="479"/>
        </w:trPr>
        <w:tc>
          <w:tcPr>
            <w:tcW w:w="3970" w:type="dxa"/>
          </w:tcPr>
          <w:p w:rsidR="009E6AC0" w:rsidRPr="009E6AC0" w:rsidRDefault="009E6AC0" w:rsidP="009E6AC0">
            <w:pPr>
              <w:spacing w:before="92"/>
              <w:ind w:left="142" w:right="1"/>
              <w:rPr>
                <w:szCs w:val="20"/>
                <w:lang w:eastAsia="en-US"/>
              </w:rPr>
            </w:pPr>
            <w:r w:rsidRPr="009E6AC0">
              <w:rPr>
                <w:spacing w:val="-2"/>
                <w:szCs w:val="20"/>
                <w:lang w:eastAsia="en-US"/>
              </w:rPr>
              <w:t>Водоотведение</w:t>
            </w:r>
          </w:p>
        </w:tc>
        <w:tc>
          <w:tcPr>
            <w:tcW w:w="5386" w:type="dxa"/>
            <w:gridSpan w:val="2"/>
          </w:tcPr>
          <w:p w:rsidR="009E6AC0" w:rsidRPr="009E6AC0" w:rsidRDefault="009E6AC0" w:rsidP="009E6AC0">
            <w:pPr>
              <w:spacing w:before="92"/>
              <w:ind w:left="142" w:right="1"/>
              <w:rPr>
                <w:szCs w:val="20"/>
                <w:lang w:eastAsia="en-US"/>
              </w:rPr>
            </w:pPr>
            <w:r w:rsidRPr="009E6AC0">
              <w:rPr>
                <w:spacing w:val="-4"/>
                <w:szCs w:val="20"/>
                <w:lang w:eastAsia="en-US"/>
              </w:rPr>
              <w:t>м3/ч</w:t>
            </w:r>
          </w:p>
        </w:tc>
      </w:tr>
    </w:tbl>
    <w:p w:rsidR="009E6AC0" w:rsidRPr="009E6AC0" w:rsidRDefault="009E6AC0" w:rsidP="009E6AC0">
      <w:pPr>
        <w:spacing w:before="15"/>
        <w:ind w:left="567" w:right="-99"/>
        <w:rPr>
          <w:lang w:eastAsia="en-US"/>
        </w:rPr>
      </w:pPr>
    </w:p>
    <w:p w:rsidR="009E6AC0" w:rsidRPr="009E6AC0" w:rsidRDefault="009E6AC0" w:rsidP="009E6AC0">
      <w:pPr>
        <w:ind w:left="709" w:right="-99"/>
        <w:jc w:val="both"/>
        <w:rPr>
          <w:lang w:eastAsia="en-US"/>
        </w:rPr>
      </w:pPr>
      <w:r w:rsidRPr="009E6AC0">
        <w:rPr>
          <w:lang w:eastAsia="en-US"/>
        </w:rPr>
        <w:t xml:space="preserve">Настоящим заявитель дает свое согласие на получение всей корреспонденции по электронной почте на адрес, указанный в </w:t>
      </w:r>
      <w:hyperlink w:anchor="_bookmark25" w:history="1">
        <w:r w:rsidRPr="009E6AC0">
          <w:rPr>
            <w:lang w:eastAsia="en-US"/>
          </w:rPr>
          <w:t>п. 1.4</w:t>
        </w:r>
      </w:hyperlink>
      <w:r w:rsidRPr="009E6AC0">
        <w:rPr>
          <w:lang w:eastAsia="en-US"/>
        </w:rPr>
        <w:t xml:space="preserve"> настоящей заявки.</w:t>
      </w:r>
    </w:p>
    <w:p w:rsidR="009E6AC0" w:rsidRPr="009E6AC0" w:rsidRDefault="009E6AC0" w:rsidP="009E6AC0">
      <w:pPr>
        <w:ind w:left="567" w:right="-99"/>
        <w:jc w:val="both"/>
        <w:rPr>
          <w:lang w:eastAsia="en-US"/>
        </w:rPr>
      </w:pPr>
    </w:p>
    <w:p w:rsidR="009E6AC0" w:rsidRPr="009E6AC0" w:rsidRDefault="009E6AC0" w:rsidP="009E6AC0">
      <w:pPr>
        <w:spacing w:before="1"/>
        <w:ind w:left="709" w:right="-99"/>
        <w:jc w:val="both"/>
        <w:rPr>
          <w:spacing w:val="-2"/>
          <w:lang w:eastAsia="en-US"/>
        </w:rPr>
      </w:pPr>
      <w:r w:rsidRPr="009E6AC0">
        <w:rPr>
          <w:lang w:eastAsia="en-US"/>
        </w:rPr>
        <w:t>Приложение к</w:t>
      </w:r>
      <w:r w:rsidRPr="009E6AC0">
        <w:rPr>
          <w:spacing w:val="-4"/>
          <w:lang w:eastAsia="en-US"/>
        </w:rPr>
        <w:t xml:space="preserve"> </w:t>
      </w:r>
      <w:r w:rsidRPr="009E6AC0">
        <w:rPr>
          <w:lang w:eastAsia="en-US"/>
        </w:rPr>
        <w:t>заявке:</w:t>
      </w:r>
      <w:r w:rsidRPr="009E6AC0">
        <w:rPr>
          <w:spacing w:val="1"/>
          <w:lang w:eastAsia="en-US"/>
        </w:rPr>
        <w:t xml:space="preserve"> </w:t>
      </w:r>
      <w:r w:rsidRPr="009E6AC0">
        <w:rPr>
          <w:lang w:eastAsia="en-US"/>
        </w:rPr>
        <w:t>на</w:t>
      </w:r>
      <w:r w:rsidRPr="009E6AC0">
        <w:rPr>
          <w:spacing w:val="-4"/>
          <w:lang w:eastAsia="en-US"/>
        </w:rPr>
        <w:t xml:space="preserve"> </w:t>
      </w:r>
      <w:r w:rsidRPr="009E6AC0">
        <w:rPr>
          <w:spacing w:val="77"/>
          <w:u w:val="single"/>
          <w:lang w:eastAsia="en-US"/>
        </w:rPr>
        <w:t xml:space="preserve">   </w:t>
      </w:r>
      <w:r w:rsidRPr="009E6AC0">
        <w:rPr>
          <w:spacing w:val="-2"/>
          <w:lang w:eastAsia="en-US"/>
        </w:rPr>
        <w:t>листах</w:t>
      </w:r>
    </w:p>
    <w:p w:rsidR="009E6AC0" w:rsidRPr="009E6AC0" w:rsidRDefault="009E6AC0" w:rsidP="009E6AC0">
      <w:pPr>
        <w:spacing w:before="1"/>
        <w:ind w:left="709" w:right="-99"/>
        <w:jc w:val="both"/>
        <w:rPr>
          <w:lang w:eastAsia="en-US"/>
        </w:rPr>
      </w:pPr>
    </w:p>
    <w:p w:rsidR="009E6AC0" w:rsidRPr="009E6AC0" w:rsidRDefault="009E6AC0" w:rsidP="009E6AC0">
      <w:pPr>
        <w:spacing w:before="10"/>
        <w:ind w:left="567" w:right="-99"/>
        <w:rPr>
          <w:sz w:val="9"/>
          <w:lang w:eastAsia="en-US"/>
        </w:rPr>
      </w:pPr>
    </w:p>
    <w:tbl>
      <w:tblPr>
        <w:tblW w:w="9356" w:type="dxa"/>
        <w:tblInd w:w="709" w:type="dxa"/>
        <w:tblLayout w:type="fixed"/>
        <w:tblCellMar>
          <w:left w:w="0" w:type="dxa"/>
          <w:right w:w="0" w:type="dxa"/>
        </w:tblCellMar>
        <w:tblLook w:val="04A0" w:firstRow="1" w:lastRow="0" w:firstColumn="1" w:lastColumn="0" w:noHBand="0" w:noVBand="1"/>
      </w:tblPr>
      <w:tblGrid>
        <w:gridCol w:w="3686"/>
        <w:gridCol w:w="141"/>
        <w:gridCol w:w="2835"/>
        <w:gridCol w:w="142"/>
        <w:gridCol w:w="2552"/>
      </w:tblGrid>
      <w:tr w:rsidR="009E6AC0" w:rsidRPr="009E6AC0" w:rsidTr="006D7679">
        <w:trPr>
          <w:trHeight w:val="371"/>
        </w:trPr>
        <w:tc>
          <w:tcPr>
            <w:tcW w:w="3686" w:type="dxa"/>
            <w:tcBorders>
              <w:bottom w:val="single" w:sz="4" w:space="0" w:color="auto"/>
            </w:tcBorders>
          </w:tcPr>
          <w:p w:rsidR="009E6AC0" w:rsidRPr="009E6AC0" w:rsidRDefault="009E6AC0" w:rsidP="009E6AC0">
            <w:pPr>
              <w:spacing w:line="266" w:lineRule="exact"/>
              <w:ind w:right="-99"/>
              <w:rPr>
                <w:spacing w:val="-2"/>
                <w:szCs w:val="20"/>
                <w:lang w:eastAsia="en-US"/>
              </w:rPr>
            </w:pPr>
            <w:r w:rsidRPr="009E6AC0">
              <w:rPr>
                <w:spacing w:val="-2"/>
                <w:szCs w:val="20"/>
                <w:lang w:eastAsia="en-US"/>
              </w:rPr>
              <w:t>Руководитель:</w:t>
            </w:r>
          </w:p>
          <w:p w:rsidR="009E6AC0" w:rsidRPr="009E6AC0" w:rsidRDefault="009E6AC0" w:rsidP="009E6AC0">
            <w:pPr>
              <w:spacing w:line="266" w:lineRule="exact"/>
              <w:ind w:right="-99"/>
              <w:rPr>
                <w:spacing w:val="-2"/>
                <w:szCs w:val="20"/>
                <w:lang w:eastAsia="en-US"/>
              </w:rPr>
            </w:pPr>
          </w:p>
          <w:p w:rsidR="009E6AC0" w:rsidRPr="009E6AC0" w:rsidRDefault="009E6AC0" w:rsidP="009E6AC0">
            <w:pPr>
              <w:spacing w:line="266" w:lineRule="exact"/>
              <w:ind w:right="-99"/>
              <w:rPr>
                <w:spacing w:val="-2"/>
                <w:szCs w:val="20"/>
                <w:lang w:eastAsia="en-US"/>
              </w:rPr>
            </w:pPr>
          </w:p>
          <w:p w:rsidR="009E6AC0" w:rsidRPr="009E6AC0" w:rsidRDefault="009E6AC0" w:rsidP="009E6AC0">
            <w:pPr>
              <w:spacing w:line="266" w:lineRule="exact"/>
              <w:ind w:right="-99"/>
              <w:rPr>
                <w:szCs w:val="20"/>
                <w:lang w:eastAsia="en-US"/>
              </w:rPr>
            </w:pPr>
          </w:p>
        </w:tc>
        <w:tc>
          <w:tcPr>
            <w:tcW w:w="141" w:type="dxa"/>
          </w:tcPr>
          <w:p w:rsidR="009E6AC0" w:rsidRPr="009E6AC0" w:rsidRDefault="009E6AC0" w:rsidP="009E6AC0">
            <w:pPr>
              <w:ind w:left="567" w:right="-99"/>
              <w:rPr>
                <w:szCs w:val="20"/>
                <w:lang w:eastAsia="en-US"/>
              </w:rPr>
            </w:pPr>
          </w:p>
        </w:tc>
        <w:tc>
          <w:tcPr>
            <w:tcW w:w="2835" w:type="dxa"/>
            <w:tcBorders>
              <w:bottom w:val="single" w:sz="4" w:space="0" w:color="000000"/>
            </w:tcBorders>
          </w:tcPr>
          <w:p w:rsidR="009E6AC0" w:rsidRPr="009E6AC0" w:rsidRDefault="009E6AC0" w:rsidP="009E6AC0">
            <w:pPr>
              <w:ind w:left="567" w:right="-99"/>
              <w:rPr>
                <w:szCs w:val="20"/>
                <w:lang w:eastAsia="en-US"/>
              </w:rPr>
            </w:pPr>
          </w:p>
        </w:tc>
        <w:tc>
          <w:tcPr>
            <w:tcW w:w="142" w:type="dxa"/>
          </w:tcPr>
          <w:p w:rsidR="009E6AC0" w:rsidRPr="009E6AC0" w:rsidRDefault="009E6AC0" w:rsidP="009E6AC0">
            <w:pPr>
              <w:ind w:left="567" w:right="-99"/>
              <w:rPr>
                <w:szCs w:val="20"/>
                <w:lang w:eastAsia="en-US"/>
              </w:rPr>
            </w:pPr>
          </w:p>
        </w:tc>
        <w:tc>
          <w:tcPr>
            <w:tcW w:w="2552" w:type="dxa"/>
            <w:tcBorders>
              <w:bottom w:val="single" w:sz="4" w:space="0" w:color="000000"/>
            </w:tcBorders>
          </w:tcPr>
          <w:p w:rsidR="009E6AC0" w:rsidRPr="009E6AC0" w:rsidRDefault="009E6AC0" w:rsidP="009E6AC0">
            <w:pPr>
              <w:ind w:left="567" w:right="-99"/>
              <w:rPr>
                <w:szCs w:val="20"/>
                <w:lang w:eastAsia="en-US"/>
              </w:rPr>
            </w:pPr>
          </w:p>
        </w:tc>
      </w:tr>
      <w:tr w:rsidR="009E6AC0" w:rsidRPr="009E6AC0" w:rsidTr="006D7679">
        <w:trPr>
          <w:trHeight w:val="754"/>
        </w:trPr>
        <w:tc>
          <w:tcPr>
            <w:tcW w:w="3686" w:type="dxa"/>
            <w:tcBorders>
              <w:top w:val="single" w:sz="4" w:space="0" w:color="auto"/>
            </w:tcBorders>
          </w:tcPr>
          <w:p w:rsidR="009E6AC0" w:rsidRPr="009E6AC0" w:rsidRDefault="009E6AC0" w:rsidP="009E6AC0">
            <w:pPr>
              <w:spacing w:before="97"/>
              <w:ind w:right="-99"/>
              <w:jc w:val="center"/>
              <w:rPr>
                <w:sz w:val="20"/>
                <w:szCs w:val="20"/>
                <w:vertAlign w:val="superscript"/>
                <w:lang w:eastAsia="en-US"/>
              </w:rPr>
            </w:pPr>
            <w:r w:rsidRPr="009E6AC0">
              <w:rPr>
                <w:spacing w:val="-2"/>
                <w:sz w:val="20"/>
                <w:szCs w:val="20"/>
                <w:vertAlign w:val="superscript"/>
                <w:lang w:eastAsia="en-US"/>
              </w:rPr>
              <w:t>(должность)</w:t>
            </w:r>
          </w:p>
        </w:tc>
        <w:tc>
          <w:tcPr>
            <w:tcW w:w="141" w:type="dxa"/>
          </w:tcPr>
          <w:p w:rsidR="009E6AC0" w:rsidRPr="009E6AC0" w:rsidRDefault="009E6AC0" w:rsidP="009E6AC0">
            <w:pPr>
              <w:spacing w:before="99" w:line="237" w:lineRule="auto"/>
              <w:ind w:left="567" w:right="-99"/>
              <w:jc w:val="center"/>
              <w:rPr>
                <w:sz w:val="20"/>
                <w:szCs w:val="20"/>
                <w:vertAlign w:val="superscript"/>
                <w:lang w:eastAsia="en-US"/>
              </w:rPr>
            </w:pPr>
          </w:p>
        </w:tc>
        <w:tc>
          <w:tcPr>
            <w:tcW w:w="2835" w:type="dxa"/>
            <w:tcBorders>
              <w:top w:val="single" w:sz="4" w:space="0" w:color="000000"/>
            </w:tcBorders>
          </w:tcPr>
          <w:p w:rsidR="009E6AC0" w:rsidRPr="009E6AC0" w:rsidRDefault="009E6AC0" w:rsidP="009E6AC0">
            <w:pPr>
              <w:spacing w:before="99" w:line="237" w:lineRule="auto"/>
              <w:ind w:right="-99"/>
              <w:jc w:val="center"/>
              <w:rPr>
                <w:sz w:val="20"/>
                <w:szCs w:val="20"/>
                <w:vertAlign w:val="superscript"/>
                <w:lang w:eastAsia="en-US"/>
              </w:rPr>
            </w:pPr>
            <w:r w:rsidRPr="009E6AC0">
              <w:rPr>
                <w:sz w:val="20"/>
                <w:szCs w:val="20"/>
                <w:vertAlign w:val="superscript"/>
                <w:lang w:eastAsia="en-US"/>
              </w:rPr>
              <w:t>(подпись)</w:t>
            </w:r>
          </w:p>
          <w:p w:rsidR="009E6AC0" w:rsidRPr="009E6AC0" w:rsidRDefault="009E6AC0" w:rsidP="009E6AC0">
            <w:pPr>
              <w:spacing w:before="99" w:line="237" w:lineRule="auto"/>
              <w:ind w:right="-99"/>
              <w:jc w:val="center"/>
              <w:rPr>
                <w:sz w:val="20"/>
                <w:szCs w:val="20"/>
                <w:lang w:eastAsia="en-US"/>
              </w:rPr>
            </w:pPr>
            <w:proofErr w:type="gramStart"/>
            <w:r w:rsidRPr="009E6AC0">
              <w:rPr>
                <w:sz w:val="20"/>
                <w:szCs w:val="20"/>
                <w:lang w:eastAsia="en-US"/>
              </w:rPr>
              <w:t>М.П.(</w:t>
            </w:r>
            <w:proofErr w:type="gramEnd"/>
            <w:r w:rsidRPr="009E6AC0">
              <w:rPr>
                <w:sz w:val="20"/>
                <w:szCs w:val="20"/>
                <w:lang w:eastAsia="en-US"/>
              </w:rPr>
              <w:t>при наличии)</w:t>
            </w:r>
          </w:p>
        </w:tc>
        <w:tc>
          <w:tcPr>
            <w:tcW w:w="142" w:type="dxa"/>
          </w:tcPr>
          <w:p w:rsidR="009E6AC0" w:rsidRPr="009E6AC0" w:rsidRDefault="009E6AC0" w:rsidP="009E6AC0">
            <w:pPr>
              <w:ind w:left="567" w:right="-99"/>
              <w:jc w:val="center"/>
              <w:rPr>
                <w:sz w:val="20"/>
                <w:szCs w:val="20"/>
                <w:vertAlign w:val="superscript"/>
                <w:lang w:eastAsia="en-US"/>
              </w:rPr>
            </w:pPr>
          </w:p>
        </w:tc>
        <w:tc>
          <w:tcPr>
            <w:tcW w:w="2552" w:type="dxa"/>
            <w:tcBorders>
              <w:top w:val="single" w:sz="4" w:space="0" w:color="000000"/>
            </w:tcBorders>
          </w:tcPr>
          <w:p w:rsidR="009E6AC0" w:rsidRPr="009E6AC0" w:rsidRDefault="009E6AC0" w:rsidP="009E6AC0">
            <w:pPr>
              <w:spacing w:before="97"/>
              <w:ind w:right="-99"/>
              <w:jc w:val="center"/>
              <w:rPr>
                <w:sz w:val="20"/>
                <w:szCs w:val="20"/>
                <w:vertAlign w:val="superscript"/>
                <w:lang w:eastAsia="en-US"/>
              </w:rPr>
            </w:pPr>
            <w:r w:rsidRPr="009E6AC0">
              <w:rPr>
                <w:spacing w:val="-2"/>
                <w:sz w:val="20"/>
                <w:szCs w:val="20"/>
                <w:vertAlign w:val="superscript"/>
                <w:lang w:eastAsia="en-US"/>
              </w:rPr>
              <w:t>(Ф.И.О.)</w:t>
            </w:r>
          </w:p>
        </w:tc>
      </w:tr>
      <w:tr w:rsidR="009E6AC0" w:rsidRPr="009E6AC0" w:rsidTr="006D7679">
        <w:trPr>
          <w:trHeight w:val="373"/>
        </w:trPr>
        <w:tc>
          <w:tcPr>
            <w:tcW w:w="3686" w:type="dxa"/>
          </w:tcPr>
          <w:p w:rsidR="009E6AC0" w:rsidRPr="009E6AC0" w:rsidRDefault="009E6AC0" w:rsidP="009E6AC0">
            <w:pPr>
              <w:ind w:left="567" w:right="-99"/>
              <w:rPr>
                <w:szCs w:val="20"/>
                <w:lang w:eastAsia="en-US"/>
              </w:rPr>
            </w:pPr>
          </w:p>
        </w:tc>
        <w:tc>
          <w:tcPr>
            <w:tcW w:w="141" w:type="dxa"/>
          </w:tcPr>
          <w:p w:rsidR="009E6AC0" w:rsidRPr="009E6AC0" w:rsidRDefault="009E6AC0" w:rsidP="009E6AC0">
            <w:pPr>
              <w:spacing w:before="97" w:line="256" w:lineRule="exact"/>
              <w:ind w:left="567" w:right="-99"/>
              <w:jc w:val="center"/>
              <w:rPr>
                <w:spacing w:val="-4"/>
                <w:szCs w:val="20"/>
                <w:lang w:eastAsia="en-US"/>
              </w:rPr>
            </w:pPr>
          </w:p>
        </w:tc>
        <w:tc>
          <w:tcPr>
            <w:tcW w:w="2835" w:type="dxa"/>
          </w:tcPr>
          <w:p w:rsidR="009E6AC0" w:rsidRPr="009E6AC0" w:rsidRDefault="009E6AC0" w:rsidP="009E6AC0">
            <w:pPr>
              <w:spacing w:before="97" w:line="256" w:lineRule="exact"/>
              <w:ind w:left="567" w:right="-99"/>
              <w:jc w:val="center"/>
              <w:rPr>
                <w:szCs w:val="20"/>
                <w:lang w:eastAsia="en-US"/>
              </w:rPr>
            </w:pPr>
          </w:p>
        </w:tc>
        <w:tc>
          <w:tcPr>
            <w:tcW w:w="142" w:type="dxa"/>
          </w:tcPr>
          <w:p w:rsidR="009E6AC0" w:rsidRPr="009E6AC0" w:rsidRDefault="009E6AC0" w:rsidP="009E6AC0">
            <w:pPr>
              <w:ind w:left="567" w:right="-99"/>
              <w:rPr>
                <w:szCs w:val="20"/>
                <w:lang w:eastAsia="en-US"/>
              </w:rPr>
            </w:pPr>
          </w:p>
        </w:tc>
        <w:tc>
          <w:tcPr>
            <w:tcW w:w="2552" w:type="dxa"/>
          </w:tcPr>
          <w:p w:rsidR="009E6AC0" w:rsidRPr="009E6AC0" w:rsidRDefault="009E6AC0" w:rsidP="009E6AC0">
            <w:pPr>
              <w:ind w:left="567" w:right="-99"/>
              <w:rPr>
                <w:szCs w:val="20"/>
                <w:lang w:eastAsia="en-US"/>
              </w:rPr>
            </w:pPr>
          </w:p>
        </w:tc>
      </w:tr>
      <w:tr w:rsidR="009E6AC0" w:rsidRPr="009E6AC0" w:rsidTr="006D7679">
        <w:trPr>
          <w:trHeight w:val="373"/>
        </w:trPr>
        <w:tc>
          <w:tcPr>
            <w:tcW w:w="3686" w:type="dxa"/>
          </w:tcPr>
          <w:p w:rsidR="009E6AC0" w:rsidRPr="009E6AC0" w:rsidRDefault="009E6AC0" w:rsidP="009E6AC0">
            <w:pPr>
              <w:ind w:left="567" w:right="-99"/>
              <w:rPr>
                <w:szCs w:val="20"/>
                <w:lang w:eastAsia="en-US"/>
              </w:rPr>
            </w:pPr>
          </w:p>
        </w:tc>
        <w:tc>
          <w:tcPr>
            <w:tcW w:w="141" w:type="dxa"/>
          </w:tcPr>
          <w:p w:rsidR="009E6AC0" w:rsidRPr="009E6AC0" w:rsidRDefault="009E6AC0" w:rsidP="009E6AC0">
            <w:pPr>
              <w:spacing w:before="97" w:line="256" w:lineRule="exact"/>
              <w:ind w:left="567" w:right="-99"/>
              <w:jc w:val="center"/>
              <w:rPr>
                <w:spacing w:val="-4"/>
                <w:szCs w:val="20"/>
                <w:lang w:eastAsia="en-US"/>
              </w:rPr>
            </w:pPr>
          </w:p>
        </w:tc>
        <w:tc>
          <w:tcPr>
            <w:tcW w:w="2835" w:type="dxa"/>
          </w:tcPr>
          <w:p w:rsidR="009E6AC0" w:rsidRPr="009E6AC0" w:rsidRDefault="009E6AC0" w:rsidP="009E6AC0">
            <w:pPr>
              <w:spacing w:before="97" w:line="256" w:lineRule="exact"/>
              <w:ind w:left="567" w:right="-99"/>
              <w:jc w:val="center"/>
              <w:rPr>
                <w:szCs w:val="20"/>
                <w:lang w:eastAsia="en-US"/>
              </w:rPr>
            </w:pPr>
          </w:p>
        </w:tc>
        <w:tc>
          <w:tcPr>
            <w:tcW w:w="142" w:type="dxa"/>
          </w:tcPr>
          <w:p w:rsidR="009E6AC0" w:rsidRPr="009E6AC0" w:rsidRDefault="009E6AC0" w:rsidP="009E6AC0">
            <w:pPr>
              <w:ind w:left="567" w:right="-99"/>
              <w:rPr>
                <w:szCs w:val="20"/>
                <w:lang w:eastAsia="en-US"/>
              </w:rPr>
            </w:pPr>
          </w:p>
        </w:tc>
        <w:tc>
          <w:tcPr>
            <w:tcW w:w="2552" w:type="dxa"/>
            <w:tcBorders>
              <w:bottom w:val="single" w:sz="4" w:space="0" w:color="auto"/>
            </w:tcBorders>
          </w:tcPr>
          <w:p w:rsidR="009E6AC0" w:rsidRPr="009E6AC0" w:rsidRDefault="009E6AC0" w:rsidP="009E6AC0">
            <w:pPr>
              <w:ind w:left="567" w:right="-99"/>
              <w:rPr>
                <w:szCs w:val="20"/>
                <w:lang w:eastAsia="en-US"/>
              </w:rPr>
            </w:pPr>
          </w:p>
        </w:tc>
      </w:tr>
      <w:tr w:rsidR="009E6AC0" w:rsidRPr="009E6AC0" w:rsidTr="006D7679">
        <w:trPr>
          <w:trHeight w:val="373"/>
        </w:trPr>
        <w:tc>
          <w:tcPr>
            <w:tcW w:w="3686" w:type="dxa"/>
          </w:tcPr>
          <w:p w:rsidR="009E6AC0" w:rsidRPr="009E6AC0" w:rsidRDefault="009E6AC0" w:rsidP="009E6AC0">
            <w:pPr>
              <w:ind w:left="567" w:right="-99"/>
              <w:rPr>
                <w:szCs w:val="20"/>
                <w:lang w:eastAsia="en-US"/>
              </w:rPr>
            </w:pPr>
          </w:p>
        </w:tc>
        <w:tc>
          <w:tcPr>
            <w:tcW w:w="141" w:type="dxa"/>
          </w:tcPr>
          <w:p w:rsidR="009E6AC0" w:rsidRPr="009E6AC0" w:rsidRDefault="009E6AC0" w:rsidP="009E6AC0">
            <w:pPr>
              <w:spacing w:before="97" w:line="256" w:lineRule="exact"/>
              <w:ind w:left="567" w:right="-99"/>
              <w:jc w:val="center"/>
              <w:rPr>
                <w:spacing w:val="-4"/>
                <w:szCs w:val="20"/>
                <w:lang w:eastAsia="en-US"/>
              </w:rPr>
            </w:pPr>
          </w:p>
        </w:tc>
        <w:tc>
          <w:tcPr>
            <w:tcW w:w="2835" w:type="dxa"/>
          </w:tcPr>
          <w:p w:rsidR="009E6AC0" w:rsidRPr="009E6AC0" w:rsidRDefault="009E6AC0" w:rsidP="009E6AC0">
            <w:pPr>
              <w:spacing w:before="97" w:line="256" w:lineRule="exact"/>
              <w:ind w:left="567" w:right="-99"/>
              <w:jc w:val="center"/>
              <w:rPr>
                <w:szCs w:val="20"/>
                <w:lang w:eastAsia="en-US"/>
              </w:rPr>
            </w:pPr>
          </w:p>
        </w:tc>
        <w:tc>
          <w:tcPr>
            <w:tcW w:w="142" w:type="dxa"/>
          </w:tcPr>
          <w:p w:rsidR="009E6AC0" w:rsidRPr="009E6AC0" w:rsidRDefault="009E6AC0" w:rsidP="009E6AC0">
            <w:pPr>
              <w:ind w:left="567" w:right="-99"/>
              <w:rPr>
                <w:szCs w:val="20"/>
                <w:lang w:eastAsia="en-US"/>
              </w:rPr>
            </w:pPr>
          </w:p>
        </w:tc>
        <w:tc>
          <w:tcPr>
            <w:tcW w:w="2552" w:type="dxa"/>
            <w:tcBorders>
              <w:top w:val="single" w:sz="4" w:space="0" w:color="auto"/>
            </w:tcBorders>
          </w:tcPr>
          <w:p w:rsidR="009E6AC0" w:rsidRPr="009E6AC0" w:rsidRDefault="009E6AC0" w:rsidP="009E6AC0">
            <w:pPr>
              <w:ind w:right="-99"/>
              <w:jc w:val="center"/>
              <w:rPr>
                <w:szCs w:val="20"/>
                <w:vertAlign w:val="superscript"/>
                <w:lang w:eastAsia="en-US"/>
              </w:rPr>
            </w:pPr>
            <w:r w:rsidRPr="009E6AC0">
              <w:rPr>
                <w:szCs w:val="20"/>
                <w:vertAlign w:val="superscript"/>
                <w:lang w:eastAsia="en-US"/>
              </w:rPr>
              <w:t>(дата)</w:t>
            </w:r>
          </w:p>
        </w:tc>
      </w:tr>
    </w:tbl>
    <w:p w:rsidR="009E6AC0" w:rsidRPr="009E6AC0" w:rsidRDefault="009E6AC0" w:rsidP="009E6AC0">
      <w:pPr>
        <w:ind w:left="567" w:right="-99"/>
        <w:rPr>
          <w:szCs w:val="20"/>
          <w:lang w:eastAsia="en-US"/>
        </w:rPr>
        <w:sectPr w:rsidR="009E6AC0" w:rsidRPr="009E6AC0" w:rsidSect="0017589A">
          <w:footerReference w:type="default" r:id="rId8"/>
          <w:pgSz w:w="11910" w:h="16840"/>
          <w:pgMar w:top="851" w:right="849" w:bottom="1135" w:left="992" w:header="0" w:footer="0" w:gutter="0"/>
          <w:cols w:space="720"/>
        </w:sectPr>
      </w:pPr>
    </w:p>
    <w:p w:rsidR="009E6AC0" w:rsidRPr="009E6AC0" w:rsidRDefault="009E6AC0" w:rsidP="009E6AC0">
      <w:pPr>
        <w:spacing w:beforeLines="150" w:before="360" w:line="242" w:lineRule="auto"/>
        <w:ind w:right="-99" w:firstLine="709"/>
        <w:jc w:val="right"/>
        <w:rPr>
          <w:spacing w:val="-2"/>
          <w:lang w:eastAsia="en-US"/>
        </w:rPr>
      </w:pPr>
      <w:bookmarkStart w:id="4" w:name="Приложение_6"/>
      <w:bookmarkEnd w:id="4"/>
      <w:r w:rsidRPr="009E6AC0">
        <w:rPr>
          <w:spacing w:val="-2"/>
          <w:lang w:eastAsia="en-US"/>
        </w:rPr>
        <w:lastRenderedPageBreak/>
        <w:t xml:space="preserve">Приложение 2 </w:t>
      </w:r>
      <w:r w:rsidRPr="009E6AC0">
        <w:rPr>
          <w:lang w:eastAsia="en-US"/>
        </w:rPr>
        <w:t>к</w:t>
      </w:r>
      <w:r w:rsidRPr="009E6AC0">
        <w:rPr>
          <w:spacing w:val="-2"/>
          <w:lang w:eastAsia="en-US"/>
        </w:rPr>
        <w:t xml:space="preserve"> П</w:t>
      </w:r>
      <w:r w:rsidRPr="009E6AC0">
        <w:rPr>
          <w:lang w:eastAsia="en-US"/>
        </w:rPr>
        <w:t>оложению</w:t>
      </w:r>
      <w:r w:rsidRPr="009E6AC0">
        <w:rPr>
          <w:spacing w:val="-2"/>
          <w:lang w:eastAsia="en-US"/>
        </w:rPr>
        <w:t xml:space="preserve"> </w:t>
      </w:r>
    </w:p>
    <w:p w:rsidR="009E6AC0" w:rsidRPr="009E6AC0" w:rsidRDefault="009E6AC0" w:rsidP="009E6AC0">
      <w:pPr>
        <w:spacing w:before="1"/>
        <w:ind w:right="-99" w:firstLine="709"/>
        <w:jc w:val="center"/>
        <w:rPr>
          <w:spacing w:val="-2"/>
          <w:lang w:eastAsia="en-US"/>
        </w:rPr>
      </w:pPr>
    </w:p>
    <w:p w:rsidR="009E6AC0" w:rsidRPr="009E6AC0" w:rsidRDefault="009E6AC0" w:rsidP="009E6AC0">
      <w:pPr>
        <w:spacing w:before="1"/>
        <w:ind w:right="-99" w:firstLine="709"/>
        <w:jc w:val="center"/>
        <w:rPr>
          <w:b/>
          <w:lang w:eastAsia="en-US"/>
        </w:rPr>
      </w:pPr>
      <w:r w:rsidRPr="009E6AC0">
        <w:rPr>
          <w:b/>
          <w:spacing w:val="-2"/>
          <w:lang w:eastAsia="en-US"/>
        </w:rPr>
        <w:t>СОГЛАСИЕ</w:t>
      </w:r>
    </w:p>
    <w:p w:rsidR="009E6AC0" w:rsidRPr="009E6AC0" w:rsidRDefault="009E6AC0" w:rsidP="009E6AC0">
      <w:pPr>
        <w:spacing w:before="2"/>
        <w:ind w:right="-99" w:firstLine="709"/>
        <w:jc w:val="center"/>
        <w:rPr>
          <w:b/>
          <w:spacing w:val="-2"/>
          <w:lang w:eastAsia="en-US"/>
        </w:rPr>
      </w:pPr>
      <w:r w:rsidRPr="009E6AC0">
        <w:rPr>
          <w:b/>
          <w:lang w:eastAsia="en-US"/>
        </w:rPr>
        <w:t>на</w:t>
      </w:r>
      <w:r w:rsidRPr="009E6AC0">
        <w:rPr>
          <w:b/>
          <w:spacing w:val="-4"/>
          <w:lang w:eastAsia="en-US"/>
        </w:rPr>
        <w:t xml:space="preserve"> </w:t>
      </w:r>
      <w:r w:rsidRPr="009E6AC0">
        <w:rPr>
          <w:b/>
          <w:lang w:eastAsia="en-US"/>
        </w:rPr>
        <w:t>обработку</w:t>
      </w:r>
      <w:r w:rsidRPr="009E6AC0">
        <w:rPr>
          <w:b/>
          <w:spacing w:val="-8"/>
          <w:lang w:eastAsia="en-US"/>
        </w:rPr>
        <w:t xml:space="preserve"> </w:t>
      </w:r>
      <w:r w:rsidRPr="009E6AC0">
        <w:rPr>
          <w:b/>
          <w:lang w:eastAsia="en-US"/>
        </w:rPr>
        <w:t>персональных</w:t>
      </w:r>
      <w:r w:rsidRPr="009E6AC0">
        <w:rPr>
          <w:b/>
          <w:spacing w:val="-2"/>
          <w:lang w:eastAsia="en-US"/>
        </w:rPr>
        <w:t xml:space="preserve"> данных</w:t>
      </w:r>
    </w:p>
    <w:p w:rsidR="009E6AC0" w:rsidRPr="009E6AC0" w:rsidRDefault="009E6AC0" w:rsidP="009E6AC0">
      <w:pPr>
        <w:spacing w:before="2"/>
        <w:ind w:right="-99" w:firstLine="709"/>
        <w:jc w:val="center"/>
        <w:rPr>
          <w:b/>
          <w:lang w:eastAsia="en-US"/>
        </w:rPr>
      </w:pPr>
    </w:p>
    <w:tbl>
      <w:tblPr>
        <w:tblW w:w="9053" w:type="dxa"/>
        <w:tblLayout w:type="fixed"/>
        <w:tblCellMar>
          <w:left w:w="0" w:type="dxa"/>
          <w:right w:w="0" w:type="dxa"/>
        </w:tblCellMar>
        <w:tblLook w:val="04A0" w:firstRow="1" w:lastRow="0" w:firstColumn="1" w:lastColumn="0" w:noHBand="0" w:noVBand="1"/>
      </w:tblPr>
      <w:tblGrid>
        <w:gridCol w:w="2575"/>
        <w:gridCol w:w="241"/>
        <w:gridCol w:w="6237"/>
      </w:tblGrid>
      <w:tr w:rsidR="009E6AC0" w:rsidRPr="009E6AC0" w:rsidTr="006D7679">
        <w:trPr>
          <w:trHeight w:val="817"/>
        </w:trPr>
        <w:tc>
          <w:tcPr>
            <w:tcW w:w="2575" w:type="dxa"/>
          </w:tcPr>
          <w:p w:rsidR="009E6AC0" w:rsidRPr="009E6AC0" w:rsidRDefault="009E6AC0" w:rsidP="009E6AC0">
            <w:pPr>
              <w:spacing w:line="237" w:lineRule="auto"/>
              <w:rPr>
                <w:szCs w:val="20"/>
                <w:lang w:eastAsia="en-US"/>
              </w:rPr>
            </w:pPr>
            <w:r w:rsidRPr="009E6AC0">
              <w:rPr>
                <w:szCs w:val="20"/>
                <w:lang w:eastAsia="en-US"/>
              </w:rPr>
              <w:t>Наименование и адрес оператора</w:t>
            </w:r>
            <w:r w:rsidRPr="009E6AC0">
              <w:rPr>
                <w:spacing w:val="-15"/>
                <w:szCs w:val="20"/>
                <w:lang w:eastAsia="en-US"/>
              </w:rPr>
              <w:t xml:space="preserve"> </w:t>
            </w:r>
            <w:r w:rsidRPr="009E6AC0">
              <w:rPr>
                <w:szCs w:val="20"/>
                <w:lang w:eastAsia="en-US"/>
              </w:rPr>
              <w:t>на</w:t>
            </w:r>
            <w:r w:rsidRPr="009E6AC0">
              <w:rPr>
                <w:spacing w:val="-15"/>
                <w:szCs w:val="20"/>
                <w:lang w:eastAsia="en-US"/>
              </w:rPr>
              <w:t xml:space="preserve"> </w:t>
            </w:r>
            <w:r w:rsidRPr="009E6AC0">
              <w:rPr>
                <w:szCs w:val="20"/>
                <w:lang w:eastAsia="en-US"/>
              </w:rPr>
              <w:t>обработку</w:t>
            </w:r>
          </w:p>
          <w:p w:rsidR="009E6AC0" w:rsidRPr="009E6AC0" w:rsidRDefault="009E6AC0" w:rsidP="009E6AC0">
            <w:pPr>
              <w:spacing w:line="256" w:lineRule="exact"/>
              <w:rPr>
                <w:szCs w:val="20"/>
                <w:lang w:eastAsia="en-US"/>
              </w:rPr>
            </w:pPr>
            <w:r w:rsidRPr="009E6AC0">
              <w:rPr>
                <w:szCs w:val="20"/>
                <w:lang w:eastAsia="en-US"/>
              </w:rPr>
              <w:t>персональных</w:t>
            </w:r>
            <w:r w:rsidRPr="009E6AC0">
              <w:rPr>
                <w:spacing w:val="-5"/>
                <w:szCs w:val="20"/>
                <w:lang w:eastAsia="en-US"/>
              </w:rPr>
              <w:t xml:space="preserve"> </w:t>
            </w:r>
            <w:r w:rsidRPr="009E6AC0">
              <w:rPr>
                <w:spacing w:val="-2"/>
                <w:szCs w:val="20"/>
                <w:lang w:eastAsia="en-US"/>
              </w:rPr>
              <w:t>данных</w:t>
            </w:r>
          </w:p>
        </w:tc>
        <w:tc>
          <w:tcPr>
            <w:tcW w:w="241" w:type="dxa"/>
          </w:tcPr>
          <w:p w:rsidR="009E6AC0" w:rsidRPr="009E6AC0" w:rsidRDefault="009E6AC0" w:rsidP="009E6AC0">
            <w:pPr>
              <w:spacing w:line="275" w:lineRule="exact"/>
              <w:rPr>
                <w:szCs w:val="20"/>
                <w:lang w:eastAsia="en-US"/>
              </w:rPr>
            </w:pPr>
          </w:p>
        </w:tc>
        <w:tc>
          <w:tcPr>
            <w:tcW w:w="6237" w:type="dxa"/>
          </w:tcPr>
          <w:p w:rsidR="009E6AC0" w:rsidRPr="009E6AC0" w:rsidRDefault="009E6AC0" w:rsidP="009E6AC0">
            <w:pPr>
              <w:spacing w:line="275" w:lineRule="exact"/>
              <w:rPr>
                <w:szCs w:val="20"/>
                <w:lang w:eastAsia="en-US"/>
              </w:rPr>
            </w:pPr>
            <w:r w:rsidRPr="009E6AC0">
              <w:rPr>
                <w:szCs w:val="20"/>
                <w:lang w:eastAsia="en-US"/>
              </w:rPr>
              <w:t>Администрация Печенгского муниципального округа Мурманской области</w:t>
            </w:r>
          </w:p>
          <w:p w:rsidR="009E6AC0" w:rsidRPr="009E6AC0" w:rsidRDefault="009E6AC0" w:rsidP="009E6AC0">
            <w:pPr>
              <w:spacing w:line="275" w:lineRule="exact"/>
              <w:rPr>
                <w:szCs w:val="20"/>
                <w:lang w:eastAsia="en-US"/>
              </w:rPr>
            </w:pPr>
            <w:r w:rsidRPr="009E6AC0">
              <w:rPr>
                <w:szCs w:val="20"/>
                <w:lang w:eastAsia="en-US"/>
              </w:rPr>
              <w:t>184430, РФ,</w:t>
            </w:r>
            <w:r w:rsidRPr="009E6AC0">
              <w:rPr>
                <w:spacing w:val="-7"/>
                <w:szCs w:val="20"/>
                <w:lang w:eastAsia="en-US"/>
              </w:rPr>
              <w:t xml:space="preserve"> </w:t>
            </w:r>
            <w:r w:rsidRPr="009E6AC0">
              <w:rPr>
                <w:szCs w:val="20"/>
                <w:lang w:eastAsia="en-US"/>
              </w:rPr>
              <w:t>Мурманская</w:t>
            </w:r>
            <w:r w:rsidRPr="009E6AC0">
              <w:rPr>
                <w:spacing w:val="-6"/>
                <w:szCs w:val="20"/>
                <w:lang w:eastAsia="en-US"/>
              </w:rPr>
              <w:t xml:space="preserve"> </w:t>
            </w:r>
            <w:r w:rsidRPr="009E6AC0">
              <w:rPr>
                <w:szCs w:val="20"/>
                <w:lang w:eastAsia="en-US"/>
              </w:rPr>
              <w:t>обл., г.</w:t>
            </w:r>
            <w:r w:rsidRPr="009E6AC0">
              <w:rPr>
                <w:spacing w:val="-4"/>
                <w:szCs w:val="20"/>
                <w:lang w:eastAsia="en-US"/>
              </w:rPr>
              <w:t xml:space="preserve"> </w:t>
            </w:r>
            <w:r w:rsidRPr="009E6AC0">
              <w:rPr>
                <w:szCs w:val="20"/>
                <w:lang w:eastAsia="en-US"/>
              </w:rPr>
              <w:t>Заполярный,</w:t>
            </w:r>
            <w:r w:rsidRPr="009E6AC0">
              <w:rPr>
                <w:spacing w:val="1"/>
                <w:szCs w:val="20"/>
                <w:lang w:eastAsia="en-US"/>
              </w:rPr>
              <w:t xml:space="preserve"> </w:t>
            </w:r>
            <w:r w:rsidRPr="009E6AC0">
              <w:rPr>
                <w:szCs w:val="20"/>
                <w:lang w:eastAsia="en-US"/>
              </w:rPr>
              <w:t>ул. Ленина,</w:t>
            </w:r>
          </w:p>
          <w:p w:rsidR="009E6AC0" w:rsidRPr="009E6AC0" w:rsidRDefault="009E6AC0" w:rsidP="009E6AC0">
            <w:pPr>
              <w:spacing w:line="275" w:lineRule="exact"/>
              <w:rPr>
                <w:szCs w:val="20"/>
                <w:lang w:eastAsia="en-US"/>
              </w:rPr>
            </w:pPr>
            <w:r w:rsidRPr="009E6AC0">
              <w:rPr>
                <w:szCs w:val="20"/>
                <w:lang w:eastAsia="en-US"/>
              </w:rPr>
              <w:t>д.</w:t>
            </w:r>
            <w:r w:rsidRPr="009E6AC0">
              <w:rPr>
                <w:spacing w:val="-4"/>
                <w:szCs w:val="20"/>
                <w:lang w:eastAsia="en-US"/>
              </w:rPr>
              <w:t xml:space="preserve"> 6</w:t>
            </w:r>
          </w:p>
        </w:tc>
      </w:tr>
    </w:tbl>
    <w:p w:rsidR="009E6AC0" w:rsidRPr="009E6AC0" w:rsidRDefault="009E6AC0" w:rsidP="009E6AC0">
      <w:pPr>
        <w:spacing w:before="243"/>
        <w:rPr>
          <w:lang w:eastAsia="en-US"/>
        </w:rPr>
      </w:pPr>
      <w:r w:rsidRPr="009E6AC0">
        <w:rPr>
          <w:lang w:eastAsia="en-US"/>
        </w:rPr>
        <w:t>Основание:</w:t>
      </w:r>
      <w:r w:rsidRPr="009E6AC0">
        <w:rPr>
          <w:spacing w:val="-6"/>
          <w:lang w:eastAsia="en-US"/>
        </w:rPr>
        <w:t xml:space="preserve"> </w:t>
      </w:r>
      <w:r w:rsidRPr="009E6AC0">
        <w:rPr>
          <w:lang w:eastAsia="en-US"/>
        </w:rPr>
        <w:t xml:space="preserve">Федеральный </w:t>
      </w:r>
      <w:hyperlink r:id="rId9">
        <w:r w:rsidRPr="009E6AC0">
          <w:rPr>
            <w:lang w:eastAsia="en-US"/>
          </w:rPr>
          <w:t>закон</w:t>
        </w:r>
      </w:hyperlink>
      <w:r w:rsidRPr="009E6AC0">
        <w:rPr>
          <w:lang w:eastAsia="en-US"/>
        </w:rPr>
        <w:t xml:space="preserve"> от 27 июля 2006 года</w:t>
      </w:r>
      <w:r w:rsidRPr="009E6AC0">
        <w:rPr>
          <w:spacing w:val="-1"/>
          <w:lang w:eastAsia="en-US"/>
        </w:rPr>
        <w:t xml:space="preserve"> </w:t>
      </w:r>
      <w:r w:rsidRPr="009E6AC0">
        <w:rPr>
          <w:lang w:eastAsia="en-US"/>
        </w:rPr>
        <w:t>№ 152-ФЗ</w:t>
      </w:r>
      <w:r w:rsidRPr="009E6AC0">
        <w:rPr>
          <w:spacing w:val="-5"/>
          <w:lang w:eastAsia="en-US"/>
        </w:rPr>
        <w:t xml:space="preserve"> </w:t>
      </w:r>
      <w:r w:rsidRPr="009E6AC0">
        <w:rPr>
          <w:lang w:eastAsia="en-US"/>
        </w:rPr>
        <w:t>«О</w:t>
      </w:r>
      <w:r w:rsidRPr="009E6AC0">
        <w:rPr>
          <w:spacing w:val="-1"/>
          <w:lang w:eastAsia="en-US"/>
        </w:rPr>
        <w:t xml:space="preserve"> </w:t>
      </w:r>
      <w:r w:rsidRPr="009E6AC0">
        <w:rPr>
          <w:lang w:eastAsia="en-US"/>
        </w:rPr>
        <w:t>персональных</w:t>
      </w:r>
      <w:r w:rsidRPr="009E6AC0">
        <w:rPr>
          <w:spacing w:val="-4"/>
          <w:lang w:eastAsia="en-US"/>
        </w:rPr>
        <w:t xml:space="preserve"> </w:t>
      </w:r>
      <w:r w:rsidRPr="009E6AC0">
        <w:rPr>
          <w:spacing w:val="-2"/>
          <w:lang w:eastAsia="en-US"/>
        </w:rPr>
        <w:t>данных».</w:t>
      </w:r>
    </w:p>
    <w:p w:rsidR="009E6AC0" w:rsidRPr="009E6AC0" w:rsidRDefault="009E6AC0" w:rsidP="009E6AC0">
      <w:pPr>
        <w:spacing w:before="237"/>
        <w:jc w:val="both"/>
        <w:rPr>
          <w:lang w:eastAsia="en-US"/>
        </w:rPr>
      </w:pPr>
      <w:r w:rsidRPr="009E6AC0">
        <w:rPr>
          <w:lang w:eastAsia="en-US"/>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осуществление иных действий с учетом действующего законодательства РФ.</w:t>
      </w:r>
    </w:p>
    <w:p w:rsidR="009E6AC0" w:rsidRPr="009E6AC0" w:rsidRDefault="009E6AC0" w:rsidP="009E6AC0">
      <w:pPr>
        <w:jc w:val="right"/>
        <w:rPr>
          <w:i/>
          <w:sz w:val="20"/>
          <w:lang w:eastAsia="en-US"/>
        </w:rPr>
      </w:pPr>
      <w:r w:rsidRPr="009E6AC0">
        <w:rPr>
          <w:i/>
          <w:sz w:val="20"/>
          <w:lang w:eastAsia="en-US"/>
        </w:rPr>
        <w:t>Заполняется</w:t>
      </w:r>
      <w:r w:rsidRPr="009E6AC0">
        <w:rPr>
          <w:i/>
          <w:spacing w:val="-10"/>
          <w:sz w:val="20"/>
          <w:lang w:eastAsia="en-US"/>
        </w:rPr>
        <w:t xml:space="preserve"> </w:t>
      </w:r>
      <w:r w:rsidRPr="009E6AC0">
        <w:rPr>
          <w:i/>
          <w:sz w:val="20"/>
          <w:lang w:eastAsia="en-US"/>
        </w:rPr>
        <w:t>собственноручно</w:t>
      </w:r>
      <w:r w:rsidRPr="009E6AC0">
        <w:rPr>
          <w:i/>
          <w:spacing w:val="-2"/>
          <w:sz w:val="20"/>
          <w:lang w:eastAsia="en-US"/>
        </w:rPr>
        <w:t xml:space="preserve"> заявителем</w:t>
      </w:r>
    </w:p>
    <w:p w:rsidR="009E6AC0" w:rsidRPr="009E6AC0" w:rsidRDefault="009E6AC0" w:rsidP="009E6AC0">
      <w:pPr>
        <w:spacing w:before="54"/>
        <w:rPr>
          <w:sz w:val="20"/>
          <w:lang w:eastAsia="en-US"/>
        </w:rPr>
      </w:pPr>
    </w:p>
    <w:tbl>
      <w:tblPr>
        <w:tblW w:w="9073"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6"/>
        <w:gridCol w:w="6097"/>
      </w:tblGrid>
      <w:tr w:rsidR="009E6AC0" w:rsidRPr="009E6AC0" w:rsidTr="006D7679">
        <w:trPr>
          <w:trHeight w:val="490"/>
        </w:trPr>
        <w:tc>
          <w:tcPr>
            <w:tcW w:w="2976" w:type="dxa"/>
            <w:vMerge w:val="restart"/>
          </w:tcPr>
          <w:p w:rsidR="009E6AC0" w:rsidRPr="009E6AC0" w:rsidRDefault="009E6AC0" w:rsidP="009E6AC0">
            <w:pPr>
              <w:spacing w:before="92"/>
              <w:ind w:right="131" w:hanging="3"/>
              <w:rPr>
                <w:szCs w:val="20"/>
                <w:lang w:eastAsia="en-US"/>
              </w:rPr>
            </w:pPr>
            <w:r w:rsidRPr="009E6AC0">
              <w:rPr>
                <w:szCs w:val="20"/>
                <w:lang w:eastAsia="en-US"/>
              </w:rPr>
              <w:t>Фамилия, имя, отчество, паспортные</w:t>
            </w:r>
            <w:r w:rsidRPr="009E6AC0">
              <w:rPr>
                <w:spacing w:val="-12"/>
                <w:szCs w:val="20"/>
                <w:lang w:eastAsia="en-US"/>
              </w:rPr>
              <w:t xml:space="preserve"> </w:t>
            </w:r>
            <w:r w:rsidRPr="009E6AC0">
              <w:rPr>
                <w:szCs w:val="20"/>
                <w:lang w:eastAsia="en-US"/>
              </w:rPr>
              <w:t>данные</w:t>
            </w:r>
            <w:r w:rsidRPr="009E6AC0">
              <w:rPr>
                <w:spacing w:val="-12"/>
                <w:szCs w:val="20"/>
                <w:lang w:eastAsia="en-US"/>
              </w:rPr>
              <w:t xml:space="preserve"> </w:t>
            </w:r>
            <w:r w:rsidRPr="009E6AC0">
              <w:rPr>
                <w:szCs w:val="20"/>
                <w:lang w:eastAsia="en-US"/>
              </w:rPr>
              <w:t>(кем</w:t>
            </w:r>
            <w:r w:rsidRPr="009E6AC0">
              <w:rPr>
                <w:spacing w:val="-14"/>
                <w:szCs w:val="20"/>
                <w:lang w:eastAsia="en-US"/>
              </w:rPr>
              <w:t xml:space="preserve"> </w:t>
            </w:r>
            <w:r w:rsidRPr="009E6AC0">
              <w:rPr>
                <w:szCs w:val="20"/>
                <w:lang w:eastAsia="en-US"/>
              </w:rPr>
              <w:t>и когда выдан,</w:t>
            </w:r>
            <w:r w:rsidRPr="009E6AC0">
              <w:rPr>
                <w:spacing w:val="-1"/>
                <w:szCs w:val="20"/>
                <w:lang w:eastAsia="en-US"/>
              </w:rPr>
              <w:t xml:space="preserve"> </w:t>
            </w:r>
            <w:r w:rsidRPr="009E6AC0">
              <w:rPr>
                <w:szCs w:val="20"/>
                <w:lang w:eastAsia="en-US"/>
              </w:rPr>
              <w:t>дата выдачи, адрес) заявителя: физического лица</w:t>
            </w:r>
          </w:p>
          <w:p w:rsidR="009E6AC0" w:rsidRPr="009E6AC0" w:rsidRDefault="009E6AC0" w:rsidP="009E6AC0">
            <w:pPr>
              <w:spacing w:before="3"/>
              <w:ind w:right="83" w:hanging="4"/>
              <w:rPr>
                <w:szCs w:val="20"/>
                <w:lang w:eastAsia="en-US"/>
              </w:rPr>
            </w:pPr>
            <w:r w:rsidRPr="009E6AC0">
              <w:rPr>
                <w:szCs w:val="20"/>
                <w:lang w:eastAsia="en-US"/>
              </w:rPr>
              <w:t>(ИП, руководителя</w:t>
            </w:r>
            <w:r w:rsidRPr="009E6AC0">
              <w:rPr>
                <w:spacing w:val="-15"/>
                <w:szCs w:val="20"/>
                <w:lang w:eastAsia="en-US"/>
              </w:rPr>
              <w:t xml:space="preserve"> </w:t>
            </w:r>
            <w:r w:rsidRPr="009E6AC0">
              <w:rPr>
                <w:szCs w:val="20"/>
                <w:lang w:eastAsia="en-US"/>
              </w:rPr>
              <w:t>организации; учредителя организации)</w:t>
            </w:r>
          </w:p>
        </w:tc>
        <w:tc>
          <w:tcPr>
            <w:tcW w:w="6097" w:type="dxa"/>
          </w:tcPr>
          <w:p w:rsidR="009E6AC0" w:rsidRPr="009E6AC0" w:rsidRDefault="009E6AC0" w:rsidP="009E6AC0">
            <w:pPr>
              <w:rPr>
                <w:szCs w:val="20"/>
                <w:lang w:eastAsia="en-US"/>
              </w:rPr>
            </w:pPr>
          </w:p>
        </w:tc>
      </w:tr>
      <w:tr w:rsidR="009E6AC0" w:rsidRPr="009E6AC0" w:rsidTr="006D7679">
        <w:trPr>
          <w:trHeight w:val="490"/>
        </w:trPr>
        <w:tc>
          <w:tcPr>
            <w:tcW w:w="2976" w:type="dxa"/>
            <w:vMerge/>
            <w:tcBorders>
              <w:top w:val="nil"/>
            </w:tcBorders>
          </w:tcPr>
          <w:p w:rsidR="009E6AC0" w:rsidRPr="009E6AC0" w:rsidRDefault="009E6AC0" w:rsidP="009E6AC0">
            <w:pPr>
              <w:rPr>
                <w:rFonts w:ascii="Calibri" w:eastAsia="SimSun" w:hAnsi="Calibri"/>
                <w:sz w:val="2"/>
                <w:szCs w:val="2"/>
                <w:lang w:eastAsia="zh-CN"/>
              </w:rPr>
            </w:pPr>
          </w:p>
        </w:tc>
        <w:tc>
          <w:tcPr>
            <w:tcW w:w="6097" w:type="dxa"/>
          </w:tcPr>
          <w:p w:rsidR="009E6AC0" w:rsidRPr="009E6AC0" w:rsidRDefault="009E6AC0" w:rsidP="009E6AC0">
            <w:pPr>
              <w:rPr>
                <w:szCs w:val="20"/>
                <w:lang w:eastAsia="en-US"/>
              </w:rPr>
            </w:pPr>
          </w:p>
        </w:tc>
      </w:tr>
      <w:tr w:rsidR="009E6AC0" w:rsidRPr="009E6AC0" w:rsidTr="006D7679">
        <w:trPr>
          <w:trHeight w:val="491"/>
        </w:trPr>
        <w:tc>
          <w:tcPr>
            <w:tcW w:w="2976" w:type="dxa"/>
            <w:vMerge/>
            <w:tcBorders>
              <w:top w:val="nil"/>
            </w:tcBorders>
          </w:tcPr>
          <w:p w:rsidR="009E6AC0" w:rsidRPr="009E6AC0" w:rsidRDefault="009E6AC0" w:rsidP="009E6AC0">
            <w:pPr>
              <w:rPr>
                <w:rFonts w:ascii="Calibri" w:eastAsia="SimSun" w:hAnsi="Calibri"/>
                <w:sz w:val="2"/>
                <w:szCs w:val="2"/>
                <w:lang w:eastAsia="zh-CN"/>
              </w:rPr>
            </w:pPr>
          </w:p>
        </w:tc>
        <w:tc>
          <w:tcPr>
            <w:tcW w:w="6097" w:type="dxa"/>
          </w:tcPr>
          <w:p w:rsidR="009E6AC0" w:rsidRPr="009E6AC0" w:rsidRDefault="009E6AC0" w:rsidP="009E6AC0">
            <w:pPr>
              <w:rPr>
                <w:szCs w:val="20"/>
                <w:lang w:eastAsia="en-US"/>
              </w:rPr>
            </w:pPr>
          </w:p>
        </w:tc>
      </w:tr>
      <w:tr w:rsidR="009E6AC0" w:rsidRPr="009E6AC0" w:rsidTr="006D7679">
        <w:trPr>
          <w:trHeight w:val="490"/>
        </w:trPr>
        <w:tc>
          <w:tcPr>
            <w:tcW w:w="2976" w:type="dxa"/>
            <w:vMerge/>
            <w:tcBorders>
              <w:top w:val="nil"/>
            </w:tcBorders>
          </w:tcPr>
          <w:p w:rsidR="009E6AC0" w:rsidRPr="009E6AC0" w:rsidRDefault="009E6AC0" w:rsidP="009E6AC0">
            <w:pPr>
              <w:rPr>
                <w:rFonts w:ascii="Calibri" w:eastAsia="SimSun" w:hAnsi="Calibri"/>
                <w:sz w:val="2"/>
                <w:szCs w:val="2"/>
                <w:lang w:eastAsia="zh-CN"/>
              </w:rPr>
            </w:pPr>
          </w:p>
        </w:tc>
        <w:tc>
          <w:tcPr>
            <w:tcW w:w="6097" w:type="dxa"/>
          </w:tcPr>
          <w:p w:rsidR="009E6AC0" w:rsidRPr="009E6AC0" w:rsidRDefault="009E6AC0" w:rsidP="009E6AC0">
            <w:pPr>
              <w:rPr>
                <w:szCs w:val="20"/>
                <w:lang w:eastAsia="en-US"/>
              </w:rPr>
            </w:pPr>
          </w:p>
        </w:tc>
      </w:tr>
      <w:tr w:rsidR="009E6AC0" w:rsidRPr="009E6AC0" w:rsidTr="006D7679">
        <w:trPr>
          <w:trHeight w:val="1087"/>
        </w:trPr>
        <w:tc>
          <w:tcPr>
            <w:tcW w:w="2976" w:type="dxa"/>
            <w:vMerge/>
            <w:tcBorders>
              <w:top w:val="nil"/>
            </w:tcBorders>
          </w:tcPr>
          <w:p w:rsidR="009E6AC0" w:rsidRPr="009E6AC0" w:rsidRDefault="009E6AC0" w:rsidP="009E6AC0">
            <w:pPr>
              <w:rPr>
                <w:rFonts w:ascii="Calibri" w:eastAsia="SimSun" w:hAnsi="Calibri"/>
                <w:sz w:val="2"/>
                <w:szCs w:val="2"/>
                <w:lang w:eastAsia="zh-CN"/>
              </w:rPr>
            </w:pPr>
          </w:p>
        </w:tc>
        <w:tc>
          <w:tcPr>
            <w:tcW w:w="6097" w:type="dxa"/>
          </w:tcPr>
          <w:p w:rsidR="009E6AC0" w:rsidRPr="009E6AC0" w:rsidRDefault="009E6AC0" w:rsidP="009E6AC0">
            <w:pPr>
              <w:rPr>
                <w:szCs w:val="20"/>
                <w:lang w:eastAsia="en-US"/>
              </w:rPr>
            </w:pPr>
          </w:p>
        </w:tc>
      </w:tr>
      <w:tr w:rsidR="009E6AC0" w:rsidRPr="009E6AC0" w:rsidTr="006D7679">
        <w:trPr>
          <w:trHeight w:val="90"/>
        </w:trPr>
        <w:tc>
          <w:tcPr>
            <w:tcW w:w="2976" w:type="dxa"/>
          </w:tcPr>
          <w:p w:rsidR="009E6AC0" w:rsidRPr="009E6AC0" w:rsidRDefault="009E6AC0" w:rsidP="009E6AC0">
            <w:pPr>
              <w:spacing w:before="97"/>
              <w:ind w:leftChars="100" w:left="240" w:right="348"/>
              <w:rPr>
                <w:szCs w:val="20"/>
                <w:lang w:eastAsia="en-US"/>
              </w:rPr>
            </w:pPr>
            <w:r w:rsidRPr="009E6AC0">
              <w:rPr>
                <w:szCs w:val="20"/>
                <w:lang w:eastAsia="en-US"/>
              </w:rPr>
              <w:t>Цель обработки персональных</w:t>
            </w:r>
            <w:r w:rsidRPr="009E6AC0">
              <w:rPr>
                <w:spacing w:val="-15"/>
                <w:szCs w:val="20"/>
                <w:lang w:eastAsia="en-US"/>
              </w:rPr>
              <w:t xml:space="preserve"> </w:t>
            </w:r>
            <w:r w:rsidRPr="009E6AC0">
              <w:rPr>
                <w:szCs w:val="20"/>
                <w:lang w:eastAsia="en-US"/>
              </w:rPr>
              <w:t>данных</w:t>
            </w:r>
          </w:p>
        </w:tc>
        <w:tc>
          <w:tcPr>
            <w:tcW w:w="6097" w:type="dxa"/>
          </w:tcPr>
          <w:p w:rsidR="009E6AC0" w:rsidRPr="009E6AC0" w:rsidRDefault="009E6AC0" w:rsidP="009E6AC0">
            <w:pPr>
              <w:spacing w:before="97"/>
              <w:ind w:right="49"/>
              <w:jc w:val="both"/>
              <w:rPr>
                <w:szCs w:val="20"/>
                <w:lang w:eastAsia="en-US"/>
              </w:rPr>
            </w:pPr>
            <w:r w:rsidRPr="009E6AC0">
              <w:rPr>
                <w:szCs w:val="20"/>
                <w:lang w:eastAsia="en-US"/>
              </w:rPr>
              <w:t xml:space="preserve">Принятие решения о сопровождении инвестиционного </w:t>
            </w:r>
            <w:proofErr w:type="gramStart"/>
            <w:r w:rsidRPr="009E6AC0">
              <w:rPr>
                <w:szCs w:val="20"/>
                <w:lang w:eastAsia="en-US"/>
              </w:rPr>
              <w:t>проекта;  в</w:t>
            </w:r>
            <w:proofErr w:type="gramEnd"/>
            <w:r w:rsidRPr="009E6AC0">
              <w:rPr>
                <w:szCs w:val="20"/>
                <w:lang w:eastAsia="en-US"/>
              </w:rPr>
              <w:t xml:space="preserve"> соответствии с Федеральным </w:t>
            </w:r>
            <w:hyperlink r:id="rId10">
              <w:r w:rsidRPr="009E6AC0">
                <w:rPr>
                  <w:szCs w:val="20"/>
                  <w:lang w:eastAsia="en-US"/>
                </w:rPr>
                <w:t>законом</w:t>
              </w:r>
            </w:hyperlink>
            <w:r w:rsidRPr="009E6AC0">
              <w:rPr>
                <w:szCs w:val="20"/>
                <w:lang w:eastAsia="en-US"/>
              </w:rPr>
              <w:t xml:space="preserve"> от 24.07.2007 N 209-ФЗ «О развитии малого и среднего предпринимательства в Российской Федерации» и локальными нормативными актами.</w:t>
            </w:r>
          </w:p>
        </w:tc>
      </w:tr>
      <w:tr w:rsidR="009E6AC0" w:rsidRPr="009E6AC0" w:rsidTr="006D7679">
        <w:trPr>
          <w:trHeight w:val="576"/>
        </w:trPr>
        <w:tc>
          <w:tcPr>
            <w:tcW w:w="2976" w:type="dxa"/>
          </w:tcPr>
          <w:p w:rsidR="009E6AC0" w:rsidRPr="009E6AC0" w:rsidRDefault="009E6AC0" w:rsidP="009E6AC0">
            <w:pPr>
              <w:spacing w:before="93"/>
              <w:ind w:leftChars="100" w:left="240"/>
              <w:rPr>
                <w:szCs w:val="20"/>
                <w:lang w:eastAsia="en-US"/>
              </w:rPr>
            </w:pPr>
            <w:r w:rsidRPr="009E6AC0">
              <w:rPr>
                <w:szCs w:val="20"/>
                <w:lang w:eastAsia="en-US"/>
              </w:rPr>
              <w:t>Перечень</w:t>
            </w:r>
            <w:r w:rsidRPr="009E6AC0">
              <w:rPr>
                <w:spacing w:val="-3"/>
                <w:szCs w:val="20"/>
                <w:lang w:eastAsia="en-US"/>
              </w:rPr>
              <w:t xml:space="preserve"> </w:t>
            </w:r>
            <w:r w:rsidRPr="009E6AC0">
              <w:rPr>
                <w:spacing w:val="-2"/>
                <w:szCs w:val="20"/>
                <w:lang w:eastAsia="en-US"/>
              </w:rPr>
              <w:t xml:space="preserve">персональных </w:t>
            </w:r>
            <w:r w:rsidRPr="009E6AC0">
              <w:rPr>
                <w:szCs w:val="20"/>
                <w:lang w:eastAsia="en-US"/>
              </w:rPr>
              <w:t>данных, на обработку которых</w:t>
            </w:r>
            <w:r w:rsidRPr="009E6AC0">
              <w:rPr>
                <w:spacing w:val="-15"/>
                <w:szCs w:val="20"/>
                <w:lang w:eastAsia="en-US"/>
              </w:rPr>
              <w:t xml:space="preserve"> </w:t>
            </w:r>
            <w:r w:rsidRPr="009E6AC0">
              <w:rPr>
                <w:szCs w:val="20"/>
                <w:lang w:eastAsia="en-US"/>
              </w:rPr>
              <w:t>дается</w:t>
            </w:r>
            <w:r w:rsidRPr="009E6AC0">
              <w:rPr>
                <w:spacing w:val="-15"/>
                <w:szCs w:val="20"/>
                <w:lang w:eastAsia="en-US"/>
              </w:rPr>
              <w:t xml:space="preserve"> </w:t>
            </w:r>
            <w:r w:rsidRPr="009E6AC0">
              <w:rPr>
                <w:szCs w:val="20"/>
                <w:lang w:eastAsia="en-US"/>
              </w:rPr>
              <w:t>согласие</w:t>
            </w:r>
            <w:r w:rsidRPr="009E6AC0">
              <w:rPr>
                <w:spacing w:val="-2"/>
                <w:szCs w:val="20"/>
                <w:lang w:eastAsia="en-US"/>
              </w:rPr>
              <w:t xml:space="preserve"> </w:t>
            </w:r>
          </w:p>
        </w:tc>
        <w:tc>
          <w:tcPr>
            <w:tcW w:w="6097" w:type="dxa"/>
          </w:tcPr>
          <w:p w:rsidR="009E6AC0" w:rsidRPr="009E6AC0" w:rsidRDefault="009E6AC0" w:rsidP="009E6AC0">
            <w:pPr>
              <w:spacing w:before="93"/>
              <w:ind w:right="154"/>
              <w:rPr>
                <w:szCs w:val="20"/>
                <w:lang w:eastAsia="en-US"/>
              </w:rPr>
            </w:pPr>
            <w:r w:rsidRPr="009E6AC0">
              <w:rPr>
                <w:szCs w:val="20"/>
                <w:lang w:eastAsia="en-US"/>
              </w:rPr>
              <w:t>Фамилия,</w:t>
            </w:r>
            <w:r w:rsidRPr="009E6AC0">
              <w:rPr>
                <w:spacing w:val="61"/>
                <w:w w:val="150"/>
                <w:szCs w:val="20"/>
                <w:lang w:eastAsia="en-US"/>
              </w:rPr>
              <w:t xml:space="preserve"> </w:t>
            </w:r>
            <w:r w:rsidRPr="009E6AC0">
              <w:rPr>
                <w:szCs w:val="20"/>
                <w:lang w:eastAsia="en-US"/>
              </w:rPr>
              <w:t>имя,</w:t>
            </w:r>
            <w:r w:rsidRPr="009E6AC0">
              <w:rPr>
                <w:spacing w:val="58"/>
                <w:w w:val="150"/>
                <w:szCs w:val="20"/>
                <w:lang w:eastAsia="en-US"/>
              </w:rPr>
              <w:t xml:space="preserve"> </w:t>
            </w:r>
            <w:r w:rsidRPr="009E6AC0">
              <w:rPr>
                <w:szCs w:val="20"/>
                <w:lang w:eastAsia="en-US"/>
              </w:rPr>
              <w:t>отчество,</w:t>
            </w:r>
            <w:r w:rsidRPr="009E6AC0">
              <w:rPr>
                <w:spacing w:val="61"/>
                <w:w w:val="150"/>
                <w:szCs w:val="20"/>
                <w:lang w:eastAsia="en-US"/>
              </w:rPr>
              <w:t xml:space="preserve"> </w:t>
            </w:r>
            <w:r w:rsidRPr="009E6AC0">
              <w:rPr>
                <w:szCs w:val="20"/>
                <w:lang w:eastAsia="en-US"/>
              </w:rPr>
              <w:t>пол,</w:t>
            </w:r>
            <w:r w:rsidRPr="009E6AC0">
              <w:rPr>
                <w:spacing w:val="57"/>
                <w:w w:val="150"/>
                <w:szCs w:val="20"/>
                <w:lang w:eastAsia="en-US"/>
              </w:rPr>
              <w:t xml:space="preserve"> </w:t>
            </w:r>
            <w:r w:rsidRPr="009E6AC0">
              <w:rPr>
                <w:szCs w:val="20"/>
                <w:lang w:eastAsia="en-US"/>
              </w:rPr>
              <w:t>год,</w:t>
            </w:r>
            <w:r w:rsidRPr="009E6AC0">
              <w:rPr>
                <w:spacing w:val="62"/>
                <w:w w:val="150"/>
                <w:szCs w:val="20"/>
                <w:lang w:eastAsia="en-US"/>
              </w:rPr>
              <w:t xml:space="preserve"> </w:t>
            </w:r>
            <w:r w:rsidRPr="009E6AC0">
              <w:rPr>
                <w:szCs w:val="20"/>
                <w:lang w:eastAsia="en-US"/>
              </w:rPr>
              <w:t>месяц,</w:t>
            </w:r>
            <w:r w:rsidRPr="009E6AC0">
              <w:rPr>
                <w:spacing w:val="57"/>
                <w:w w:val="150"/>
                <w:szCs w:val="20"/>
                <w:lang w:eastAsia="en-US"/>
              </w:rPr>
              <w:t xml:space="preserve"> </w:t>
            </w:r>
            <w:r w:rsidRPr="009E6AC0">
              <w:rPr>
                <w:szCs w:val="20"/>
                <w:lang w:eastAsia="en-US"/>
              </w:rPr>
              <w:t>дата</w:t>
            </w:r>
            <w:r w:rsidRPr="009E6AC0">
              <w:rPr>
                <w:spacing w:val="60"/>
                <w:w w:val="150"/>
                <w:szCs w:val="20"/>
                <w:lang w:eastAsia="en-US"/>
              </w:rPr>
              <w:t xml:space="preserve"> </w:t>
            </w:r>
            <w:r w:rsidRPr="009E6AC0">
              <w:rPr>
                <w:szCs w:val="20"/>
                <w:lang w:eastAsia="en-US"/>
              </w:rPr>
              <w:t>рождения,</w:t>
            </w:r>
            <w:r w:rsidRPr="009E6AC0">
              <w:rPr>
                <w:spacing w:val="58"/>
                <w:w w:val="150"/>
                <w:szCs w:val="20"/>
                <w:lang w:eastAsia="en-US"/>
              </w:rPr>
              <w:t xml:space="preserve"> </w:t>
            </w:r>
            <w:r w:rsidRPr="009E6AC0">
              <w:rPr>
                <w:spacing w:val="-2"/>
                <w:szCs w:val="20"/>
                <w:lang w:eastAsia="en-US"/>
              </w:rPr>
              <w:t xml:space="preserve">место </w:t>
            </w:r>
            <w:r w:rsidRPr="009E6AC0">
              <w:rPr>
                <w:szCs w:val="20"/>
                <w:lang w:eastAsia="en-US"/>
              </w:rPr>
              <w:t>рождения, адрес места регистрации (места пребывания), номера телефонов (факсов), семейное положение, информация о наличии иждивенцев (пол, возраст, род занятий), должность, место работы, образование (специальность), профессия, социальное положение, имущественное положение, адрес и местонахождение имущества, стоимость и состав имущества, доходы, информация о расчетных (лицевых, депозитных, валютных) счетах в кредитных учреждениях,</w:t>
            </w:r>
            <w:r w:rsidRPr="009E6AC0">
              <w:rPr>
                <w:spacing w:val="40"/>
                <w:szCs w:val="20"/>
                <w:lang w:eastAsia="en-US"/>
              </w:rPr>
              <w:t xml:space="preserve"> </w:t>
            </w:r>
            <w:r w:rsidRPr="009E6AC0">
              <w:rPr>
                <w:szCs w:val="20"/>
                <w:lang w:eastAsia="en-US"/>
              </w:rPr>
              <w:t xml:space="preserve">о движении средств по счетам в кредитных учреждениях, наличии (отсутствии) задолженности по платежам в бюджет и во внебюджетные фонды, информация о кредитных обязательствах и иных обязательствах имущественного характера перед третьими лицами, идентификационный </w:t>
            </w:r>
            <w:r w:rsidRPr="009E6AC0">
              <w:rPr>
                <w:szCs w:val="20"/>
                <w:lang w:eastAsia="en-US"/>
              </w:rPr>
              <w:lastRenderedPageBreak/>
              <w:t>номер налогоплательщика (ИНН), основной государственный регистрационный номер записи о государственной регистрации индивидуального предпринимателя, сведения, указанные в паспорте гражданина Российской Федерации, сведения о ранее выданном паспорте, наличия</w:t>
            </w:r>
            <w:r w:rsidRPr="009E6AC0">
              <w:rPr>
                <w:spacing w:val="-3"/>
                <w:szCs w:val="20"/>
                <w:lang w:eastAsia="en-US"/>
              </w:rPr>
              <w:t xml:space="preserve"> </w:t>
            </w:r>
            <w:r w:rsidRPr="009E6AC0">
              <w:rPr>
                <w:szCs w:val="20"/>
                <w:lang w:eastAsia="en-US"/>
              </w:rPr>
              <w:t xml:space="preserve">(отсутствие) судебных процессов и неисполненных судебных актов в отношении физического лица, фото, изображение субъекта </w:t>
            </w:r>
            <w:proofErr w:type="spellStart"/>
            <w:r w:rsidRPr="009E6AC0">
              <w:rPr>
                <w:szCs w:val="20"/>
                <w:lang w:eastAsia="en-US"/>
              </w:rPr>
              <w:t>ПДн</w:t>
            </w:r>
            <w:proofErr w:type="spellEnd"/>
            <w:r w:rsidRPr="009E6AC0">
              <w:rPr>
                <w:szCs w:val="20"/>
                <w:lang w:eastAsia="en-US"/>
              </w:rPr>
              <w:t>, полученное путем открытой видеосъемки в местах общего доступа головного офиса Инвестиционного агентства (коридоры и прилегающая территория), иные сведения, относящиеся к моей личности, доступные или известные в любой конкретный момент Инвестиционному агентству с учетом действующего законодательства РФ.</w:t>
            </w:r>
          </w:p>
        </w:tc>
      </w:tr>
      <w:tr w:rsidR="009E6AC0" w:rsidRPr="009E6AC0" w:rsidTr="006D7679">
        <w:trPr>
          <w:trHeight w:val="576"/>
        </w:trPr>
        <w:tc>
          <w:tcPr>
            <w:tcW w:w="2976" w:type="dxa"/>
          </w:tcPr>
          <w:p w:rsidR="009E6AC0" w:rsidRPr="009E6AC0" w:rsidRDefault="009E6AC0" w:rsidP="009E6AC0">
            <w:pPr>
              <w:spacing w:before="93"/>
              <w:ind w:leftChars="100" w:left="240"/>
              <w:rPr>
                <w:szCs w:val="20"/>
                <w:lang w:eastAsia="en-US"/>
              </w:rPr>
            </w:pPr>
            <w:r w:rsidRPr="009E6AC0">
              <w:rPr>
                <w:szCs w:val="20"/>
                <w:lang w:eastAsia="en-US"/>
              </w:rPr>
              <w:lastRenderedPageBreak/>
              <w:t>Способы обработки персональных</w:t>
            </w:r>
            <w:r w:rsidRPr="009E6AC0">
              <w:rPr>
                <w:spacing w:val="-15"/>
                <w:szCs w:val="20"/>
                <w:lang w:eastAsia="en-US"/>
              </w:rPr>
              <w:t xml:space="preserve"> </w:t>
            </w:r>
            <w:r w:rsidRPr="009E6AC0">
              <w:rPr>
                <w:szCs w:val="20"/>
                <w:lang w:eastAsia="en-US"/>
              </w:rPr>
              <w:t>данных</w:t>
            </w:r>
          </w:p>
        </w:tc>
        <w:tc>
          <w:tcPr>
            <w:tcW w:w="6097" w:type="dxa"/>
          </w:tcPr>
          <w:p w:rsidR="009E6AC0" w:rsidRPr="009E6AC0" w:rsidRDefault="009E6AC0" w:rsidP="009E6AC0">
            <w:pPr>
              <w:spacing w:before="93"/>
              <w:ind w:right="154"/>
              <w:rPr>
                <w:szCs w:val="20"/>
                <w:lang w:eastAsia="en-US"/>
              </w:rPr>
            </w:pPr>
            <w:r w:rsidRPr="009E6AC0">
              <w:rPr>
                <w:szCs w:val="20"/>
                <w:lang w:eastAsia="en-US"/>
              </w:rPr>
              <w:t xml:space="preserve">Осуществление обработки любыми способами, в том числе автоматизированной и без использования средств автоматизации,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персональных данных, в соответствии с Федеральным </w:t>
            </w:r>
            <w:hyperlink r:id="rId11">
              <w:r w:rsidRPr="009E6AC0">
                <w:rPr>
                  <w:szCs w:val="20"/>
                  <w:lang w:eastAsia="en-US"/>
                </w:rPr>
                <w:t>законом</w:t>
              </w:r>
            </w:hyperlink>
            <w:r w:rsidRPr="009E6AC0">
              <w:rPr>
                <w:szCs w:val="20"/>
                <w:lang w:eastAsia="en-US"/>
              </w:rPr>
              <w:t xml:space="preserve"> от 27.07.2006 N 152- ФЗ "О персональных данных".</w:t>
            </w:r>
          </w:p>
        </w:tc>
      </w:tr>
    </w:tbl>
    <w:p w:rsidR="009E6AC0" w:rsidRPr="009E6AC0" w:rsidRDefault="009E6AC0" w:rsidP="009E6AC0">
      <w:pPr>
        <w:rPr>
          <w:szCs w:val="20"/>
          <w:lang w:eastAsia="en-US"/>
        </w:rPr>
      </w:pPr>
    </w:p>
    <w:p w:rsidR="009E6AC0" w:rsidRPr="009E6AC0" w:rsidRDefault="009E6AC0" w:rsidP="009E6AC0">
      <w:pPr>
        <w:spacing w:before="8"/>
        <w:jc w:val="both"/>
        <w:rPr>
          <w:lang w:eastAsia="en-US"/>
        </w:rPr>
      </w:pPr>
      <w:r w:rsidRPr="009E6AC0">
        <w:rPr>
          <w:lang w:eastAsia="en-US"/>
        </w:rPr>
        <w:t>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9E6AC0" w:rsidRPr="009E6AC0" w:rsidRDefault="009E6AC0" w:rsidP="009E6AC0">
      <w:pPr>
        <w:spacing w:before="8"/>
        <w:jc w:val="both"/>
        <w:rPr>
          <w:lang w:eastAsia="en-US"/>
        </w:rPr>
      </w:pPr>
      <w:r w:rsidRPr="009E6AC0">
        <w:rPr>
          <w:lang w:eastAsia="en-US"/>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E6AC0" w:rsidRPr="009E6AC0" w:rsidRDefault="009E6AC0" w:rsidP="009E6AC0">
      <w:pPr>
        <w:spacing w:before="8"/>
        <w:jc w:val="both"/>
        <w:rPr>
          <w:lang w:eastAsia="en-US"/>
        </w:rPr>
      </w:pPr>
      <w:r w:rsidRPr="009E6AC0">
        <w:rPr>
          <w:lang w:eastAsia="en-US"/>
        </w:rPr>
        <w:t>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w:t>
      </w:r>
    </w:p>
    <w:p w:rsidR="009E6AC0" w:rsidRPr="009E6AC0" w:rsidRDefault="009E6AC0" w:rsidP="009E6AC0">
      <w:pPr>
        <w:spacing w:before="8"/>
        <w:jc w:val="both"/>
        <w:rPr>
          <w:lang w:eastAsia="en-US"/>
        </w:rPr>
      </w:pPr>
      <w:r w:rsidRPr="009E6AC0">
        <w:rPr>
          <w:lang w:eastAsia="en-US"/>
        </w:rPr>
        <w:t>Данное согласие действует до достижения целей обработки персональных данных или в течение срока хранения информации.</w:t>
      </w:r>
    </w:p>
    <w:p w:rsidR="009E6AC0" w:rsidRPr="009E6AC0" w:rsidRDefault="009E6AC0" w:rsidP="009E6AC0">
      <w:pPr>
        <w:spacing w:before="8"/>
        <w:jc w:val="both"/>
        <w:rPr>
          <w:lang w:eastAsia="en-US"/>
        </w:rPr>
      </w:pPr>
      <w:r w:rsidRPr="009E6AC0">
        <w:rPr>
          <w:lang w:eastAsia="en-US"/>
        </w:rPr>
        <w:t>Данное согласие может быть отозвано в любой момент по моему письменному заявлению.</w:t>
      </w:r>
    </w:p>
    <w:p w:rsidR="009E6AC0" w:rsidRPr="009E6AC0" w:rsidRDefault="009E6AC0" w:rsidP="009E6AC0">
      <w:pPr>
        <w:spacing w:before="8"/>
        <w:rPr>
          <w:lang w:eastAsia="en-US"/>
        </w:rPr>
      </w:pPr>
      <w:r w:rsidRPr="009E6AC0">
        <w:rPr>
          <w:lang w:eastAsia="en-US"/>
        </w:rPr>
        <w:t>Я подтверждаю, что, давая такое согласие, я действую по собственной воле и в своих интересах.</w:t>
      </w:r>
    </w:p>
    <w:p w:rsidR="009E6AC0" w:rsidRPr="009E6AC0" w:rsidRDefault="009E6AC0" w:rsidP="009E6AC0">
      <w:pPr>
        <w:spacing w:before="8"/>
        <w:rPr>
          <w:lang w:eastAsia="en-US"/>
        </w:rPr>
      </w:pPr>
      <w:r w:rsidRPr="009E6AC0">
        <w:rPr>
          <w:lang w:eastAsia="en-US"/>
        </w:rPr>
        <w:t>Даю согласие</w:t>
      </w:r>
      <w:r w:rsidRPr="009E6AC0">
        <w:rPr>
          <w:spacing w:val="-4"/>
          <w:lang w:eastAsia="en-US"/>
        </w:rPr>
        <w:t xml:space="preserve"> </w:t>
      </w:r>
      <w:r w:rsidRPr="009E6AC0">
        <w:rPr>
          <w:lang w:eastAsia="en-US"/>
        </w:rPr>
        <w:t>на</w:t>
      </w:r>
      <w:r w:rsidRPr="009E6AC0">
        <w:rPr>
          <w:spacing w:val="-3"/>
          <w:lang w:eastAsia="en-US"/>
        </w:rPr>
        <w:t xml:space="preserve"> </w:t>
      </w:r>
      <w:r w:rsidRPr="009E6AC0">
        <w:rPr>
          <w:lang w:eastAsia="en-US"/>
        </w:rPr>
        <w:t>обработку</w:t>
      </w:r>
      <w:r w:rsidRPr="009E6AC0">
        <w:rPr>
          <w:spacing w:val="-8"/>
          <w:lang w:eastAsia="en-US"/>
        </w:rPr>
        <w:t xml:space="preserve"> </w:t>
      </w:r>
      <w:r w:rsidRPr="009E6AC0">
        <w:rPr>
          <w:lang w:eastAsia="en-US"/>
        </w:rPr>
        <w:t>моих</w:t>
      </w:r>
      <w:r w:rsidRPr="009E6AC0">
        <w:rPr>
          <w:spacing w:val="-3"/>
          <w:lang w:eastAsia="en-US"/>
        </w:rPr>
        <w:t xml:space="preserve"> </w:t>
      </w:r>
      <w:r w:rsidRPr="009E6AC0">
        <w:rPr>
          <w:lang w:eastAsia="en-US"/>
        </w:rPr>
        <w:t>персональных</w:t>
      </w:r>
      <w:r w:rsidRPr="009E6AC0">
        <w:rPr>
          <w:spacing w:val="-2"/>
          <w:lang w:eastAsia="en-US"/>
        </w:rPr>
        <w:t xml:space="preserve"> данных.</w:t>
      </w:r>
    </w:p>
    <w:p w:rsidR="009E6AC0" w:rsidRPr="009E6AC0" w:rsidRDefault="009E6AC0" w:rsidP="009E6AC0">
      <w:pPr>
        <w:tabs>
          <w:tab w:val="left" w:pos="5198"/>
          <w:tab w:val="left" w:pos="7723"/>
          <w:tab w:val="left" w:pos="8385"/>
        </w:tabs>
        <w:spacing w:before="2" w:line="275" w:lineRule="exact"/>
        <w:rPr>
          <w:lang w:eastAsia="en-US"/>
        </w:rPr>
      </w:pPr>
    </w:p>
    <w:p w:rsidR="009E6AC0" w:rsidRPr="009E6AC0" w:rsidRDefault="009E6AC0" w:rsidP="009E6AC0">
      <w:pPr>
        <w:tabs>
          <w:tab w:val="left" w:pos="5198"/>
          <w:tab w:val="left" w:pos="7723"/>
          <w:tab w:val="left" w:pos="8385"/>
        </w:tabs>
        <w:spacing w:before="2" w:line="275" w:lineRule="exact"/>
        <w:rPr>
          <w:spacing w:val="-2"/>
          <w:lang w:eastAsia="en-US"/>
        </w:rPr>
      </w:pPr>
      <w:r w:rsidRPr="009E6AC0">
        <w:rPr>
          <w:lang w:eastAsia="en-US"/>
        </w:rPr>
        <w:t xml:space="preserve">Подпись заявителя </w:t>
      </w:r>
      <w:r w:rsidRPr="009E6AC0">
        <w:rPr>
          <w:u w:val="single"/>
          <w:lang w:eastAsia="en-US"/>
        </w:rPr>
        <w:tab/>
      </w:r>
      <w:r w:rsidRPr="009E6AC0">
        <w:rPr>
          <w:lang w:eastAsia="en-US"/>
        </w:rPr>
        <w:t xml:space="preserve">Дата </w:t>
      </w:r>
      <w:r w:rsidRPr="009E6AC0">
        <w:rPr>
          <w:u w:val="single"/>
          <w:lang w:eastAsia="en-US"/>
        </w:rPr>
        <w:tab/>
      </w:r>
      <w:r w:rsidRPr="009E6AC0">
        <w:rPr>
          <w:spacing w:val="-5"/>
          <w:lang w:eastAsia="en-US"/>
        </w:rPr>
        <w:t>20</w:t>
      </w:r>
      <w:r w:rsidRPr="009E6AC0">
        <w:rPr>
          <w:u w:val="single"/>
          <w:lang w:eastAsia="en-US"/>
        </w:rPr>
        <w:tab/>
      </w:r>
      <w:r w:rsidRPr="009E6AC0">
        <w:rPr>
          <w:spacing w:val="-5"/>
          <w:lang w:eastAsia="en-US"/>
        </w:rPr>
        <w:t>г.</w:t>
      </w:r>
    </w:p>
    <w:p w:rsidR="00EB736E" w:rsidRDefault="00EB736E" w:rsidP="00CD2F23">
      <w:pPr>
        <w:widowControl w:val="0"/>
        <w:jc w:val="right"/>
        <w:rPr>
          <w:b/>
          <w:color w:val="000000"/>
        </w:rPr>
      </w:pPr>
    </w:p>
    <w:sectPr w:rsidR="00EB736E" w:rsidSect="009E6AC0">
      <w:pgSz w:w="11910" w:h="16840"/>
      <w:pgMar w:top="851" w:right="849" w:bottom="1135" w:left="992"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3AA" w:rsidRDefault="00C623AA">
      <w:r>
        <w:separator/>
      </w:r>
    </w:p>
  </w:endnote>
  <w:endnote w:type="continuationSeparator" w:id="0">
    <w:p w:rsidR="00C623AA" w:rsidRDefault="00C6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C0" w:rsidRDefault="009E6AC0">
    <w:pPr>
      <w:pStyle w:val="a7"/>
      <w:spacing w:line="14" w:lineRule="auto"/>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3AA" w:rsidRDefault="00C623AA">
      <w:r>
        <w:separator/>
      </w:r>
    </w:p>
  </w:footnote>
  <w:footnote w:type="continuationSeparator" w:id="0">
    <w:p w:rsidR="00C623AA" w:rsidRDefault="00C623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8083A"/>
    <w:multiLevelType w:val="hybridMultilevel"/>
    <w:tmpl w:val="68F4DAFE"/>
    <w:lvl w:ilvl="0" w:tplc="E08C0844">
      <w:start w:val="1"/>
      <w:numFmt w:val="decimal"/>
      <w:lvlText w:val="%1."/>
      <w:lvlJc w:val="left"/>
      <w:pPr>
        <w:ind w:left="672" w:hanging="425"/>
      </w:pPr>
      <w:rPr>
        <w:rFonts w:ascii="Times New Roman" w:eastAsia="Calibri" w:hAnsi="Times New Roman" w:cs="Times New Roman"/>
        <w:spacing w:val="0"/>
        <w:w w:val="100"/>
        <w:sz w:val="24"/>
        <w:szCs w:val="24"/>
        <w:lang w:val="ru-RU" w:eastAsia="en-US" w:bidi="ar-SA"/>
      </w:rPr>
    </w:lvl>
    <w:lvl w:ilvl="1" w:tplc="9FBA3C24">
      <w:numFmt w:val="bullet"/>
      <w:lvlText w:val="•"/>
      <w:lvlJc w:val="left"/>
      <w:pPr>
        <w:ind w:left="1726" w:hanging="425"/>
      </w:pPr>
      <w:rPr>
        <w:lang w:val="ru-RU" w:eastAsia="en-US" w:bidi="ar-SA"/>
      </w:rPr>
    </w:lvl>
    <w:lvl w:ilvl="2" w:tplc="85103EDC">
      <w:numFmt w:val="bullet"/>
      <w:lvlText w:val="•"/>
      <w:lvlJc w:val="left"/>
      <w:pPr>
        <w:ind w:left="2773" w:hanging="425"/>
      </w:pPr>
      <w:rPr>
        <w:lang w:val="ru-RU" w:eastAsia="en-US" w:bidi="ar-SA"/>
      </w:rPr>
    </w:lvl>
    <w:lvl w:ilvl="3" w:tplc="FDD8DC7C">
      <w:numFmt w:val="bullet"/>
      <w:lvlText w:val="•"/>
      <w:lvlJc w:val="left"/>
      <w:pPr>
        <w:ind w:left="3819" w:hanging="425"/>
      </w:pPr>
      <w:rPr>
        <w:lang w:val="ru-RU" w:eastAsia="en-US" w:bidi="ar-SA"/>
      </w:rPr>
    </w:lvl>
    <w:lvl w:ilvl="4" w:tplc="244E4A42">
      <w:numFmt w:val="bullet"/>
      <w:lvlText w:val="•"/>
      <w:lvlJc w:val="left"/>
      <w:pPr>
        <w:ind w:left="4866" w:hanging="425"/>
      </w:pPr>
      <w:rPr>
        <w:lang w:val="ru-RU" w:eastAsia="en-US" w:bidi="ar-SA"/>
      </w:rPr>
    </w:lvl>
    <w:lvl w:ilvl="5" w:tplc="329E51EA">
      <w:numFmt w:val="bullet"/>
      <w:lvlText w:val="•"/>
      <w:lvlJc w:val="left"/>
      <w:pPr>
        <w:ind w:left="5913" w:hanging="425"/>
      </w:pPr>
      <w:rPr>
        <w:lang w:val="ru-RU" w:eastAsia="en-US" w:bidi="ar-SA"/>
      </w:rPr>
    </w:lvl>
    <w:lvl w:ilvl="6" w:tplc="DC6C9786">
      <w:numFmt w:val="bullet"/>
      <w:lvlText w:val="•"/>
      <w:lvlJc w:val="left"/>
      <w:pPr>
        <w:ind w:left="6959" w:hanging="425"/>
      </w:pPr>
      <w:rPr>
        <w:lang w:val="ru-RU" w:eastAsia="en-US" w:bidi="ar-SA"/>
      </w:rPr>
    </w:lvl>
    <w:lvl w:ilvl="7" w:tplc="87728290">
      <w:numFmt w:val="bullet"/>
      <w:lvlText w:val="•"/>
      <w:lvlJc w:val="left"/>
      <w:pPr>
        <w:ind w:left="8006" w:hanging="425"/>
      </w:pPr>
      <w:rPr>
        <w:lang w:val="ru-RU" w:eastAsia="en-US" w:bidi="ar-SA"/>
      </w:rPr>
    </w:lvl>
    <w:lvl w:ilvl="8" w:tplc="4DA4E394">
      <w:numFmt w:val="bullet"/>
      <w:lvlText w:val="•"/>
      <w:lvlJc w:val="left"/>
      <w:pPr>
        <w:ind w:left="9053" w:hanging="425"/>
      </w:pPr>
      <w:rPr>
        <w:lang w:val="ru-RU" w:eastAsia="en-US" w:bidi="ar-SA"/>
      </w:rPr>
    </w:lvl>
  </w:abstractNum>
  <w:abstractNum w:abstractNumId="1" w15:restartNumberingAfterBreak="0">
    <w:nsid w:val="20D00C43"/>
    <w:multiLevelType w:val="hybridMultilevel"/>
    <w:tmpl w:val="43B0275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2FD83C59"/>
    <w:multiLevelType w:val="hybridMultilevel"/>
    <w:tmpl w:val="BF800930"/>
    <w:lvl w:ilvl="0" w:tplc="348C51F0">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491C0DF9"/>
    <w:multiLevelType w:val="multilevel"/>
    <w:tmpl w:val="7C24CE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C5A590A"/>
    <w:multiLevelType w:val="hybridMultilevel"/>
    <w:tmpl w:val="06F8D70C"/>
    <w:lvl w:ilvl="0" w:tplc="27C87BDC">
      <w:start w:val="1"/>
      <w:numFmt w:val="decimal"/>
      <w:lvlText w:val="%1."/>
      <w:lvlJc w:val="left"/>
      <w:pPr>
        <w:ind w:left="1051" w:hanging="360"/>
      </w:pPr>
      <w:rPr>
        <w:rFonts w:hint="default"/>
        <w:color w:val="000000"/>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5" w15:restartNumberingAfterBreak="0">
    <w:nsid w:val="52332B5E"/>
    <w:multiLevelType w:val="multilevel"/>
    <w:tmpl w:val="EF1ED35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5BD77EB5"/>
    <w:multiLevelType w:val="multilevel"/>
    <w:tmpl w:val="93D6F3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72823DF9"/>
    <w:multiLevelType w:val="multilevel"/>
    <w:tmpl w:val="E9F855A4"/>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429" w:hanging="72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1789" w:hanging="108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149" w:hanging="144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8" w15:restartNumberingAfterBreak="0">
    <w:nsid w:val="7D073679"/>
    <w:multiLevelType w:val="hybridMultilevel"/>
    <w:tmpl w:val="F778592E"/>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4"/>
  </w:num>
  <w:num w:numId="3">
    <w:abstractNumId w:val="8"/>
  </w:num>
  <w:num w:numId="4">
    <w:abstractNumId w:val="6"/>
  </w:num>
  <w:num w:numId="5">
    <w:abstractNumId w:val="5"/>
  </w:num>
  <w:num w:numId="6">
    <w:abstractNumId w:val="2"/>
  </w:num>
  <w:num w:numId="7">
    <w:abstractNumId w:val="3"/>
  </w:num>
  <w:num w:numId="8">
    <w:abstractNumId w:val="7"/>
  </w:num>
  <w:num w:numId="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07"/>
    <w:rsid w:val="00032061"/>
    <w:rsid w:val="00056DD2"/>
    <w:rsid w:val="00074EC6"/>
    <w:rsid w:val="000A4555"/>
    <w:rsid w:val="000A6D9F"/>
    <w:rsid w:val="001239C7"/>
    <w:rsid w:val="00133AF3"/>
    <w:rsid w:val="00170F9F"/>
    <w:rsid w:val="001A002F"/>
    <w:rsid w:val="001B05FC"/>
    <w:rsid w:val="001E1DB4"/>
    <w:rsid w:val="00200303"/>
    <w:rsid w:val="0024129F"/>
    <w:rsid w:val="002428E4"/>
    <w:rsid w:val="00247B65"/>
    <w:rsid w:val="002863B3"/>
    <w:rsid w:val="002973AE"/>
    <w:rsid w:val="002A6413"/>
    <w:rsid w:val="00333AA0"/>
    <w:rsid w:val="00341233"/>
    <w:rsid w:val="00352942"/>
    <w:rsid w:val="00373237"/>
    <w:rsid w:val="003D7F50"/>
    <w:rsid w:val="004140B7"/>
    <w:rsid w:val="004313FE"/>
    <w:rsid w:val="00433DB7"/>
    <w:rsid w:val="00442770"/>
    <w:rsid w:val="00473426"/>
    <w:rsid w:val="0050262B"/>
    <w:rsid w:val="005110D0"/>
    <w:rsid w:val="00522C50"/>
    <w:rsid w:val="00531C67"/>
    <w:rsid w:val="005664E0"/>
    <w:rsid w:val="005B6CD2"/>
    <w:rsid w:val="005C7080"/>
    <w:rsid w:val="00650805"/>
    <w:rsid w:val="00661D2C"/>
    <w:rsid w:val="006C75AF"/>
    <w:rsid w:val="006E0CB9"/>
    <w:rsid w:val="007730BF"/>
    <w:rsid w:val="00785FA5"/>
    <w:rsid w:val="007A6DCB"/>
    <w:rsid w:val="007B01FD"/>
    <w:rsid w:val="007C3A9E"/>
    <w:rsid w:val="007D1B93"/>
    <w:rsid w:val="007E6799"/>
    <w:rsid w:val="007F0DFD"/>
    <w:rsid w:val="0083079D"/>
    <w:rsid w:val="008A257F"/>
    <w:rsid w:val="008A5629"/>
    <w:rsid w:val="008B2975"/>
    <w:rsid w:val="008E7608"/>
    <w:rsid w:val="00945D39"/>
    <w:rsid w:val="009560C1"/>
    <w:rsid w:val="009B22C6"/>
    <w:rsid w:val="009E3DCF"/>
    <w:rsid w:val="009E677E"/>
    <w:rsid w:val="009E6AC0"/>
    <w:rsid w:val="00A04850"/>
    <w:rsid w:val="00A101F0"/>
    <w:rsid w:val="00A165E7"/>
    <w:rsid w:val="00A33D08"/>
    <w:rsid w:val="00A469CB"/>
    <w:rsid w:val="00A67133"/>
    <w:rsid w:val="00A83117"/>
    <w:rsid w:val="00A9088F"/>
    <w:rsid w:val="00A90A02"/>
    <w:rsid w:val="00AA43C7"/>
    <w:rsid w:val="00AB103E"/>
    <w:rsid w:val="00AE69BA"/>
    <w:rsid w:val="00B52EC0"/>
    <w:rsid w:val="00B8214B"/>
    <w:rsid w:val="00B938FC"/>
    <w:rsid w:val="00B9480E"/>
    <w:rsid w:val="00B96507"/>
    <w:rsid w:val="00BD15E9"/>
    <w:rsid w:val="00BF6C38"/>
    <w:rsid w:val="00C13677"/>
    <w:rsid w:val="00C13949"/>
    <w:rsid w:val="00C623AA"/>
    <w:rsid w:val="00C90470"/>
    <w:rsid w:val="00CD2F23"/>
    <w:rsid w:val="00D11355"/>
    <w:rsid w:val="00D455CE"/>
    <w:rsid w:val="00D94C0D"/>
    <w:rsid w:val="00EB736E"/>
    <w:rsid w:val="00F215FF"/>
    <w:rsid w:val="00F37710"/>
    <w:rsid w:val="00F87EFC"/>
    <w:rsid w:val="00FA1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35DA9-5A96-42FF-B6AF-517C75D9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5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45D39"/>
    <w:pPr>
      <w:keepNext/>
      <w:ind w:left="-567"/>
      <w:jc w:val="center"/>
      <w:outlineLvl w:val="0"/>
    </w:pPr>
    <w:rPr>
      <w:sz w:val="40"/>
      <w:szCs w:val="20"/>
    </w:rPr>
  </w:style>
  <w:style w:type="paragraph" w:styleId="2">
    <w:name w:val="heading 2"/>
    <w:basedOn w:val="a"/>
    <w:next w:val="a"/>
    <w:link w:val="20"/>
    <w:uiPriority w:val="9"/>
    <w:semiHidden/>
    <w:unhideWhenUsed/>
    <w:qFormat/>
    <w:rsid w:val="00945D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
    <w:semiHidden/>
    <w:unhideWhenUsed/>
    <w:qFormat/>
    <w:rsid w:val="00945D3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965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8A257F"/>
    <w:rPr>
      <w:color w:val="0000FF" w:themeColor="hyperlink"/>
      <w:u w:val="single"/>
    </w:rPr>
  </w:style>
  <w:style w:type="paragraph" w:customStyle="1" w:styleId="ConsPlusNormal">
    <w:name w:val="ConsPlusNormal"/>
    <w:rsid w:val="00D94C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94C0D"/>
    <w:rPr>
      <w:rFonts w:ascii="Tahoma" w:hAnsi="Tahoma" w:cs="Tahoma"/>
      <w:sz w:val="16"/>
      <w:szCs w:val="16"/>
    </w:rPr>
  </w:style>
  <w:style w:type="character" w:customStyle="1" w:styleId="a5">
    <w:name w:val="Текст выноски Знак"/>
    <w:basedOn w:val="a0"/>
    <w:link w:val="a4"/>
    <w:uiPriority w:val="99"/>
    <w:semiHidden/>
    <w:rsid w:val="00D94C0D"/>
    <w:rPr>
      <w:rFonts w:ascii="Tahoma" w:eastAsia="Times New Roman" w:hAnsi="Tahoma" w:cs="Tahoma"/>
      <w:sz w:val="16"/>
      <w:szCs w:val="16"/>
      <w:lang w:eastAsia="ru-RU"/>
    </w:rPr>
  </w:style>
  <w:style w:type="paragraph" w:customStyle="1" w:styleId="Heading">
    <w:name w:val="Heading"/>
    <w:uiPriority w:val="99"/>
    <w:rsid w:val="00D94C0D"/>
    <w:pPr>
      <w:autoSpaceDE w:val="0"/>
      <w:autoSpaceDN w:val="0"/>
      <w:adjustRightInd w:val="0"/>
      <w:spacing w:after="0" w:line="240" w:lineRule="auto"/>
    </w:pPr>
    <w:rPr>
      <w:rFonts w:ascii="Arial" w:eastAsia="Times New Roman" w:hAnsi="Arial" w:cs="Arial"/>
      <w:b/>
      <w:bCs/>
    </w:rPr>
  </w:style>
  <w:style w:type="paragraph" w:styleId="a6">
    <w:name w:val="List Paragraph"/>
    <w:basedOn w:val="a"/>
    <w:uiPriority w:val="34"/>
    <w:qFormat/>
    <w:rsid w:val="00D94C0D"/>
    <w:pPr>
      <w:spacing w:after="200" w:line="276" w:lineRule="auto"/>
      <w:ind w:left="720"/>
      <w:contextualSpacing/>
    </w:pPr>
    <w:rPr>
      <w:rFonts w:ascii="Calibri" w:eastAsia="Calibri" w:hAnsi="Calibri"/>
      <w:sz w:val="22"/>
      <w:szCs w:val="22"/>
      <w:lang w:eastAsia="en-US"/>
    </w:rPr>
  </w:style>
  <w:style w:type="paragraph" w:styleId="a7">
    <w:name w:val="Body Text"/>
    <w:basedOn w:val="a"/>
    <w:link w:val="a8"/>
    <w:rsid w:val="008E7608"/>
    <w:pPr>
      <w:ind w:right="-908"/>
      <w:jc w:val="center"/>
    </w:pPr>
    <w:rPr>
      <w:b/>
      <w:sz w:val="40"/>
      <w:szCs w:val="20"/>
      <w:lang w:val="x-none"/>
    </w:rPr>
  </w:style>
  <w:style w:type="character" w:customStyle="1" w:styleId="a8">
    <w:name w:val="Основной текст Знак"/>
    <w:basedOn w:val="a0"/>
    <w:link w:val="a7"/>
    <w:rsid w:val="008E7608"/>
    <w:rPr>
      <w:rFonts w:ascii="Times New Roman" w:eastAsia="Times New Roman" w:hAnsi="Times New Roman" w:cs="Times New Roman"/>
      <w:b/>
      <w:sz w:val="40"/>
      <w:szCs w:val="20"/>
      <w:lang w:val="x-none" w:eastAsia="ru-RU"/>
    </w:rPr>
  </w:style>
  <w:style w:type="character" w:customStyle="1" w:styleId="a9">
    <w:name w:val="Основной текст_"/>
    <w:link w:val="11"/>
    <w:locked/>
    <w:rsid w:val="008E7608"/>
    <w:rPr>
      <w:rFonts w:ascii="Palatino Linotype" w:hAnsi="Palatino Linotype"/>
      <w:shd w:val="clear" w:color="auto" w:fill="FFFFFF"/>
    </w:rPr>
  </w:style>
  <w:style w:type="paragraph" w:customStyle="1" w:styleId="11">
    <w:name w:val="Основной текст1"/>
    <w:basedOn w:val="a"/>
    <w:link w:val="a9"/>
    <w:rsid w:val="008E7608"/>
    <w:pPr>
      <w:shd w:val="clear" w:color="auto" w:fill="FFFFFF"/>
      <w:spacing w:before="300" w:after="240" w:line="270" w:lineRule="exact"/>
      <w:ind w:hanging="560"/>
    </w:pPr>
    <w:rPr>
      <w:rFonts w:ascii="Palatino Linotype" w:eastAsiaTheme="minorHAnsi" w:hAnsi="Palatino Linotype" w:cstheme="minorBidi"/>
      <w:sz w:val="22"/>
      <w:szCs w:val="22"/>
      <w:lang w:eastAsia="en-US"/>
    </w:rPr>
  </w:style>
  <w:style w:type="paragraph" w:customStyle="1" w:styleId="aa">
    <w:name w:val="Знак Знак Знак Знак Знак Знак Знак Знак Знак Знак"/>
    <w:basedOn w:val="a"/>
    <w:rsid w:val="00B938FC"/>
    <w:pPr>
      <w:spacing w:after="160" w:line="240" w:lineRule="exact"/>
    </w:pPr>
    <w:rPr>
      <w:rFonts w:ascii="Verdana" w:hAnsi="Verdana" w:cs="Verdana"/>
      <w:sz w:val="20"/>
      <w:szCs w:val="20"/>
      <w:lang w:val="en-US" w:eastAsia="en-US"/>
    </w:rPr>
  </w:style>
  <w:style w:type="paragraph" w:styleId="ab">
    <w:name w:val="Body Text Indent"/>
    <w:basedOn w:val="a"/>
    <w:link w:val="ac"/>
    <w:uiPriority w:val="99"/>
    <w:semiHidden/>
    <w:unhideWhenUsed/>
    <w:rsid w:val="00945D39"/>
    <w:pPr>
      <w:spacing w:after="120"/>
      <w:ind w:left="283"/>
    </w:pPr>
  </w:style>
  <w:style w:type="character" w:customStyle="1" w:styleId="ac">
    <w:name w:val="Основной текст с отступом Знак"/>
    <w:basedOn w:val="a0"/>
    <w:link w:val="ab"/>
    <w:uiPriority w:val="99"/>
    <w:semiHidden/>
    <w:rsid w:val="00945D3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45D39"/>
    <w:rPr>
      <w:rFonts w:ascii="Times New Roman" w:eastAsia="Times New Roman" w:hAnsi="Times New Roman" w:cs="Times New Roman"/>
      <w:sz w:val="40"/>
      <w:szCs w:val="20"/>
      <w:lang w:eastAsia="ru-RU"/>
    </w:rPr>
  </w:style>
  <w:style w:type="character" w:customStyle="1" w:styleId="TimesNewRoman12pt">
    <w:name w:val="Основной текст + Times New Roman;12 pt"/>
    <w:rsid w:val="00945D39"/>
    <w:rPr>
      <w:rFonts w:ascii="Times New Roman" w:eastAsia="Times New Roman" w:hAnsi="Times New Roman" w:cs="Times New Roman"/>
      <w:b w:val="0"/>
      <w:bCs w:val="0"/>
      <w:i w:val="0"/>
      <w:iCs w:val="0"/>
      <w:smallCaps w:val="0"/>
      <w:strike w:val="0"/>
      <w:spacing w:val="0"/>
      <w:sz w:val="24"/>
      <w:szCs w:val="24"/>
    </w:rPr>
  </w:style>
  <w:style w:type="character" w:customStyle="1" w:styleId="20">
    <w:name w:val="Заголовок 2 Знак"/>
    <w:basedOn w:val="a0"/>
    <w:link w:val="2"/>
    <w:uiPriority w:val="9"/>
    <w:semiHidden/>
    <w:rsid w:val="00945D39"/>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45D39"/>
    <w:rPr>
      <w:rFonts w:asciiTheme="majorHAnsi" w:eastAsiaTheme="majorEastAsia" w:hAnsiTheme="majorHAnsi" w:cstheme="majorBidi"/>
      <w:color w:val="404040" w:themeColor="text1" w:themeTint="BF"/>
      <w:sz w:val="20"/>
      <w:szCs w:val="20"/>
      <w:lang w:eastAsia="ru-RU"/>
    </w:rPr>
  </w:style>
  <w:style w:type="paragraph" w:styleId="ad">
    <w:name w:val="Title"/>
    <w:basedOn w:val="a"/>
    <w:link w:val="ae"/>
    <w:qFormat/>
    <w:rsid w:val="00945D39"/>
    <w:pPr>
      <w:widowControl w:val="0"/>
      <w:shd w:val="clear" w:color="auto" w:fill="FFFFFF"/>
      <w:tabs>
        <w:tab w:val="left" w:pos="2835"/>
      </w:tabs>
      <w:autoSpaceDE w:val="0"/>
      <w:autoSpaceDN w:val="0"/>
      <w:adjustRightInd w:val="0"/>
      <w:spacing w:line="254" w:lineRule="exact"/>
      <w:ind w:left="662"/>
      <w:jc w:val="center"/>
    </w:pPr>
    <w:rPr>
      <w:color w:val="000000"/>
      <w:spacing w:val="-2"/>
    </w:rPr>
  </w:style>
  <w:style w:type="character" w:customStyle="1" w:styleId="ae">
    <w:name w:val="Название Знак"/>
    <w:basedOn w:val="a0"/>
    <w:link w:val="ad"/>
    <w:rsid w:val="00945D39"/>
    <w:rPr>
      <w:rFonts w:ascii="Times New Roman" w:eastAsia="Times New Roman" w:hAnsi="Times New Roman" w:cs="Times New Roman"/>
      <w:color w:val="000000"/>
      <w:spacing w:val="-2"/>
      <w:sz w:val="24"/>
      <w:szCs w:val="24"/>
      <w:shd w:val="clear" w:color="auto" w:fill="FFFFFF"/>
      <w:lang w:eastAsia="ru-RU"/>
    </w:rPr>
  </w:style>
  <w:style w:type="paragraph" w:styleId="af">
    <w:name w:val="Subtitle"/>
    <w:basedOn w:val="a"/>
    <w:link w:val="af0"/>
    <w:qFormat/>
    <w:rsid w:val="00945D39"/>
    <w:pPr>
      <w:widowControl w:val="0"/>
      <w:shd w:val="clear" w:color="auto" w:fill="FFFFFF"/>
      <w:autoSpaceDE w:val="0"/>
      <w:autoSpaceDN w:val="0"/>
      <w:adjustRightInd w:val="0"/>
      <w:spacing w:line="254" w:lineRule="exact"/>
      <w:ind w:left="677"/>
      <w:jc w:val="center"/>
    </w:pPr>
    <w:rPr>
      <w:b/>
      <w:bCs/>
      <w:color w:val="000000"/>
      <w:spacing w:val="-3"/>
      <w:sz w:val="20"/>
    </w:rPr>
  </w:style>
  <w:style w:type="character" w:customStyle="1" w:styleId="af0">
    <w:name w:val="Подзаголовок Знак"/>
    <w:basedOn w:val="a0"/>
    <w:link w:val="af"/>
    <w:rsid w:val="00945D39"/>
    <w:rPr>
      <w:rFonts w:ascii="Times New Roman" w:eastAsia="Times New Roman" w:hAnsi="Times New Roman" w:cs="Times New Roman"/>
      <w:b/>
      <w:bCs/>
      <w:color w:val="000000"/>
      <w:spacing w:val="-3"/>
      <w:sz w:val="20"/>
      <w:szCs w:val="24"/>
      <w:shd w:val="clear" w:color="auto" w:fill="FFFFFF"/>
      <w:lang w:eastAsia="ru-RU"/>
    </w:rPr>
  </w:style>
  <w:style w:type="paragraph" w:customStyle="1" w:styleId="ConsPlusTitle">
    <w:name w:val="ConsPlusTitle"/>
    <w:rsid w:val="002428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2428E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uiPriority w:val="99"/>
    <w:rsid w:val="00BD15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D15E9"/>
    <w:rPr>
      <w:rFonts w:ascii="Arial" w:eastAsia="Times New Roman" w:hAnsi="Arial" w:cs="Arial"/>
      <w:sz w:val="20"/>
      <w:szCs w:val="20"/>
      <w:lang w:eastAsia="ru-RU"/>
    </w:rPr>
  </w:style>
  <w:style w:type="character" w:customStyle="1" w:styleId="FontStyle12">
    <w:name w:val="Font Style12"/>
    <w:rsid w:val="006C75AF"/>
    <w:rPr>
      <w:rFonts w:ascii="Times New Roman" w:hAnsi="Times New Roman" w:cs="Times New Roman" w:hint="default"/>
      <w:sz w:val="22"/>
      <w:szCs w:val="22"/>
    </w:rPr>
  </w:style>
  <w:style w:type="paragraph" w:styleId="af1">
    <w:name w:val="Plain Text"/>
    <w:basedOn w:val="a"/>
    <w:link w:val="af2"/>
    <w:rsid w:val="00442770"/>
    <w:rPr>
      <w:rFonts w:ascii="Courier New" w:hAnsi="Courier New"/>
      <w:sz w:val="20"/>
      <w:szCs w:val="20"/>
    </w:rPr>
  </w:style>
  <w:style w:type="character" w:customStyle="1" w:styleId="af2">
    <w:name w:val="Текст Знак"/>
    <w:basedOn w:val="a0"/>
    <w:link w:val="af1"/>
    <w:rsid w:val="00442770"/>
    <w:rPr>
      <w:rFonts w:ascii="Courier New" w:eastAsia="Times New Roman" w:hAnsi="Courier New" w:cs="Times New Roman"/>
      <w:sz w:val="20"/>
      <w:szCs w:val="20"/>
      <w:lang w:eastAsia="ru-RU"/>
    </w:rPr>
  </w:style>
  <w:style w:type="paragraph" w:customStyle="1" w:styleId="ConsNonformat">
    <w:name w:val="ConsNonformat"/>
    <w:uiPriority w:val="99"/>
    <w:rsid w:val="0044277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1">
    <w:name w:val="Body Text Indent 2"/>
    <w:basedOn w:val="a"/>
    <w:link w:val="22"/>
    <w:uiPriority w:val="99"/>
    <w:semiHidden/>
    <w:unhideWhenUsed/>
    <w:rsid w:val="000A4555"/>
    <w:pPr>
      <w:widowControl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0A4555"/>
    <w:rPr>
      <w:rFonts w:ascii="Times New Roman" w:eastAsia="Times New Roman" w:hAnsi="Times New Roman" w:cs="Times New Roman"/>
      <w:sz w:val="20"/>
      <w:szCs w:val="20"/>
      <w:lang w:eastAsia="ru-RU"/>
    </w:rPr>
  </w:style>
  <w:style w:type="table" w:styleId="af3">
    <w:name w:val="Table Grid"/>
    <w:basedOn w:val="a1"/>
    <w:rsid w:val="00A831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A101F0"/>
    <w:pPr>
      <w:spacing w:before="100" w:beforeAutospacing="1" w:after="100" w:afterAutospacing="1"/>
    </w:pPr>
  </w:style>
  <w:style w:type="paragraph" w:customStyle="1" w:styleId="12">
    <w:name w:val="Без интервала1"/>
    <w:rsid w:val="00CD2F23"/>
    <w:pPr>
      <w:spacing w:after="0" w:line="240" w:lineRule="auto"/>
    </w:pPr>
    <w:rPr>
      <w:rFonts w:ascii="Calibri" w:eastAsia="Calibri" w:hAnsi="Calibri" w:cs="Calibri"/>
    </w:rPr>
  </w:style>
  <w:style w:type="paragraph" w:styleId="af5">
    <w:name w:val="header"/>
    <w:basedOn w:val="a"/>
    <w:link w:val="af6"/>
    <w:unhideWhenUsed/>
    <w:rsid w:val="00CD2F23"/>
    <w:pPr>
      <w:tabs>
        <w:tab w:val="center" w:pos="4677"/>
        <w:tab w:val="right" w:pos="9355"/>
      </w:tabs>
    </w:pPr>
    <w:rPr>
      <w:rFonts w:ascii="Calibri" w:eastAsia="Calibri" w:hAnsi="Calibri" w:cs="Calibri"/>
      <w:sz w:val="22"/>
      <w:szCs w:val="22"/>
      <w:lang w:eastAsia="en-US"/>
    </w:rPr>
  </w:style>
  <w:style w:type="character" w:customStyle="1" w:styleId="af6">
    <w:name w:val="Верхний колонтитул Знак"/>
    <w:basedOn w:val="a0"/>
    <w:link w:val="af5"/>
    <w:rsid w:val="00CD2F23"/>
    <w:rPr>
      <w:rFonts w:ascii="Calibri" w:eastAsia="Calibri" w:hAnsi="Calibri" w:cs="Calibri"/>
    </w:rPr>
  </w:style>
  <w:style w:type="character" w:styleId="af7">
    <w:name w:val="Strong"/>
    <w:basedOn w:val="a0"/>
    <w:uiPriority w:val="22"/>
    <w:qFormat/>
    <w:rsid w:val="00CD2F23"/>
    <w:rPr>
      <w:b/>
      <w:bCs/>
    </w:rPr>
  </w:style>
  <w:style w:type="character" w:styleId="af8">
    <w:name w:val="FollowedHyperlink"/>
    <w:basedOn w:val="a0"/>
    <w:uiPriority w:val="99"/>
    <w:semiHidden/>
    <w:unhideWhenUsed/>
    <w:rsid w:val="006508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48678">
      <w:bodyDiv w:val="1"/>
      <w:marLeft w:val="0"/>
      <w:marRight w:val="0"/>
      <w:marTop w:val="0"/>
      <w:marBottom w:val="0"/>
      <w:divBdr>
        <w:top w:val="none" w:sz="0" w:space="0" w:color="auto"/>
        <w:left w:val="none" w:sz="0" w:space="0" w:color="auto"/>
        <w:bottom w:val="none" w:sz="0" w:space="0" w:color="auto"/>
        <w:right w:val="none" w:sz="0" w:space="0" w:color="auto"/>
      </w:divBdr>
    </w:div>
    <w:div w:id="2006467132">
      <w:bodyDiv w:val="1"/>
      <w:marLeft w:val="0"/>
      <w:marRight w:val="0"/>
      <w:marTop w:val="0"/>
      <w:marBottom w:val="0"/>
      <w:divBdr>
        <w:top w:val="none" w:sz="0" w:space="0" w:color="auto"/>
        <w:left w:val="none" w:sz="0" w:space="0" w:color="auto"/>
        <w:bottom w:val="none" w:sz="0" w:space="0" w:color="auto"/>
        <w:right w:val="none" w:sz="0" w:space="0" w:color="auto"/>
      </w:divBdr>
    </w:div>
    <w:div w:id="20296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373130&amp;date=01.04.2021" TargetMode="External"/><Relationship Id="rId5" Type="http://schemas.openxmlformats.org/officeDocument/2006/relationships/footnotes" Target="footnotes.xml"/><Relationship Id="rId10" Type="http://schemas.openxmlformats.org/officeDocument/2006/relationships/hyperlink" Target="https://login.consultant.ru/link/?req=doc&amp;base=RZR&amp;n=356425&amp;date=01.04.2021" TargetMode="External"/><Relationship Id="rId4" Type="http://schemas.openxmlformats.org/officeDocument/2006/relationships/webSettings" Target="webSettings.xml"/><Relationship Id="rId9" Type="http://schemas.openxmlformats.org/officeDocument/2006/relationships/hyperlink" Target="https://login.consultant.ru/link/?req=doc&amp;base=RZR&amp;n=373130&amp;date=01.04.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1011</TotalTime>
  <Pages>11</Pages>
  <Words>3418</Words>
  <Characters>19484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22857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dc:creator>
  <cp:lastModifiedBy>Исакова Марина Геннадьевна</cp:lastModifiedBy>
  <cp:revision>7</cp:revision>
  <cp:lastPrinted>2022-06-08T07:43:00Z</cp:lastPrinted>
  <dcterms:created xsi:type="dcterms:W3CDTF">2026-04-28T09:47:00Z</dcterms:created>
  <dcterms:modified xsi:type="dcterms:W3CDTF">2026-05-27T11:49:00Z</dcterms:modified>
</cp:coreProperties>
</file>