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СВОДНЫЙ ОТЧЕТ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О ПРОВЕДЕНИИ ОЦЕНКИ РЕГУЛИРУЮЩЕГО ВОЗДЕЙСТВИЯ ПРОЕКТА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center"/>
        <w:rPr>
          <w:b/>
          <w:bCs/>
          <w:sz w:val="23"/>
          <w:szCs w:val="23"/>
        </w:rPr>
      </w:pPr>
      <w:r w:rsidRPr="00FE223F">
        <w:rPr>
          <w:b/>
          <w:bCs/>
          <w:sz w:val="23"/>
          <w:szCs w:val="23"/>
        </w:rPr>
        <w:t>МУНИЦИПАЛЬНОГО НОРМАТИВНОГО ПРАВОВОГО АКТА</w:t>
      </w:r>
    </w:p>
    <w:p w:rsidR="00CC1353" w:rsidRPr="00FE223F" w:rsidRDefault="00CC1353" w:rsidP="00CC1353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 Общая информация</w:t>
      </w:r>
    </w:p>
    <w:p w:rsidR="00146AB5" w:rsidRPr="00576014" w:rsidRDefault="00946B32" w:rsidP="00946B3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1.1.</w:t>
      </w:r>
      <w:r w:rsidR="00CC1353" w:rsidRPr="00576014">
        <w:rPr>
          <w:rFonts w:ascii="Times New Roman" w:hAnsi="Times New Roman" w:cs="Times New Roman"/>
          <w:sz w:val="23"/>
          <w:szCs w:val="23"/>
        </w:rPr>
        <w:t xml:space="preserve">Орган-разработчик: </w:t>
      </w:r>
    </w:p>
    <w:p w:rsidR="00146AB5" w:rsidRPr="00576014" w:rsidRDefault="00946B32" w:rsidP="00946B32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Комитет по управлению имуществом администрации Печенгского </w:t>
      </w:r>
      <w:r w:rsidR="00512CC0" w:rsidRPr="00576014">
        <w:rPr>
          <w:rFonts w:ascii="Times New Roman" w:hAnsi="Times New Roman" w:cs="Times New Roman"/>
          <w:sz w:val="23"/>
          <w:szCs w:val="23"/>
          <w:u w:val="single"/>
        </w:rPr>
        <w:t>муниципального округа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</w:p>
    <w:p w:rsidR="00CC1353" w:rsidRPr="00576014" w:rsidRDefault="00CC1353" w:rsidP="00FE223F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(полное и краткое наименования)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1.2. Вид и наименование проекта муниципального нормативного правового акта:</w:t>
      </w:r>
    </w:p>
    <w:p w:rsidR="00CC1353" w:rsidRPr="005E02A7" w:rsidRDefault="00946B32" w:rsidP="00FE223F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Проект Решения Совета депутатов </w:t>
      </w:r>
      <w:r w:rsidR="004C2C33" w:rsidRPr="00576014">
        <w:rPr>
          <w:rFonts w:ascii="Times New Roman" w:hAnsi="Times New Roman" w:cs="Times New Roman"/>
          <w:sz w:val="23"/>
          <w:szCs w:val="23"/>
          <w:u w:val="single"/>
        </w:rPr>
        <w:t>Печенгского муниципального округа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«</w:t>
      </w:r>
      <w:r w:rsidR="00576014" w:rsidRPr="005E02A7">
        <w:rPr>
          <w:rFonts w:ascii="Times New Roman" w:hAnsi="Times New Roman" w:cs="Times New Roman"/>
          <w:color w:val="000000"/>
          <w:sz w:val="23"/>
          <w:szCs w:val="23"/>
          <w:u w:val="single"/>
          <w:lang w:bidi="ru-RU"/>
        </w:rPr>
        <w:t>О внесении изменений в Положение о муниципальном земельном контроле, осуществляемом на территории Печенгского муниципального округа, утвержденное решением Совета депутатов Печенгского муниципального округа от 16.09.2021 № 20</w:t>
      </w:r>
      <w:bookmarkStart w:id="0" w:name="_GoBack"/>
      <w:bookmarkEnd w:id="0"/>
      <w:r w:rsidR="00576014" w:rsidRPr="005E02A7">
        <w:rPr>
          <w:rFonts w:ascii="Times New Roman" w:hAnsi="Times New Roman" w:cs="Times New Roman"/>
          <w:color w:val="000000"/>
          <w:sz w:val="23"/>
          <w:szCs w:val="23"/>
          <w:u w:val="single"/>
          <w:lang w:bidi="ru-RU"/>
        </w:rPr>
        <w:t>6</w:t>
      </w:r>
      <w:r w:rsidRPr="005E02A7">
        <w:rPr>
          <w:rFonts w:ascii="Times New Roman" w:hAnsi="Times New Roman" w:cs="Times New Roman"/>
          <w:sz w:val="23"/>
          <w:szCs w:val="23"/>
          <w:u w:val="single"/>
        </w:rPr>
        <w:t>».</w:t>
      </w:r>
    </w:p>
    <w:p w:rsidR="00CC1353" w:rsidRPr="00576014" w:rsidRDefault="00CC1353" w:rsidP="00FE223F">
      <w:pPr>
        <w:pStyle w:val="ConsPlusNonformat"/>
        <w:jc w:val="center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(место для текстового описания)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1.3. Предполагаемая дата вступления в силу муниципального нормативного правового акта:</w:t>
      </w:r>
    </w:p>
    <w:p w:rsidR="00CC1353" w:rsidRPr="00576014" w:rsidRDefault="00576014" w:rsidP="00576014">
      <w:pPr>
        <w:pStyle w:val="a4"/>
        <w:spacing w:line="240" w:lineRule="atLeast"/>
        <w:ind w:left="-567" w:right="-425" w:firstLine="567"/>
        <w:jc w:val="center"/>
        <w:rPr>
          <w:sz w:val="23"/>
          <w:szCs w:val="23"/>
          <w:u w:val="single"/>
        </w:rPr>
      </w:pPr>
      <w:r w:rsidRPr="00576014">
        <w:rPr>
          <w:sz w:val="23"/>
          <w:szCs w:val="23"/>
          <w:u w:val="single"/>
        </w:rPr>
        <w:t>пункты 1.1, 1.3 решения с 1 марта 2022 года, пункт 1.2 решения с 1 января 2022 года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1.4. Краткое описание содержания проведения оценки регулирующего воздействия:</w:t>
      </w:r>
    </w:p>
    <w:p w:rsidR="00CC1353" w:rsidRPr="00576014" w:rsidRDefault="00076638" w:rsidP="00FE223F">
      <w:pPr>
        <w:pStyle w:val="ConsPlusNonformat"/>
        <w:ind w:firstLine="708"/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>ОРВ проводилась посредством проведения публичных консультаций по проекту Решения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, уведомление было размещено в информационно-телекоммуникационной сети Интернет на сайте </w:t>
      </w:r>
      <w:hyperlink r:id="rId6" w:history="1">
        <w:r w:rsidR="00E4122D" w:rsidRPr="00576014">
          <w:rPr>
            <w:rStyle w:val="a3"/>
            <w:rFonts w:ascii="Times New Roman" w:hAnsi="Times New Roman" w:cs="Times New Roman"/>
            <w:color w:val="auto"/>
            <w:sz w:val="23"/>
            <w:szCs w:val="23"/>
            <w:shd w:val="clear" w:color="auto" w:fill="E9F1F8"/>
          </w:rPr>
          <w:t>http://openregion.gov-murman.ru</w:t>
        </w:r>
      </w:hyperlink>
      <w:r w:rsidR="00025F93" w:rsidRPr="00576014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1.5. Срок, в течение которого принимались предложения в связи с размещением уведомления о проведении публичных консультаций:</w:t>
      </w:r>
    </w:p>
    <w:p w:rsidR="00CC1353" w:rsidRPr="00576014" w:rsidRDefault="00CC1353" w:rsidP="00146AB5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начало: 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>0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8</w:t>
      </w:r>
      <w:r w:rsidR="0045437F" w:rsidRPr="00576014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06</w:t>
      </w:r>
      <w:r w:rsidR="00025F93" w:rsidRPr="00576014">
        <w:rPr>
          <w:rFonts w:ascii="Times New Roman" w:hAnsi="Times New Roman" w:cs="Times New Roman"/>
          <w:sz w:val="23"/>
          <w:szCs w:val="23"/>
          <w:u w:val="single"/>
        </w:rPr>
        <w:t>.20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г.; окончание: 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>15</w:t>
      </w:r>
      <w:r w:rsidR="0045437F" w:rsidRPr="00576014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06</w:t>
      </w:r>
      <w:r w:rsidR="00025F93" w:rsidRPr="00576014">
        <w:rPr>
          <w:rFonts w:ascii="Times New Roman" w:hAnsi="Times New Roman" w:cs="Times New Roman"/>
          <w:sz w:val="23"/>
          <w:szCs w:val="23"/>
          <w:u w:val="single"/>
        </w:rPr>
        <w:t>.20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</w:p>
    <w:p w:rsidR="00146AB5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1.6. Количество замечаний и предложений, полученных в связи с размещением уведомления о проведении публичных консультаций:</w:t>
      </w:r>
      <w:r w:rsidR="00025F93" w:rsidRPr="0057601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1353" w:rsidRPr="00576014" w:rsidRDefault="00025F93" w:rsidP="00146AB5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>замечаний и предложений не поступило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1.</w:t>
      </w:r>
      <w:r w:rsidR="00025F93" w:rsidRPr="00576014">
        <w:rPr>
          <w:rFonts w:ascii="Times New Roman" w:hAnsi="Times New Roman" w:cs="Times New Roman"/>
          <w:sz w:val="23"/>
          <w:szCs w:val="23"/>
        </w:rPr>
        <w:t>7</w:t>
      </w:r>
      <w:r w:rsidRPr="00576014">
        <w:rPr>
          <w:rFonts w:ascii="Times New Roman" w:hAnsi="Times New Roman" w:cs="Times New Roman"/>
          <w:sz w:val="23"/>
          <w:szCs w:val="23"/>
        </w:rPr>
        <w:t>. Контактная информация исполнителя в органе-разработчике: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Ф.И.О.: </w:t>
      </w:r>
      <w:r w:rsidR="00FE223F" w:rsidRPr="00576014">
        <w:rPr>
          <w:rFonts w:ascii="Times New Roman" w:hAnsi="Times New Roman" w:cs="Times New Roman"/>
          <w:sz w:val="23"/>
          <w:szCs w:val="23"/>
        </w:rPr>
        <w:t>Веверица Варвара Андреевна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Должность: </w:t>
      </w:r>
      <w:r w:rsidR="00576014" w:rsidRPr="00576014">
        <w:rPr>
          <w:rFonts w:ascii="Times New Roman" w:hAnsi="Times New Roman" w:cs="Times New Roman"/>
          <w:sz w:val="23"/>
          <w:szCs w:val="23"/>
        </w:rPr>
        <w:t xml:space="preserve">заместитель </w:t>
      </w:r>
      <w:proofErr w:type="gramStart"/>
      <w:r w:rsidR="00E4122D" w:rsidRPr="00576014">
        <w:rPr>
          <w:rFonts w:ascii="Times New Roman" w:hAnsi="Times New Roman" w:cs="Times New Roman"/>
          <w:sz w:val="23"/>
          <w:szCs w:val="23"/>
        </w:rPr>
        <w:t>председателя</w:t>
      </w:r>
      <w:r w:rsidR="00576014" w:rsidRPr="00576014">
        <w:rPr>
          <w:rFonts w:ascii="Times New Roman" w:hAnsi="Times New Roman" w:cs="Times New Roman"/>
          <w:sz w:val="23"/>
          <w:szCs w:val="23"/>
        </w:rPr>
        <w:t>-начальник</w:t>
      </w:r>
      <w:proofErr w:type="gramEnd"/>
      <w:r w:rsidR="00576014" w:rsidRPr="00576014">
        <w:rPr>
          <w:rFonts w:ascii="Times New Roman" w:hAnsi="Times New Roman" w:cs="Times New Roman"/>
          <w:sz w:val="23"/>
          <w:szCs w:val="23"/>
        </w:rPr>
        <w:t xml:space="preserve"> отдела управления имуществом </w:t>
      </w:r>
      <w:r w:rsidR="00E4122D" w:rsidRPr="00576014">
        <w:rPr>
          <w:rFonts w:ascii="Times New Roman" w:hAnsi="Times New Roman" w:cs="Times New Roman"/>
          <w:sz w:val="23"/>
          <w:szCs w:val="23"/>
        </w:rPr>
        <w:t>К</w:t>
      </w:r>
      <w:r w:rsidR="00025F93" w:rsidRPr="00576014">
        <w:rPr>
          <w:rFonts w:ascii="Times New Roman" w:hAnsi="Times New Roman" w:cs="Times New Roman"/>
          <w:sz w:val="23"/>
          <w:szCs w:val="23"/>
        </w:rPr>
        <w:t xml:space="preserve">омитета по управлению имуществом администрации Печенгского </w:t>
      </w:r>
      <w:r w:rsidR="00E4122D" w:rsidRPr="00576014">
        <w:rPr>
          <w:rFonts w:ascii="Times New Roman" w:hAnsi="Times New Roman" w:cs="Times New Roman"/>
          <w:sz w:val="23"/>
          <w:szCs w:val="23"/>
        </w:rPr>
        <w:t>муниципального округа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Тел.: </w:t>
      </w:r>
      <w:r w:rsidR="00E4122D" w:rsidRPr="00576014">
        <w:rPr>
          <w:rFonts w:ascii="Times New Roman" w:hAnsi="Times New Roman" w:cs="Times New Roman"/>
          <w:sz w:val="23"/>
          <w:szCs w:val="23"/>
        </w:rPr>
        <w:t>25263</w:t>
      </w:r>
      <w:r w:rsidR="00FE223F" w:rsidRPr="00576014">
        <w:rPr>
          <w:rFonts w:ascii="Times New Roman" w:hAnsi="Times New Roman" w:cs="Times New Roman"/>
          <w:sz w:val="23"/>
          <w:szCs w:val="23"/>
        </w:rPr>
        <w:t>, а</w:t>
      </w:r>
      <w:r w:rsidRPr="00576014">
        <w:rPr>
          <w:rFonts w:ascii="Times New Roman" w:hAnsi="Times New Roman" w:cs="Times New Roman"/>
          <w:sz w:val="23"/>
          <w:szCs w:val="23"/>
        </w:rPr>
        <w:t xml:space="preserve">дрес электронной почты: </w:t>
      </w:r>
      <w:proofErr w:type="spellStart"/>
      <w:r w:rsidR="00025F93" w:rsidRPr="00576014">
        <w:rPr>
          <w:rFonts w:ascii="Times New Roman" w:hAnsi="Times New Roman" w:cs="Times New Roman"/>
          <w:sz w:val="23"/>
          <w:szCs w:val="23"/>
          <w:lang w:val="en-US"/>
        </w:rPr>
        <w:t>kuipech</w:t>
      </w:r>
      <w:proofErr w:type="spellEnd"/>
      <w:r w:rsidR="00025F93" w:rsidRPr="00576014">
        <w:rPr>
          <w:rFonts w:ascii="Times New Roman" w:hAnsi="Times New Roman" w:cs="Times New Roman"/>
          <w:sz w:val="23"/>
          <w:szCs w:val="23"/>
        </w:rPr>
        <w:t>51@</w:t>
      </w:r>
      <w:r w:rsidR="00025F93" w:rsidRPr="00576014">
        <w:rPr>
          <w:rFonts w:ascii="Times New Roman" w:hAnsi="Times New Roman" w:cs="Times New Roman"/>
          <w:sz w:val="23"/>
          <w:szCs w:val="23"/>
          <w:lang w:val="en-US"/>
        </w:rPr>
        <w:t>mail</w:t>
      </w:r>
      <w:r w:rsidR="00025F93" w:rsidRPr="00576014">
        <w:rPr>
          <w:rFonts w:ascii="Times New Roman" w:hAnsi="Times New Roman" w:cs="Times New Roman"/>
          <w:sz w:val="23"/>
          <w:szCs w:val="23"/>
        </w:rPr>
        <w:t>.</w:t>
      </w:r>
      <w:proofErr w:type="spellStart"/>
      <w:r w:rsidR="00025F93" w:rsidRPr="00576014">
        <w:rPr>
          <w:rFonts w:ascii="Times New Roman" w:hAnsi="Times New Roman" w:cs="Times New Roman"/>
          <w:sz w:val="23"/>
          <w:szCs w:val="23"/>
          <w:lang w:val="en-US"/>
        </w:rPr>
        <w:t>ru</w:t>
      </w:r>
      <w:proofErr w:type="spellEnd"/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bookmarkStart w:id="1" w:name="Par187"/>
      <w:bookmarkEnd w:id="1"/>
      <w:r w:rsidRPr="00576014">
        <w:rPr>
          <w:rFonts w:ascii="Times New Roman" w:hAnsi="Times New Roman" w:cs="Times New Roman"/>
          <w:sz w:val="23"/>
          <w:szCs w:val="23"/>
        </w:rPr>
        <w:t>2.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r w:rsidR="00FE223F" w:rsidRPr="00576014">
        <w:rPr>
          <w:rFonts w:ascii="Times New Roman" w:hAnsi="Times New Roman" w:cs="Times New Roman"/>
          <w:sz w:val="23"/>
          <w:szCs w:val="23"/>
        </w:rPr>
        <w:t>: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2.1. Предполагаемая дата вступления в силу муниципального нормативного правового акта:</w:t>
      </w:r>
    </w:p>
    <w:p w:rsidR="00576014" w:rsidRPr="00576014" w:rsidRDefault="00576014" w:rsidP="00576014">
      <w:pPr>
        <w:pStyle w:val="a4"/>
        <w:spacing w:line="240" w:lineRule="atLeast"/>
        <w:ind w:left="-567" w:right="-425" w:firstLine="567"/>
        <w:jc w:val="center"/>
        <w:rPr>
          <w:sz w:val="23"/>
          <w:szCs w:val="23"/>
          <w:u w:val="single"/>
        </w:rPr>
      </w:pPr>
      <w:r w:rsidRPr="00576014">
        <w:rPr>
          <w:sz w:val="23"/>
          <w:szCs w:val="23"/>
          <w:u w:val="single"/>
        </w:rPr>
        <w:t>пункты 1.1, 1.3 решения с 1 марта 2022 года, пункт 1.2 решения с 1 января 2022 года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2.2. Необходимость установления переходного периода и (или) отсрочки введения предлагаемого правового регулирования</w:t>
      </w:r>
      <w:r w:rsidR="00025F93" w:rsidRPr="00576014">
        <w:rPr>
          <w:rFonts w:ascii="Times New Roman" w:hAnsi="Times New Roman" w:cs="Times New Roman"/>
          <w:sz w:val="23"/>
          <w:szCs w:val="23"/>
        </w:rPr>
        <w:t>:</w:t>
      </w:r>
      <w:r w:rsidRPr="00576014">
        <w:rPr>
          <w:rFonts w:ascii="Times New Roman" w:hAnsi="Times New Roman" w:cs="Times New Roman"/>
          <w:sz w:val="23"/>
          <w:szCs w:val="23"/>
        </w:rPr>
        <w:t xml:space="preserve"> 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>нет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2.3. Необходимость распространения предлагаемого правового регулирования на </w:t>
      </w:r>
      <w:r w:rsidR="00025F93" w:rsidRPr="00576014">
        <w:rPr>
          <w:rFonts w:ascii="Times New Roman" w:hAnsi="Times New Roman" w:cs="Times New Roman"/>
          <w:sz w:val="23"/>
          <w:szCs w:val="23"/>
        </w:rPr>
        <w:t xml:space="preserve">ранее возникшие отношения: </w:t>
      </w:r>
      <w:r w:rsidR="00427809" w:rsidRPr="00576014">
        <w:rPr>
          <w:rFonts w:ascii="Times New Roman" w:hAnsi="Times New Roman" w:cs="Times New Roman"/>
          <w:sz w:val="23"/>
          <w:szCs w:val="23"/>
          <w:u w:val="single"/>
        </w:rPr>
        <w:t>нет.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3. Заполняется по итогам проведения публичных консультаций по проекту муниципального нормативного правового акта и сводного отчета: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3.1. Информация о сроках проведения публичных консультаций по проекту муниципального нормативного правового акта и сводному отчету.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3.1.1. Срок, в течение которого принимались предложения в связи с публичными консультациями по проекту муниципального нормативного правового акта и сводному отчету:</w:t>
      </w:r>
    </w:p>
    <w:p w:rsidR="00CC1353" w:rsidRPr="00576014" w:rsidRDefault="00CC1353" w:rsidP="00BB2960">
      <w:pPr>
        <w:pStyle w:val="ConsPlusNonformat"/>
        <w:ind w:firstLine="709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начало: 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>0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8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июня</w:t>
      </w:r>
      <w:r w:rsidR="00284043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20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>2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2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  <w:r w:rsidR="00BB2960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-</w:t>
      </w:r>
      <w:r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окончание: 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15 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июня</w:t>
      </w:r>
      <w:r w:rsidR="00E4122D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  <w:r w:rsidR="00FE223F" w:rsidRPr="00576014">
        <w:rPr>
          <w:rFonts w:ascii="Times New Roman" w:hAnsi="Times New Roman" w:cs="Times New Roman"/>
          <w:sz w:val="23"/>
          <w:szCs w:val="23"/>
          <w:u w:val="single"/>
        </w:rPr>
        <w:t>20</w:t>
      </w:r>
      <w:r w:rsidR="00576014" w:rsidRPr="00576014">
        <w:rPr>
          <w:rFonts w:ascii="Times New Roman" w:hAnsi="Times New Roman" w:cs="Times New Roman"/>
          <w:sz w:val="23"/>
          <w:szCs w:val="23"/>
          <w:u w:val="single"/>
        </w:rPr>
        <w:t>22</w:t>
      </w:r>
      <w:r w:rsidR="00FE223F" w:rsidRPr="00576014">
        <w:rPr>
          <w:rFonts w:ascii="Times New Roman" w:hAnsi="Times New Roman" w:cs="Times New Roman"/>
          <w:sz w:val="23"/>
          <w:szCs w:val="23"/>
          <w:u w:val="single"/>
        </w:rPr>
        <w:t xml:space="preserve"> г.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3.1.2. Сведения о количестве замечаний и предложений, полученных в ходе публичных консультаций по проекту муниципального нормативного правового акта: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Всего замечаний и предложений: </w:t>
      </w:r>
      <w:r w:rsidR="00284043" w:rsidRPr="00576014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576014">
        <w:rPr>
          <w:rFonts w:ascii="Times New Roman" w:hAnsi="Times New Roman" w:cs="Times New Roman"/>
          <w:sz w:val="23"/>
          <w:szCs w:val="23"/>
        </w:rPr>
        <w:t xml:space="preserve">, из них учтено: полностью </w:t>
      </w:r>
      <w:r w:rsidR="00284043" w:rsidRPr="00576014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576014">
        <w:rPr>
          <w:rFonts w:ascii="Times New Roman" w:hAnsi="Times New Roman" w:cs="Times New Roman"/>
          <w:sz w:val="23"/>
          <w:szCs w:val="23"/>
        </w:rPr>
        <w:t xml:space="preserve">, учтено частично </w:t>
      </w:r>
      <w:r w:rsidR="00284043" w:rsidRPr="00576014">
        <w:rPr>
          <w:rFonts w:ascii="Times New Roman" w:hAnsi="Times New Roman" w:cs="Times New Roman"/>
          <w:sz w:val="23"/>
          <w:szCs w:val="23"/>
          <w:u w:val="single"/>
        </w:rPr>
        <w:t>0</w:t>
      </w:r>
      <w:r w:rsidRPr="00576014">
        <w:rPr>
          <w:rFonts w:ascii="Times New Roman" w:hAnsi="Times New Roman" w:cs="Times New Roman"/>
          <w:sz w:val="23"/>
          <w:szCs w:val="23"/>
        </w:rPr>
        <w:t>.</w:t>
      </w:r>
    </w:p>
    <w:p w:rsidR="00CC1353" w:rsidRPr="00576014" w:rsidRDefault="00CC1353" w:rsidP="00CC1353">
      <w:pPr>
        <w:pStyle w:val="ConsPlusNonforma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3.2. Полный электронный адрес размещения сводки предложений, поступивших по итогам проведения публичных консультаций по проекту муниципального нормативного правового акта:</w:t>
      </w:r>
    </w:p>
    <w:p w:rsidR="00CC1353" w:rsidRPr="00576014" w:rsidRDefault="00372379" w:rsidP="00D6137E">
      <w:pPr>
        <w:pStyle w:val="ConsPlusNonformat"/>
        <w:jc w:val="center"/>
        <w:rPr>
          <w:rFonts w:ascii="Times New Roman" w:hAnsi="Times New Roman" w:cs="Times New Roman"/>
          <w:sz w:val="23"/>
          <w:szCs w:val="23"/>
          <w:u w:val="single"/>
        </w:rPr>
      </w:pPr>
      <w:r w:rsidRPr="00576014">
        <w:rPr>
          <w:rFonts w:ascii="Times New Roman" w:hAnsi="Times New Roman" w:cs="Times New Roman"/>
          <w:sz w:val="23"/>
          <w:szCs w:val="23"/>
          <w:u w:val="single"/>
        </w:rPr>
        <w:t>Предложения не размещались в связи с их отсутствием</w:t>
      </w:r>
      <w:r w:rsidR="00D6137E" w:rsidRPr="00576014">
        <w:rPr>
          <w:rFonts w:ascii="Times New Roman" w:hAnsi="Times New Roman" w:cs="Times New Roman"/>
          <w:sz w:val="23"/>
          <w:szCs w:val="23"/>
          <w:u w:val="single"/>
        </w:rPr>
        <w:t>.</w:t>
      </w:r>
    </w:p>
    <w:p w:rsidR="00CC1353" w:rsidRPr="00576014" w:rsidRDefault="00CC1353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576014" w:rsidRPr="00576014" w:rsidRDefault="00576014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Заместитель </w:t>
      </w:r>
      <w:proofErr w:type="gramStart"/>
      <w:r w:rsidRPr="00576014">
        <w:rPr>
          <w:rFonts w:ascii="Times New Roman" w:hAnsi="Times New Roman" w:cs="Times New Roman"/>
          <w:sz w:val="23"/>
          <w:szCs w:val="23"/>
        </w:rPr>
        <w:t>председателя-начальник</w:t>
      </w:r>
      <w:proofErr w:type="gramEnd"/>
      <w:r w:rsidRPr="00576014">
        <w:rPr>
          <w:rFonts w:ascii="Times New Roman" w:hAnsi="Times New Roman" w:cs="Times New Roman"/>
          <w:sz w:val="23"/>
          <w:szCs w:val="23"/>
        </w:rPr>
        <w:t xml:space="preserve"> отдела </w:t>
      </w:r>
    </w:p>
    <w:p w:rsidR="00CC1353" w:rsidRPr="00576014" w:rsidRDefault="00576014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 xml:space="preserve">управления имуществом </w:t>
      </w:r>
      <w:r w:rsidR="00146AB5" w:rsidRPr="00576014">
        <w:rPr>
          <w:rFonts w:ascii="Times New Roman" w:hAnsi="Times New Roman" w:cs="Times New Roman"/>
          <w:sz w:val="23"/>
          <w:szCs w:val="23"/>
        </w:rPr>
        <w:t xml:space="preserve">КУИ                                </w:t>
      </w:r>
      <w:r w:rsidR="00D6137E" w:rsidRPr="00576014">
        <w:rPr>
          <w:rFonts w:ascii="Times New Roman" w:hAnsi="Times New Roman" w:cs="Times New Roman"/>
          <w:sz w:val="23"/>
          <w:szCs w:val="23"/>
        </w:rPr>
        <w:t xml:space="preserve">                                                     </w:t>
      </w:r>
      <w:r w:rsidR="00372379" w:rsidRPr="00576014">
        <w:rPr>
          <w:rFonts w:ascii="Times New Roman" w:hAnsi="Times New Roman" w:cs="Times New Roman"/>
          <w:sz w:val="23"/>
          <w:szCs w:val="23"/>
        </w:rPr>
        <w:t xml:space="preserve">   </w:t>
      </w:r>
      <w:r w:rsidR="00FE223F" w:rsidRPr="00576014">
        <w:rPr>
          <w:rFonts w:ascii="Times New Roman" w:hAnsi="Times New Roman" w:cs="Times New Roman"/>
          <w:sz w:val="23"/>
          <w:szCs w:val="23"/>
        </w:rPr>
        <w:t xml:space="preserve">          Веверица В.А.</w:t>
      </w:r>
    </w:p>
    <w:p w:rsidR="00BB2960" w:rsidRPr="00576014" w:rsidRDefault="00BB2960" w:rsidP="00CC1353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</w:p>
    <w:p w:rsidR="0005499D" w:rsidRPr="00576014" w:rsidRDefault="00E4122D" w:rsidP="00BB2960">
      <w:pPr>
        <w:pStyle w:val="ConsPlusNonformat"/>
        <w:jc w:val="both"/>
        <w:rPr>
          <w:rFonts w:ascii="Times New Roman" w:hAnsi="Times New Roman" w:cs="Times New Roman"/>
          <w:sz w:val="23"/>
          <w:szCs w:val="23"/>
        </w:rPr>
      </w:pPr>
      <w:r w:rsidRPr="00576014">
        <w:rPr>
          <w:rFonts w:ascii="Times New Roman" w:hAnsi="Times New Roman" w:cs="Times New Roman"/>
          <w:sz w:val="23"/>
          <w:szCs w:val="23"/>
        </w:rPr>
        <w:t>16.</w:t>
      </w:r>
      <w:r w:rsidR="00576014" w:rsidRPr="00576014">
        <w:rPr>
          <w:rFonts w:ascii="Times New Roman" w:hAnsi="Times New Roman" w:cs="Times New Roman"/>
          <w:sz w:val="23"/>
          <w:szCs w:val="23"/>
        </w:rPr>
        <w:t>06.2022</w:t>
      </w:r>
      <w:r w:rsidRPr="00576014">
        <w:rPr>
          <w:rFonts w:ascii="Times New Roman" w:hAnsi="Times New Roman" w:cs="Times New Roman"/>
          <w:sz w:val="23"/>
          <w:szCs w:val="23"/>
        </w:rPr>
        <w:t xml:space="preserve"> г.</w:t>
      </w:r>
    </w:p>
    <w:sectPr w:rsidR="0005499D" w:rsidRPr="00576014" w:rsidSect="00BB2960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38"/>
    <w:rsid w:val="0002313A"/>
    <w:rsid w:val="00025F93"/>
    <w:rsid w:val="0005499D"/>
    <w:rsid w:val="00076638"/>
    <w:rsid w:val="00146AB5"/>
    <w:rsid w:val="00284043"/>
    <w:rsid w:val="00372379"/>
    <w:rsid w:val="003B0138"/>
    <w:rsid w:val="003E6C21"/>
    <w:rsid w:val="004006EB"/>
    <w:rsid w:val="00427809"/>
    <w:rsid w:val="0045437F"/>
    <w:rsid w:val="004C2C33"/>
    <w:rsid w:val="00512CC0"/>
    <w:rsid w:val="00576014"/>
    <w:rsid w:val="005E02A7"/>
    <w:rsid w:val="008C7FFB"/>
    <w:rsid w:val="00946B32"/>
    <w:rsid w:val="00BB2960"/>
    <w:rsid w:val="00CC1353"/>
    <w:rsid w:val="00D6137E"/>
    <w:rsid w:val="00E4122D"/>
    <w:rsid w:val="00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1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C2C33"/>
    <w:rPr>
      <w:color w:val="0000FF" w:themeColor="hyperlink"/>
      <w:u w:val="single"/>
    </w:rPr>
  </w:style>
  <w:style w:type="paragraph" w:customStyle="1" w:styleId="1">
    <w:name w:val="Основной текст1"/>
    <w:qFormat/>
    <w:rsid w:val="00576014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0" w:line="547" w:lineRule="exact"/>
      <w:jc w:val="right"/>
    </w:pPr>
    <w:rPr>
      <w:rFonts w:ascii="Times New Roman" w:eastAsia="Times New Roman" w:hAnsi="Times New Roman" w:cs="Times New Roman"/>
      <w:noProof/>
      <w:lang w:eastAsia="zh-CN"/>
    </w:rPr>
  </w:style>
  <w:style w:type="paragraph" w:styleId="a4">
    <w:name w:val="List Paragraph"/>
    <w:basedOn w:val="a"/>
    <w:link w:val="a5"/>
    <w:unhideWhenUsed/>
    <w:qFormat/>
    <w:rsid w:val="00576014"/>
    <w:pPr>
      <w:widowControl w:val="0"/>
      <w:ind w:left="720"/>
      <w:contextualSpacing/>
    </w:pPr>
    <w:rPr>
      <w:rFonts w:eastAsia="SimSun"/>
      <w:kern w:val="1"/>
      <w:sz w:val="20"/>
      <w:szCs w:val="20"/>
      <w:lang w:eastAsia="zh-CN"/>
    </w:rPr>
  </w:style>
  <w:style w:type="character" w:customStyle="1" w:styleId="a5">
    <w:name w:val="Абзац списка Знак"/>
    <w:link w:val="a4"/>
    <w:locked/>
    <w:rsid w:val="00576014"/>
    <w:rPr>
      <w:rFonts w:ascii="Times New Roman" w:eastAsia="SimSun" w:hAnsi="Times New Roman" w:cs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C1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C2C33"/>
    <w:rPr>
      <w:color w:val="0000FF" w:themeColor="hyperlink"/>
      <w:u w:val="single"/>
    </w:rPr>
  </w:style>
  <w:style w:type="paragraph" w:customStyle="1" w:styleId="1">
    <w:name w:val="Основной текст1"/>
    <w:qFormat/>
    <w:rsid w:val="00576014"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00000" w:fill="FFFFFF"/>
      <w:spacing w:after="0" w:line="547" w:lineRule="exact"/>
      <w:jc w:val="right"/>
    </w:pPr>
    <w:rPr>
      <w:rFonts w:ascii="Times New Roman" w:eastAsia="Times New Roman" w:hAnsi="Times New Roman" w:cs="Times New Roman"/>
      <w:noProof/>
      <w:lang w:eastAsia="zh-CN"/>
    </w:rPr>
  </w:style>
  <w:style w:type="paragraph" w:styleId="a4">
    <w:name w:val="List Paragraph"/>
    <w:basedOn w:val="a"/>
    <w:link w:val="a5"/>
    <w:unhideWhenUsed/>
    <w:qFormat/>
    <w:rsid w:val="00576014"/>
    <w:pPr>
      <w:widowControl w:val="0"/>
      <w:ind w:left="720"/>
      <w:contextualSpacing/>
    </w:pPr>
    <w:rPr>
      <w:rFonts w:eastAsia="SimSun"/>
      <w:kern w:val="1"/>
      <w:sz w:val="20"/>
      <w:szCs w:val="20"/>
      <w:lang w:eastAsia="zh-CN"/>
    </w:rPr>
  </w:style>
  <w:style w:type="character" w:customStyle="1" w:styleId="a5">
    <w:name w:val="Абзац списка Знак"/>
    <w:link w:val="a4"/>
    <w:locked/>
    <w:rsid w:val="00576014"/>
    <w:rPr>
      <w:rFonts w:ascii="Times New Roman" w:eastAsia="SimSu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openregion.gov-murm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27A0-32D5-45E5-B5C3-34ED6F5E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Коршакова Елена Николаевна</dc:creator>
  <cp:lastModifiedBy>Веверица Варвара Андреевна</cp:lastModifiedBy>
  <cp:revision>3</cp:revision>
  <cp:lastPrinted>2021-12-15T11:40:00Z</cp:lastPrinted>
  <dcterms:created xsi:type="dcterms:W3CDTF">2022-06-16T10:10:00Z</dcterms:created>
  <dcterms:modified xsi:type="dcterms:W3CDTF">2022-06-16T11:05:00Z</dcterms:modified>
</cp:coreProperties>
</file>