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ПРОВЕДЕНИИ ПУБЛИЧНЫХ КОНСУЛЬТАЦИЙ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p w:rsidR="00B96507" w:rsidRPr="008A1779" w:rsidRDefault="00373237" w:rsidP="008A25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управлению имуществом а</w:t>
      </w:r>
      <w:r w:rsidR="00D94C0D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94C0D">
        <w:rPr>
          <w:rFonts w:ascii="Times New Roman" w:hAnsi="Times New Roman" w:cs="Times New Roman"/>
          <w:sz w:val="24"/>
          <w:szCs w:val="24"/>
        </w:rPr>
        <w:t xml:space="preserve"> Печенгского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94C0D">
        <w:rPr>
          <w:rFonts w:ascii="Times New Roman" w:hAnsi="Times New Roman" w:cs="Times New Roman"/>
          <w:sz w:val="24"/>
          <w:szCs w:val="24"/>
        </w:rPr>
        <w:t xml:space="preserve"> </w:t>
      </w:r>
      <w:r w:rsidR="00B96507" w:rsidRPr="008A1779">
        <w:rPr>
          <w:rFonts w:ascii="Times New Roman" w:hAnsi="Times New Roman" w:cs="Times New Roman"/>
          <w:sz w:val="24"/>
          <w:szCs w:val="24"/>
        </w:rPr>
        <w:t>извещает о начале проведения публичных консультаций и сборе предложений</w:t>
      </w:r>
      <w:r w:rsidR="00B96507">
        <w:rPr>
          <w:rFonts w:ascii="Times New Roman" w:hAnsi="Times New Roman" w:cs="Times New Roman"/>
          <w:sz w:val="24"/>
          <w:szCs w:val="24"/>
        </w:rPr>
        <w:t xml:space="preserve"> </w:t>
      </w:r>
      <w:r w:rsidR="00B96507" w:rsidRPr="008A1779">
        <w:rPr>
          <w:rFonts w:ascii="Times New Roman" w:hAnsi="Times New Roman" w:cs="Times New Roman"/>
          <w:sz w:val="24"/>
          <w:szCs w:val="24"/>
        </w:rPr>
        <w:t>заинтересованных лиц.</w:t>
      </w:r>
    </w:p>
    <w:p w:rsidR="00B96507" w:rsidRPr="008A1779" w:rsidRDefault="00B96507" w:rsidP="002003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Pr="008A257F">
        <w:rPr>
          <w:rFonts w:ascii="Times New Roman" w:hAnsi="Times New Roman" w:cs="Times New Roman"/>
          <w:sz w:val="24"/>
          <w:szCs w:val="24"/>
        </w:rPr>
        <w:t xml:space="preserve">п.г.т. Никель, пр. Гвардейский, </w:t>
      </w:r>
      <w:r w:rsidR="00C13677">
        <w:rPr>
          <w:rFonts w:ascii="Times New Roman" w:hAnsi="Times New Roman" w:cs="Times New Roman"/>
          <w:sz w:val="24"/>
          <w:szCs w:val="24"/>
        </w:rPr>
        <w:t>13</w:t>
      </w:r>
      <w:r w:rsidRPr="008A257F">
        <w:rPr>
          <w:rFonts w:ascii="Times New Roman" w:hAnsi="Times New Roman" w:cs="Times New Roman"/>
          <w:sz w:val="24"/>
          <w:szCs w:val="24"/>
        </w:rPr>
        <w:t xml:space="preserve">, </w:t>
      </w:r>
      <w:r w:rsidR="00C13677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Печенгского </w:t>
      </w:r>
      <w:r w:rsidR="0037323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3677">
        <w:rPr>
          <w:rFonts w:ascii="Times New Roman" w:hAnsi="Times New Roman" w:cs="Times New Roman"/>
          <w:sz w:val="24"/>
          <w:szCs w:val="24"/>
        </w:rPr>
        <w:t>,</w:t>
      </w:r>
      <w:r w:rsidR="00200303"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="00C13677">
        <w:rPr>
          <w:rFonts w:ascii="Times New Roman" w:hAnsi="Times New Roman" w:cs="Times New Roman"/>
          <w:sz w:val="24"/>
          <w:szCs w:val="24"/>
          <w:lang w:val="en-US"/>
        </w:rPr>
        <w:t>kuipech</w:t>
      </w:r>
      <w:proofErr w:type="spellEnd"/>
      <w:r w:rsidR="00C13677" w:rsidRPr="00C13677">
        <w:rPr>
          <w:rFonts w:ascii="Times New Roman" w:hAnsi="Times New Roman" w:cs="Times New Roman"/>
          <w:sz w:val="24"/>
          <w:szCs w:val="24"/>
        </w:rPr>
        <w:t>51</w:t>
      </w:r>
      <w:r w:rsidRPr="008A257F">
        <w:rPr>
          <w:rFonts w:ascii="Times New Roman" w:hAnsi="Times New Roman" w:cs="Times New Roman"/>
          <w:sz w:val="24"/>
          <w:szCs w:val="24"/>
        </w:rPr>
        <w:t>@</w:t>
      </w:r>
      <w:r w:rsidRPr="008A25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25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25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Pr="008A257F">
        <w:rPr>
          <w:rFonts w:ascii="Times New Roman" w:hAnsi="Times New Roman" w:cs="Times New Roman"/>
          <w:sz w:val="24"/>
          <w:szCs w:val="24"/>
        </w:rPr>
        <w:t xml:space="preserve">с </w:t>
      </w:r>
      <w:r w:rsidR="00035BE5" w:rsidRPr="00035BE5">
        <w:rPr>
          <w:rFonts w:ascii="Times New Roman" w:hAnsi="Times New Roman" w:cs="Times New Roman"/>
          <w:sz w:val="24"/>
          <w:szCs w:val="24"/>
        </w:rPr>
        <w:t>10</w:t>
      </w:r>
      <w:r w:rsidR="00373237">
        <w:rPr>
          <w:rFonts w:ascii="Times New Roman" w:hAnsi="Times New Roman" w:cs="Times New Roman"/>
          <w:sz w:val="24"/>
          <w:szCs w:val="24"/>
        </w:rPr>
        <w:t>.</w:t>
      </w:r>
      <w:r w:rsidR="00B604EE">
        <w:rPr>
          <w:rFonts w:ascii="Times New Roman" w:hAnsi="Times New Roman" w:cs="Times New Roman"/>
          <w:sz w:val="24"/>
          <w:szCs w:val="24"/>
        </w:rPr>
        <w:t>1</w:t>
      </w:r>
      <w:r w:rsidR="00035BE5" w:rsidRPr="00035BE5">
        <w:rPr>
          <w:rFonts w:ascii="Times New Roman" w:hAnsi="Times New Roman" w:cs="Times New Roman"/>
          <w:sz w:val="24"/>
          <w:szCs w:val="24"/>
        </w:rPr>
        <w:t>0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035BE5" w:rsidRPr="00035BE5">
        <w:rPr>
          <w:rFonts w:ascii="Times New Roman" w:hAnsi="Times New Roman" w:cs="Times New Roman"/>
          <w:sz w:val="24"/>
          <w:szCs w:val="24"/>
        </w:rPr>
        <w:t>2</w:t>
      </w:r>
      <w:r w:rsidR="00373237">
        <w:rPr>
          <w:rFonts w:ascii="Times New Roman" w:hAnsi="Times New Roman" w:cs="Times New Roman"/>
          <w:sz w:val="24"/>
          <w:szCs w:val="24"/>
        </w:rPr>
        <w:t xml:space="preserve"> по </w:t>
      </w:r>
      <w:r w:rsidR="00B604EE">
        <w:rPr>
          <w:rFonts w:ascii="Times New Roman" w:hAnsi="Times New Roman" w:cs="Times New Roman"/>
          <w:sz w:val="24"/>
          <w:szCs w:val="24"/>
        </w:rPr>
        <w:t>1</w:t>
      </w:r>
      <w:r w:rsidR="00035BE5" w:rsidRPr="00035BE5">
        <w:rPr>
          <w:rFonts w:ascii="Times New Roman" w:hAnsi="Times New Roman" w:cs="Times New Roman"/>
          <w:sz w:val="24"/>
          <w:szCs w:val="24"/>
        </w:rPr>
        <w:t>4</w:t>
      </w:r>
      <w:r w:rsidR="00373237">
        <w:rPr>
          <w:rFonts w:ascii="Times New Roman" w:hAnsi="Times New Roman" w:cs="Times New Roman"/>
          <w:sz w:val="24"/>
          <w:szCs w:val="24"/>
        </w:rPr>
        <w:t>.</w:t>
      </w:r>
      <w:r w:rsidR="00B604EE">
        <w:rPr>
          <w:rFonts w:ascii="Times New Roman" w:hAnsi="Times New Roman" w:cs="Times New Roman"/>
          <w:sz w:val="24"/>
          <w:szCs w:val="24"/>
        </w:rPr>
        <w:t>1</w:t>
      </w:r>
      <w:r w:rsidR="00035BE5" w:rsidRPr="00035BE5">
        <w:rPr>
          <w:rFonts w:ascii="Times New Roman" w:hAnsi="Times New Roman" w:cs="Times New Roman"/>
          <w:sz w:val="24"/>
          <w:szCs w:val="24"/>
        </w:rPr>
        <w:t>0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035BE5" w:rsidRPr="00035BE5">
        <w:rPr>
          <w:rFonts w:ascii="Times New Roman" w:hAnsi="Times New Roman" w:cs="Times New Roman"/>
          <w:sz w:val="24"/>
          <w:szCs w:val="24"/>
        </w:rPr>
        <w:t>2</w:t>
      </w:r>
      <w:r w:rsidR="00F87EFC">
        <w:rPr>
          <w:rFonts w:ascii="Times New Roman" w:hAnsi="Times New Roman" w:cs="Times New Roman"/>
          <w:sz w:val="24"/>
          <w:szCs w:val="24"/>
        </w:rPr>
        <w:t>.</w:t>
      </w:r>
    </w:p>
    <w:p w:rsidR="00B96507" w:rsidRPr="00B604EE" w:rsidRDefault="00C1367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96507" w:rsidRPr="008A1779">
        <w:rPr>
          <w:rFonts w:ascii="Times New Roman" w:hAnsi="Times New Roman" w:cs="Times New Roman"/>
          <w:sz w:val="24"/>
          <w:szCs w:val="24"/>
        </w:rPr>
        <w:t>есто размещения уведомления о подготовке проекта муниципального</w:t>
      </w:r>
      <w:r w:rsidR="00B96507">
        <w:rPr>
          <w:rFonts w:ascii="Times New Roman" w:hAnsi="Times New Roman" w:cs="Times New Roman"/>
          <w:sz w:val="24"/>
          <w:szCs w:val="24"/>
        </w:rPr>
        <w:t xml:space="preserve"> </w:t>
      </w:r>
      <w:r w:rsidR="00B96507" w:rsidRPr="008A1779">
        <w:rPr>
          <w:rFonts w:ascii="Times New Roman" w:hAnsi="Times New Roman" w:cs="Times New Roman"/>
          <w:sz w:val="24"/>
          <w:szCs w:val="24"/>
        </w:rPr>
        <w:t>нормативного правового акта в информационно-телекоммуникационной сети</w:t>
      </w:r>
      <w:r w:rsidR="00B96507">
        <w:rPr>
          <w:rFonts w:ascii="Times New Roman" w:hAnsi="Times New Roman" w:cs="Times New Roman"/>
          <w:sz w:val="24"/>
          <w:szCs w:val="24"/>
        </w:rPr>
        <w:t xml:space="preserve"> </w:t>
      </w:r>
      <w:r w:rsidR="00B96507" w:rsidRPr="008A1779">
        <w:rPr>
          <w:rFonts w:ascii="Times New Roman" w:hAnsi="Times New Roman" w:cs="Times New Roman"/>
          <w:sz w:val="24"/>
          <w:szCs w:val="24"/>
        </w:rPr>
        <w:t xml:space="preserve">Интернет </w:t>
      </w:r>
      <w:hyperlink r:id="rId6" w:history="1">
        <w:r w:rsidR="00B604EE" w:rsidRPr="00B604E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E9F1F8"/>
          </w:rPr>
          <w:t>http://openregion.gov-murman.ru</w:t>
        </w:r>
      </w:hyperlink>
      <w:r w:rsidR="00B96507" w:rsidRPr="00B604EE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 xml:space="preserve">размещена на сайте </w:t>
      </w:r>
      <w:hyperlink r:id="rId7" w:history="1">
        <w:r w:rsidR="00442770"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8A257F"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 xml:space="preserve">1. Планируемый срок вступления в силу предлагаемого правового регулирования: </w:t>
      </w:r>
      <w:r w:rsidR="00B604EE">
        <w:rPr>
          <w:rFonts w:ascii="Times New Roman" w:eastAsia="Calibri" w:hAnsi="Times New Roman" w:cs="Times New Roman"/>
          <w:sz w:val="24"/>
          <w:szCs w:val="24"/>
        </w:rPr>
        <w:t>с 01.0</w:t>
      </w:r>
      <w:r w:rsidR="00035BE5" w:rsidRPr="00035BE5">
        <w:rPr>
          <w:rFonts w:ascii="Times New Roman" w:eastAsia="Calibri" w:hAnsi="Times New Roman" w:cs="Times New Roman"/>
          <w:sz w:val="24"/>
          <w:szCs w:val="24"/>
        </w:rPr>
        <w:t>1</w:t>
      </w:r>
      <w:r w:rsidR="00B604EE">
        <w:rPr>
          <w:rFonts w:ascii="Times New Roman" w:eastAsia="Calibri" w:hAnsi="Times New Roman" w:cs="Times New Roman"/>
          <w:sz w:val="24"/>
          <w:szCs w:val="24"/>
        </w:rPr>
        <w:t>.202</w:t>
      </w:r>
      <w:r w:rsidR="00035BE5" w:rsidRPr="00035BE5">
        <w:rPr>
          <w:rFonts w:ascii="Times New Roman" w:eastAsia="Calibri" w:hAnsi="Times New Roman" w:cs="Times New Roman"/>
          <w:sz w:val="24"/>
          <w:szCs w:val="24"/>
        </w:rPr>
        <w:t>3</w:t>
      </w:r>
      <w:r w:rsidR="00B604EE">
        <w:rPr>
          <w:rFonts w:ascii="Times New Roman" w:eastAsia="Calibri" w:hAnsi="Times New Roman" w:cs="Times New Roman"/>
          <w:sz w:val="24"/>
          <w:szCs w:val="24"/>
        </w:rPr>
        <w:t>,</w:t>
      </w:r>
      <w:r w:rsidR="00B604EE" w:rsidRPr="009605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4EE" w:rsidRPr="00211E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подлежит </w:t>
      </w:r>
      <w:r w:rsidR="00B604EE" w:rsidRPr="00211E7D">
        <w:rPr>
          <w:rFonts w:ascii="Times New Roman" w:hAnsi="Times New Roman" w:cs="Times New Roman"/>
          <w:sz w:val="24"/>
          <w:szCs w:val="24"/>
        </w:rPr>
        <w:t>опубликовани</w:t>
      </w:r>
      <w:r w:rsidR="00B604EE">
        <w:rPr>
          <w:rFonts w:ascii="Times New Roman" w:hAnsi="Times New Roman" w:cs="Times New Roman"/>
          <w:sz w:val="24"/>
          <w:szCs w:val="24"/>
        </w:rPr>
        <w:t>ю</w:t>
      </w:r>
      <w:r w:rsidR="00B604EE" w:rsidRPr="00211E7D">
        <w:rPr>
          <w:rFonts w:ascii="Times New Roman" w:hAnsi="Times New Roman" w:cs="Times New Roman"/>
          <w:sz w:val="24"/>
          <w:szCs w:val="24"/>
        </w:rPr>
        <w:t xml:space="preserve"> в газете «Печенга» и </w:t>
      </w:r>
      <w:r w:rsidR="00B604EE" w:rsidRPr="00211E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размещению на сайте Печенгского муниципального округа </w:t>
      </w:r>
      <w:hyperlink r:id="rId8" w:history="1">
        <w:r w:rsidR="00B604EE" w:rsidRPr="00211E7D">
          <w:rPr>
            <w:rStyle w:val="a3"/>
            <w:rFonts w:ascii="Times New Roman" w:eastAsia="Calibri" w:hAnsi="Times New Roman" w:cs="Times New Roman"/>
            <w:sz w:val="24"/>
            <w:szCs w:val="24"/>
            <w:lang w:eastAsia="en-US"/>
          </w:rPr>
          <w:t>http://pechengamr.gov-murman.ru/</w:t>
        </w:r>
      </w:hyperlink>
      <w:r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2. Иная информация - по усмотрению органа</w:t>
      </w:r>
      <w:r w:rsidRPr="008A1779">
        <w:rPr>
          <w:rFonts w:ascii="Times New Roman" w:hAnsi="Times New Roman" w:cs="Times New Roman"/>
          <w:sz w:val="24"/>
          <w:szCs w:val="24"/>
        </w:rPr>
        <w:t xml:space="preserve">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>осуществляющего проведение публичных консультаций проекта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D94C0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A257F"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B96507" w:rsidRDefault="00B96507" w:rsidP="000A3EA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333AA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4850" w:rsidRDefault="00A04850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8E7608" w:rsidRDefault="008E7608"/>
    <w:p w:rsidR="00B604EE" w:rsidRDefault="00B604EE"/>
    <w:p w:rsidR="00B604EE" w:rsidRDefault="00B604EE"/>
    <w:p w:rsidR="00B604EE" w:rsidRDefault="00B604EE"/>
    <w:p w:rsidR="008E7608" w:rsidRDefault="008E7608"/>
    <w:p w:rsidR="008A5629" w:rsidRDefault="008A5629"/>
    <w:p w:rsidR="002428E4" w:rsidRDefault="002428E4" w:rsidP="00945D39">
      <w:pPr>
        <w:jc w:val="center"/>
        <w:rPr>
          <w:b/>
          <w:noProof/>
          <w:sz w:val="28"/>
        </w:rPr>
      </w:pPr>
    </w:p>
    <w:p w:rsidR="0083079D" w:rsidRPr="00171ED4" w:rsidRDefault="0083079D" w:rsidP="0083079D">
      <w:pPr>
        <w:jc w:val="center"/>
        <w:rPr>
          <w:b/>
          <w:noProof/>
          <w:sz w:val="28"/>
        </w:rPr>
      </w:pPr>
      <w:r w:rsidRPr="00171ED4">
        <w:rPr>
          <w:b/>
          <w:noProof/>
          <w:sz w:val="28"/>
        </w:rPr>
        <w:lastRenderedPageBreak/>
        <w:t xml:space="preserve">                                                                                                            </w:t>
      </w:r>
    </w:p>
    <w:p w:rsidR="00373237" w:rsidRPr="006A0ADD" w:rsidRDefault="00373237" w:rsidP="00373237">
      <w:pPr>
        <w:jc w:val="center"/>
        <w:rPr>
          <w:b/>
        </w:rPr>
      </w:pPr>
    </w:p>
    <w:p w:rsidR="00373237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СОВЕТ ДЕПУТАТОВ ПЕЧЕНГСК</w:t>
      </w:r>
      <w:r>
        <w:rPr>
          <w:b/>
          <w:sz w:val="28"/>
          <w:szCs w:val="28"/>
        </w:rPr>
        <w:t>ОГО</w:t>
      </w:r>
      <w:r w:rsidRPr="006A0AD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 w:rsidRPr="006A0ADD">
        <w:rPr>
          <w:b/>
          <w:sz w:val="28"/>
          <w:szCs w:val="28"/>
        </w:rPr>
        <w:t xml:space="preserve"> </w:t>
      </w:r>
    </w:p>
    <w:p w:rsidR="00373237" w:rsidRPr="006A0ADD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  <w:r w:rsidRPr="006A0ADD">
        <w:rPr>
          <w:b/>
          <w:sz w:val="28"/>
          <w:szCs w:val="28"/>
        </w:rPr>
        <w:t xml:space="preserve"> МУРМАНСКОЙ ОБЛАСТИ</w:t>
      </w:r>
    </w:p>
    <w:p w:rsidR="00373237" w:rsidRPr="004E0BC2" w:rsidRDefault="00373237" w:rsidP="00373237">
      <w:pPr>
        <w:tabs>
          <w:tab w:val="center" w:pos="4960"/>
          <w:tab w:val="left" w:pos="7670"/>
        </w:tabs>
        <w:rPr>
          <w:b/>
          <w:noProof/>
          <w:sz w:val="44"/>
          <w:szCs w:val="44"/>
        </w:rPr>
      </w:pPr>
      <w:r w:rsidRPr="006A0ADD">
        <w:rPr>
          <w:b/>
          <w:sz w:val="28"/>
          <w:szCs w:val="28"/>
        </w:rPr>
        <w:tab/>
      </w:r>
      <w:r w:rsidRPr="004E0BC2">
        <w:rPr>
          <w:b/>
          <w:sz w:val="44"/>
          <w:szCs w:val="44"/>
        </w:rPr>
        <w:t>РЕШЕНИЕ</w:t>
      </w:r>
    </w:p>
    <w:p w:rsidR="00373237" w:rsidRPr="006A0ADD" w:rsidRDefault="00373237" w:rsidP="00373237">
      <w:pPr>
        <w:jc w:val="center"/>
      </w:pPr>
    </w:p>
    <w:p w:rsidR="00373237" w:rsidRPr="006A0ADD" w:rsidRDefault="00373237" w:rsidP="00373237">
      <w:pPr>
        <w:rPr>
          <w:b/>
          <w:i/>
        </w:rPr>
      </w:pPr>
      <w:r>
        <w:rPr>
          <w:b/>
          <w:i/>
        </w:rPr>
        <w:t>О</w:t>
      </w:r>
      <w:r w:rsidRPr="006A0ADD">
        <w:rPr>
          <w:b/>
          <w:i/>
        </w:rPr>
        <w:t>т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>
        <w:rPr>
          <w:b/>
          <w:i/>
        </w:rPr>
        <w:t xml:space="preserve">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     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</w:t>
      </w:r>
      <w:r w:rsidRPr="006A0ADD">
        <w:rPr>
          <w:b/>
          <w:i/>
        </w:rPr>
        <w:t xml:space="preserve"> №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 xml:space="preserve">                                                     п. Никель</w:t>
      </w:r>
    </w:p>
    <w:p w:rsidR="00373237" w:rsidRPr="006A0ADD" w:rsidRDefault="00373237" w:rsidP="00373237">
      <w:pPr>
        <w:pStyle w:val="ConsPlusNormal"/>
        <w:widowControl/>
        <w:ind w:right="40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5BE5" w:rsidRPr="000016F3" w:rsidRDefault="00035BE5" w:rsidP="00035BE5">
      <w:pPr>
        <w:tabs>
          <w:tab w:val="left" w:pos="0"/>
          <w:tab w:val="left" w:pos="4820"/>
          <w:tab w:val="left" w:pos="5103"/>
        </w:tabs>
        <w:ind w:right="4534"/>
        <w:jc w:val="both"/>
      </w:pPr>
      <w:proofErr w:type="gramStart"/>
      <w:r>
        <w:t>О внесении изменений в</w:t>
      </w:r>
      <w:r w:rsidRPr="000016F3">
        <w:t xml:space="preserve"> </w:t>
      </w:r>
      <w:r>
        <w:t>П</w:t>
      </w:r>
      <w:r w:rsidRPr="00CB2A33">
        <w:t>оряд</w:t>
      </w:r>
      <w:r>
        <w:t>ок</w:t>
      </w:r>
      <w:r w:rsidRPr="00CB2A33">
        <w:t xml:space="preserve"> определения размера арендной платы, поряд</w:t>
      </w:r>
      <w:r>
        <w:t>ок</w:t>
      </w:r>
      <w:r w:rsidRPr="00CB2A33">
        <w:t>, условия и срок</w:t>
      </w:r>
      <w:r>
        <w:t>и</w:t>
      </w:r>
      <w:r w:rsidRPr="00CB2A33">
        <w:t xml:space="preserve">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</w:t>
      </w:r>
      <w:r>
        <w:t>, утвержденный решением Совета депутатов Печенгского муниципального округа от 16.04.2021 № 148</w:t>
      </w:r>
      <w:proofErr w:type="gramEnd"/>
    </w:p>
    <w:p w:rsidR="00035BE5" w:rsidRPr="005768C0" w:rsidRDefault="00035BE5" w:rsidP="00035BE5">
      <w:pPr>
        <w:pStyle w:val="ConsPlusNormal"/>
        <w:ind w:right="4534"/>
        <w:jc w:val="both"/>
        <w:rPr>
          <w:rFonts w:eastAsia="TimesNewRomanPS-BoldMT"/>
        </w:rPr>
      </w:pPr>
    </w:p>
    <w:p w:rsidR="00035BE5" w:rsidRPr="00211E7D" w:rsidRDefault="00035BE5" w:rsidP="00035BE5">
      <w:pPr>
        <w:widowControl w:val="0"/>
        <w:ind w:firstLine="709"/>
        <w:jc w:val="both"/>
      </w:pPr>
      <w:r>
        <w:t>В</w:t>
      </w:r>
      <w:r w:rsidRPr="00211E7D">
        <w:t xml:space="preserve"> целях увеличения доходной части бюджета </w:t>
      </w:r>
      <w:r>
        <w:t>Печенгского муниципального округа,</w:t>
      </w:r>
    </w:p>
    <w:p w:rsidR="00035BE5" w:rsidRPr="00211E7D" w:rsidRDefault="00035BE5" w:rsidP="00035BE5">
      <w:pPr>
        <w:widowControl w:val="0"/>
        <w:ind w:firstLine="709"/>
        <w:jc w:val="both"/>
      </w:pPr>
    </w:p>
    <w:p w:rsidR="00035BE5" w:rsidRPr="00035BE5" w:rsidRDefault="00035BE5" w:rsidP="00035BE5">
      <w:pPr>
        <w:widowControl w:val="0"/>
        <w:ind w:firstLine="709"/>
        <w:jc w:val="both"/>
      </w:pPr>
      <w:r w:rsidRPr="00211E7D">
        <w:t xml:space="preserve">Совет депутатов Печенгского </w:t>
      </w:r>
      <w:r w:rsidRPr="00211E7D">
        <w:rPr>
          <w:rFonts w:eastAsiaTheme="minorHAnsi"/>
          <w:bCs/>
        </w:rPr>
        <w:t xml:space="preserve">муниципального </w:t>
      </w:r>
      <w:r w:rsidRPr="00211E7D">
        <w:t>округа</w:t>
      </w:r>
    </w:p>
    <w:p w:rsidR="00035BE5" w:rsidRPr="0040457B" w:rsidRDefault="00035BE5" w:rsidP="00035BE5">
      <w:pPr>
        <w:widowControl w:val="0"/>
        <w:jc w:val="both"/>
        <w:rPr>
          <w:b/>
          <w:sz w:val="28"/>
          <w:szCs w:val="28"/>
        </w:rPr>
      </w:pPr>
      <w:r w:rsidRPr="0040457B">
        <w:rPr>
          <w:b/>
          <w:sz w:val="28"/>
          <w:szCs w:val="28"/>
        </w:rPr>
        <w:t>РЕШИЛ:</w:t>
      </w:r>
    </w:p>
    <w:p w:rsidR="00035BE5" w:rsidRPr="009566CD" w:rsidRDefault="00035BE5" w:rsidP="00035BE5">
      <w:pPr>
        <w:widowControl w:val="0"/>
        <w:jc w:val="both"/>
        <w:rPr>
          <w:b/>
        </w:rPr>
      </w:pPr>
    </w:p>
    <w:p w:rsidR="00035BE5" w:rsidRPr="003270AE" w:rsidRDefault="00035BE5" w:rsidP="00035BE5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t>Внести в</w:t>
      </w:r>
      <w:r w:rsidRPr="00F44FD0">
        <w:t xml:space="preserve"> </w:t>
      </w:r>
      <w:r>
        <w:t>П</w:t>
      </w:r>
      <w:r w:rsidRPr="00CB2A33">
        <w:t>оряд</w:t>
      </w:r>
      <w:r>
        <w:t>ок</w:t>
      </w:r>
      <w:r w:rsidRPr="00CB2A33">
        <w:t xml:space="preserve"> определения размера арендной платы, поряд</w:t>
      </w:r>
      <w:r>
        <w:t>ок</w:t>
      </w:r>
      <w:r w:rsidRPr="00CB2A33">
        <w:t>, условия и срок</w:t>
      </w:r>
      <w:r>
        <w:t>и</w:t>
      </w:r>
      <w:r w:rsidRPr="00CB2A33">
        <w:t xml:space="preserve">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</w:t>
      </w:r>
      <w:r w:rsidRPr="003270AE">
        <w:t>округа, утвержденный решением Совета депутатов Печенгского муниципального округа от 16.04.2021 № 148 (далее – Порядок), следующие изменения:</w:t>
      </w:r>
      <w:proofErr w:type="gramEnd"/>
    </w:p>
    <w:p w:rsidR="00035BE5" w:rsidRDefault="00035BE5" w:rsidP="00035BE5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0AE">
        <w:rPr>
          <w:rFonts w:ascii="Times New Roman" w:hAnsi="Times New Roman"/>
          <w:sz w:val="24"/>
          <w:szCs w:val="24"/>
        </w:rPr>
        <w:t>Пункт 26 таблицы «ДИФФЕРЕНЦИРОВАННЫЕ КОЭФФИЦИЕНТЫ к ставке арендной платы в зависимости от вида</w:t>
      </w:r>
      <w:r w:rsidRPr="00211E7D">
        <w:rPr>
          <w:rFonts w:ascii="Times New Roman" w:hAnsi="Times New Roman"/>
          <w:sz w:val="24"/>
          <w:szCs w:val="24"/>
        </w:rPr>
        <w:t xml:space="preserve"> использования земельного участка» </w:t>
      </w:r>
      <w:r>
        <w:rPr>
          <w:rFonts w:ascii="Times New Roman" w:hAnsi="Times New Roman"/>
          <w:sz w:val="24"/>
          <w:szCs w:val="24"/>
        </w:rPr>
        <w:t>П</w:t>
      </w:r>
      <w:r w:rsidRPr="00211E7D">
        <w:rPr>
          <w:rFonts w:ascii="Times New Roman" w:hAnsi="Times New Roman"/>
          <w:sz w:val="24"/>
          <w:szCs w:val="24"/>
        </w:rPr>
        <w:t>риложения 1 к Порядку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6271"/>
        <w:gridCol w:w="2835"/>
      </w:tblGrid>
      <w:tr w:rsidR="00035BE5" w:rsidRPr="00211E7D" w:rsidTr="00A54589">
        <w:trPr>
          <w:cantSplit/>
          <w:trHeight w:val="25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E5" w:rsidRPr="00211E7D" w:rsidRDefault="00035BE5" w:rsidP="00A54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1E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E5" w:rsidRPr="00211E7D" w:rsidRDefault="00035BE5" w:rsidP="00A54589">
            <w:pPr>
              <w:autoSpaceDE w:val="0"/>
              <w:autoSpaceDN w:val="0"/>
              <w:adjustRightInd w:val="0"/>
            </w:pPr>
            <w:r w:rsidRPr="00211E7D">
              <w:t>предприятия горно-металлургического комплекса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BE5" w:rsidRPr="00211E7D" w:rsidRDefault="00035BE5" w:rsidP="00A54589">
            <w:pPr>
              <w:autoSpaceDE w:val="0"/>
              <w:autoSpaceDN w:val="0"/>
              <w:adjustRightInd w:val="0"/>
              <w:jc w:val="center"/>
            </w:pPr>
            <w:r>
              <w:t>1,2143».</w:t>
            </w:r>
          </w:p>
        </w:tc>
      </w:tr>
    </w:tbl>
    <w:p w:rsidR="00035BE5" w:rsidRPr="00211E7D" w:rsidRDefault="00035BE5" w:rsidP="00035BE5">
      <w:pPr>
        <w:pStyle w:val="ConsPlusTitle"/>
        <w:widowControl/>
        <w:numPr>
          <w:ilvl w:val="0"/>
          <w:numId w:val="9"/>
        </w:numPr>
        <w:adjustRightInd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05D6">
        <w:rPr>
          <w:rFonts w:ascii="Times New Roman" w:eastAsia="Calibri" w:hAnsi="Times New Roman" w:cs="Times New Roman"/>
          <w:b w:val="0"/>
          <w:sz w:val="24"/>
          <w:szCs w:val="24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с 01.01.2023,</w:t>
      </w:r>
      <w:r w:rsidRPr="009605D6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211E7D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подлежит </w:t>
      </w:r>
      <w:r w:rsidRPr="00211E7D">
        <w:rPr>
          <w:rFonts w:ascii="Times New Roman" w:hAnsi="Times New Roman" w:cs="Times New Roman"/>
          <w:b w:val="0"/>
          <w:sz w:val="24"/>
          <w:szCs w:val="24"/>
        </w:rPr>
        <w:t>опубликовани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211E7D">
        <w:rPr>
          <w:rFonts w:ascii="Times New Roman" w:hAnsi="Times New Roman" w:cs="Times New Roman"/>
          <w:b w:val="0"/>
          <w:sz w:val="24"/>
          <w:szCs w:val="24"/>
        </w:rPr>
        <w:t xml:space="preserve"> в газете «Печенга» и </w:t>
      </w:r>
      <w:r w:rsidRPr="00211E7D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размещению на сайте Печенгского муниципального округа </w:t>
      </w:r>
      <w:hyperlink r:id="rId9" w:history="1">
        <w:r w:rsidRPr="00211E7D">
          <w:rPr>
            <w:rStyle w:val="a3"/>
            <w:rFonts w:ascii="Times New Roman" w:eastAsia="Calibri" w:hAnsi="Times New Roman" w:cs="Times New Roman"/>
            <w:b w:val="0"/>
            <w:sz w:val="24"/>
            <w:szCs w:val="24"/>
            <w:lang w:eastAsia="en-US"/>
          </w:rPr>
          <w:t>http://pechengamr.gov-murman.ru/</w:t>
        </w:r>
      </w:hyperlink>
      <w:r w:rsidRPr="00211E7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B604EE" w:rsidRDefault="00B604EE" w:rsidP="00B604EE">
      <w:pPr>
        <w:rPr>
          <w:lang w:val="en-US"/>
        </w:rPr>
      </w:pPr>
    </w:p>
    <w:p w:rsidR="00035BE5" w:rsidRPr="00035BE5" w:rsidRDefault="00035BE5" w:rsidP="00B604EE">
      <w:pPr>
        <w:rPr>
          <w:lang w:val="en-US"/>
        </w:rPr>
      </w:pPr>
    </w:p>
    <w:p w:rsidR="00373237" w:rsidRDefault="00373237" w:rsidP="00373237"/>
    <w:p w:rsidR="00B604EE" w:rsidRDefault="00B604EE" w:rsidP="00373237"/>
    <w:p w:rsidR="00B604EE" w:rsidRDefault="00B604EE" w:rsidP="00373237"/>
    <w:p w:rsidR="00B604EE" w:rsidRDefault="00B604EE" w:rsidP="00373237"/>
    <w:p w:rsidR="00B604EE" w:rsidRDefault="00B604EE" w:rsidP="00373237"/>
    <w:p w:rsidR="00B604EE" w:rsidRDefault="00B604EE" w:rsidP="00373237">
      <w:pPr>
        <w:rPr>
          <w:lang w:val="en-US"/>
        </w:rPr>
      </w:pPr>
    </w:p>
    <w:p w:rsidR="00035BE5" w:rsidRDefault="00035BE5" w:rsidP="00373237">
      <w:pPr>
        <w:rPr>
          <w:lang w:val="en-US"/>
        </w:rPr>
      </w:pPr>
    </w:p>
    <w:p w:rsidR="00035BE5" w:rsidRDefault="00035BE5" w:rsidP="00373237">
      <w:pPr>
        <w:rPr>
          <w:lang w:val="en-US"/>
        </w:rPr>
      </w:pPr>
    </w:p>
    <w:p w:rsidR="00035BE5" w:rsidRDefault="00035BE5" w:rsidP="00373237">
      <w:pPr>
        <w:rPr>
          <w:lang w:val="en-US"/>
        </w:rPr>
      </w:pPr>
    </w:p>
    <w:p w:rsidR="00035BE5" w:rsidRDefault="00035BE5" w:rsidP="00373237">
      <w:pPr>
        <w:rPr>
          <w:lang w:val="en-US"/>
        </w:rPr>
      </w:pPr>
    </w:p>
    <w:p w:rsidR="00035BE5" w:rsidRPr="00035BE5" w:rsidRDefault="00035BE5" w:rsidP="00373237">
      <w:pPr>
        <w:rPr>
          <w:lang w:val="en-US"/>
        </w:rPr>
      </w:pPr>
    </w:p>
    <w:p w:rsidR="00B604EE" w:rsidRDefault="00B604EE" w:rsidP="00373237"/>
    <w:p w:rsidR="00B604EE" w:rsidRDefault="00B604EE" w:rsidP="00373237"/>
    <w:p w:rsidR="00373237" w:rsidRDefault="00373237" w:rsidP="00373237"/>
    <w:p w:rsidR="00373237" w:rsidRPr="00373237" w:rsidRDefault="00373237" w:rsidP="00373237"/>
    <w:p w:rsidR="00373237" w:rsidRPr="00035BE5" w:rsidRDefault="00373237" w:rsidP="00373237"/>
    <w:p w:rsidR="00373237" w:rsidRPr="00035BE5" w:rsidRDefault="00373237" w:rsidP="00373237">
      <w:pPr>
        <w:pStyle w:val="ad"/>
        <w:rPr>
          <w:b/>
          <w:bCs/>
        </w:rPr>
      </w:pPr>
      <w:r w:rsidRPr="00035BE5">
        <w:rPr>
          <w:b/>
          <w:bCs/>
        </w:rPr>
        <w:t>ПОЯСНИТЕЛЬНАЯ ЗАПИСКА</w:t>
      </w:r>
    </w:p>
    <w:p w:rsidR="00373237" w:rsidRPr="00035BE5" w:rsidRDefault="00373237" w:rsidP="00373237">
      <w:pPr>
        <w:pStyle w:val="af"/>
        <w:spacing w:line="240" w:lineRule="auto"/>
        <w:rPr>
          <w:sz w:val="24"/>
        </w:rPr>
      </w:pPr>
      <w:r w:rsidRPr="00035BE5">
        <w:rPr>
          <w:sz w:val="24"/>
        </w:rPr>
        <w:t>К ПРОЕКТУ РЕШЕНИЯ СОВЕТА ДЕПУТАТОВ ПЕЧЕНГСКОГО МУНИЦИПАЛЬНОГО ОКРУГА</w:t>
      </w:r>
    </w:p>
    <w:p w:rsidR="00035BE5" w:rsidRPr="00035BE5" w:rsidRDefault="00035BE5" w:rsidP="00035B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5BE5">
        <w:rPr>
          <w:rFonts w:ascii="Times New Roman" w:hAnsi="Times New Roman" w:cs="Times New Roman"/>
          <w:b/>
          <w:sz w:val="24"/>
          <w:szCs w:val="24"/>
        </w:rPr>
        <w:t>«</w:t>
      </w:r>
      <w:r w:rsidRPr="00035BE5">
        <w:rPr>
          <w:rFonts w:ascii="Times New Roman" w:hAnsi="Times New Roman" w:cs="Times New Roman"/>
          <w:sz w:val="24"/>
          <w:szCs w:val="24"/>
        </w:rPr>
        <w:t>О внесении изменений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округа, утвержденный решением Совета депутатов Печенгского муниципального округа от 16.04.2021 № 148</w:t>
      </w:r>
      <w:r w:rsidRPr="00035BE5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035BE5" w:rsidRPr="00035BE5" w:rsidRDefault="00035BE5" w:rsidP="00035B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BE5" w:rsidRPr="00035BE5" w:rsidRDefault="00035BE5" w:rsidP="00035BE5">
      <w:pPr>
        <w:pStyle w:val="8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035BE5">
        <w:rPr>
          <w:rFonts w:ascii="Times New Roman" w:hAnsi="Times New Roman" w:cs="Times New Roman"/>
          <w:color w:val="auto"/>
          <w:sz w:val="24"/>
          <w:szCs w:val="24"/>
        </w:rPr>
        <w:t>1. Предлагаемый на рассмотрение проект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Печенгского муниципального округа.</w:t>
      </w:r>
    </w:p>
    <w:p w:rsidR="00035BE5" w:rsidRPr="00035BE5" w:rsidRDefault="00035BE5" w:rsidP="00035BE5">
      <w:pPr>
        <w:ind w:firstLine="426"/>
        <w:jc w:val="both"/>
        <w:rPr>
          <w:bCs/>
        </w:rPr>
      </w:pPr>
      <w:r w:rsidRPr="00035BE5">
        <w:t xml:space="preserve">2. </w:t>
      </w:r>
      <w:proofErr w:type="gramStart"/>
      <w:r w:rsidRPr="00035BE5">
        <w:t>Указанный проект решения вносит изменения в</w:t>
      </w:r>
      <w:r w:rsidRPr="00035BE5">
        <w:rPr>
          <w:bCs/>
        </w:rPr>
        <w:t xml:space="preserve"> </w:t>
      </w:r>
      <w:r w:rsidRPr="00035BE5">
        <w:t>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округа, утвержденный решением Совета депутатов Печенгского муниципального округа от 16.04.2021 № 148 (далее – Порядок)</w:t>
      </w:r>
      <w:r w:rsidRPr="00035BE5">
        <w:rPr>
          <w:bCs/>
        </w:rPr>
        <w:t>, в целях увеличения доходной части бюджета Печенгского</w:t>
      </w:r>
      <w:proofErr w:type="gramEnd"/>
      <w:r w:rsidRPr="00035BE5">
        <w:rPr>
          <w:bCs/>
        </w:rPr>
        <w:t xml:space="preserve"> муниципального округа, а именно:</w:t>
      </w:r>
    </w:p>
    <w:p w:rsidR="00035BE5" w:rsidRPr="00035BE5" w:rsidRDefault="00035BE5" w:rsidP="00035BE5">
      <w:pPr>
        <w:pStyle w:val="11"/>
        <w:shd w:val="clear" w:color="auto" w:fill="auto"/>
        <w:spacing w:before="0" w:after="0" w:line="240" w:lineRule="auto"/>
        <w:ind w:right="-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BE5">
        <w:rPr>
          <w:rFonts w:ascii="Times New Roman" w:hAnsi="Times New Roman" w:cs="Times New Roman"/>
          <w:bCs/>
          <w:sz w:val="24"/>
          <w:szCs w:val="24"/>
        </w:rPr>
        <w:t>В связи с проведенной новой кадастровой оценкой земельных участков всех категорий, расположенных на территории Мурманской области, которая будет применяться с 01.01.2023, размер выпадающих доходов Печенгского муниципального округа с 01.01.2023 составит 10 128 883,86 рублей.</w:t>
      </w:r>
    </w:p>
    <w:p w:rsidR="00035BE5" w:rsidRPr="00035BE5" w:rsidRDefault="00035BE5" w:rsidP="00035BE5">
      <w:pPr>
        <w:pStyle w:val="11"/>
        <w:shd w:val="clear" w:color="auto" w:fill="auto"/>
        <w:spacing w:before="0" w:after="0" w:line="240" w:lineRule="auto"/>
        <w:ind w:right="-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BE5">
        <w:rPr>
          <w:rFonts w:ascii="Times New Roman" w:hAnsi="Times New Roman" w:cs="Times New Roman"/>
          <w:bCs/>
          <w:sz w:val="24"/>
          <w:szCs w:val="24"/>
        </w:rPr>
        <w:t>В целях устранения части выпадающих доходов бюджета Печенгского муниципального округа предлагаем изменить дифференцированный коэффициент для предприятий горно-металлургического комплекса:</w:t>
      </w:r>
    </w:p>
    <w:p w:rsidR="00035BE5" w:rsidRPr="00035BE5" w:rsidRDefault="00035BE5" w:rsidP="00035BE5">
      <w:pPr>
        <w:jc w:val="both"/>
        <w:rPr>
          <w:b/>
          <w:bCs/>
          <w:i/>
        </w:rPr>
      </w:pPr>
      <w:r w:rsidRPr="00035BE5">
        <w:rPr>
          <w:b/>
          <w:bCs/>
          <w:i/>
        </w:rPr>
        <w:t>Предыдущая редакция: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2340"/>
      </w:tblGrid>
      <w:tr w:rsidR="00035BE5" w:rsidRPr="00035BE5" w:rsidTr="00A54589">
        <w:tc>
          <w:tcPr>
            <w:tcW w:w="648" w:type="dxa"/>
            <w:shd w:val="clear" w:color="auto" w:fill="auto"/>
          </w:tcPr>
          <w:p w:rsidR="00035BE5" w:rsidRPr="00035BE5" w:rsidRDefault="00035BE5" w:rsidP="00A54589">
            <w:pPr>
              <w:pStyle w:val="11"/>
              <w:shd w:val="clear" w:color="auto" w:fill="auto"/>
              <w:spacing w:before="0" w:after="0" w:line="240" w:lineRule="auto"/>
              <w:ind w:right="-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E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20" w:type="dxa"/>
            <w:shd w:val="clear" w:color="auto" w:fill="auto"/>
          </w:tcPr>
          <w:p w:rsidR="00035BE5" w:rsidRPr="00035BE5" w:rsidRDefault="00035BE5" w:rsidP="00A54589">
            <w:pPr>
              <w:pStyle w:val="11"/>
              <w:shd w:val="clear" w:color="auto" w:fill="auto"/>
              <w:spacing w:before="0" w:after="0" w:line="240" w:lineRule="auto"/>
              <w:ind w:right="-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E5">
              <w:rPr>
                <w:rFonts w:ascii="Times New Roman" w:hAnsi="Times New Roman" w:cs="Times New Roman"/>
                <w:sz w:val="24"/>
                <w:szCs w:val="24"/>
              </w:rPr>
              <w:t>предприятия горно-металлургического комплекса</w:t>
            </w:r>
          </w:p>
        </w:tc>
        <w:tc>
          <w:tcPr>
            <w:tcW w:w="2340" w:type="dxa"/>
            <w:shd w:val="clear" w:color="auto" w:fill="auto"/>
          </w:tcPr>
          <w:p w:rsidR="00035BE5" w:rsidRPr="00035BE5" w:rsidRDefault="00035BE5" w:rsidP="00A54589">
            <w:pPr>
              <w:pStyle w:val="11"/>
              <w:shd w:val="clear" w:color="auto" w:fill="auto"/>
              <w:spacing w:before="0" w:after="0" w:line="240" w:lineRule="auto"/>
              <w:ind w:right="-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E5">
              <w:rPr>
                <w:rFonts w:ascii="Times New Roman" w:hAnsi="Times New Roman" w:cs="Times New Roman"/>
                <w:bCs/>
                <w:sz w:val="24"/>
                <w:szCs w:val="24"/>
              </w:rPr>
              <w:t>1,1105</w:t>
            </w:r>
          </w:p>
        </w:tc>
      </w:tr>
    </w:tbl>
    <w:p w:rsidR="00035BE5" w:rsidRPr="00035BE5" w:rsidRDefault="00035BE5" w:rsidP="00035BE5">
      <w:pPr>
        <w:jc w:val="both"/>
        <w:rPr>
          <w:b/>
          <w:bCs/>
          <w:i/>
        </w:rPr>
      </w:pPr>
      <w:r w:rsidRPr="00035BE5">
        <w:rPr>
          <w:b/>
          <w:bCs/>
          <w:i/>
        </w:rPr>
        <w:t>Новая редакция: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2340"/>
      </w:tblGrid>
      <w:tr w:rsidR="00035BE5" w:rsidRPr="00035BE5" w:rsidTr="00A54589">
        <w:tc>
          <w:tcPr>
            <w:tcW w:w="648" w:type="dxa"/>
            <w:shd w:val="clear" w:color="auto" w:fill="auto"/>
          </w:tcPr>
          <w:p w:rsidR="00035BE5" w:rsidRPr="00035BE5" w:rsidRDefault="00035BE5" w:rsidP="00A54589">
            <w:pPr>
              <w:pStyle w:val="11"/>
              <w:shd w:val="clear" w:color="auto" w:fill="auto"/>
              <w:spacing w:before="0" w:after="0" w:line="240" w:lineRule="auto"/>
              <w:ind w:right="-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E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20" w:type="dxa"/>
            <w:shd w:val="clear" w:color="auto" w:fill="auto"/>
          </w:tcPr>
          <w:p w:rsidR="00035BE5" w:rsidRPr="00035BE5" w:rsidRDefault="00035BE5" w:rsidP="00A54589">
            <w:pPr>
              <w:pStyle w:val="11"/>
              <w:shd w:val="clear" w:color="auto" w:fill="auto"/>
              <w:spacing w:before="0" w:after="0" w:line="240" w:lineRule="auto"/>
              <w:ind w:right="-1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E5">
              <w:rPr>
                <w:rFonts w:ascii="Times New Roman" w:hAnsi="Times New Roman" w:cs="Times New Roman"/>
                <w:sz w:val="24"/>
                <w:szCs w:val="24"/>
              </w:rPr>
              <w:t>предприятия горно-металлургического комплекса</w:t>
            </w:r>
          </w:p>
        </w:tc>
        <w:tc>
          <w:tcPr>
            <w:tcW w:w="2340" w:type="dxa"/>
            <w:shd w:val="clear" w:color="auto" w:fill="auto"/>
          </w:tcPr>
          <w:p w:rsidR="00035BE5" w:rsidRPr="00035BE5" w:rsidRDefault="00035BE5" w:rsidP="00A54589">
            <w:pPr>
              <w:pStyle w:val="11"/>
              <w:shd w:val="clear" w:color="auto" w:fill="auto"/>
              <w:spacing w:before="0" w:after="0" w:line="240" w:lineRule="auto"/>
              <w:ind w:right="-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BE5">
              <w:rPr>
                <w:rFonts w:ascii="Times New Roman" w:hAnsi="Times New Roman" w:cs="Times New Roman"/>
                <w:bCs/>
                <w:sz w:val="24"/>
                <w:szCs w:val="24"/>
              </w:rPr>
              <w:t>1,2143</w:t>
            </w:r>
          </w:p>
        </w:tc>
      </w:tr>
    </w:tbl>
    <w:p w:rsidR="00035BE5" w:rsidRPr="00035BE5" w:rsidRDefault="00035BE5" w:rsidP="00035BE5">
      <w:pPr>
        <w:jc w:val="both"/>
        <w:rPr>
          <w:bCs/>
        </w:rPr>
      </w:pPr>
    </w:p>
    <w:p w:rsidR="00035BE5" w:rsidRPr="00035BE5" w:rsidRDefault="00035BE5" w:rsidP="00035BE5">
      <w:pPr>
        <w:jc w:val="both"/>
      </w:pPr>
      <w:r w:rsidRPr="00035BE5">
        <w:rPr>
          <w:bCs/>
        </w:rPr>
        <w:t xml:space="preserve">       </w:t>
      </w:r>
      <w:r w:rsidRPr="00035BE5">
        <w:t xml:space="preserve">3. </w:t>
      </w:r>
      <w:r w:rsidRPr="00035BE5">
        <w:rPr>
          <w:rFonts w:eastAsia="Calibri"/>
        </w:rPr>
        <w:t xml:space="preserve">Настоящее решение вступает в силу с 01.01.2023, </w:t>
      </w:r>
      <w:r w:rsidRPr="00035BE5">
        <w:rPr>
          <w:rFonts w:eastAsia="Calibri"/>
          <w:lang w:eastAsia="en-US"/>
        </w:rPr>
        <w:t xml:space="preserve">подлежит </w:t>
      </w:r>
      <w:r w:rsidRPr="00035BE5">
        <w:t xml:space="preserve">опубликования в газете «Печенга» и </w:t>
      </w:r>
      <w:r w:rsidRPr="00035BE5">
        <w:rPr>
          <w:rFonts w:eastAsia="Calibri"/>
          <w:lang w:eastAsia="en-US"/>
        </w:rPr>
        <w:t xml:space="preserve">размещению на сайте Печенгского муниципального округа </w:t>
      </w:r>
      <w:hyperlink r:id="rId10" w:history="1">
        <w:r w:rsidRPr="00035BE5">
          <w:rPr>
            <w:rStyle w:val="a3"/>
            <w:rFonts w:eastAsia="Calibri"/>
            <w:lang w:eastAsia="en-US"/>
          </w:rPr>
          <w:t>http://pechengamr.gov-murman.ru/</w:t>
        </w:r>
      </w:hyperlink>
      <w:r w:rsidRPr="00035BE5">
        <w:t>.</w:t>
      </w:r>
    </w:p>
    <w:p w:rsidR="00035BE5" w:rsidRPr="00035BE5" w:rsidRDefault="00035BE5" w:rsidP="00035BE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5BE5">
        <w:rPr>
          <w:rFonts w:ascii="Times New Roman" w:hAnsi="Times New Roman" w:cs="Times New Roman"/>
          <w:color w:val="000000"/>
          <w:spacing w:val="1"/>
          <w:sz w:val="24"/>
          <w:szCs w:val="24"/>
        </w:rPr>
        <w:t>4. Принятие данного решения  не влечёт отмены  предыдущих нормативно-правовых  актов</w:t>
      </w:r>
      <w:r w:rsidRPr="00035BE5">
        <w:rPr>
          <w:rFonts w:ascii="Times New Roman" w:hAnsi="Times New Roman" w:cs="Times New Roman"/>
          <w:sz w:val="24"/>
          <w:szCs w:val="24"/>
        </w:rPr>
        <w:t xml:space="preserve">, кроме того, не требуется разработки нормативно-правовых актов, необходимых для его реализации. </w:t>
      </w:r>
    </w:p>
    <w:p w:rsidR="00035BE5" w:rsidRPr="00035BE5" w:rsidRDefault="00035BE5" w:rsidP="00035BE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5BE5">
        <w:rPr>
          <w:rFonts w:ascii="Times New Roman" w:hAnsi="Times New Roman" w:cs="Times New Roman"/>
          <w:sz w:val="24"/>
          <w:szCs w:val="24"/>
        </w:rPr>
        <w:t xml:space="preserve">5. Проект решения размещен 07.10.2022 на оценку регулирующего воздействия. </w:t>
      </w:r>
    </w:p>
    <w:p w:rsidR="00035BE5" w:rsidRPr="00035BE5" w:rsidRDefault="00035BE5" w:rsidP="00035BE5">
      <w:pPr>
        <w:shd w:val="clear" w:color="auto" w:fill="FFFFFF"/>
        <w:ind w:firstLine="360"/>
        <w:jc w:val="both"/>
        <w:rPr>
          <w:color w:val="000000"/>
          <w:spacing w:val="1"/>
        </w:rPr>
      </w:pPr>
      <w:r w:rsidRPr="00035BE5">
        <w:rPr>
          <w:color w:val="000000"/>
          <w:spacing w:val="1"/>
        </w:rPr>
        <w:t xml:space="preserve"> 6. Реализация данного решения не повлечет расходование бюджетных средств.</w:t>
      </w:r>
    </w:p>
    <w:p w:rsidR="00035BE5" w:rsidRP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P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P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  <w:lang w:val="en-US"/>
        </w:rPr>
      </w:pPr>
    </w:p>
    <w:p w:rsidR="00B938FC" w:rsidRDefault="008A5629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r w:rsidRPr="00B938FC">
        <w:rPr>
          <w:bCs/>
        </w:rPr>
        <w:t xml:space="preserve">Опросный лист при проведении публичных консультаций в целях </w:t>
      </w:r>
      <w:proofErr w:type="gramStart"/>
      <w:r w:rsidRPr="00B938FC">
        <w:rPr>
          <w:bCs/>
        </w:rPr>
        <w:t>оценки регулирующего воздействия проекта решения Совета депутатов</w:t>
      </w:r>
      <w:proofErr w:type="gramEnd"/>
      <w:r w:rsidRPr="00B938FC">
        <w:rPr>
          <w:bCs/>
        </w:rPr>
        <w:t xml:space="preserve"> Печенгского </w:t>
      </w:r>
      <w:r w:rsidR="00373237">
        <w:rPr>
          <w:bCs/>
        </w:rPr>
        <w:t>муниципального округа</w:t>
      </w:r>
      <w:r w:rsidRPr="00B938FC">
        <w:rPr>
          <w:bCs/>
        </w:rPr>
        <w:t xml:space="preserve"> </w:t>
      </w:r>
    </w:p>
    <w:p w:rsidR="00B938FC" w:rsidRDefault="00B938FC" w:rsidP="00B938F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691"/>
        <w:jc w:val="center"/>
        <w:rPr>
          <w:bCs/>
        </w:rPr>
      </w:pPr>
    </w:p>
    <w:p w:rsidR="00B938FC" w:rsidRPr="00B938FC" w:rsidRDefault="00B938FC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  <w:proofErr w:type="gramStart"/>
      <w:r w:rsidRPr="00B938FC">
        <w:t>«</w:t>
      </w:r>
      <w:r w:rsidR="00035BE5" w:rsidRPr="00035BE5">
        <w:t>О внесении изменений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округа, утвержденный решением Совета депутатов Печенгского муниципального округа от 16.04.2021 № 148</w:t>
      </w:r>
      <w:bookmarkStart w:id="0" w:name="_GoBack"/>
      <w:bookmarkEnd w:id="0"/>
      <w:r w:rsidRPr="00B938FC">
        <w:t xml:space="preserve">» </w:t>
      </w:r>
      <w:proofErr w:type="gramEnd"/>
    </w:p>
    <w:p w:rsidR="008A5629" w:rsidRPr="00B938FC" w:rsidRDefault="008A5629" w:rsidP="00B938FC">
      <w:pPr>
        <w:widowControl w:val="0"/>
        <w:autoSpaceDE w:val="0"/>
        <w:autoSpaceDN w:val="0"/>
        <w:adjustRightInd w:val="0"/>
        <w:ind w:firstLine="709"/>
        <w:jc w:val="center"/>
      </w:pPr>
    </w:p>
    <w:p w:rsidR="008A5629" w:rsidRPr="00B938FC" w:rsidRDefault="008A5629" w:rsidP="008A5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регулирование органом местного самоуправления? Актуальна ли данная проблема сегодня?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2. Насколько корректно разработчик обосновал необходимость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принятия 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? Насколько цель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 соотносится с проблемой, на решение которой оно направлено? Достигнет ли, на Ваш взгляд, предлагаем</w:t>
      </w:r>
      <w:r w:rsidR="00056DD2" w:rsidRPr="00B938FC">
        <w:rPr>
          <w:rFonts w:ascii="Times New Roman" w:hAnsi="Times New Roman" w:cs="Times New Roman"/>
          <w:sz w:val="24"/>
          <w:szCs w:val="24"/>
        </w:rPr>
        <w:t>ый</w:t>
      </w:r>
      <w:r w:rsidRPr="00B938FC">
        <w:rPr>
          <w:rFonts w:ascii="Times New Roman" w:hAnsi="Times New Roman" w:cs="Times New Roman"/>
          <w:sz w:val="24"/>
          <w:szCs w:val="24"/>
        </w:rPr>
        <w:t xml:space="preserve">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правовой акт</w:t>
      </w:r>
      <w:r w:rsidRPr="00B938FC">
        <w:rPr>
          <w:rFonts w:ascii="Times New Roman" w:hAnsi="Times New Roman" w:cs="Times New Roman"/>
          <w:sz w:val="24"/>
          <w:szCs w:val="24"/>
        </w:rPr>
        <w:t xml:space="preserve"> тех целей, на которые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3. </w:t>
      </w:r>
      <w:r w:rsidR="004140B7" w:rsidRPr="00B938FC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органом местного самоуправления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регулированием органом местного самоуправления (по видам субъектов, по отраслям, по количеству таких субъектов в городе и проч.)?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5. </w:t>
      </w:r>
      <w:r w:rsidR="004140B7" w:rsidRPr="00B938FC">
        <w:rPr>
          <w:rFonts w:ascii="Times New Roman" w:hAnsi="Times New Roman" w:cs="Times New Roman"/>
          <w:sz w:val="24"/>
          <w:szCs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7E" w:rsidRPr="00B938FC" w:rsidRDefault="008A5629" w:rsidP="009E67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6. </w:t>
      </w:r>
      <w:r w:rsidR="009E677E" w:rsidRPr="00B938FC">
        <w:rPr>
          <w:rFonts w:ascii="Times New Roman" w:hAnsi="Times New Roman" w:cs="Times New Roman"/>
          <w:sz w:val="24"/>
          <w:szCs w:val="24"/>
        </w:rPr>
        <w:t>Существуют ли в предлагаемом регулировании органом местного самоуправления положения, которые необоснованно затрудняют ведение предпринимательской и инвестиционной деятельности? Приведите обоснования, дополнительно определив: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приводит ли исполнение положений регулирования органом местного самоуправления к избыточным действиям или, наоборот, ограничивает действия субъектов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B938FC">
        <w:rPr>
          <w:rFonts w:ascii="Times New Roman" w:hAnsi="Times New Roman" w:cs="Times New Roman"/>
          <w:sz w:val="24"/>
          <w:szCs w:val="24"/>
        </w:rPr>
        <w:t>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- устанавливается ли </w:t>
      </w:r>
      <w:r>
        <w:rPr>
          <w:rFonts w:ascii="Times New Roman" w:hAnsi="Times New Roman" w:cs="Times New Roman"/>
          <w:sz w:val="24"/>
          <w:szCs w:val="24"/>
        </w:rPr>
        <w:t>предлагаемым регулированием</w:t>
      </w:r>
      <w:r w:rsidRPr="00B938FC">
        <w:rPr>
          <w:rFonts w:ascii="Times New Roman" w:hAnsi="Times New Roman" w:cs="Times New Roman"/>
          <w:sz w:val="24"/>
          <w:szCs w:val="24"/>
        </w:rPr>
        <w:t xml:space="preserve">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- создает ли исполнение положений регулирования органом местного самоуправления </w:t>
      </w:r>
      <w:r w:rsidRPr="00B938FC">
        <w:rPr>
          <w:rFonts w:ascii="Times New Roman" w:hAnsi="Times New Roman" w:cs="Times New Roman"/>
          <w:sz w:val="24"/>
          <w:szCs w:val="24"/>
        </w:rPr>
        <w:lastRenderedPageBreak/>
        <w:t>существенные риски ведения предпринимательской деятельности, способствует ли возникновению необоснованных прав органа местного самоуправления и должностных лиц, допускает ли возможность избирательного применения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7. 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</w:t>
      </w:r>
      <w:r w:rsidR="009E677E">
        <w:rPr>
          <w:rFonts w:ascii="Times New Roman" w:hAnsi="Times New Roman" w:cs="Times New Roman"/>
          <w:sz w:val="24"/>
          <w:szCs w:val="24"/>
        </w:rPr>
        <w:t>своих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9E677E">
        <w:rPr>
          <w:rFonts w:ascii="Times New Roman" w:hAnsi="Times New Roman" w:cs="Times New Roman"/>
          <w:sz w:val="24"/>
          <w:szCs w:val="24"/>
        </w:rPr>
        <w:t xml:space="preserve"> и </w:t>
      </w:r>
      <w:r w:rsidR="009E677E" w:rsidRPr="00B938FC">
        <w:rPr>
          <w:rFonts w:ascii="Times New Roman" w:hAnsi="Times New Roman" w:cs="Times New Roman"/>
          <w:sz w:val="24"/>
          <w:szCs w:val="24"/>
        </w:rPr>
        <w:t>иной деятельности? Приведите конкретные примеры.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8. </w:t>
      </w:r>
      <w:r w:rsidR="009E677E" w:rsidRPr="00B938FC">
        <w:rPr>
          <w:rFonts w:ascii="Times New Roman" w:hAnsi="Times New Roman" w:cs="Times New Roman"/>
          <w:sz w:val="24"/>
          <w:szCs w:val="24"/>
        </w:rPr>
        <w:t>Оцените издержки/ упущенную выгоду субъектов предпринимательской деятельности, возникающие при введении предлагаемого регулирования.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9. </w:t>
      </w:r>
      <w:r w:rsidR="009E677E" w:rsidRPr="00B938FC">
        <w:rPr>
          <w:rFonts w:ascii="Times New Roman" w:hAnsi="Times New Roman" w:cs="Times New Roman"/>
          <w:sz w:val="24"/>
          <w:szCs w:val="24"/>
        </w:rPr>
        <w:t>Является ли предлагаемое регулирование органом местного самоуправления недискриминационным по отношению ко всем его адресатам, то есть все ли потенциальные адресаты регулирования органом местного самоуправления окажутся в одинаковых условиях после его введения?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0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1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5FF" w:rsidRDefault="00F215FF" w:rsidP="009E677E"/>
    <w:sectPr w:rsidR="00F215FF" w:rsidSect="002428E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2AB"/>
    <w:multiLevelType w:val="multilevel"/>
    <w:tmpl w:val="9FEA4AEC"/>
    <w:lvl w:ilvl="0">
      <w:start w:val="1"/>
      <w:numFmt w:val="decimal"/>
      <w:lvlText w:val="%1."/>
      <w:lvlJc w:val="left"/>
      <w:pPr>
        <w:ind w:left="192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1">
    <w:nsid w:val="157F686D"/>
    <w:multiLevelType w:val="multilevel"/>
    <w:tmpl w:val="9FEA4AEC"/>
    <w:lvl w:ilvl="0">
      <w:start w:val="1"/>
      <w:numFmt w:val="decimal"/>
      <w:lvlText w:val="%1."/>
      <w:lvlJc w:val="left"/>
      <w:pPr>
        <w:ind w:left="192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2">
    <w:nsid w:val="20D00C43"/>
    <w:multiLevelType w:val="hybridMultilevel"/>
    <w:tmpl w:val="43B02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FD83C59"/>
    <w:multiLevelType w:val="hybridMultilevel"/>
    <w:tmpl w:val="BF800930"/>
    <w:lvl w:ilvl="0" w:tplc="348C51F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91C0DF9"/>
    <w:multiLevelType w:val="multilevel"/>
    <w:tmpl w:val="7C24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C5A590A"/>
    <w:multiLevelType w:val="hybridMultilevel"/>
    <w:tmpl w:val="06F8D70C"/>
    <w:lvl w:ilvl="0" w:tplc="27C87BDC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>
    <w:nsid w:val="52332B5E"/>
    <w:multiLevelType w:val="multilevel"/>
    <w:tmpl w:val="EF1ED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BD77EB5"/>
    <w:multiLevelType w:val="multilevel"/>
    <w:tmpl w:val="93D6F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7D073679"/>
    <w:multiLevelType w:val="hybridMultilevel"/>
    <w:tmpl w:val="F7785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7"/>
    <w:rsid w:val="00035BE5"/>
    <w:rsid w:val="00056DD2"/>
    <w:rsid w:val="00074EC6"/>
    <w:rsid w:val="000A6D9F"/>
    <w:rsid w:val="001239C7"/>
    <w:rsid w:val="00133AF3"/>
    <w:rsid w:val="00170F9F"/>
    <w:rsid w:val="001A002F"/>
    <w:rsid w:val="001B05FC"/>
    <w:rsid w:val="001E1DB4"/>
    <w:rsid w:val="00200303"/>
    <w:rsid w:val="0024129F"/>
    <w:rsid w:val="002428E4"/>
    <w:rsid w:val="002863B3"/>
    <w:rsid w:val="002973AE"/>
    <w:rsid w:val="002A6413"/>
    <w:rsid w:val="00333AA0"/>
    <w:rsid w:val="00352942"/>
    <w:rsid w:val="00373237"/>
    <w:rsid w:val="003D7F50"/>
    <w:rsid w:val="004140B7"/>
    <w:rsid w:val="00433DB7"/>
    <w:rsid w:val="00442770"/>
    <w:rsid w:val="00473426"/>
    <w:rsid w:val="0050262B"/>
    <w:rsid w:val="00522C50"/>
    <w:rsid w:val="00531C67"/>
    <w:rsid w:val="005C7080"/>
    <w:rsid w:val="006C75AF"/>
    <w:rsid w:val="006E0CB9"/>
    <w:rsid w:val="00785FA5"/>
    <w:rsid w:val="007A6DCB"/>
    <w:rsid w:val="007B01FD"/>
    <w:rsid w:val="007D1B93"/>
    <w:rsid w:val="0083079D"/>
    <w:rsid w:val="008A257F"/>
    <w:rsid w:val="008A5629"/>
    <w:rsid w:val="008E7608"/>
    <w:rsid w:val="00945D39"/>
    <w:rsid w:val="009B22C6"/>
    <w:rsid w:val="009E3DCF"/>
    <w:rsid w:val="009E677E"/>
    <w:rsid w:val="00A04850"/>
    <w:rsid w:val="00A165E7"/>
    <w:rsid w:val="00A469CB"/>
    <w:rsid w:val="00A67133"/>
    <w:rsid w:val="00AB103E"/>
    <w:rsid w:val="00AE69BA"/>
    <w:rsid w:val="00B604EE"/>
    <w:rsid w:val="00B8214B"/>
    <w:rsid w:val="00B938FC"/>
    <w:rsid w:val="00B96507"/>
    <w:rsid w:val="00BD15E9"/>
    <w:rsid w:val="00C13677"/>
    <w:rsid w:val="00C90470"/>
    <w:rsid w:val="00D11355"/>
    <w:rsid w:val="00D455CE"/>
    <w:rsid w:val="00D94C0D"/>
    <w:rsid w:val="00F215FF"/>
    <w:rsid w:val="00F8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chengamr.gov-murm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chengamr.gov-murm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region.gov-murma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chengamr.gov-murm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chengam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Веверица Варвара Андреевна</cp:lastModifiedBy>
  <cp:revision>2</cp:revision>
  <cp:lastPrinted>2018-11-28T12:06:00Z</cp:lastPrinted>
  <dcterms:created xsi:type="dcterms:W3CDTF">2022-10-07T11:10:00Z</dcterms:created>
  <dcterms:modified xsi:type="dcterms:W3CDTF">2022-10-07T11:10:00Z</dcterms:modified>
</cp:coreProperties>
</file>