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85" w:rsidRDefault="009A4685" w:rsidP="009A4685">
      <w:pPr>
        <w:spacing w:after="0" w:line="28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Theme="majorEastAsia" w:hAnsi="Times New Roman" w:cs="Times New Roman"/>
          <w:b/>
          <w:sz w:val="20"/>
          <w:szCs w:val="20"/>
        </w:rPr>
        <w:t xml:space="preserve">           Информация об основных итогах контрольного мероприятия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r w:rsidRPr="009A4685">
        <w:rPr>
          <w:rFonts w:ascii="Times New Roman" w:hAnsi="Times New Roman" w:cs="Times New Roman"/>
          <w:b/>
          <w:sz w:val="20"/>
          <w:szCs w:val="20"/>
        </w:rPr>
        <w:t xml:space="preserve">Проверка исполнения решения Совета депутатов </w:t>
      </w:r>
      <w:proofErr w:type="spellStart"/>
      <w:r w:rsidRPr="009A4685">
        <w:rPr>
          <w:rFonts w:ascii="Times New Roman" w:hAnsi="Times New Roman" w:cs="Times New Roman"/>
          <w:b/>
          <w:sz w:val="20"/>
          <w:szCs w:val="20"/>
        </w:rPr>
        <w:t>Печенгского</w:t>
      </w:r>
      <w:proofErr w:type="spellEnd"/>
      <w:r w:rsidRPr="009A4685">
        <w:rPr>
          <w:rFonts w:ascii="Times New Roman" w:hAnsi="Times New Roman" w:cs="Times New Roman"/>
          <w:b/>
          <w:sz w:val="20"/>
          <w:szCs w:val="20"/>
        </w:rPr>
        <w:t xml:space="preserve"> муниципального округа «О бюджете округа на 2025 год и на плановый период 2026 и 2027 годов» и бюджетной отчетности об исполнении бюджета округа за 2025 год в Отделе культуры, спорта и молодежной политики администрации </w:t>
      </w:r>
      <w:proofErr w:type="spellStart"/>
      <w:r w:rsidRPr="009A4685">
        <w:rPr>
          <w:rFonts w:ascii="Times New Roman" w:hAnsi="Times New Roman" w:cs="Times New Roman"/>
          <w:b/>
          <w:sz w:val="20"/>
          <w:szCs w:val="20"/>
        </w:rPr>
        <w:t>Печенгского</w:t>
      </w:r>
      <w:proofErr w:type="spellEnd"/>
      <w:r w:rsidRPr="009A4685">
        <w:rPr>
          <w:rFonts w:ascii="Times New Roman" w:hAnsi="Times New Roman" w:cs="Times New Roman"/>
          <w:b/>
          <w:sz w:val="20"/>
          <w:szCs w:val="20"/>
        </w:rPr>
        <w:t xml:space="preserve"> муниципального округа</w:t>
      </w:r>
      <w:r>
        <w:rPr>
          <w:rFonts w:ascii="Times New Roman" w:hAnsi="Times New Roman" w:cs="Times New Roman"/>
          <w:b/>
          <w:sz w:val="20"/>
          <w:szCs w:val="20"/>
        </w:rPr>
        <w:t>».</w:t>
      </w:r>
    </w:p>
    <w:p w:rsidR="009A4685" w:rsidRDefault="009A4685" w:rsidP="009A4685">
      <w:pPr>
        <w:spacing w:after="0" w:line="28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контрольного мероприятия</w:t>
      </w:r>
      <w:r>
        <w:t xml:space="preserve"> </w:t>
      </w:r>
      <w:r w:rsidRPr="009A4685">
        <w:rPr>
          <w:rFonts w:ascii="Times New Roman" w:hAnsi="Times New Roman" w:cs="Times New Roman"/>
          <w:sz w:val="20"/>
          <w:szCs w:val="20"/>
        </w:rPr>
        <w:t xml:space="preserve">Отдел культуры, спорта и молодежной политики администрации </w:t>
      </w:r>
      <w:proofErr w:type="spellStart"/>
      <w:r w:rsidRPr="009A4685">
        <w:rPr>
          <w:rFonts w:ascii="Times New Roman" w:hAnsi="Times New Roman" w:cs="Times New Roman"/>
          <w:sz w:val="20"/>
          <w:szCs w:val="20"/>
        </w:rPr>
        <w:t>Печенгского</w:t>
      </w:r>
      <w:proofErr w:type="spellEnd"/>
      <w:r w:rsidRPr="009A4685">
        <w:rPr>
          <w:rFonts w:ascii="Times New Roman" w:hAnsi="Times New Roman" w:cs="Times New Roman"/>
          <w:sz w:val="20"/>
          <w:szCs w:val="20"/>
        </w:rPr>
        <w:t xml:space="preserve"> муниципального округа</w:t>
      </w:r>
      <w:r>
        <w:rPr>
          <w:rFonts w:ascii="Times New Roman" w:hAnsi="Times New Roman" w:cs="Times New Roman"/>
          <w:sz w:val="20"/>
          <w:szCs w:val="20"/>
        </w:rPr>
        <w:t xml:space="preserve"> (далее – далее – </w:t>
      </w:r>
      <w:r w:rsidRPr="009A4685">
        <w:rPr>
          <w:rFonts w:ascii="Times New Roman" w:hAnsi="Times New Roman" w:cs="Times New Roman"/>
          <w:sz w:val="20"/>
          <w:szCs w:val="20"/>
        </w:rPr>
        <w:t xml:space="preserve">Отдел, Отдел </w:t>
      </w:r>
      <w:proofErr w:type="spellStart"/>
      <w:r w:rsidRPr="009A4685">
        <w:rPr>
          <w:rFonts w:ascii="Times New Roman" w:hAnsi="Times New Roman" w:cs="Times New Roman"/>
          <w:sz w:val="20"/>
          <w:szCs w:val="20"/>
        </w:rPr>
        <w:t>КСиМП</w:t>
      </w:r>
      <w:proofErr w:type="spellEnd"/>
      <w:r w:rsidRPr="009A4685">
        <w:rPr>
          <w:rFonts w:ascii="Times New Roman" w:hAnsi="Times New Roman" w:cs="Times New Roman"/>
          <w:sz w:val="20"/>
          <w:szCs w:val="20"/>
        </w:rPr>
        <w:t>, ГАБС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9A4685" w:rsidRDefault="009A4685" w:rsidP="009A4685">
      <w:pPr>
        <w:spacing w:after="0" w:line="28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Проверяемый период: 2025 год.</w:t>
      </w:r>
    </w:p>
    <w:p w:rsidR="009A4685" w:rsidRDefault="009A4685" w:rsidP="009A4685">
      <w:pPr>
        <w:spacing w:after="0" w:line="28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результатам мероприятия установлено следующее.</w:t>
      </w:r>
    </w:p>
    <w:p w:rsidR="009A4685" w:rsidRPr="009A4685" w:rsidRDefault="009A4685" w:rsidP="009A4685">
      <w:pPr>
        <w:pStyle w:val="a3"/>
        <w:spacing w:after="0" w:line="28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4685">
        <w:rPr>
          <w:rFonts w:ascii="Times New Roman" w:hAnsi="Times New Roman" w:cs="Times New Roman"/>
          <w:sz w:val="20"/>
          <w:szCs w:val="20"/>
        </w:rPr>
        <w:t xml:space="preserve">1. Бюджетная отчетность Отдела </w:t>
      </w:r>
      <w:proofErr w:type="spellStart"/>
      <w:r w:rsidRPr="009A4685">
        <w:rPr>
          <w:rFonts w:ascii="Times New Roman" w:hAnsi="Times New Roman" w:cs="Times New Roman"/>
          <w:sz w:val="20"/>
          <w:szCs w:val="20"/>
        </w:rPr>
        <w:t>КСиМП</w:t>
      </w:r>
      <w:proofErr w:type="spellEnd"/>
      <w:r w:rsidRPr="009A4685">
        <w:rPr>
          <w:rFonts w:ascii="Times New Roman" w:hAnsi="Times New Roman" w:cs="Times New Roman"/>
          <w:sz w:val="20"/>
          <w:szCs w:val="20"/>
        </w:rPr>
        <w:t xml:space="preserve"> за 2025 год представлена в составе, определенном Инструкцией № 191н.</w:t>
      </w:r>
    </w:p>
    <w:p w:rsidR="009A4685" w:rsidRPr="009A4685" w:rsidRDefault="009A4685" w:rsidP="009A4685">
      <w:pPr>
        <w:pStyle w:val="a3"/>
        <w:spacing w:after="0" w:line="28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4685">
        <w:rPr>
          <w:rFonts w:ascii="Times New Roman" w:hAnsi="Times New Roman" w:cs="Times New Roman"/>
          <w:sz w:val="20"/>
          <w:szCs w:val="20"/>
        </w:rPr>
        <w:t>2. По результатам проверки контрольных соотношений между показателями различных форм бюджетной отчетности расхождений не выявлено.</w:t>
      </w:r>
    </w:p>
    <w:p w:rsidR="009A4685" w:rsidRPr="009A4685" w:rsidRDefault="009A4685" w:rsidP="009A4685">
      <w:pPr>
        <w:spacing w:after="0" w:line="283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4685">
        <w:rPr>
          <w:rFonts w:ascii="Times New Roman" w:hAnsi="Times New Roman" w:cs="Times New Roman"/>
          <w:sz w:val="20"/>
          <w:szCs w:val="20"/>
        </w:rPr>
        <w:t xml:space="preserve">3. Исполнение расходов ГАБС в 2025 году составили в сумме 319 087,3 тыс. рублей или 99,2% утвержденных бюджетной росписью в сумме 321 553,9  тыс. рублей, не </w:t>
      </w:r>
      <w:proofErr w:type="gramStart"/>
      <w:r w:rsidRPr="009A4685">
        <w:rPr>
          <w:rFonts w:ascii="Times New Roman" w:hAnsi="Times New Roman" w:cs="Times New Roman"/>
          <w:sz w:val="20"/>
          <w:szCs w:val="20"/>
        </w:rPr>
        <w:t>исполнены</w:t>
      </w:r>
      <w:proofErr w:type="gramEnd"/>
      <w:r w:rsidRPr="009A4685">
        <w:rPr>
          <w:rFonts w:ascii="Times New Roman" w:hAnsi="Times New Roman" w:cs="Times New Roman"/>
          <w:sz w:val="20"/>
          <w:szCs w:val="20"/>
        </w:rPr>
        <w:t xml:space="preserve"> в сумме 2 466,6 тыс. рублей.</w:t>
      </w:r>
    </w:p>
    <w:p w:rsidR="009A4685" w:rsidRPr="009A4685" w:rsidRDefault="009A4685" w:rsidP="009A4685">
      <w:pPr>
        <w:pStyle w:val="a3"/>
        <w:spacing w:after="0" w:line="28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4685">
        <w:rPr>
          <w:rFonts w:ascii="Times New Roman" w:hAnsi="Times New Roman" w:cs="Times New Roman"/>
          <w:sz w:val="20"/>
          <w:szCs w:val="20"/>
        </w:rPr>
        <w:t>4. Дебиторская задолженность по сравнению с началом 2025 года уменьшилась на 16,6% на сумму 32 232,3 тыс. рублей.</w:t>
      </w:r>
    </w:p>
    <w:p w:rsidR="009A4685" w:rsidRPr="009A4685" w:rsidRDefault="009A4685" w:rsidP="009A4685">
      <w:pPr>
        <w:pStyle w:val="a3"/>
        <w:spacing w:after="0" w:line="283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4685">
        <w:rPr>
          <w:rFonts w:ascii="Times New Roman" w:hAnsi="Times New Roman" w:cs="Times New Roman"/>
          <w:sz w:val="20"/>
          <w:szCs w:val="20"/>
        </w:rPr>
        <w:t>Кредиторская задолженность по состоянию на 01.01.2026 составляет 70,0 тыс. рублей.</w:t>
      </w:r>
    </w:p>
    <w:p w:rsidR="008768F4" w:rsidRDefault="008768F4" w:rsidP="008768F4">
      <w:pPr>
        <w:spacing w:after="0" w:line="28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Копия отчета о результатах контрольного мероприятия направлена в Совет депутатов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Печенгского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округа, Прокуратуру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Печенгского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и администрацию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Печенгского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муниципального округа.</w:t>
      </w:r>
    </w:p>
    <w:p w:rsidR="008E2032" w:rsidRDefault="008E2032" w:rsidP="009A4685">
      <w:pPr>
        <w:spacing w:after="0" w:line="280" w:lineRule="auto"/>
        <w:ind w:firstLine="709"/>
        <w:contextualSpacing/>
        <w:jc w:val="both"/>
      </w:pPr>
      <w:bookmarkStart w:id="0" w:name="_GoBack"/>
      <w:bookmarkEnd w:id="0"/>
    </w:p>
    <w:sectPr w:rsidR="008E2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85"/>
    <w:rsid w:val="008768F4"/>
    <w:rsid w:val="008E2032"/>
    <w:rsid w:val="009A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685"/>
    <w:pPr>
      <w:spacing w:after="200" w:line="276" w:lineRule="auto"/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685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0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Ионова Ксения Денисовна</dc:creator>
  <cp:lastModifiedBy>Ионова Ксения Денисовна</cp:lastModifiedBy>
  <cp:revision>2</cp:revision>
  <dcterms:created xsi:type="dcterms:W3CDTF">2026-04-29T07:50:00Z</dcterms:created>
  <dcterms:modified xsi:type="dcterms:W3CDTF">2026-05-04T06:07:00Z</dcterms:modified>
</cp:coreProperties>
</file>