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6B" w:rsidRDefault="0041746B" w:rsidP="0041746B">
      <w:pPr>
        <w:spacing w:after="0" w:line="240" w:lineRule="auto"/>
        <w:jc w:val="center"/>
        <w:rPr>
          <w:rFonts w:ascii="Times New Roman" w:hAnsi="Times New Roman" w:cs="Times New Roman"/>
          <w:b/>
          <w:sz w:val="24"/>
          <w:szCs w:val="24"/>
        </w:rPr>
      </w:pPr>
      <w:r w:rsidRPr="00AF32C0">
        <w:rPr>
          <w:rFonts w:ascii="Times New Roman" w:hAnsi="Times New Roman" w:cs="Times New Roman"/>
          <w:b/>
          <w:sz w:val="24"/>
          <w:szCs w:val="24"/>
        </w:rPr>
        <w:t>Информация</w:t>
      </w:r>
    </w:p>
    <w:p w:rsidR="0041746B" w:rsidRPr="00EF19C8" w:rsidRDefault="0041746B" w:rsidP="0041746B">
      <w:pPr>
        <w:spacing w:after="0" w:line="240" w:lineRule="auto"/>
        <w:jc w:val="center"/>
        <w:rPr>
          <w:rFonts w:ascii="Times New Roman" w:hAnsi="Times New Roman" w:cs="Times New Roman"/>
          <w:b/>
          <w:sz w:val="18"/>
          <w:szCs w:val="20"/>
        </w:rPr>
      </w:pPr>
      <w:r w:rsidRPr="00AF32C0">
        <w:rPr>
          <w:rFonts w:ascii="Times New Roman" w:hAnsi="Times New Roman" w:cs="Times New Roman"/>
          <w:b/>
          <w:sz w:val="24"/>
          <w:szCs w:val="24"/>
        </w:rPr>
        <w:t xml:space="preserve">о результатах </w:t>
      </w:r>
      <w:proofErr w:type="gramStart"/>
      <w:r w:rsidRPr="00AF32C0">
        <w:rPr>
          <w:rFonts w:ascii="Times New Roman" w:hAnsi="Times New Roman" w:cs="Times New Roman"/>
          <w:b/>
          <w:sz w:val="24"/>
          <w:szCs w:val="24"/>
        </w:rPr>
        <w:t xml:space="preserve">экспертизы проекта решения </w:t>
      </w:r>
      <w:r w:rsidRPr="00695762">
        <w:rPr>
          <w:rFonts w:ascii="Times New Roman" w:hAnsi="Times New Roman" w:cs="Times New Roman"/>
          <w:b/>
          <w:sz w:val="24"/>
          <w:szCs w:val="24"/>
        </w:rPr>
        <w:t>Совета депутатов</w:t>
      </w:r>
      <w:proofErr w:type="gramEnd"/>
      <w:r w:rsidRPr="00695762">
        <w:rPr>
          <w:rFonts w:ascii="Times New Roman" w:hAnsi="Times New Roman" w:cs="Times New Roman"/>
          <w:b/>
          <w:sz w:val="24"/>
          <w:szCs w:val="24"/>
        </w:rPr>
        <w:t xml:space="preserve"> Печенгского муниципального округа Мурманской области </w:t>
      </w:r>
      <w:r w:rsidRPr="00EF19C8">
        <w:rPr>
          <w:rFonts w:ascii="Times New Roman" w:hAnsi="Times New Roman" w:cs="Times New Roman"/>
          <w:b/>
          <w:sz w:val="24"/>
          <w:szCs w:val="28"/>
        </w:rPr>
        <w:t>«</w:t>
      </w:r>
      <w:r w:rsidRPr="00961C20">
        <w:rPr>
          <w:rFonts w:ascii="Times New Roman" w:hAnsi="Times New Roman" w:cs="Times New Roman"/>
          <w:b/>
          <w:sz w:val="24"/>
          <w:szCs w:val="28"/>
        </w:rPr>
        <w:t>О внесении изменений в решение Совета депутатов Печенгского муниципального округа от 16.12.2022 № 352 «О бюджете округа на 2023 год и на плановый период 2024 и 2025 годов</w:t>
      </w:r>
      <w:r w:rsidRPr="00EF19C8">
        <w:rPr>
          <w:rFonts w:ascii="Times New Roman" w:hAnsi="Times New Roman" w:cs="Times New Roman"/>
          <w:b/>
          <w:sz w:val="24"/>
          <w:szCs w:val="28"/>
        </w:rPr>
        <w:t>»</w:t>
      </w:r>
    </w:p>
    <w:p w:rsidR="00D0336F" w:rsidRPr="00D0336F" w:rsidRDefault="00D0336F" w:rsidP="00D0336F">
      <w:pPr>
        <w:spacing w:after="0" w:line="240" w:lineRule="auto"/>
        <w:ind w:right="-2"/>
        <w:jc w:val="center"/>
        <w:rPr>
          <w:rFonts w:ascii="Times New Roman" w:eastAsia="Times New Roman" w:hAnsi="Times New Roman" w:cs="Times New Roman"/>
          <w:sz w:val="28"/>
          <w:szCs w:val="20"/>
          <w:lang w:eastAsia="ru-RU"/>
        </w:rPr>
      </w:pPr>
    </w:p>
    <w:p w:rsidR="0041746B" w:rsidRPr="00AF32C0" w:rsidRDefault="00D0336F" w:rsidP="00E422FF">
      <w:pPr>
        <w:spacing w:after="0" w:line="283" w:lineRule="auto"/>
        <w:rPr>
          <w:rFonts w:ascii="Times New Roman" w:hAnsi="Times New Roman" w:cs="Times New Roman"/>
          <w:b/>
          <w:sz w:val="24"/>
          <w:szCs w:val="24"/>
        </w:rPr>
      </w:pPr>
      <w:r w:rsidRPr="00D0336F">
        <w:rPr>
          <w:rFonts w:ascii="Times New Roman" w:eastAsia="Times New Roman" w:hAnsi="Times New Roman" w:cs="Times New Roman"/>
          <w:sz w:val="28"/>
          <w:szCs w:val="20"/>
          <w:lang w:eastAsia="ru-RU"/>
        </w:rPr>
        <w:tab/>
      </w:r>
      <w:r w:rsidR="0041746B" w:rsidRPr="00AF32C0">
        <w:rPr>
          <w:rFonts w:ascii="Times New Roman" w:hAnsi="Times New Roman" w:cs="Times New Roman"/>
          <w:b/>
          <w:sz w:val="24"/>
          <w:szCs w:val="24"/>
        </w:rPr>
        <w:t>Основание для проведения экспертизы:</w:t>
      </w:r>
    </w:p>
    <w:p w:rsidR="0041746B" w:rsidRDefault="0041746B" w:rsidP="00E422FF">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Бюджетный кодекс Российской Федерации (далее – БК РФ); </w:t>
      </w:r>
    </w:p>
    <w:p w:rsidR="0041746B" w:rsidRDefault="0041746B" w:rsidP="00E422FF">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Федеральный закон от 7 февраля 2011 г. № 6-ФЗ «Об общих принципах организации и деятельности контрольно-счетных органов субъектов Российской Федерац</w:t>
      </w:r>
      <w:r>
        <w:rPr>
          <w:rFonts w:ascii="Times New Roman" w:hAnsi="Times New Roman" w:cs="Times New Roman"/>
          <w:sz w:val="24"/>
          <w:szCs w:val="24"/>
        </w:rPr>
        <w:t>ии и муниципальных образований»;</w:t>
      </w:r>
    </w:p>
    <w:p w:rsidR="0041746B" w:rsidRDefault="0041746B" w:rsidP="00E422FF">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w:t>
      </w:r>
      <w:r w:rsidRPr="00695762">
        <w:rPr>
          <w:rFonts w:ascii="Times New Roman" w:hAnsi="Times New Roman" w:cs="Times New Roman"/>
          <w:sz w:val="24"/>
          <w:szCs w:val="24"/>
        </w:rPr>
        <w:t xml:space="preserve">решение Совета депутатов Печенгского муниципального округа Мурманской области от 23.10.2020 № 41 «Об утверждении Положения о бюджетном процессе в </w:t>
      </w:r>
      <w:proofErr w:type="spellStart"/>
      <w:r w:rsidRPr="00695762">
        <w:rPr>
          <w:rFonts w:ascii="Times New Roman" w:hAnsi="Times New Roman" w:cs="Times New Roman"/>
          <w:sz w:val="24"/>
          <w:szCs w:val="24"/>
        </w:rPr>
        <w:t>Печенгском</w:t>
      </w:r>
      <w:proofErr w:type="spellEnd"/>
      <w:r w:rsidRPr="00695762">
        <w:rPr>
          <w:rFonts w:ascii="Times New Roman" w:hAnsi="Times New Roman" w:cs="Times New Roman"/>
          <w:sz w:val="24"/>
          <w:szCs w:val="24"/>
        </w:rPr>
        <w:t xml:space="preserve"> муниципальном округе Мурманской области»</w:t>
      </w:r>
      <w:r w:rsidRPr="007B76F1">
        <w:rPr>
          <w:rFonts w:ascii="Times New Roman" w:hAnsi="Times New Roman" w:cs="Times New Roman"/>
          <w:sz w:val="24"/>
          <w:szCs w:val="24"/>
        </w:rPr>
        <w:t xml:space="preserve"> (далее - решение о бюджетном процессе)</w:t>
      </w:r>
      <w:r>
        <w:rPr>
          <w:rFonts w:ascii="Times New Roman" w:hAnsi="Times New Roman" w:cs="Times New Roman"/>
          <w:sz w:val="24"/>
          <w:szCs w:val="24"/>
        </w:rPr>
        <w:t>;</w:t>
      </w:r>
    </w:p>
    <w:p w:rsidR="0041746B" w:rsidRDefault="0041746B" w:rsidP="00E422FF">
      <w:pPr>
        <w:spacing w:after="0" w:line="283"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B76F1">
        <w:rPr>
          <w:rFonts w:ascii="Times New Roman" w:hAnsi="Times New Roman" w:cs="Times New Roman"/>
          <w:sz w:val="24"/>
          <w:szCs w:val="24"/>
        </w:rPr>
        <w:t xml:space="preserve"> решение </w:t>
      </w:r>
      <w:r w:rsidRPr="00695762">
        <w:rPr>
          <w:rFonts w:ascii="Times New Roman" w:hAnsi="Times New Roman" w:cs="Times New Roman"/>
          <w:sz w:val="24"/>
          <w:szCs w:val="24"/>
        </w:rPr>
        <w:t xml:space="preserve">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w:t>
      </w:r>
      <w:proofErr w:type="spellStart"/>
      <w:r w:rsidRPr="00695762">
        <w:rPr>
          <w:rFonts w:ascii="Times New Roman" w:hAnsi="Times New Roman" w:cs="Times New Roman"/>
          <w:sz w:val="24"/>
          <w:szCs w:val="24"/>
        </w:rPr>
        <w:t>Печенгский</w:t>
      </w:r>
      <w:proofErr w:type="spellEnd"/>
      <w:r w:rsidRPr="00695762">
        <w:rPr>
          <w:rFonts w:ascii="Times New Roman" w:hAnsi="Times New Roman" w:cs="Times New Roman"/>
          <w:sz w:val="24"/>
          <w:szCs w:val="24"/>
        </w:rPr>
        <w:t xml:space="preserve"> район Мурманской области и об утверждении Положения о Контрольно-счетной палате Печенгского муниципального округа Мурманской области»</w:t>
      </w:r>
      <w:r>
        <w:rPr>
          <w:rFonts w:ascii="Times New Roman" w:hAnsi="Times New Roman" w:cs="Times New Roman"/>
          <w:sz w:val="24"/>
          <w:szCs w:val="24"/>
        </w:rPr>
        <w:t>.</w:t>
      </w:r>
      <w:r w:rsidRPr="00AF32C0">
        <w:rPr>
          <w:rFonts w:ascii="Times New Roman" w:hAnsi="Times New Roman" w:cs="Times New Roman"/>
          <w:sz w:val="24"/>
          <w:szCs w:val="24"/>
        </w:rPr>
        <w:t xml:space="preserve"> </w:t>
      </w:r>
    </w:p>
    <w:p w:rsidR="0041746B" w:rsidRPr="00AF32C0" w:rsidRDefault="0041746B" w:rsidP="00E422FF">
      <w:pPr>
        <w:spacing w:after="0" w:line="283" w:lineRule="auto"/>
        <w:ind w:firstLine="709"/>
        <w:jc w:val="both"/>
        <w:rPr>
          <w:rFonts w:ascii="Times New Roman" w:hAnsi="Times New Roman" w:cs="Times New Roman"/>
          <w:sz w:val="24"/>
          <w:szCs w:val="24"/>
        </w:rPr>
      </w:pPr>
      <w:r w:rsidRPr="00AF32C0">
        <w:rPr>
          <w:rFonts w:ascii="Times New Roman" w:hAnsi="Times New Roman" w:cs="Times New Roman"/>
          <w:b/>
          <w:sz w:val="24"/>
          <w:szCs w:val="24"/>
        </w:rPr>
        <w:t xml:space="preserve">Цель проведения экспертизы: </w:t>
      </w:r>
      <w:r w:rsidRPr="00AF32C0">
        <w:rPr>
          <w:rFonts w:ascii="Times New Roman" w:hAnsi="Times New Roman" w:cs="Times New Roman"/>
          <w:sz w:val="24"/>
          <w:szCs w:val="24"/>
        </w:rPr>
        <w:t xml:space="preserve">определение обоснованности изменений, вносимых в решение </w:t>
      </w:r>
      <w:r w:rsidRPr="00695762">
        <w:rPr>
          <w:rFonts w:ascii="Times New Roman" w:hAnsi="Times New Roman" w:cs="Times New Roman"/>
          <w:sz w:val="24"/>
          <w:szCs w:val="24"/>
        </w:rPr>
        <w:t xml:space="preserve">Совета депутатов Печенгского муниципального округа Мурманской области </w:t>
      </w:r>
      <w:r w:rsidRPr="00961C20">
        <w:rPr>
          <w:rFonts w:ascii="Times New Roman" w:hAnsi="Times New Roman" w:cs="Times New Roman"/>
          <w:sz w:val="24"/>
          <w:szCs w:val="24"/>
        </w:rPr>
        <w:t>от 16.12.2022 № 352 «О бюджете округа на 2023 год и на плановый период 2024 и 2025 годов</w:t>
      </w:r>
      <w:r w:rsidRPr="00695762">
        <w:rPr>
          <w:rFonts w:ascii="Times New Roman" w:hAnsi="Times New Roman" w:cs="Times New Roman"/>
          <w:sz w:val="24"/>
          <w:szCs w:val="24"/>
        </w:rPr>
        <w:t>»</w:t>
      </w:r>
      <w:r w:rsidRPr="00AF32C0">
        <w:rPr>
          <w:rFonts w:ascii="Times New Roman" w:hAnsi="Times New Roman" w:cs="Times New Roman"/>
          <w:sz w:val="24"/>
          <w:szCs w:val="24"/>
        </w:rPr>
        <w:t xml:space="preserve"> (далее – решение о бюджете). </w:t>
      </w:r>
    </w:p>
    <w:p w:rsidR="0041746B" w:rsidRPr="00AF32C0" w:rsidRDefault="0041746B" w:rsidP="00E422FF">
      <w:pPr>
        <w:spacing w:after="0" w:line="283"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 xml:space="preserve">Предмет экспертизы: </w:t>
      </w:r>
      <w:r w:rsidRPr="00AF32C0">
        <w:rPr>
          <w:rFonts w:ascii="Times New Roman" w:hAnsi="Times New Roman" w:cs="Times New Roman"/>
          <w:sz w:val="24"/>
          <w:szCs w:val="24"/>
        </w:rPr>
        <w:t xml:space="preserve">проект решения </w:t>
      </w:r>
      <w:r w:rsidRPr="00695762">
        <w:rPr>
          <w:rFonts w:ascii="Times New Roman" w:hAnsi="Times New Roman" w:cs="Times New Roman"/>
          <w:sz w:val="24"/>
          <w:szCs w:val="24"/>
        </w:rPr>
        <w:t>Совета депутатов Печенгского муниципального округа Мурманской области «</w:t>
      </w:r>
      <w:r w:rsidRPr="00961C20">
        <w:rPr>
          <w:rFonts w:ascii="Times New Roman" w:hAnsi="Times New Roman" w:cs="Times New Roman"/>
          <w:sz w:val="24"/>
          <w:szCs w:val="24"/>
        </w:rPr>
        <w:t>О внесении изменений в решение Совета депутатов Печенгского муниципального округа от 16.12.2022 № 352 «О бюджете округа на 2023 год и на плановый период 2024 и 2025 годов</w:t>
      </w:r>
      <w:r w:rsidRPr="00695762">
        <w:rPr>
          <w:rFonts w:ascii="Times New Roman" w:hAnsi="Times New Roman" w:cs="Times New Roman"/>
          <w:sz w:val="24"/>
          <w:szCs w:val="24"/>
        </w:rPr>
        <w:t xml:space="preserve">» </w:t>
      </w:r>
      <w:r w:rsidRPr="00AF32C0">
        <w:rPr>
          <w:rFonts w:ascii="Times New Roman" w:hAnsi="Times New Roman" w:cs="Times New Roman"/>
          <w:sz w:val="24"/>
          <w:szCs w:val="24"/>
        </w:rPr>
        <w:t xml:space="preserve">(далее – проект решения), материалы и документы, подготовленные администрацией </w:t>
      </w:r>
      <w:r>
        <w:rPr>
          <w:rFonts w:ascii="Times New Roman" w:hAnsi="Times New Roman" w:cs="Times New Roman"/>
          <w:sz w:val="24"/>
          <w:szCs w:val="24"/>
        </w:rPr>
        <w:t>Печенгского муниципального округа</w:t>
      </w:r>
      <w:r w:rsidRPr="00AF32C0">
        <w:rPr>
          <w:rFonts w:ascii="Times New Roman" w:hAnsi="Times New Roman" w:cs="Times New Roman"/>
          <w:sz w:val="24"/>
          <w:szCs w:val="24"/>
        </w:rPr>
        <w:t>.</w:t>
      </w:r>
    </w:p>
    <w:p w:rsidR="00DB06C3" w:rsidRPr="0041746B" w:rsidRDefault="00DB06C3" w:rsidP="00E422FF">
      <w:pPr>
        <w:pStyle w:val="afc"/>
        <w:spacing w:line="283" w:lineRule="auto"/>
        <w:rPr>
          <w:sz w:val="24"/>
          <w:szCs w:val="24"/>
          <w:lang w:val="ru-RU"/>
        </w:rPr>
      </w:pPr>
      <w:r w:rsidRPr="0041746B">
        <w:rPr>
          <w:sz w:val="24"/>
          <w:szCs w:val="24"/>
          <w:lang w:val="ru-RU"/>
        </w:rPr>
        <w:t>Проектом решения</w:t>
      </w:r>
      <w:r w:rsidRPr="0041746B">
        <w:rPr>
          <w:sz w:val="24"/>
          <w:szCs w:val="24"/>
        </w:rPr>
        <w:t xml:space="preserve"> вносятся изменения в </w:t>
      </w:r>
      <w:r w:rsidRPr="0041746B">
        <w:rPr>
          <w:sz w:val="24"/>
          <w:szCs w:val="24"/>
          <w:lang w:val="ru-RU"/>
        </w:rPr>
        <w:t xml:space="preserve">решение Совета депутатов </w:t>
      </w:r>
      <w:r w:rsidR="00656B89" w:rsidRPr="0041746B">
        <w:rPr>
          <w:sz w:val="24"/>
          <w:szCs w:val="24"/>
          <w:lang w:val="ru-RU"/>
        </w:rPr>
        <w:t xml:space="preserve">Печенгского муниципального округа </w:t>
      </w:r>
      <w:r w:rsidR="00C33900" w:rsidRPr="0041746B">
        <w:rPr>
          <w:sz w:val="24"/>
          <w:szCs w:val="24"/>
          <w:lang w:val="ru-RU"/>
        </w:rPr>
        <w:t>от 16.12.2022 № 352 «О бюджете округа на 2023 год и на плановый период 2024 и 2025 годов</w:t>
      </w:r>
      <w:r w:rsidR="00716E23" w:rsidRPr="0041746B">
        <w:rPr>
          <w:sz w:val="24"/>
          <w:szCs w:val="24"/>
          <w:lang w:val="ru-RU"/>
        </w:rPr>
        <w:t>»</w:t>
      </w:r>
      <w:r w:rsidR="002D55E6" w:rsidRPr="0041746B">
        <w:rPr>
          <w:sz w:val="24"/>
          <w:szCs w:val="24"/>
          <w:lang w:val="ru-RU"/>
        </w:rPr>
        <w:t xml:space="preserve"> (</w:t>
      </w:r>
      <w:r w:rsidR="002D55E6" w:rsidRPr="0041746B">
        <w:rPr>
          <w:sz w:val="24"/>
          <w:szCs w:val="24"/>
        </w:rPr>
        <w:t xml:space="preserve">далее – </w:t>
      </w:r>
      <w:r w:rsidR="002D55E6" w:rsidRPr="0041746B">
        <w:rPr>
          <w:sz w:val="24"/>
          <w:szCs w:val="24"/>
          <w:lang w:val="ru-RU"/>
        </w:rPr>
        <w:t>решение</w:t>
      </w:r>
      <w:r w:rsidR="002D55E6" w:rsidRPr="0041746B">
        <w:rPr>
          <w:sz w:val="24"/>
          <w:szCs w:val="24"/>
        </w:rPr>
        <w:t xml:space="preserve"> о бюджете)</w:t>
      </w:r>
      <w:r w:rsidRPr="0041746B">
        <w:rPr>
          <w:sz w:val="24"/>
          <w:szCs w:val="24"/>
        </w:rPr>
        <w:t>.</w:t>
      </w:r>
    </w:p>
    <w:p w:rsidR="00B56E26" w:rsidRPr="0041746B" w:rsidRDefault="00B56E26" w:rsidP="00E422FF">
      <w:pPr>
        <w:pStyle w:val="afc"/>
        <w:spacing w:line="283" w:lineRule="auto"/>
        <w:rPr>
          <w:sz w:val="24"/>
          <w:szCs w:val="24"/>
          <w:lang w:val="ru-RU"/>
        </w:rPr>
      </w:pPr>
      <w:r w:rsidRPr="0041746B">
        <w:rPr>
          <w:sz w:val="24"/>
          <w:szCs w:val="24"/>
        </w:rPr>
        <w:t xml:space="preserve">В соответствии с пунктом 1 проекта решения вносятся изменения в основные характеристики бюджета </w:t>
      </w:r>
      <w:r w:rsidR="00656B89" w:rsidRPr="0041746B">
        <w:rPr>
          <w:sz w:val="24"/>
          <w:szCs w:val="24"/>
          <w:lang w:val="ru-RU"/>
        </w:rPr>
        <w:t>Печенгского муниципального округа</w:t>
      </w:r>
      <w:r w:rsidRPr="0041746B">
        <w:rPr>
          <w:sz w:val="24"/>
          <w:szCs w:val="24"/>
          <w:lang w:val="ru-RU"/>
        </w:rPr>
        <w:t xml:space="preserve"> (далее –</w:t>
      </w:r>
      <w:r w:rsidR="00656B89" w:rsidRPr="0041746B">
        <w:rPr>
          <w:sz w:val="24"/>
          <w:szCs w:val="24"/>
          <w:lang w:val="ru-RU"/>
        </w:rPr>
        <w:t xml:space="preserve"> бюджет округа</w:t>
      </w:r>
      <w:r w:rsidRPr="0041746B">
        <w:rPr>
          <w:sz w:val="24"/>
          <w:szCs w:val="24"/>
          <w:lang w:val="ru-RU"/>
        </w:rPr>
        <w:t>, бюджет)</w:t>
      </w:r>
      <w:r w:rsidRPr="0041746B">
        <w:rPr>
          <w:sz w:val="24"/>
          <w:szCs w:val="24"/>
        </w:rPr>
        <w:t xml:space="preserve"> в части общего объема доходов, расходов, верхнего предела муниципального внутреннего долга</w:t>
      </w:r>
      <w:r w:rsidRPr="0041746B">
        <w:rPr>
          <w:sz w:val="24"/>
          <w:szCs w:val="24"/>
          <w:lang w:val="ru-RU"/>
        </w:rPr>
        <w:t>, верхнего предела долга по муниципальным гарантиям</w:t>
      </w:r>
      <w:r w:rsidRPr="0041746B">
        <w:rPr>
          <w:sz w:val="24"/>
          <w:szCs w:val="24"/>
        </w:rPr>
        <w:t xml:space="preserve"> и дефицита бюджета</w:t>
      </w:r>
      <w:r w:rsidR="00656B89" w:rsidRPr="0041746B">
        <w:rPr>
          <w:sz w:val="24"/>
          <w:szCs w:val="24"/>
          <w:lang w:val="ru-RU"/>
        </w:rPr>
        <w:t xml:space="preserve"> округа </w:t>
      </w:r>
      <w:r w:rsidRPr="0041746B">
        <w:rPr>
          <w:sz w:val="24"/>
          <w:szCs w:val="24"/>
        </w:rPr>
        <w:t>на 20</w:t>
      </w:r>
      <w:r w:rsidR="008C7609" w:rsidRPr="0041746B">
        <w:rPr>
          <w:sz w:val="24"/>
          <w:szCs w:val="24"/>
          <w:lang w:val="ru-RU"/>
        </w:rPr>
        <w:t>2</w:t>
      </w:r>
      <w:r w:rsidR="00C33900" w:rsidRPr="0041746B">
        <w:rPr>
          <w:sz w:val="24"/>
          <w:szCs w:val="24"/>
          <w:lang w:val="ru-RU"/>
        </w:rPr>
        <w:t>3</w:t>
      </w:r>
      <w:r w:rsidRPr="0041746B">
        <w:rPr>
          <w:sz w:val="24"/>
          <w:szCs w:val="24"/>
        </w:rPr>
        <w:t xml:space="preserve"> год</w:t>
      </w:r>
      <w:r w:rsidR="00656B89" w:rsidRPr="0041746B">
        <w:rPr>
          <w:sz w:val="24"/>
          <w:szCs w:val="24"/>
          <w:lang w:val="ru-RU"/>
        </w:rPr>
        <w:t xml:space="preserve"> и плановый период 202</w:t>
      </w:r>
      <w:r w:rsidR="00C33900" w:rsidRPr="0041746B">
        <w:rPr>
          <w:sz w:val="24"/>
          <w:szCs w:val="24"/>
          <w:lang w:val="ru-RU"/>
        </w:rPr>
        <w:t>4</w:t>
      </w:r>
      <w:r w:rsidR="00656B89" w:rsidRPr="0041746B">
        <w:rPr>
          <w:sz w:val="24"/>
          <w:szCs w:val="24"/>
          <w:lang w:val="ru-RU"/>
        </w:rPr>
        <w:t xml:space="preserve"> и 202</w:t>
      </w:r>
      <w:r w:rsidR="00C33900" w:rsidRPr="0041746B">
        <w:rPr>
          <w:sz w:val="24"/>
          <w:szCs w:val="24"/>
          <w:lang w:val="ru-RU"/>
        </w:rPr>
        <w:t>5</w:t>
      </w:r>
      <w:r w:rsidR="00656B89" w:rsidRPr="0041746B">
        <w:rPr>
          <w:sz w:val="24"/>
          <w:szCs w:val="24"/>
          <w:lang w:val="ru-RU"/>
        </w:rPr>
        <w:t xml:space="preserve"> годов</w:t>
      </w:r>
      <w:r w:rsidRPr="0041746B">
        <w:rPr>
          <w:sz w:val="24"/>
          <w:szCs w:val="24"/>
        </w:rPr>
        <w:t>.</w:t>
      </w:r>
    </w:p>
    <w:p w:rsidR="00B56E26" w:rsidRPr="0041746B" w:rsidRDefault="00B56E26" w:rsidP="00E422FF">
      <w:pPr>
        <w:pStyle w:val="afc"/>
        <w:spacing w:line="283" w:lineRule="auto"/>
        <w:rPr>
          <w:sz w:val="24"/>
          <w:szCs w:val="24"/>
          <w:lang w:val="ru-RU"/>
        </w:rPr>
      </w:pPr>
      <w:r w:rsidRPr="0041746B">
        <w:rPr>
          <w:sz w:val="24"/>
          <w:szCs w:val="24"/>
        </w:rPr>
        <w:t xml:space="preserve">Изменения основных параметров бюджета </w:t>
      </w:r>
      <w:r w:rsidR="00656B89" w:rsidRPr="0041746B">
        <w:rPr>
          <w:sz w:val="24"/>
          <w:szCs w:val="24"/>
          <w:lang w:val="ru-RU"/>
        </w:rPr>
        <w:t xml:space="preserve">округа </w:t>
      </w:r>
      <w:r w:rsidRPr="0041746B">
        <w:rPr>
          <w:sz w:val="24"/>
          <w:szCs w:val="24"/>
        </w:rPr>
        <w:t>на 20</w:t>
      </w:r>
      <w:r w:rsidR="008C7609" w:rsidRPr="0041746B">
        <w:rPr>
          <w:sz w:val="24"/>
          <w:szCs w:val="24"/>
          <w:lang w:val="ru-RU"/>
        </w:rPr>
        <w:t>2</w:t>
      </w:r>
      <w:r w:rsidR="00C33900" w:rsidRPr="0041746B">
        <w:rPr>
          <w:sz w:val="24"/>
          <w:szCs w:val="24"/>
          <w:lang w:val="ru-RU"/>
        </w:rPr>
        <w:t>3</w:t>
      </w:r>
      <w:r w:rsidRPr="0041746B">
        <w:rPr>
          <w:sz w:val="24"/>
          <w:szCs w:val="24"/>
        </w:rPr>
        <w:t xml:space="preserve"> год </w:t>
      </w:r>
      <w:r w:rsidR="00656B89" w:rsidRPr="0041746B">
        <w:rPr>
          <w:sz w:val="24"/>
          <w:szCs w:val="24"/>
          <w:lang w:val="ru-RU"/>
        </w:rPr>
        <w:t>и плановый период 202</w:t>
      </w:r>
      <w:r w:rsidR="00C33900" w:rsidRPr="0041746B">
        <w:rPr>
          <w:sz w:val="24"/>
          <w:szCs w:val="24"/>
          <w:lang w:val="ru-RU"/>
        </w:rPr>
        <w:t>4</w:t>
      </w:r>
      <w:r w:rsidR="00656B89" w:rsidRPr="0041746B">
        <w:rPr>
          <w:sz w:val="24"/>
          <w:szCs w:val="24"/>
          <w:lang w:val="ru-RU"/>
        </w:rPr>
        <w:t xml:space="preserve"> и 202</w:t>
      </w:r>
      <w:r w:rsidR="00C33900" w:rsidRPr="0041746B">
        <w:rPr>
          <w:sz w:val="24"/>
          <w:szCs w:val="24"/>
          <w:lang w:val="ru-RU"/>
        </w:rPr>
        <w:t>5</w:t>
      </w:r>
      <w:r w:rsidR="00656B89" w:rsidRPr="0041746B">
        <w:rPr>
          <w:sz w:val="24"/>
          <w:szCs w:val="24"/>
          <w:lang w:val="ru-RU"/>
        </w:rPr>
        <w:t xml:space="preserve"> годов</w:t>
      </w:r>
      <w:r w:rsidR="00656B89" w:rsidRPr="0041746B">
        <w:rPr>
          <w:sz w:val="24"/>
          <w:szCs w:val="24"/>
        </w:rPr>
        <w:t xml:space="preserve"> </w:t>
      </w:r>
      <w:r w:rsidRPr="0041746B">
        <w:rPr>
          <w:sz w:val="24"/>
          <w:szCs w:val="24"/>
        </w:rPr>
        <w:t xml:space="preserve">представлены </w:t>
      </w:r>
      <w:r w:rsidR="00251B1A" w:rsidRPr="0041746B">
        <w:rPr>
          <w:sz w:val="24"/>
          <w:szCs w:val="24"/>
          <w:lang w:val="ru-RU"/>
        </w:rPr>
        <w:t xml:space="preserve">в </w:t>
      </w:r>
      <w:r w:rsidRPr="0041746B">
        <w:rPr>
          <w:sz w:val="24"/>
          <w:szCs w:val="24"/>
        </w:rPr>
        <w:t>таблице</w:t>
      </w:r>
      <w:r w:rsidRPr="0041746B">
        <w:rPr>
          <w:sz w:val="24"/>
          <w:szCs w:val="24"/>
          <w:lang w:val="ru-RU"/>
        </w:rPr>
        <w:t xml:space="preserve"> 1</w:t>
      </w:r>
      <w:r w:rsidRPr="0041746B">
        <w:rPr>
          <w:sz w:val="24"/>
          <w:szCs w:val="24"/>
        </w:rPr>
        <w:t>:</w:t>
      </w:r>
    </w:p>
    <w:p w:rsidR="00D4090E" w:rsidRDefault="00BF7C59" w:rsidP="003E679D">
      <w:pPr>
        <w:spacing w:after="0" w:line="240" w:lineRule="auto"/>
        <w:jc w:val="right"/>
        <w:rPr>
          <w:rFonts w:ascii="Times New Roman" w:hAnsi="Times New Roman" w:cs="Times New Roman"/>
          <w:sz w:val="20"/>
          <w:szCs w:val="20"/>
        </w:rPr>
      </w:pPr>
      <w:bookmarkStart w:id="0" w:name="_GoBack"/>
      <w:bookmarkEnd w:id="0"/>
      <w:r w:rsidRPr="00BF7C59">
        <w:rPr>
          <w:rFonts w:ascii="Times New Roman" w:hAnsi="Times New Roman" w:cs="Times New Roman"/>
          <w:sz w:val="20"/>
          <w:szCs w:val="20"/>
        </w:rPr>
        <w:t>таблица 1</w:t>
      </w:r>
      <w:r w:rsidR="003E679D">
        <w:rPr>
          <w:rFonts w:ascii="Times New Roman" w:hAnsi="Times New Roman" w:cs="Times New Roman"/>
          <w:sz w:val="20"/>
          <w:szCs w:val="20"/>
        </w:rPr>
        <w:t xml:space="preserve">, </w:t>
      </w:r>
      <w:r w:rsidR="00D4090E" w:rsidRPr="00D4090E">
        <w:rPr>
          <w:rFonts w:ascii="Times New Roman" w:hAnsi="Times New Roman" w:cs="Times New Roman"/>
          <w:sz w:val="20"/>
          <w:szCs w:val="20"/>
        </w:rPr>
        <w:t>тыс. рублей</w:t>
      </w:r>
    </w:p>
    <w:tbl>
      <w:tblPr>
        <w:tblW w:w="9513" w:type="dxa"/>
        <w:tblInd w:w="93" w:type="dxa"/>
        <w:tblLook w:val="04A0" w:firstRow="1" w:lastRow="0" w:firstColumn="1" w:lastColumn="0" w:noHBand="0" w:noVBand="1"/>
      </w:tblPr>
      <w:tblGrid>
        <w:gridCol w:w="3559"/>
        <w:gridCol w:w="1559"/>
        <w:gridCol w:w="1701"/>
        <w:gridCol w:w="1560"/>
        <w:gridCol w:w="1134"/>
      </w:tblGrid>
      <w:tr w:rsidR="00A464BA" w:rsidRPr="00A464BA" w:rsidTr="00A464BA">
        <w:trPr>
          <w:trHeight w:val="88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Основные характеристики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 xml:space="preserve">Утверждено решением о бюджете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Проект решения</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Отклонения</w:t>
            </w:r>
          </w:p>
        </w:tc>
      </w:tr>
      <w:tr w:rsidR="00A464BA" w:rsidRPr="00A464BA" w:rsidTr="00A464BA">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0"/>
                <w:szCs w:val="20"/>
                <w:lang w:eastAsia="ru-RU"/>
              </w:rPr>
            </w:pPr>
            <w:r w:rsidRPr="00A464BA">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0"/>
                <w:szCs w:val="20"/>
                <w:lang w:eastAsia="ru-RU"/>
              </w:rPr>
            </w:pPr>
            <w:r w:rsidRPr="00A464BA">
              <w:rPr>
                <w:rFonts w:ascii="Times New Roman" w:eastAsia="Times New Roman" w:hAnsi="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0"/>
                <w:szCs w:val="20"/>
                <w:lang w:eastAsia="ru-RU"/>
              </w:rPr>
            </w:pPr>
            <w:r w:rsidRPr="00A464BA">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0"/>
                <w:szCs w:val="20"/>
                <w:lang w:eastAsia="ru-RU"/>
              </w:rPr>
            </w:pPr>
            <w:r w:rsidRPr="00A464BA">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color w:val="000000"/>
                <w:sz w:val="20"/>
                <w:szCs w:val="20"/>
                <w:lang w:eastAsia="ru-RU"/>
              </w:rPr>
            </w:pPr>
            <w:r w:rsidRPr="00A464BA">
              <w:rPr>
                <w:rFonts w:ascii="Times New Roman" w:eastAsia="Times New Roman" w:hAnsi="Times New Roman" w:cs="Times New Roman"/>
                <w:color w:val="000000"/>
                <w:sz w:val="20"/>
                <w:szCs w:val="20"/>
                <w:lang w:eastAsia="ru-RU"/>
              </w:rPr>
              <w:t>5</w:t>
            </w:r>
          </w:p>
        </w:tc>
      </w:tr>
      <w:tr w:rsidR="00A464BA" w:rsidRPr="00A464BA" w:rsidTr="00A464BA">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b/>
                <w:bCs/>
                <w:color w:val="000000"/>
                <w:sz w:val="24"/>
                <w:szCs w:val="24"/>
                <w:lang w:eastAsia="ru-RU"/>
              </w:rPr>
            </w:pPr>
            <w:r w:rsidRPr="00A464BA">
              <w:rPr>
                <w:rFonts w:ascii="Times New Roman" w:eastAsia="Times New Roman" w:hAnsi="Times New Roman" w:cs="Times New Roman"/>
                <w:b/>
                <w:bCs/>
                <w:color w:val="000000"/>
                <w:sz w:val="24"/>
                <w:szCs w:val="24"/>
                <w:lang w:eastAsia="ru-RU"/>
              </w:rPr>
              <w:t>на 2023 год</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3 373 864,2</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3 096 797,4</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-277 066,8</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-8,2%</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3 543 105,4</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3 231 806,8</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-311 298,6</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-8,8%</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Дефици</w:t>
            </w:r>
            <w:proofErr w:type="gramStart"/>
            <w:r w:rsidRPr="00A464BA">
              <w:rPr>
                <w:rFonts w:ascii="Times New Roman" w:eastAsia="Times New Roman" w:hAnsi="Times New Roman" w:cs="Times New Roman"/>
                <w:color w:val="000000"/>
                <w:sz w:val="24"/>
                <w:szCs w:val="24"/>
                <w:lang w:eastAsia="ru-RU"/>
              </w:rPr>
              <w:t>т(</w:t>
            </w:r>
            <w:proofErr w:type="gramEnd"/>
            <w:r w:rsidRPr="00A464BA">
              <w:rPr>
                <w:rFonts w:ascii="Times New Roman" w:eastAsia="Times New Roman" w:hAnsi="Times New Roman" w:cs="Times New Roman"/>
                <w:color w:val="000000"/>
                <w:sz w:val="24"/>
                <w:szCs w:val="24"/>
                <w:lang w:eastAsia="ru-RU"/>
              </w:rPr>
              <w:t>-)/профицит(+)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-169 241,2</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-135 009,4</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34 231,8</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-20,2%</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lastRenderedPageBreak/>
              <w:t>Верхний предел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190 775,7</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149 775,7</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-41 000,0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-21,5%</w:t>
            </w:r>
          </w:p>
        </w:tc>
      </w:tr>
      <w:tr w:rsidR="00A464BA" w:rsidRPr="00A464BA" w:rsidTr="00A464BA">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w:t>
            </w:r>
          </w:p>
        </w:tc>
      </w:tr>
      <w:tr w:rsidR="00A464BA" w:rsidRPr="00A464BA" w:rsidTr="00A464BA">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b/>
                <w:bCs/>
                <w:color w:val="000000"/>
                <w:sz w:val="24"/>
                <w:szCs w:val="24"/>
                <w:lang w:eastAsia="ru-RU"/>
              </w:rPr>
            </w:pPr>
            <w:r w:rsidRPr="00A464BA">
              <w:rPr>
                <w:rFonts w:ascii="Times New Roman" w:eastAsia="Times New Roman" w:hAnsi="Times New Roman" w:cs="Times New Roman"/>
                <w:b/>
                <w:bCs/>
                <w:color w:val="000000"/>
                <w:sz w:val="24"/>
                <w:szCs w:val="24"/>
                <w:lang w:eastAsia="ru-RU"/>
              </w:rPr>
              <w:t>на 2024 год</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2 839 567,1</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2 839 567,1</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2 918 853,2</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2 918 853,2</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Дефици</w:t>
            </w:r>
            <w:proofErr w:type="gramStart"/>
            <w:r w:rsidRPr="00A464BA">
              <w:rPr>
                <w:rFonts w:ascii="Times New Roman" w:eastAsia="Times New Roman" w:hAnsi="Times New Roman" w:cs="Times New Roman"/>
                <w:color w:val="000000"/>
                <w:sz w:val="24"/>
                <w:szCs w:val="24"/>
                <w:lang w:eastAsia="ru-RU"/>
              </w:rPr>
              <w:t>т(</w:t>
            </w:r>
            <w:proofErr w:type="gramEnd"/>
            <w:r w:rsidRPr="00A464BA">
              <w:rPr>
                <w:rFonts w:ascii="Times New Roman" w:eastAsia="Times New Roman" w:hAnsi="Times New Roman" w:cs="Times New Roman"/>
                <w:color w:val="000000"/>
                <w:sz w:val="24"/>
                <w:szCs w:val="24"/>
                <w:lang w:eastAsia="ru-RU"/>
              </w:rPr>
              <w:t>-)/профицит(+)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-79 286,1</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-79 286,1</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Верхний предел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270 061,8</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229 061,8</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-41 000,0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-15,2%</w:t>
            </w:r>
          </w:p>
        </w:tc>
      </w:tr>
      <w:tr w:rsidR="00A464BA" w:rsidRPr="00A464BA" w:rsidTr="00A464BA">
        <w:trPr>
          <w:trHeight w:val="630"/>
        </w:trPr>
        <w:tc>
          <w:tcPr>
            <w:tcW w:w="3559" w:type="dxa"/>
            <w:tcBorders>
              <w:top w:val="nil"/>
              <w:left w:val="single" w:sz="4" w:space="0" w:color="auto"/>
              <w:bottom w:val="nil"/>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1559" w:type="dxa"/>
            <w:tcBorders>
              <w:top w:val="nil"/>
              <w:left w:val="nil"/>
              <w:bottom w:val="nil"/>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701" w:type="dxa"/>
            <w:tcBorders>
              <w:top w:val="nil"/>
              <w:left w:val="nil"/>
              <w:bottom w:val="nil"/>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560" w:type="dxa"/>
            <w:tcBorders>
              <w:top w:val="nil"/>
              <w:left w:val="nil"/>
              <w:bottom w:val="nil"/>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w:t>
            </w:r>
          </w:p>
        </w:tc>
      </w:tr>
      <w:tr w:rsidR="00A464BA" w:rsidRPr="00A464BA" w:rsidTr="00A464BA">
        <w:trPr>
          <w:trHeight w:val="31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center"/>
              <w:rPr>
                <w:rFonts w:ascii="Times New Roman" w:eastAsia="Times New Roman" w:hAnsi="Times New Roman" w:cs="Times New Roman"/>
                <w:b/>
                <w:bCs/>
                <w:color w:val="000000"/>
                <w:sz w:val="24"/>
                <w:szCs w:val="24"/>
                <w:lang w:eastAsia="ru-RU"/>
              </w:rPr>
            </w:pPr>
            <w:r w:rsidRPr="00A464BA">
              <w:rPr>
                <w:rFonts w:ascii="Times New Roman" w:eastAsia="Times New Roman" w:hAnsi="Times New Roman" w:cs="Times New Roman"/>
                <w:b/>
                <w:bCs/>
                <w:color w:val="000000"/>
                <w:sz w:val="24"/>
                <w:szCs w:val="24"/>
                <w:lang w:eastAsia="ru-RU"/>
              </w:rPr>
              <w:t>на 2025 год</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2 825 375,9</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2 825 375,9</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2 836 886,3</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2 836 886,3</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Дефици</w:t>
            </w:r>
            <w:proofErr w:type="gramStart"/>
            <w:r w:rsidRPr="00A464BA">
              <w:rPr>
                <w:rFonts w:ascii="Times New Roman" w:eastAsia="Times New Roman" w:hAnsi="Times New Roman" w:cs="Times New Roman"/>
                <w:color w:val="000000"/>
                <w:sz w:val="24"/>
                <w:szCs w:val="24"/>
                <w:lang w:eastAsia="ru-RU"/>
              </w:rPr>
              <w:t>т(</w:t>
            </w:r>
            <w:proofErr w:type="gramEnd"/>
            <w:r w:rsidRPr="00A464BA">
              <w:rPr>
                <w:rFonts w:ascii="Times New Roman" w:eastAsia="Times New Roman" w:hAnsi="Times New Roman" w:cs="Times New Roman"/>
                <w:color w:val="000000"/>
                <w:sz w:val="24"/>
                <w:szCs w:val="24"/>
                <w:lang w:eastAsia="ru-RU"/>
              </w:rPr>
              <w:t>-)/профицит(+)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-11 510,4</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-11 510,4</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r>
      <w:tr w:rsidR="00A464BA" w:rsidRPr="00A464BA" w:rsidTr="00A464BA">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Верхний предел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281 572,1</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240 572,1</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-41 000,0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-14,6%</w:t>
            </w:r>
          </w:p>
        </w:tc>
      </w:tr>
      <w:tr w:rsidR="00A464BA" w:rsidRPr="00A464BA" w:rsidTr="00A464BA">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A464BA" w:rsidRPr="00A464BA" w:rsidRDefault="00A464BA" w:rsidP="00A464BA">
            <w:pPr>
              <w:spacing w:after="0" w:line="240" w:lineRule="auto"/>
              <w:jc w:val="both"/>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Верхний предел долга по муниципальным гарантиям</w:t>
            </w:r>
          </w:p>
        </w:tc>
        <w:tc>
          <w:tcPr>
            <w:tcW w:w="1559"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560"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A464BA" w:rsidRPr="00A464BA" w:rsidRDefault="00A464BA" w:rsidP="00A464BA">
            <w:pPr>
              <w:spacing w:after="0" w:line="240" w:lineRule="auto"/>
              <w:jc w:val="right"/>
              <w:rPr>
                <w:rFonts w:ascii="Times New Roman" w:eastAsia="Times New Roman" w:hAnsi="Times New Roman" w:cs="Times New Roman"/>
                <w:color w:val="000000"/>
                <w:sz w:val="24"/>
                <w:szCs w:val="24"/>
                <w:lang w:eastAsia="ru-RU"/>
              </w:rPr>
            </w:pPr>
            <w:r w:rsidRPr="00A464BA">
              <w:rPr>
                <w:rFonts w:ascii="Times New Roman" w:eastAsia="Times New Roman" w:hAnsi="Times New Roman" w:cs="Times New Roman"/>
                <w:color w:val="000000"/>
                <w:sz w:val="24"/>
                <w:szCs w:val="24"/>
                <w:lang w:eastAsia="ru-RU"/>
              </w:rPr>
              <w:t>-</w:t>
            </w:r>
          </w:p>
        </w:tc>
      </w:tr>
    </w:tbl>
    <w:p w:rsidR="00D4090E" w:rsidRPr="0041746B" w:rsidRDefault="00D4090E" w:rsidP="002B0410">
      <w:pPr>
        <w:pStyle w:val="1"/>
        <w:jc w:val="center"/>
        <w:rPr>
          <w:rFonts w:ascii="Times New Roman" w:eastAsia="Calibri" w:hAnsi="Times New Roman" w:cs="Times New Roman"/>
          <w:b/>
          <w:color w:val="auto"/>
          <w:sz w:val="24"/>
          <w:szCs w:val="24"/>
        </w:rPr>
      </w:pPr>
      <w:r w:rsidRPr="0041746B">
        <w:rPr>
          <w:rFonts w:ascii="Times New Roman" w:eastAsia="Calibri" w:hAnsi="Times New Roman" w:cs="Times New Roman"/>
          <w:b/>
          <w:color w:val="auto"/>
          <w:sz w:val="24"/>
          <w:szCs w:val="24"/>
        </w:rPr>
        <w:t>Доходы</w:t>
      </w:r>
      <w:r w:rsidR="008E092E" w:rsidRPr="0041746B">
        <w:rPr>
          <w:rFonts w:ascii="Times New Roman" w:eastAsia="Calibri" w:hAnsi="Times New Roman" w:cs="Times New Roman"/>
          <w:b/>
          <w:color w:val="auto"/>
          <w:sz w:val="24"/>
          <w:szCs w:val="24"/>
        </w:rPr>
        <w:t>.</w:t>
      </w:r>
    </w:p>
    <w:p w:rsidR="003E679D" w:rsidRPr="0041746B" w:rsidRDefault="007F27A8" w:rsidP="00920B93">
      <w:pPr>
        <w:pStyle w:val="6"/>
        <w:spacing w:before="0" w:line="283" w:lineRule="auto"/>
        <w:rPr>
          <w:sz w:val="24"/>
          <w:szCs w:val="24"/>
          <w:lang w:val="ru-RU"/>
        </w:rPr>
      </w:pPr>
      <w:r w:rsidRPr="0041746B">
        <w:rPr>
          <w:sz w:val="24"/>
          <w:szCs w:val="24"/>
        </w:rPr>
        <w:t xml:space="preserve">Прогнозируемые доходы бюджета </w:t>
      </w:r>
      <w:r w:rsidR="00656B89" w:rsidRPr="0041746B">
        <w:rPr>
          <w:sz w:val="24"/>
          <w:szCs w:val="24"/>
          <w:lang w:val="ru-RU"/>
        </w:rPr>
        <w:t xml:space="preserve">округа </w:t>
      </w:r>
      <w:r w:rsidRPr="0041746B">
        <w:rPr>
          <w:sz w:val="24"/>
          <w:szCs w:val="24"/>
        </w:rPr>
        <w:t>на 20</w:t>
      </w:r>
      <w:r w:rsidR="008C7609" w:rsidRPr="0041746B">
        <w:rPr>
          <w:sz w:val="24"/>
          <w:szCs w:val="24"/>
          <w:lang w:val="ru-RU"/>
        </w:rPr>
        <w:t>2</w:t>
      </w:r>
      <w:r w:rsidR="00DE41A1" w:rsidRPr="0041746B">
        <w:rPr>
          <w:sz w:val="24"/>
          <w:szCs w:val="24"/>
          <w:lang w:val="ru-RU"/>
        </w:rPr>
        <w:t>3</w:t>
      </w:r>
      <w:r w:rsidRPr="0041746B">
        <w:rPr>
          <w:sz w:val="24"/>
          <w:szCs w:val="24"/>
        </w:rPr>
        <w:t xml:space="preserve"> год </w:t>
      </w:r>
      <w:r w:rsidRPr="0041746B">
        <w:rPr>
          <w:sz w:val="24"/>
          <w:szCs w:val="24"/>
          <w:lang w:val="ru-RU"/>
        </w:rPr>
        <w:t>проектом решения у</w:t>
      </w:r>
      <w:r w:rsidR="00EA5A59" w:rsidRPr="0041746B">
        <w:rPr>
          <w:sz w:val="24"/>
          <w:szCs w:val="24"/>
          <w:lang w:val="ru-RU"/>
        </w:rPr>
        <w:t>меньшены</w:t>
      </w:r>
      <w:r w:rsidRPr="0041746B">
        <w:rPr>
          <w:sz w:val="24"/>
          <w:szCs w:val="24"/>
        </w:rPr>
        <w:t xml:space="preserve"> на </w:t>
      </w:r>
      <w:r w:rsidR="00EA5A59" w:rsidRPr="0041746B">
        <w:rPr>
          <w:sz w:val="24"/>
          <w:szCs w:val="24"/>
          <w:lang w:val="ru-RU"/>
        </w:rPr>
        <w:t>277 066,8</w:t>
      </w:r>
      <w:r w:rsidRPr="0041746B">
        <w:rPr>
          <w:sz w:val="24"/>
          <w:szCs w:val="24"/>
        </w:rPr>
        <w:t xml:space="preserve"> тыс. рублей или </w:t>
      </w:r>
      <w:r w:rsidR="00EA5A59" w:rsidRPr="0041746B">
        <w:rPr>
          <w:sz w:val="24"/>
          <w:szCs w:val="24"/>
          <w:lang w:val="ru-RU"/>
        </w:rPr>
        <w:t>8,2</w:t>
      </w:r>
      <w:r w:rsidRPr="0041746B">
        <w:rPr>
          <w:sz w:val="24"/>
          <w:szCs w:val="24"/>
        </w:rPr>
        <w:t>%</w:t>
      </w:r>
      <w:r w:rsidRPr="0041746B">
        <w:rPr>
          <w:sz w:val="24"/>
          <w:szCs w:val="24"/>
          <w:lang w:val="ru-RU"/>
        </w:rPr>
        <w:t xml:space="preserve"> в результате</w:t>
      </w:r>
      <w:r w:rsidR="0055729B" w:rsidRPr="0041746B">
        <w:rPr>
          <w:sz w:val="24"/>
          <w:szCs w:val="24"/>
          <w:lang w:val="ru-RU"/>
        </w:rPr>
        <w:t xml:space="preserve"> </w:t>
      </w:r>
      <w:r w:rsidR="00EA5A59" w:rsidRPr="0041746B">
        <w:rPr>
          <w:sz w:val="24"/>
          <w:szCs w:val="24"/>
          <w:lang w:val="ru-RU"/>
        </w:rPr>
        <w:t>увеличения налоговых</w:t>
      </w:r>
      <w:r w:rsidR="00885037" w:rsidRPr="0041746B">
        <w:rPr>
          <w:sz w:val="24"/>
          <w:szCs w:val="24"/>
          <w:lang w:val="ru-RU"/>
        </w:rPr>
        <w:t xml:space="preserve"> и неналоговых</w:t>
      </w:r>
      <w:r w:rsidR="00EA5A59" w:rsidRPr="0041746B">
        <w:rPr>
          <w:sz w:val="24"/>
          <w:szCs w:val="24"/>
          <w:lang w:val="ru-RU"/>
        </w:rPr>
        <w:t xml:space="preserve"> доходов на </w:t>
      </w:r>
      <w:r w:rsidR="00885037" w:rsidRPr="0041746B">
        <w:rPr>
          <w:sz w:val="24"/>
          <w:szCs w:val="24"/>
          <w:lang w:val="ru-RU"/>
        </w:rPr>
        <w:t>62 147,4</w:t>
      </w:r>
      <w:r w:rsidR="00EA5A59" w:rsidRPr="0041746B">
        <w:rPr>
          <w:sz w:val="24"/>
          <w:szCs w:val="24"/>
          <w:lang w:val="ru-RU"/>
        </w:rPr>
        <w:t xml:space="preserve"> тыс. руб. или </w:t>
      </w:r>
      <w:r w:rsidR="00885037" w:rsidRPr="0041746B">
        <w:rPr>
          <w:sz w:val="24"/>
          <w:szCs w:val="24"/>
          <w:lang w:val="ru-RU"/>
        </w:rPr>
        <w:t>6,32</w:t>
      </w:r>
      <w:r w:rsidR="00EA5A59" w:rsidRPr="0041746B">
        <w:rPr>
          <w:sz w:val="24"/>
          <w:szCs w:val="24"/>
          <w:lang w:val="ru-RU"/>
        </w:rPr>
        <w:t xml:space="preserve">%, </w:t>
      </w:r>
      <w:r w:rsidR="00E74B00" w:rsidRPr="0041746B">
        <w:rPr>
          <w:sz w:val="24"/>
          <w:szCs w:val="24"/>
          <w:lang w:val="ru-RU"/>
        </w:rPr>
        <w:t xml:space="preserve"> </w:t>
      </w:r>
      <w:r w:rsidR="00EA5A59" w:rsidRPr="0041746B">
        <w:rPr>
          <w:sz w:val="24"/>
          <w:szCs w:val="24"/>
          <w:lang w:val="ru-RU"/>
        </w:rPr>
        <w:t xml:space="preserve">уменьшения </w:t>
      </w:r>
      <w:r w:rsidRPr="0041746B">
        <w:rPr>
          <w:sz w:val="24"/>
          <w:szCs w:val="24"/>
        </w:rPr>
        <w:t xml:space="preserve">безвозмездных поступлений </w:t>
      </w:r>
      <w:r w:rsidR="00656B89" w:rsidRPr="0041746B">
        <w:rPr>
          <w:sz w:val="24"/>
          <w:szCs w:val="24"/>
          <w:lang w:val="ru-RU"/>
        </w:rPr>
        <w:t xml:space="preserve">на </w:t>
      </w:r>
      <w:r w:rsidR="00EA5A59" w:rsidRPr="0041746B">
        <w:rPr>
          <w:sz w:val="24"/>
          <w:szCs w:val="24"/>
          <w:lang w:val="ru-RU"/>
        </w:rPr>
        <w:t>339 214,1</w:t>
      </w:r>
      <w:r w:rsidR="00656B89" w:rsidRPr="0041746B">
        <w:rPr>
          <w:sz w:val="24"/>
          <w:szCs w:val="24"/>
          <w:lang w:val="ru-RU"/>
        </w:rPr>
        <w:t xml:space="preserve"> тыс. рублей или </w:t>
      </w:r>
      <w:r w:rsidR="00EA5A59" w:rsidRPr="0041746B">
        <w:rPr>
          <w:sz w:val="24"/>
          <w:szCs w:val="24"/>
          <w:lang w:val="ru-RU"/>
        </w:rPr>
        <w:t>14,2</w:t>
      </w:r>
      <w:r w:rsidR="00656B89" w:rsidRPr="0041746B">
        <w:rPr>
          <w:sz w:val="24"/>
          <w:szCs w:val="24"/>
          <w:lang w:val="ru-RU"/>
        </w:rPr>
        <w:t>%</w:t>
      </w:r>
      <w:r w:rsidR="0055729B" w:rsidRPr="0041746B">
        <w:rPr>
          <w:sz w:val="24"/>
          <w:szCs w:val="24"/>
          <w:lang w:val="ru-RU"/>
        </w:rPr>
        <w:t xml:space="preserve"> </w:t>
      </w:r>
      <w:r w:rsidR="00656B89" w:rsidRPr="0041746B">
        <w:rPr>
          <w:sz w:val="24"/>
          <w:szCs w:val="24"/>
        </w:rPr>
        <w:t xml:space="preserve">и составили </w:t>
      </w:r>
      <w:r w:rsidR="00DE41A1" w:rsidRPr="0041746B">
        <w:rPr>
          <w:sz w:val="24"/>
          <w:szCs w:val="24"/>
          <w:lang w:val="ru-RU"/>
        </w:rPr>
        <w:t>3</w:t>
      </w:r>
      <w:r w:rsidR="00EA5A59" w:rsidRPr="0041746B">
        <w:rPr>
          <w:sz w:val="24"/>
          <w:szCs w:val="24"/>
          <w:lang w:val="ru-RU"/>
        </w:rPr>
        <w:t> 096 797,4</w:t>
      </w:r>
      <w:r w:rsidR="00656B89" w:rsidRPr="0041746B">
        <w:rPr>
          <w:sz w:val="24"/>
          <w:szCs w:val="24"/>
        </w:rPr>
        <w:t xml:space="preserve"> тыс. рублей, что представлено в таблице</w:t>
      </w:r>
      <w:r w:rsidR="003E679D" w:rsidRPr="0041746B">
        <w:rPr>
          <w:sz w:val="24"/>
          <w:szCs w:val="24"/>
          <w:lang w:val="ru-RU"/>
        </w:rPr>
        <w:t xml:space="preserve"> 2</w:t>
      </w:r>
      <w:r w:rsidR="00656B89" w:rsidRPr="0041746B">
        <w:rPr>
          <w:sz w:val="24"/>
          <w:szCs w:val="24"/>
        </w:rPr>
        <w:t>:</w:t>
      </w:r>
    </w:p>
    <w:p w:rsidR="00656B89" w:rsidRDefault="00656B89" w:rsidP="003E679D">
      <w:pPr>
        <w:spacing w:after="0" w:line="240" w:lineRule="auto"/>
        <w:jc w:val="right"/>
        <w:rPr>
          <w:rFonts w:ascii="Times New Roman" w:hAnsi="Times New Roman" w:cs="Times New Roman"/>
          <w:sz w:val="20"/>
          <w:szCs w:val="20"/>
        </w:rPr>
      </w:pPr>
      <w:r>
        <w:t xml:space="preserve"> </w:t>
      </w:r>
      <w:r w:rsidR="003E679D" w:rsidRPr="00BF7C59">
        <w:rPr>
          <w:rFonts w:ascii="Times New Roman" w:hAnsi="Times New Roman" w:cs="Times New Roman"/>
          <w:sz w:val="20"/>
          <w:szCs w:val="20"/>
        </w:rPr>
        <w:t xml:space="preserve">таблица </w:t>
      </w:r>
      <w:r w:rsidR="003E679D">
        <w:rPr>
          <w:rFonts w:ascii="Times New Roman" w:hAnsi="Times New Roman" w:cs="Times New Roman"/>
          <w:sz w:val="20"/>
          <w:szCs w:val="20"/>
        </w:rPr>
        <w:t>2</w:t>
      </w:r>
      <w:r w:rsidR="003E679D">
        <w:rPr>
          <w:sz w:val="20"/>
          <w:szCs w:val="20"/>
        </w:rPr>
        <w:t xml:space="preserve"> , </w:t>
      </w:r>
      <w:r w:rsidR="003E679D" w:rsidRPr="00D4090E">
        <w:rPr>
          <w:rFonts w:ascii="Times New Roman" w:hAnsi="Times New Roman" w:cs="Times New Roman"/>
          <w:sz w:val="20"/>
          <w:szCs w:val="20"/>
        </w:rPr>
        <w:t>тыс. рублей</w:t>
      </w:r>
    </w:p>
    <w:tbl>
      <w:tblPr>
        <w:tblW w:w="9654" w:type="dxa"/>
        <w:tblInd w:w="93" w:type="dxa"/>
        <w:tblLayout w:type="fixed"/>
        <w:tblLook w:val="04A0" w:firstRow="1" w:lastRow="0" w:firstColumn="1" w:lastColumn="0" w:noHBand="0" w:noVBand="1"/>
      </w:tblPr>
      <w:tblGrid>
        <w:gridCol w:w="441"/>
        <w:gridCol w:w="380"/>
        <w:gridCol w:w="3447"/>
        <w:gridCol w:w="1559"/>
        <w:gridCol w:w="1418"/>
        <w:gridCol w:w="1275"/>
        <w:gridCol w:w="1134"/>
      </w:tblGrid>
      <w:tr w:rsidR="00D0384C" w:rsidRPr="00D0384C" w:rsidTr="00026E0C">
        <w:trPr>
          <w:trHeight w:val="25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lang w:eastAsia="ru-RU"/>
              </w:rPr>
            </w:pPr>
            <w:r w:rsidRPr="00D0384C">
              <w:rPr>
                <w:rFonts w:ascii="Times New Roman" w:eastAsia="Times New Roman" w:hAnsi="Times New Roman" w:cs="Times New Roman"/>
                <w:lang w:eastAsia="ru-RU"/>
              </w:rPr>
              <w:t>№</w:t>
            </w:r>
          </w:p>
        </w:tc>
        <w:tc>
          <w:tcPr>
            <w:tcW w:w="38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lang w:eastAsia="ru-RU"/>
              </w:rPr>
            </w:pPr>
            <w:r w:rsidRPr="00D0384C">
              <w:rPr>
                <w:rFonts w:ascii="Times New Roman" w:eastAsia="Times New Roman" w:hAnsi="Times New Roman" w:cs="Times New Roman"/>
                <w:lang w:eastAsia="ru-RU"/>
              </w:rPr>
              <w:t>Показатели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lang w:eastAsia="ru-RU"/>
              </w:rPr>
            </w:pPr>
            <w:r w:rsidRPr="00D0384C">
              <w:rPr>
                <w:rFonts w:ascii="Times New Roman" w:eastAsia="Times New Roman" w:hAnsi="Times New Roman" w:cs="Times New Roman"/>
                <w:lang w:eastAsia="ru-RU"/>
              </w:rPr>
              <w:t>Утверждено решением о бюджете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lang w:eastAsia="ru-RU"/>
              </w:rPr>
            </w:pPr>
            <w:r w:rsidRPr="00D0384C">
              <w:rPr>
                <w:rFonts w:ascii="Times New Roman" w:eastAsia="Times New Roman" w:hAnsi="Times New Roman" w:cs="Times New Roman"/>
                <w:lang w:eastAsia="ru-RU"/>
              </w:rPr>
              <w:t xml:space="preserve">Проект решения </w:t>
            </w:r>
          </w:p>
        </w:tc>
        <w:tc>
          <w:tcPr>
            <w:tcW w:w="2409"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D0384C" w:rsidRPr="00D0384C" w:rsidRDefault="00D0384C" w:rsidP="00D0384C">
            <w:pPr>
              <w:spacing w:after="0" w:line="240" w:lineRule="auto"/>
              <w:jc w:val="center"/>
              <w:rPr>
                <w:rFonts w:ascii="Times New Roman" w:eastAsia="Times New Roman" w:hAnsi="Times New Roman" w:cs="Times New Roman"/>
                <w:lang w:eastAsia="ru-RU"/>
              </w:rPr>
            </w:pPr>
            <w:r w:rsidRPr="00D0384C">
              <w:rPr>
                <w:rFonts w:ascii="Times New Roman" w:eastAsia="Times New Roman" w:hAnsi="Times New Roman" w:cs="Times New Roman"/>
                <w:lang w:eastAsia="ru-RU"/>
              </w:rPr>
              <w:t>Отклонения</w:t>
            </w:r>
          </w:p>
        </w:tc>
      </w:tr>
      <w:tr w:rsidR="00D0384C" w:rsidRPr="00D0384C" w:rsidTr="00026E0C">
        <w:trPr>
          <w:trHeight w:val="60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lang w:eastAsia="ru-RU"/>
              </w:rPr>
            </w:pPr>
          </w:p>
        </w:tc>
        <w:tc>
          <w:tcPr>
            <w:tcW w:w="3827" w:type="dxa"/>
            <w:gridSpan w:val="2"/>
            <w:vMerge/>
            <w:tcBorders>
              <w:top w:val="single" w:sz="4" w:space="0" w:color="auto"/>
              <w:left w:val="single" w:sz="4" w:space="0" w:color="auto"/>
              <w:bottom w:val="single" w:sz="4" w:space="0" w:color="000000"/>
              <w:right w:val="single" w:sz="4" w:space="0" w:color="000000"/>
            </w:tcBorders>
            <w:vAlign w:val="center"/>
            <w:hideMark/>
          </w:tcPr>
          <w:p w:rsidR="00D0384C" w:rsidRPr="00D0384C" w:rsidRDefault="00D0384C" w:rsidP="00D0384C">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lang w:eastAsia="ru-RU"/>
              </w:rPr>
            </w:pPr>
          </w:p>
        </w:tc>
        <w:tc>
          <w:tcPr>
            <w:tcW w:w="2409" w:type="dxa"/>
            <w:gridSpan w:val="2"/>
            <w:vMerge/>
            <w:tcBorders>
              <w:top w:val="single" w:sz="4" w:space="0" w:color="auto"/>
              <w:left w:val="single" w:sz="4" w:space="0" w:color="auto"/>
              <w:bottom w:val="single" w:sz="4" w:space="0" w:color="000000"/>
              <w:right w:val="single" w:sz="4" w:space="0" w:color="000000"/>
            </w:tcBorders>
            <w:vAlign w:val="center"/>
            <w:hideMark/>
          </w:tcPr>
          <w:p w:rsidR="00D0384C" w:rsidRPr="00D0384C" w:rsidRDefault="00D0384C" w:rsidP="00D0384C">
            <w:pPr>
              <w:spacing w:after="0" w:line="240" w:lineRule="auto"/>
              <w:rPr>
                <w:rFonts w:ascii="Times New Roman" w:eastAsia="Times New Roman" w:hAnsi="Times New Roman" w:cs="Times New Roman"/>
                <w:lang w:eastAsia="ru-RU"/>
              </w:rPr>
            </w:pPr>
          </w:p>
        </w:tc>
      </w:tr>
      <w:tr w:rsidR="00D0384C" w:rsidRPr="00D0384C" w:rsidTr="00026E0C">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18"/>
                <w:szCs w:val="18"/>
                <w:lang w:eastAsia="ru-RU"/>
              </w:rPr>
            </w:pPr>
            <w:r w:rsidRPr="00D0384C">
              <w:rPr>
                <w:rFonts w:ascii="Times New Roman" w:eastAsia="Times New Roman" w:hAnsi="Times New Roman" w:cs="Times New Roman"/>
                <w:b/>
                <w:bCs/>
                <w:sz w:val="18"/>
                <w:szCs w:val="18"/>
                <w:lang w:eastAsia="ru-RU"/>
              </w:rPr>
              <w:t>1.</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20"/>
                <w:szCs w:val="20"/>
                <w:lang w:eastAsia="ru-RU"/>
              </w:rPr>
            </w:pPr>
            <w:r w:rsidRPr="00D0384C">
              <w:rPr>
                <w:rFonts w:ascii="Times New Roman" w:eastAsia="Times New Roman" w:hAnsi="Times New Roman" w:cs="Times New Roman"/>
                <w:b/>
                <w:bCs/>
                <w:sz w:val="20"/>
                <w:szCs w:val="20"/>
                <w:lang w:eastAsia="ru-RU"/>
              </w:rPr>
              <w:t xml:space="preserve">ДОХОДЫ, </w:t>
            </w:r>
            <w:r w:rsidRPr="00D0384C">
              <w:rPr>
                <w:rFonts w:ascii="Times New Roman" w:eastAsia="Times New Roman" w:hAnsi="Times New Roman" w:cs="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3 373 864,2</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3 096 797,4</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-277 066,7</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-8,2%</w:t>
            </w:r>
          </w:p>
        </w:tc>
      </w:tr>
      <w:tr w:rsidR="00D0384C" w:rsidRPr="00D0384C" w:rsidTr="00026E0C">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18"/>
                <w:szCs w:val="18"/>
                <w:lang w:eastAsia="ru-RU"/>
              </w:rPr>
            </w:pPr>
            <w:r w:rsidRPr="00D0384C">
              <w:rPr>
                <w:rFonts w:ascii="Times New Roman" w:eastAsia="Times New Roman" w:hAnsi="Times New Roman" w:cs="Times New Roman"/>
                <w:b/>
                <w:bCs/>
                <w:sz w:val="18"/>
                <w:szCs w:val="18"/>
                <w:lang w:eastAsia="ru-RU"/>
              </w:rPr>
              <w:t>1.1</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20"/>
                <w:szCs w:val="20"/>
                <w:lang w:eastAsia="ru-RU"/>
              </w:rPr>
            </w:pPr>
            <w:r w:rsidRPr="00D0384C">
              <w:rPr>
                <w:rFonts w:ascii="Times New Roman" w:eastAsia="Times New Roman" w:hAnsi="Times New Roman" w:cs="Times New Roman"/>
                <w:b/>
                <w:bCs/>
                <w:sz w:val="20"/>
                <w:szCs w:val="20"/>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983 392,8</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1 045 540,2</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62 147,4</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6,32%</w:t>
            </w:r>
          </w:p>
        </w:tc>
      </w:tr>
      <w:tr w:rsidR="00D0384C" w:rsidRPr="00D0384C" w:rsidTr="00026E0C">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18"/>
                <w:szCs w:val="18"/>
                <w:lang w:eastAsia="ru-RU"/>
              </w:rPr>
            </w:pPr>
            <w:r w:rsidRPr="00D0384C">
              <w:rPr>
                <w:rFonts w:ascii="Times New Roman" w:eastAsia="Times New Roman" w:hAnsi="Times New Roman" w:cs="Times New Roman"/>
                <w:b/>
                <w:bCs/>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20"/>
                <w:szCs w:val="20"/>
                <w:lang w:eastAsia="ru-RU"/>
              </w:rPr>
            </w:pPr>
            <w:r w:rsidRPr="00D0384C">
              <w:rPr>
                <w:rFonts w:ascii="Times New Roman" w:eastAsia="Times New Roman" w:hAnsi="Times New Roman" w:cs="Times New Roman"/>
                <w:b/>
                <w:bCs/>
                <w:sz w:val="20"/>
                <w:szCs w:val="20"/>
                <w:lang w:eastAsia="ru-RU"/>
              </w:rPr>
              <w:t xml:space="preserve">Налоговые доходы </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811 598,6</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858 916,8</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47 318,3</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5,8%</w:t>
            </w:r>
          </w:p>
        </w:tc>
      </w:tr>
      <w:tr w:rsidR="00D0384C" w:rsidRPr="00D0384C" w:rsidTr="00026E0C">
        <w:trPr>
          <w:trHeight w:val="300"/>
        </w:trPr>
        <w:tc>
          <w:tcPr>
            <w:tcW w:w="441" w:type="dxa"/>
            <w:vMerge w:val="restart"/>
            <w:tcBorders>
              <w:top w:val="nil"/>
              <w:left w:val="single" w:sz="4" w:space="0" w:color="auto"/>
              <w:bottom w:val="nil"/>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sz w:val="18"/>
                <w:szCs w:val="18"/>
                <w:lang w:eastAsia="ru-RU"/>
              </w:rPr>
            </w:pPr>
            <w:r w:rsidRPr="00D0384C">
              <w:rPr>
                <w:rFonts w:ascii="Times New Roman" w:eastAsia="Times New Roman" w:hAnsi="Times New Roman" w:cs="Times New Roman"/>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675 049,9</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697 658,7</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22 608,8</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3,3%</w:t>
            </w:r>
          </w:p>
        </w:tc>
      </w:tr>
      <w:tr w:rsidR="00D0384C" w:rsidRPr="00D0384C" w:rsidTr="00026E0C">
        <w:trPr>
          <w:trHeight w:val="300"/>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налоги на реализуемые товары (работы, услуги)</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14 418,9</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16 913,8</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2 494,9</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17,30%</w:t>
            </w:r>
          </w:p>
        </w:tc>
      </w:tr>
      <w:tr w:rsidR="00D0384C" w:rsidRPr="00D0384C" w:rsidTr="00026E0C">
        <w:trPr>
          <w:trHeight w:val="300"/>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103 030,8</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123 216,0</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20 185,1</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19,6%</w:t>
            </w:r>
          </w:p>
        </w:tc>
      </w:tr>
      <w:tr w:rsidR="00D0384C" w:rsidRPr="00D0384C" w:rsidTr="00026E0C">
        <w:trPr>
          <w:trHeight w:val="300"/>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11 592,2</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11 592,2</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0,0</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0,0%</w:t>
            </w:r>
          </w:p>
        </w:tc>
      </w:tr>
      <w:tr w:rsidR="00D0384C" w:rsidRPr="00D0384C" w:rsidTr="00026E0C">
        <w:trPr>
          <w:trHeight w:val="300"/>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7 506,7</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9 536,2</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2 029,5</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27,0%</w:t>
            </w:r>
          </w:p>
        </w:tc>
      </w:tr>
      <w:tr w:rsidR="00D0384C" w:rsidRPr="00D0384C" w:rsidTr="00026E0C">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18"/>
                <w:szCs w:val="18"/>
                <w:lang w:eastAsia="ru-RU"/>
              </w:rPr>
            </w:pPr>
            <w:r w:rsidRPr="00D0384C">
              <w:rPr>
                <w:rFonts w:ascii="Times New Roman" w:eastAsia="Times New Roman" w:hAnsi="Times New Roman" w:cs="Times New Roman"/>
                <w:b/>
                <w:bCs/>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20"/>
                <w:szCs w:val="20"/>
                <w:lang w:eastAsia="ru-RU"/>
              </w:rPr>
            </w:pPr>
            <w:r w:rsidRPr="00D0384C">
              <w:rPr>
                <w:rFonts w:ascii="Times New Roman" w:eastAsia="Times New Roman" w:hAnsi="Times New Roman" w:cs="Times New Roman"/>
                <w:b/>
                <w:bCs/>
                <w:sz w:val="20"/>
                <w:szCs w:val="20"/>
                <w:lang w:eastAsia="ru-RU"/>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171 794,2</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186 623,4</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14 829,1</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8,6%</w:t>
            </w:r>
          </w:p>
        </w:tc>
      </w:tr>
      <w:tr w:rsidR="00D0384C" w:rsidRPr="00D0384C" w:rsidTr="00026E0C">
        <w:trPr>
          <w:trHeight w:val="750"/>
        </w:trPr>
        <w:tc>
          <w:tcPr>
            <w:tcW w:w="441" w:type="dxa"/>
            <w:vMerge w:val="restart"/>
            <w:tcBorders>
              <w:top w:val="nil"/>
              <w:left w:val="single" w:sz="4" w:space="0" w:color="auto"/>
              <w:bottom w:val="nil"/>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sz w:val="18"/>
                <w:szCs w:val="18"/>
                <w:lang w:eastAsia="ru-RU"/>
              </w:rPr>
            </w:pPr>
            <w:r w:rsidRPr="00D0384C">
              <w:rPr>
                <w:rFonts w:ascii="Times New Roman" w:eastAsia="Times New Roman" w:hAnsi="Times New Roman" w:cs="Times New Roman"/>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both"/>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153 416,2</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152 533,8</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-882,4</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-0,6%</w:t>
            </w:r>
          </w:p>
        </w:tc>
      </w:tr>
      <w:tr w:rsidR="00D0384C" w:rsidRPr="00D0384C" w:rsidTr="00026E0C">
        <w:trPr>
          <w:trHeight w:val="300"/>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both"/>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9 500,0</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19 419,0</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9 919,0</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104,4%</w:t>
            </w:r>
          </w:p>
        </w:tc>
      </w:tr>
      <w:tr w:rsidR="00D0384C" w:rsidRPr="00D0384C" w:rsidTr="00026E0C">
        <w:trPr>
          <w:trHeight w:val="480"/>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both"/>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2 114,4</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3 816,0</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1 701,6</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80,5%</w:t>
            </w:r>
          </w:p>
        </w:tc>
      </w:tr>
      <w:tr w:rsidR="00D0384C" w:rsidRPr="00D0384C" w:rsidTr="00026E0C">
        <w:trPr>
          <w:trHeight w:val="495"/>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both"/>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6 002,1</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8 661,0</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2 658,9</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44,3%</w:t>
            </w:r>
          </w:p>
        </w:tc>
      </w:tr>
      <w:tr w:rsidR="00D0384C" w:rsidRPr="00D0384C" w:rsidTr="00026E0C">
        <w:trPr>
          <w:trHeight w:val="495"/>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both"/>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526,5</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1 958,6</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1 432,0</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272,0%</w:t>
            </w:r>
          </w:p>
        </w:tc>
      </w:tr>
      <w:tr w:rsidR="00D0384C" w:rsidRPr="00D0384C" w:rsidTr="00026E0C">
        <w:trPr>
          <w:trHeight w:val="300"/>
        </w:trPr>
        <w:tc>
          <w:tcPr>
            <w:tcW w:w="441" w:type="dxa"/>
            <w:vMerge/>
            <w:tcBorders>
              <w:top w:val="nil"/>
              <w:left w:val="single" w:sz="4" w:space="0" w:color="auto"/>
              <w:bottom w:val="nil"/>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jc w:val="both"/>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235,0</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235,0</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0,0</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w:t>
            </w:r>
          </w:p>
        </w:tc>
      </w:tr>
      <w:tr w:rsidR="00D0384C" w:rsidRPr="00D0384C" w:rsidTr="00026E0C">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18"/>
                <w:szCs w:val="18"/>
                <w:lang w:eastAsia="ru-RU"/>
              </w:rPr>
            </w:pPr>
            <w:r w:rsidRPr="00D0384C">
              <w:rPr>
                <w:rFonts w:ascii="Times New Roman" w:eastAsia="Times New Roman" w:hAnsi="Times New Roman" w:cs="Times New Roman"/>
                <w:b/>
                <w:bCs/>
                <w:sz w:val="18"/>
                <w:szCs w:val="18"/>
                <w:lang w:eastAsia="ru-RU"/>
              </w:rPr>
              <w:t>1.2</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20"/>
                <w:szCs w:val="20"/>
                <w:lang w:eastAsia="ru-RU"/>
              </w:rPr>
            </w:pPr>
            <w:r w:rsidRPr="00D0384C">
              <w:rPr>
                <w:rFonts w:ascii="Times New Roman" w:eastAsia="Times New Roman" w:hAnsi="Times New Roman" w:cs="Times New Roman"/>
                <w:b/>
                <w:bCs/>
                <w:sz w:val="20"/>
                <w:szCs w:val="20"/>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2 390 471,4</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2 051 257,3</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-339 214,1</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-14,2%</w:t>
            </w:r>
          </w:p>
        </w:tc>
      </w:tr>
      <w:tr w:rsidR="00D0384C" w:rsidRPr="00D0384C" w:rsidTr="00026E0C">
        <w:trPr>
          <w:trHeight w:val="570"/>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sz w:val="18"/>
                <w:szCs w:val="18"/>
                <w:lang w:eastAsia="ru-RU"/>
              </w:rPr>
            </w:pPr>
            <w:r w:rsidRPr="00D0384C">
              <w:rPr>
                <w:rFonts w:ascii="Times New Roman" w:eastAsia="Times New Roman" w:hAnsi="Times New Roman" w:cs="Times New Roman"/>
                <w:sz w:val="18"/>
                <w:szCs w:val="18"/>
                <w:lang w:eastAsia="ru-RU"/>
              </w:rPr>
              <w:t> </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безвозмездные поступления от других бюджетов бюджетной системы РФ,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2 389 227,5</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2 022 501,9</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-366 725,5</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-15,3%</w:t>
            </w:r>
          </w:p>
        </w:tc>
      </w:tr>
      <w:tr w:rsidR="00D0384C" w:rsidRPr="00D0384C" w:rsidTr="00026E0C">
        <w:trPr>
          <w:trHeight w:val="300"/>
        </w:trPr>
        <w:tc>
          <w:tcPr>
            <w:tcW w:w="441"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 </w:t>
            </w:r>
          </w:p>
        </w:tc>
        <w:tc>
          <w:tcPr>
            <w:tcW w:w="3447"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дотации</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323 789,4</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323 789,4</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0,0</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0,0%</w:t>
            </w:r>
          </w:p>
        </w:tc>
      </w:tr>
      <w:tr w:rsidR="00D0384C" w:rsidRPr="00D0384C" w:rsidTr="00026E0C">
        <w:trPr>
          <w:trHeight w:val="345"/>
        </w:trPr>
        <w:tc>
          <w:tcPr>
            <w:tcW w:w="441"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p>
        </w:tc>
        <w:tc>
          <w:tcPr>
            <w:tcW w:w="3447"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субсидии</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808 340,7</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652 877,6</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-155 463,1</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-19,2%</w:t>
            </w:r>
          </w:p>
        </w:tc>
      </w:tr>
      <w:tr w:rsidR="00D0384C" w:rsidRPr="00D0384C" w:rsidTr="00026E0C">
        <w:trPr>
          <w:trHeight w:val="420"/>
        </w:trPr>
        <w:tc>
          <w:tcPr>
            <w:tcW w:w="441"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p>
        </w:tc>
        <w:tc>
          <w:tcPr>
            <w:tcW w:w="3447"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субвенции</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988 599,0</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991 848,4</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3 249,4</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0,33%</w:t>
            </w:r>
          </w:p>
        </w:tc>
      </w:tr>
      <w:tr w:rsidR="00D0384C" w:rsidRPr="00D0384C" w:rsidTr="00026E0C">
        <w:trPr>
          <w:trHeight w:val="300"/>
        </w:trPr>
        <w:tc>
          <w:tcPr>
            <w:tcW w:w="441"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p>
        </w:tc>
        <w:tc>
          <w:tcPr>
            <w:tcW w:w="3447"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268 498,4</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53 986,6</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-214 511,8</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-79,89%</w:t>
            </w:r>
          </w:p>
        </w:tc>
      </w:tr>
      <w:tr w:rsidR="00D0384C" w:rsidRPr="00D0384C" w:rsidTr="00026E0C">
        <w:trPr>
          <w:trHeight w:val="450"/>
        </w:trPr>
        <w:tc>
          <w:tcPr>
            <w:tcW w:w="441"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0384C" w:rsidRPr="00D0384C" w:rsidRDefault="00D0384C" w:rsidP="00D0384C">
            <w:pPr>
              <w:spacing w:after="0" w:line="240" w:lineRule="auto"/>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безвозмездные поступления от негосударственных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21 522,5</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21 522,5</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100,00%</w:t>
            </w:r>
          </w:p>
        </w:tc>
      </w:tr>
      <w:tr w:rsidR="00D0384C" w:rsidRPr="00D0384C" w:rsidTr="00026E0C">
        <w:trPr>
          <w:trHeight w:val="1740"/>
        </w:trPr>
        <w:tc>
          <w:tcPr>
            <w:tcW w:w="441" w:type="dxa"/>
            <w:vMerge/>
            <w:tcBorders>
              <w:top w:val="nil"/>
              <w:left w:val="single" w:sz="4" w:space="0" w:color="auto"/>
              <w:bottom w:val="single" w:sz="4" w:space="0" w:color="000000"/>
              <w:right w:val="single" w:sz="4" w:space="0" w:color="auto"/>
            </w:tcBorders>
            <w:vAlign w:val="center"/>
            <w:hideMark/>
          </w:tcPr>
          <w:p w:rsidR="00D0384C" w:rsidRPr="00D0384C" w:rsidRDefault="00D0384C" w:rsidP="00D0384C">
            <w:pPr>
              <w:spacing w:after="0" w:line="240" w:lineRule="auto"/>
              <w:rPr>
                <w:rFonts w:ascii="Times New Roman" w:eastAsia="Times New Roman" w:hAnsi="Times New Roman" w:cs="Times New Roman"/>
                <w:sz w:val="18"/>
                <w:szCs w:val="18"/>
                <w:lang w:eastAsia="ru-RU"/>
              </w:rPr>
            </w:pPr>
          </w:p>
        </w:tc>
        <w:tc>
          <w:tcPr>
            <w:tcW w:w="3827" w:type="dxa"/>
            <w:gridSpan w:val="2"/>
            <w:tcBorders>
              <w:top w:val="nil"/>
              <w:left w:val="nil"/>
              <w:bottom w:val="single" w:sz="4" w:space="0" w:color="auto"/>
              <w:right w:val="single" w:sz="4" w:space="0" w:color="000000"/>
            </w:tcBorders>
            <w:shd w:val="clear" w:color="auto" w:fill="auto"/>
            <w:vAlign w:val="center"/>
            <w:hideMark/>
          </w:tcPr>
          <w:p w:rsidR="00D0384C" w:rsidRPr="00D0384C" w:rsidRDefault="00D0384C" w:rsidP="00D0384C">
            <w:pPr>
              <w:spacing w:after="240" w:line="240" w:lineRule="auto"/>
              <w:jc w:val="both"/>
              <w:rPr>
                <w:rFonts w:ascii="Times New Roman" w:eastAsia="Times New Roman" w:hAnsi="Times New Roman" w:cs="Times New Roman"/>
                <w:sz w:val="20"/>
                <w:szCs w:val="20"/>
                <w:lang w:eastAsia="ru-RU"/>
              </w:rPr>
            </w:pPr>
            <w:r w:rsidRPr="00D0384C">
              <w:rPr>
                <w:rFonts w:ascii="Times New Roman" w:eastAsia="Times New Roman" w:hAnsi="Times New Roman" w:cs="Times New Roman"/>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1 243,9</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color w:val="000000"/>
                <w:lang w:eastAsia="ru-RU"/>
              </w:rPr>
            </w:pPr>
            <w:r w:rsidRPr="00D0384C">
              <w:rPr>
                <w:rFonts w:ascii="Times New Roman" w:eastAsia="Times New Roman" w:hAnsi="Times New Roman" w:cs="Times New Roman"/>
                <w:color w:val="000000"/>
                <w:lang w:eastAsia="ru-RU"/>
              </w:rPr>
              <w:t>7 232,9</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5 989,0</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136DE1" w:rsidP="00026E0C">
            <w:pPr>
              <w:spacing w:after="0" w:line="240" w:lineRule="auto"/>
              <w:jc w:val="right"/>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481,47%</w:t>
            </w:r>
          </w:p>
        </w:tc>
      </w:tr>
      <w:tr w:rsidR="00D0384C" w:rsidRPr="00D0384C" w:rsidTr="00026E0C">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18"/>
                <w:szCs w:val="18"/>
                <w:lang w:eastAsia="ru-RU"/>
              </w:rPr>
            </w:pPr>
            <w:r w:rsidRPr="00D0384C">
              <w:rPr>
                <w:rFonts w:ascii="Times New Roman" w:eastAsia="Times New Roman" w:hAnsi="Times New Roman" w:cs="Times New Roman"/>
                <w:b/>
                <w:bCs/>
                <w:sz w:val="18"/>
                <w:szCs w:val="18"/>
                <w:lang w:eastAsia="ru-RU"/>
              </w:rPr>
              <w:t>2.</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20"/>
                <w:szCs w:val="20"/>
                <w:lang w:eastAsia="ru-RU"/>
              </w:rPr>
            </w:pPr>
            <w:r w:rsidRPr="00D0384C">
              <w:rPr>
                <w:rFonts w:ascii="Times New Roman" w:eastAsia="Times New Roman" w:hAnsi="Times New Roman" w:cs="Times New Roman"/>
                <w:b/>
                <w:bCs/>
                <w:sz w:val="20"/>
                <w:szCs w:val="20"/>
                <w:lang w:eastAsia="ru-RU"/>
              </w:rPr>
              <w:t>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3 543 105,4</w:t>
            </w:r>
          </w:p>
        </w:tc>
        <w:tc>
          <w:tcPr>
            <w:tcW w:w="1418" w:type="dxa"/>
            <w:tcBorders>
              <w:top w:val="nil"/>
              <w:left w:val="nil"/>
              <w:bottom w:val="single" w:sz="4" w:space="0" w:color="auto"/>
              <w:right w:val="single" w:sz="4" w:space="0" w:color="auto"/>
            </w:tcBorders>
            <w:shd w:val="clear" w:color="auto" w:fill="auto"/>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3 231 806,8</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-311 298,6</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-8,8%</w:t>
            </w:r>
          </w:p>
        </w:tc>
      </w:tr>
      <w:tr w:rsidR="00D0384C" w:rsidRPr="00D0384C" w:rsidTr="00026E0C">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18"/>
                <w:szCs w:val="18"/>
                <w:lang w:eastAsia="ru-RU"/>
              </w:rPr>
            </w:pPr>
            <w:r w:rsidRPr="00D0384C">
              <w:rPr>
                <w:rFonts w:ascii="Times New Roman" w:eastAsia="Times New Roman" w:hAnsi="Times New Roman" w:cs="Times New Roman"/>
                <w:b/>
                <w:bCs/>
                <w:sz w:val="18"/>
                <w:szCs w:val="18"/>
                <w:lang w:eastAsia="ru-RU"/>
              </w:rPr>
              <w:t>3.</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center"/>
              <w:rPr>
                <w:rFonts w:ascii="Times New Roman" w:eastAsia="Times New Roman" w:hAnsi="Times New Roman" w:cs="Times New Roman"/>
                <w:b/>
                <w:bCs/>
                <w:sz w:val="20"/>
                <w:szCs w:val="20"/>
                <w:lang w:eastAsia="ru-RU"/>
              </w:rPr>
            </w:pPr>
            <w:r w:rsidRPr="00D0384C">
              <w:rPr>
                <w:rFonts w:ascii="Times New Roman" w:eastAsia="Times New Roman" w:hAnsi="Times New Roman" w:cs="Times New Roman"/>
                <w:b/>
                <w:bCs/>
                <w:sz w:val="20"/>
                <w:szCs w:val="20"/>
                <w:lang w:eastAsia="ru-RU"/>
              </w:rPr>
              <w:t>ДЕФИЦИТ</w:t>
            </w:r>
            <w:proofErr w:type="gramStart"/>
            <w:r w:rsidRPr="00D0384C">
              <w:rPr>
                <w:rFonts w:ascii="Times New Roman" w:eastAsia="Times New Roman" w:hAnsi="Times New Roman" w:cs="Times New Roman"/>
                <w:b/>
                <w:bCs/>
                <w:sz w:val="20"/>
                <w:szCs w:val="20"/>
                <w:lang w:eastAsia="ru-RU"/>
              </w:rPr>
              <w:t xml:space="preserve"> (-) </w:t>
            </w:r>
            <w:proofErr w:type="gramEnd"/>
            <w:r w:rsidRPr="00D0384C">
              <w:rPr>
                <w:rFonts w:ascii="Times New Roman" w:eastAsia="Times New Roman" w:hAnsi="Times New Roman" w:cs="Times New Roman"/>
                <w:b/>
                <w:bCs/>
                <w:sz w:val="20"/>
                <w:szCs w:val="20"/>
                <w:lang w:eastAsia="ru-RU"/>
              </w:rPr>
              <w:t>ПРОФИЦИТ(+)</w:t>
            </w:r>
          </w:p>
        </w:tc>
        <w:tc>
          <w:tcPr>
            <w:tcW w:w="1559"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-169 241,2</w:t>
            </w:r>
          </w:p>
        </w:tc>
        <w:tc>
          <w:tcPr>
            <w:tcW w:w="1418" w:type="dxa"/>
            <w:tcBorders>
              <w:top w:val="nil"/>
              <w:left w:val="nil"/>
              <w:bottom w:val="single" w:sz="4" w:space="0" w:color="auto"/>
              <w:right w:val="single" w:sz="4" w:space="0" w:color="auto"/>
            </w:tcBorders>
            <w:shd w:val="clear" w:color="auto" w:fill="auto"/>
            <w:vAlign w:val="center"/>
            <w:hideMark/>
          </w:tcPr>
          <w:p w:rsidR="00D0384C" w:rsidRPr="00D0384C" w:rsidRDefault="00D0384C" w:rsidP="00D0384C">
            <w:pPr>
              <w:spacing w:after="0" w:line="240" w:lineRule="auto"/>
              <w:jc w:val="right"/>
              <w:rPr>
                <w:rFonts w:ascii="Times New Roman" w:eastAsia="Times New Roman" w:hAnsi="Times New Roman" w:cs="Times New Roman"/>
                <w:b/>
                <w:bCs/>
                <w:lang w:eastAsia="ru-RU"/>
              </w:rPr>
            </w:pPr>
            <w:r w:rsidRPr="00D0384C">
              <w:rPr>
                <w:rFonts w:ascii="Times New Roman" w:eastAsia="Times New Roman" w:hAnsi="Times New Roman" w:cs="Times New Roman"/>
                <w:b/>
                <w:bCs/>
                <w:lang w:eastAsia="ru-RU"/>
              </w:rPr>
              <w:t>-135 009,4</w:t>
            </w:r>
          </w:p>
        </w:tc>
        <w:tc>
          <w:tcPr>
            <w:tcW w:w="1275" w:type="dxa"/>
            <w:tcBorders>
              <w:top w:val="nil"/>
              <w:left w:val="nil"/>
              <w:bottom w:val="single" w:sz="4" w:space="0" w:color="auto"/>
              <w:right w:val="single" w:sz="4" w:space="0" w:color="auto"/>
            </w:tcBorders>
            <w:shd w:val="clear" w:color="000000" w:fill="EBF1DE"/>
            <w:noWrap/>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34 231,9</w:t>
            </w:r>
          </w:p>
        </w:tc>
        <w:tc>
          <w:tcPr>
            <w:tcW w:w="1134" w:type="dxa"/>
            <w:tcBorders>
              <w:top w:val="nil"/>
              <w:left w:val="nil"/>
              <w:bottom w:val="single" w:sz="4" w:space="0" w:color="auto"/>
              <w:right w:val="single" w:sz="4" w:space="0" w:color="auto"/>
            </w:tcBorders>
            <w:shd w:val="clear" w:color="000000" w:fill="EBF1DE"/>
            <w:vAlign w:val="center"/>
            <w:hideMark/>
          </w:tcPr>
          <w:p w:rsidR="00D0384C" w:rsidRPr="00D0384C" w:rsidRDefault="00D0384C" w:rsidP="00D0384C">
            <w:pPr>
              <w:spacing w:after="0" w:line="240" w:lineRule="auto"/>
              <w:jc w:val="right"/>
              <w:rPr>
                <w:rFonts w:ascii="Times New Roman" w:eastAsia="Times New Roman" w:hAnsi="Times New Roman" w:cs="Times New Roman"/>
                <w:b/>
                <w:bCs/>
                <w:i/>
                <w:iCs/>
                <w:lang w:eastAsia="ru-RU"/>
              </w:rPr>
            </w:pPr>
            <w:r w:rsidRPr="00D0384C">
              <w:rPr>
                <w:rFonts w:ascii="Times New Roman" w:eastAsia="Times New Roman" w:hAnsi="Times New Roman" w:cs="Times New Roman"/>
                <w:b/>
                <w:bCs/>
                <w:i/>
                <w:iCs/>
                <w:lang w:eastAsia="ru-RU"/>
              </w:rPr>
              <w:t>-20,2%</w:t>
            </w:r>
          </w:p>
        </w:tc>
      </w:tr>
    </w:tbl>
    <w:p w:rsidR="00885037" w:rsidRPr="0041746B" w:rsidRDefault="00885037" w:rsidP="0041746B">
      <w:pPr>
        <w:pStyle w:val="6"/>
        <w:spacing w:before="0" w:line="283" w:lineRule="auto"/>
        <w:rPr>
          <w:sz w:val="24"/>
          <w:szCs w:val="24"/>
          <w:lang w:val="ru-RU"/>
        </w:rPr>
      </w:pPr>
      <w:r w:rsidRPr="0041746B">
        <w:rPr>
          <w:sz w:val="24"/>
          <w:szCs w:val="24"/>
          <w:lang w:val="ru-RU"/>
        </w:rPr>
        <w:t>Изменение размера налоговых и неналоговых доходов бюджета округа в 2023 году осуществлено в части:</w:t>
      </w:r>
    </w:p>
    <w:p w:rsidR="00885037" w:rsidRPr="0041746B" w:rsidRDefault="00885037" w:rsidP="0041746B">
      <w:pPr>
        <w:pStyle w:val="6"/>
        <w:spacing w:before="0" w:line="283" w:lineRule="auto"/>
        <w:rPr>
          <w:sz w:val="24"/>
          <w:szCs w:val="24"/>
          <w:lang w:val="ru-RU"/>
        </w:rPr>
      </w:pPr>
      <w:r w:rsidRPr="0041746B">
        <w:rPr>
          <w:sz w:val="24"/>
          <w:szCs w:val="24"/>
          <w:lang w:val="ru-RU"/>
        </w:rPr>
        <w:t xml:space="preserve">- увеличения налоговых доходов на </w:t>
      </w:r>
      <w:r w:rsidR="005C2AC3" w:rsidRPr="0041746B">
        <w:rPr>
          <w:sz w:val="24"/>
          <w:szCs w:val="24"/>
          <w:lang w:val="ru-RU"/>
        </w:rPr>
        <w:t>47 318,3</w:t>
      </w:r>
      <w:r w:rsidRPr="0041746B">
        <w:rPr>
          <w:sz w:val="24"/>
          <w:szCs w:val="24"/>
          <w:lang w:val="ru-RU"/>
        </w:rPr>
        <w:t xml:space="preserve"> тыс. рублей или </w:t>
      </w:r>
      <w:r w:rsidR="005C2AC3" w:rsidRPr="0041746B">
        <w:rPr>
          <w:sz w:val="24"/>
          <w:szCs w:val="24"/>
          <w:lang w:val="ru-RU"/>
        </w:rPr>
        <w:t>5,8</w:t>
      </w:r>
      <w:r w:rsidRPr="0041746B">
        <w:rPr>
          <w:sz w:val="24"/>
          <w:szCs w:val="24"/>
          <w:lang w:val="ru-RU"/>
        </w:rPr>
        <w:t>%;</w:t>
      </w:r>
    </w:p>
    <w:p w:rsidR="00885037" w:rsidRPr="0041746B" w:rsidRDefault="00885037" w:rsidP="0041746B">
      <w:pPr>
        <w:pStyle w:val="6"/>
        <w:spacing w:before="0" w:line="283" w:lineRule="auto"/>
        <w:rPr>
          <w:sz w:val="24"/>
          <w:szCs w:val="24"/>
          <w:lang w:val="ru-RU"/>
        </w:rPr>
      </w:pPr>
      <w:r w:rsidRPr="0041746B">
        <w:rPr>
          <w:sz w:val="24"/>
          <w:szCs w:val="24"/>
          <w:lang w:val="ru-RU"/>
        </w:rPr>
        <w:t>- увеличение в целом неналогов</w:t>
      </w:r>
      <w:r w:rsidR="005C2AC3" w:rsidRPr="0041746B">
        <w:rPr>
          <w:sz w:val="24"/>
          <w:szCs w:val="24"/>
          <w:lang w:val="ru-RU"/>
        </w:rPr>
        <w:t>ых доходов бюджета округа в 2023</w:t>
      </w:r>
      <w:r w:rsidRPr="0041746B">
        <w:rPr>
          <w:sz w:val="24"/>
          <w:szCs w:val="24"/>
          <w:lang w:val="ru-RU"/>
        </w:rPr>
        <w:t xml:space="preserve"> году на </w:t>
      </w:r>
      <w:r w:rsidR="005C2AC3" w:rsidRPr="0041746B">
        <w:rPr>
          <w:sz w:val="24"/>
          <w:szCs w:val="24"/>
          <w:lang w:val="ru-RU"/>
        </w:rPr>
        <w:t>14 829,1</w:t>
      </w:r>
      <w:r w:rsidRPr="0041746B">
        <w:rPr>
          <w:sz w:val="24"/>
          <w:szCs w:val="24"/>
          <w:lang w:val="ru-RU"/>
        </w:rPr>
        <w:t xml:space="preserve"> тыс. рублей или </w:t>
      </w:r>
      <w:r w:rsidR="005C2AC3" w:rsidRPr="0041746B">
        <w:rPr>
          <w:sz w:val="24"/>
          <w:szCs w:val="24"/>
          <w:lang w:val="ru-RU"/>
        </w:rPr>
        <w:t>8,6</w:t>
      </w:r>
      <w:r w:rsidRPr="0041746B">
        <w:rPr>
          <w:sz w:val="24"/>
          <w:szCs w:val="24"/>
          <w:lang w:val="ru-RU"/>
        </w:rPr>
        <w:t>%.</w:t>
      </w:r>
    </w:p>
    <w:p w:rsidR="002A3A50" w:rsidRPr="0041746B" w:rsidRDefault="002A3A50" w:rsidP="0041746B">
      <w:pPr>
        <w:pStyle w:val="6"/>
        <w:spacing w:before="0" w:line="283" w:lineRule="auto"/>
        <w:rPr>
          <w:sz w:val="24"/>
          <w:szCs w:val="24"/>
          <w:lang w:val="ru-RU"/>
        </w:rPr>
      </w:pPr>
      <w:r w:rsidRPr="0041746B">
        <w:rPr>
          <w:sz w:val="24"/>
          <w:szCs w:val="24"/>
          <w:lang w:val="ru-RU"/>
        </w:rPr>
        <w:t>Изменение размера налоговых и неналоговых доходов в 202</w:t>
      </w:r>
      <w:r w:rsidR="00954935" w:rsidRPr="0041746B">
        <w:rPr>
          <w:sz w:val="24"/>
          <w:szCs w:val="24"/>
          <w:lang w:val="ru-RU"/>
        </w:rPr>
        <w:t>3</w:t>
      </w:r>
      <w:r w:rsidRPr="0041746B">
        <w:rPr>
          <w:sz w:val="24"/>
          <w:szCs w:val="24"/>
          <w:lang w:val="ru-RU"/>
        </w:rPr>
        <w:t xml:space="preserve"> году обусловлено с фактическим поступлением доходов в бюджет округа и осуществлено в части:</w:t>
      </w:r>
    </w:p>
    <w:p w:rsidR="002A3A50" w:rsidRPr="0041746B" w:rsidRDefault="002A3A50" w:rsidP="0041746B">
      <w:pPr>
        <w:pStyle w:val="6"/>
        <w:spacing w:before="0" w:line="283" w:lineRule="auto"/>
        <w:rPr>
          <w:sz w:val="24"/>
          <w:szCs w:val="24"/>
          <w:lang w:val="ru-RU"/>
        </w:rPr>
      </w:pPr>
      <w:r w:rsidRPr="0041746B">
        <w:rPr>
          <w:sz w:val="24"/>
          <w:szCs w:val="24"/>
          <w:lang w:val="ru-RU"/>
        </w:rPr>
        <w:t xml:space="preserve">- увеличения налогов на доходы физических лиц в сумме </w:t>
      </w:r>
      <w:r w:rsidR="0050640C" w:rsidRPr="0041746B">
        <w:rPr>
          <w:sz w:val="24"/>
          <w:szCs w:val="24"/>
          <w:lang w:val="ru-RU"/>
        </w:rPr>
        <w:t>22 608,8</w:t>
      </w:r>
      <w:r w:rsidRPr="0041746B">
        <w:rPr>
          <w:sz w:val="24"/>
          <w:szCs w:val="24"/>
          <w:lang w:val="ru-RU"/>
        </w:rPr>
        <w:t xml:space="preserve"> тыс. рублей или </w:t>
      </w:r>
      <w:r w:rsidR="0050640C" w:rsidRPr="0041746B">
        <w:rPr>
          <w:sz w:val="24"/>
          <w:szCs w:val="24"/>
          <w:lang w:val="ru-RU"/>
        </w:rPr>
        <w:t>3,3</w:t>
      </w:r>
      <w:r w:rsidRPr="0041746B">
        <w:rPr>
          <w:sz w:val="24"/>
          <w:szCs w:val="24"/>
          <w:lang w:val="ru-RU"/>
        </w:rPr>
        <w:t>%;</w:t>
      </w:r>
    </w:p>
    <w:p w:rsidR="00C17242" w:rsidRPr="0041746B" w:rsidRDefault="00C17242" w:rsidP="0041746B">
      <w:pPr>
        <w:pStyle w:val="6"/>
        <w:spacing w:before="0" w:line="283" w:lineRule="auto"/>
        <w:rPr>
          <w:sz w:val="24"/>
          <w:szCs w:val="24"/>
          <w:lang w:val="ru-RU"/>
        </w:rPr>
      </w:pPr>
      <w:r w:rsidRPr="0041746B">
        <w:rPr>
          <w:sz w:val="24"/>
          <w:szCs w:val="24"/>
          <w:lang w:val="ru-RU"/>
        </w:rPr>
        <w:t>-увеличение налогов на реализуемые товары (работы, услуги) в сумме 2 494,9 тыс. рублей или 17,3%;</w:t>
      </w:r>
    </w:p>
    <w:p w:rsidR="002A3A50" w:rsidRPr="0041746B" w:rsidRDefault="002A3A50" w:rsidP="0041746B">
      <w:pPr>
        <w:pStyle w:val="6"/>
        <w:spacing w:before="0" w:line="283" w:lineRule="auto"/>
        <w:rPr>
          <w:sz w:val="24"/>
          <w:szCs w:val="24"/>
          <w:highlight w:val="yellow"/>
          <w:lang w:val="ru-RU"/>
        </w:rPr>
      </w:pPr>
      <w:r w:rsidRPr="0041746B">
        <w:rPr>
          <w:sz w:val="24"/>
          <w:szCs w:val="24"/>
          <w:lang w:val="ru-RU"/>
        </w:rPr>
        <w:t>- у</w:t>
      </w:r>
      <w:r w:rsidR="00C17242" w:rsidRPr="0041746B">
        <w:rPr>
          <w:sz w:val="24"/>
          <w:szCs w:val="24"/>
          <w:lang w:val="ru-RU"/>
        </w:rPr>
        <w:t>величение</w:t>
      </w:r>
      <w:r w:rsidRPr="0041746B">
        <w:rPr>
          <w:sz w:val="24"/>
          <w:szCs w:val="24"/>
          <w:lang w:val="ru-RU"/>
        </w:rPr>
        <w:t xml:space="preserve"> налога, взимаемого в связи с применением упрощенной системы налогообложения в сумме </w:t>
      </w:r>
      <w:r w:rsidR="00C17242" w:rsidRPr="0041746B">
        <w:rPr>
          <w:sz w:val="24"/>
          <w:szCs w:val="24"/>
          <w:lang w:val="ru-RU"/>
        </w:rPr>
        <w:t>21 284,72</w:t>
      </w:r>
      <w:r w:rsidRPr="0041746B">
        <w:rPr>
          <w:sz w:val="24"/>
          <w:szCs w:val="24"/>
          <w:lang w:val="ru-RU"/>
        </w:rPr>
        <w:t xml:space="preserve"> тыс. рублей или </w:t>
      </w:r>
      <w:r w:rsidR="00C17242" w:rsidRPr="0041746B">
        <w:rPr>
          <w:sz w:val="24"/>
          <w:szCs w:val="24"/>
          <w:lang w:val="ru-RU"/>
        </w:rPr>
        <w:t>2</w:t>
      </w:r>
      <w:r w:rsidR="00DC32F2" w:rsidRPr="0041746B">
        <w:rPr>
          <w:sz w:val="24"/>
          <w:szCs w:val="24"/>
          <w:lang w:val="ru-RU"/>
        </w:rPr>
        <w:t>5,9</w:t>
      </w:r>
      <w:r w:rsidRPr="0041746B">
        <w:rPr>
          <w:sz w:val="24"/>
          <w:szCs w:val="24"/>
          <w:lang w:val="ru-RU"/>
        </w:rPr>
        <w:t>%;</w:t>
      </w:r>
    </w:p>
    <w:p w:rsidR="002A3A50" w:rsidRPr="0041746B" w:rsidRDefault="002A3A50" w:rsidP="0041746B">
      <w:pPr>
        <w:pStyle w:val="6"/>
        <w:spacing w:before="0" w:line="283" w:lineRule="auto"/>
        <w:rPr>
          <w:sz w:val="24"/>
          <w:szCs w:val="24"/>
          <w:lang w:val="ru-RU"/>
        </w:rPr>
      </w:pPr>
      <w:r w:rsidRPr="0041746B">
        <w:rPr>
          <w:sz w:val="24"/>
          <w:szCs w:val="24"/>
          <w:lang w:val="ru-RU"/>
        </w:rPr>
        <w:t xml:space="preserve">- </w:t>
      </w:r>
      <w:r w:rsidR="00267C3C" w:rsidRPr="0041746B">
        <w:rPr>
          <w:sz w:val="24"/>
          <w:szCs w:val="24"/>
          <w:lang w:val="ru-RU"/>
        </w:rPr>
        <w:t>уменьшение</w:t>
      </w:r>
      <w:r w:rsidRPr="0041746B">
        <w:rPr>
          <w:sz w:val="24"/>
          <w:szCs w:val="24"/>
          <w:lang w:val="ru-RU"/>
        </w:rPr>
        <w:t xml:space="preserve"> единого налога на вмененный доход для отдельных видов деятельности в сумме </w:t>
      </w:r>
      <w:r w:rsidR="00267C3C" w:rsidRPr="0041746B">
        <w:rPr>
          <w:sz w:val="24"/>
          <w:szCs w:val="24"/>
          <w:lang w:val="ru-RU"/>
        </w:rPr>
        <w:t>60</w:t>
      </w:r>
      <w:r w:rsidR="001D2968" w:rsidRPr="0041746B">
        <w:rPr>
          <w:sz w:val="24"/>
          <w:szCs w:val="24"/>
          <w:lang w:val="ru-RU"/>
        </w:rPr>
        <w:t>,0</w:t>
      </w:r>
      <w:r w:rsidRPr="0041746B">
        <w:rPr>
          <w:sz w:val="24"/>
          <w:szCs w:val="24"/>
          <w:lang w:val="ru-RU"/>
        </w:rPr>
        <w:t xml:space="preserve"> тыс. рублей или </w:t>
      </w:r>
      <w:r w:rsidR="00267C3C" w:rsidRPr="0041746B">
        <w:rPr>
          <w:sz w:val="24"/>
          <w:szCs w:val="24"/>
          <w:lang w:val="ru-RU"/>
        </w:rPr>
        <w:t>100,0</w:t>
      </w:r>
      <w:r w:rsidRPr="0041746B">
        <w:rPr>
          <w:sz w:val="24"/>
          <w:szCs w:val="24"/>
          <w:lang w:val="ru-RU"/>
        </w:rPr>
        <w:t>%;</w:t>
      </w:r>
    </w:p>
    <w:p w:rsidR="002A3A50" w:rsidRPr="0041746B" w:rsidRDefault="002A3A50" w:rsidP="0041746B">
      <w:pPr>
        <w:pStyle w:val="6"/>
        <w:spacing w:before="0" w:line="283" w:lineRule="auto"/>
        <w:rPr>
          <w:sz w:val="24"/>
          <w:szCs w:val="24"/>
          <w:highlight w:val="yellow"/>
          <w:lang w:val="ru-RU"/>
        </w:rPr>
      </w:pPr>
      <w:r w:rsidRPr="0041746B">
        <w:rPr>
          <w:sz w:val="24"/>
          <w:szCs w:val="24"/>
          <w:lang w:val="ru-RU"/>
        </w:rPr>
        <w:t xml:space="preserve">- уменьшения налога, взимаемого в связи с применением патентной системы налогообложения, в сумме </w:t>
      </w:r>
      <w:r w:rsidR="00DC32F2" w:rsidRPr="0041746B">
        <w:rPr>
          <w:sz w:val="24"/>
          <w:szCs w:val="24"/>
          <w:lang w:val="ru-RU"/>
        </w:rPr>
        <w:t>1 039,6</w:t>
      </w:r>
      <w:r w:rsidRPr="0041746B">
        <w:rPr>
          <w:sz w:val="24"/>
          <w:szCs w:val="24"/>
          <w:lang w:val="ru-RU"/>
        </w:rPr>
        <w:t xml:space="preserve"> тыс. рублей или </w:t>
      </w:r>
      <w:r w:rsidR="00DC32F2" w:rsidRPr="0041746B">
        <w:rPr>
          <w:sz w:val="24"/>
          <w:szCs w:val="24"/>
          <w:lang w:val="ru-RU"/>
        </w:rPr>
        <w:t>60,5</w:t>
      </w:r>
      <w:r w:rsidRPr="0041746B">
        <w:rPr>
          <w:sz w:val="24"/>
          <w:szCs w:val="24"/>
          <w:lang w:val="ru-RU"/>
        </w:rPr>
        <w:t>%;</w:t>
      </w:r>
    </w:p>
    <w:p w:rsidR="002A3A50" w:rsidRPr="0041746B" w:rsidRDefault="002A3A50" w:rsidP="0041746B">
      <w:pPr>
        <w:pStyle w:val="6"/>
        <w:spacing w:before="0" w:line="283" w:lineRule="auto"/>
        <w:rPr>
          <w:sz w:val="24"/>
          <w:szCs w:val="24"/>
          <w:lang w:val="ru-RU"/>
        </w:rPr>
      </w:pPr>
      <w:r w:rsidRPr="0041746B">
        <w:rPr>
          <w:sz w:val="24"/>
          <w:szCs w:val="24"/>
          <w:lang w:val="ru-RU"/>
        </w:rPr>
        <w:t xml:space="preserve">- увеличения поступлений государственной пошлины на сумму </w:t>
      </w:r>
      <w:r w:rsidR="00EF6FC5" w:rsidRPr="0041746B">
        <w:rPr>
          <w:sz w:val="24"/>
          <w:szCs w:val="24"/>
          <w:lang w:val="ru-RU"/>
        </w:rPr>
        <w:t>2 029,5</w:t>
      </w:r>
      <w:r w:rsidRPr="0041746B">
        <w:rPr>
          <w:sz w:val="24"/>
          <w:szCs w:val="24"/>
          <w:lang w:val="ru-RU"/>
        </w:rPr>
        <w:t xml:space="preserve"> тыс. рублей или </w:t>
      </w:r>
      <w:r w:rsidR="00EF6FC5" w:rsidRPr="0041746B">
        <w:rPr>
          <w:sz w:val="24"/>
          <w:szCs w:val="24"/>
          <w:lang w:val="ru-RU"/>
        </w:rPr>
        <w:t>27,0</w:t>
      </w:r>
      <w:r w:rsidRPr="0041746B">
        <w:rPr>
          <w:sz w:val="24"/>
          <w:szCs w:val="24"/>
          <w:lang w:val="ru-RU"/>
        </w:rPr>
        <w:t>%;</w:t>
      </w:r>
    </w:p>
    <w:p w:rsidR="00DB10AF" w:rsidRPr="0041746B" w:rsidRDefault="00DB10AF" w:rsidP="0041746B">
      <w:pPr>
        <w:pStyle w:val="6"/>
        <w:spacing w:before="0" w:line="283" w:lineRule="auto"/>
        <w:rPr>
          <w:sz w:val="24"/>
          <w:szCs w:val="24"/>
          <w:lang w:val="ru-RU"/>
        </w:rPr>
      </w:pPr>
      <w:r w:rsidRPr="0041746B">
        <w:rPr>
          <w:sz w:val="24"/>
          <w:szCs w:val="24"/>
          <w:lang w:val="ru-RU"/>
        </w:rPr>
        <w:t>- уменьшение доходов, получаемых в виде арендной платы, а также средств от продажи на заключение договоров  аренды за земли, находящиеся в собственности муниципальных округов в сумме 942,2 тыс. рублей или 40,1 %;</w:t>
      </w:r>
    </w:p>
    <w:p w:rsidR="00DB10AF" w:rsidRPr="0041746B" w:rsidRDefault="00AF0051" w:rsidP="0041746B">
      <w:pPr>
        <w:pStyle w:val="6"/>
        <w:spacing w:before="0" w:line="283" w:lineRule="auto"/>
        <w:rPr>
          <w:sz w:val="24"/>
          <w:szCs w:val="24"/>
          <w:lang w:val="ru-RU"/>
        </w:rPr>
      </w:pPr>
      <w:proofErr w:type="gramStart"/>
      <w:r w:rsidRPr="0041746B">
        <w:rPr>
          <w:sz w:val="24"/>
          <w:szCs w:val="24"/>
          <w:lang w:val="ru-RU"/>
        </w:rPr>
        <w:t>- уменьшение 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 в сумме 1,0 тыс. рублей или 100,0 %;</w:t>
      </w:r>
      <w:proofErr w:type="gramEnd"/>
    </w:p>
    <w:p w:rsidR="002A3A50" w:rsidRPr="0041746B" w:rsidRDefault="002A3A50" w:rsidP="0041746B">
      <w:pPr>
        <w:pStyle w:val="6"/>
        <w:spacing w:before="0" w:line="283" w:lineRule="auto"/>
        <w:rPr>
          <w:sz w:val="24"/>
          <w:szCs w:val="24"/>
          <w:lang w:val="ru-RU"/>
        </w:rPr>
      </w:pPr>
      <w:r w:rsidRPr="0041746B">
        <w:rPr>
          <w:sz w:val="24"/>
          <w:szCs w:val="24"/>
          <w:lang w:val="ru-RU"/>
        </w:rPr>
        <w:t>- у</w:t>
      </w:r>
      <w:r w:rsidR="00BC19BE" w:rsidRPr="0041746B">
        <w:rPr>
          <w:sz w:val="24"/>
          <w:szCs w:val="24"/>
          <w:lang w:val="ru-RU"/>
        </w:rPr>
        <w:t>величение</w:t>
      </w:r>
      <w:r w:rsidRPr="0041746B">
        <w:rPr>
          <w:sz w:val="24"/>
          <w:szCs w:val="24"/>
          <w:lang w:val="ru-RU"/>
        </w:rPr>
        <w:t xml:space="preserve"> </w:t>
      </w:r>
      <w:r w:rsidR="00BC19BE" w:rsidRPr="0041746B">
        <w:rPr>
          <w:sz w:val="24"/>
          <w:szCs w:val="24"/>
          <w:lang w:val="ru-RU"/>
        </w:rPr>
        <w:t xml:space="preserve">поступлений от использования имущества, находящегося в собственности муниципальных округов </w:t>
      </w:r>
      <w:r w:rsidRPr="0041746B">
        <w:rPr>
          <w:sz w:val="24"/>
          <w:szCs w:val="24"/>
          <w:lang w:val="ru-RU"/>
        </w:rPr>
        <w:t xml:space="preserve">на сумму </w:t>
      </w:r>
      <w:r w:rsidR="00BC19BE" w:rsidRPr="0041746B">
        <w:rPr>
          <w:sz w:val="24"/>
          <w:szCs w:val="24"/>
          <w:lang w:val="ru-RU"/>
        </w:rPr>
        <w:t>60,77</w:t>
      </w:r>
      <w:r w:rsidRPr="0041746B">
        <w:rPr>
          <w:sz w:val="24"/>
          <w:szCs w:val="24"/>
          <w:lang w:val="ru-RU"/>
        </w:rPr>
        <w:t xml:space="preserve"> тыс. рублей или </w:t>
      </w:r>
      <w:r w:rsidR="00BC19BE" w:rsidRPr="0041746B">
        <w:rPr>
          <w:sz w:val="24"/>
          <w:szCs w:val="24"/>
          <w:lang w:val="ru-RU"/>
        </w:rPr>
        <w:t xml:space="preserve">100,0 </w:t>
      </w:r>
      <w:r w:rsidRPr="0041746B">
        <w:rPr>
          <w:sz w:val="24"/>
          <w:szCs w:val="24"/>
          <w:lang w:val="ru-RU"/>
        </w:rPr>
        <w:t>%;</w:t>
      </w:r>
    </w:p>
    <w:p w:rsidR="002A3A50" w:rsidRPr="0041746B" w:rsidRDefault="002A3A50" w:rsidP="0041746B">
      <w:pPr>
        <w:pStyle w:val="6"/>
        <w:spacing w:before="0" w:line="283" w:lineRule="auto"/>
        <w:rPr>
          <w:sz w:val="24"/>
          <w:szCs w:val="24"/>
          <w:lang w:val="ru-RU"/>
        </w:rPr>
      </w:pPr>
      <w:r w:rsidRPr="0041746B">
        <w:rPr>
          <w:sz w:val="24"/>
          <w:szCs w:val="24"/>
          <w:lang w:val="ru-RU"/>
        </w:rPr>
        <w:lastRenderedPageBreak/>
        <w:t xml:space="preserve">- увеличения поступлений платы за негативное воздействие на окружающую среду на сумму </w:t>
      </w:r>
      <w:r w:rsidR="00394AB4" w:rsidRPr="0041746B">
        <w:rPr>
          <w:sz w:val="24"/>
          <w:szCs w:val="24"/>
          <w:lang w:val="ru-RU"/>
        </w:rPr>
        <w:t>9 919,0</w:t>
      </w:r>
      <w:r w:rsidRPr="0041746B">
        <w:rPr>
          <w:sz w:val="24"/>
          <w:szCs w:val="24"/>
          <w:lang w:val="ru-RU"/>
        </w:rPr>
        <w:t xml:space="preserve"> тыс. рублей или </w:t>
      </w:r>
      <w:r w:rsidR="00394AB4" w:rsidRPr="0041746B">
        <w:rPr>
          <w:sz w:val="24"/>
          <w:szCs w:val="24"/>
          <w:lang w:val="ru-RU"/>
        </w:rPr>
        <w:t>104,4%</w:t>
      </w:r>
      <w:r w:rsidRPr="0041746B">
        <w:rPr>
          <w:sz w:val="24"/>
          <w:szCs w:val="24"/>
          <w:lang w:val="ru-RU"/>
        </w:rPr>
        <w:t>;</w:t>
      </w:r>
    </w:p>
    <w:p w:rsidR="002A3A50" w:rsidRPr="0041746B" w:rsidRDefault="002A3A50" w:rsidP="0041746B">
      <w:pPr>
        <w:pStyle w:val="6"/>
        <w:spacing w:before="0" w:line="283" w:lineRule="auto"/>
        <w:rPr>
          <w:sz w:val="24"/>
          <w:szCs w:val="24"/>
          <w:lang w:val="ru-RU"/>
        </w:rPr>
      </w:pPr>
      <w:r w:rsidRPr="0041746B">
        <w:rPr>
          <w:sz w:val="24"/>
          <w:szCs w:val="24"/>
          <w:lang w:val="ru-RU"/>
        </w:rPr>
        <w:t>- у</w:t>
      </w:r>
      <w:r w:rsidR="00BA152D" w:rsidRPr="0041746B">
        <w:rPr>
          <w:sz w:val="24"/>
          <w:szCs w:val="24"/>
          <w:lang w:val="ru-RU"/>
        </w:rPr>
        <w:t>величения прочих</w:t>
      </w:r>
      <w:r w:rsidRPr="0041746B">
        <w:rPr>
          <w:sz w:val="24"/>
          <w:szCs w:val="24"/>
          <w:lang w:val="ru-RU"/>
        </w:rPr>
        <w:t xml:space="preserve"> доходов от оказания платных на сумму </w:t>
      </w:r>
      <w:r w:rsidR="00BA152D" w:rsidRPr="0041746B">
        <w:rPr>
          <w:sz w:val="24"/>
          <w:szCs w:val="24"/>
          <w:lang w:val="ru-RU"/>
        </w:rPr>
        <w:t>8</w:t>
      </w:r>
      <w:r w:rsidRPr="0041746B">
        <w:rPr>
          <w:sz w:val="24"/>
          <w:szCs w:val="24"/>
          <w:lang w:val="ru-RU"/>
        </w:rPr>
        <w:t xml:space="preserve"> тыс. рублей или </w:t>
      </w:r>
      <w:r w:rsidR="00BA152D" w:rsidRPr="0041746B">
        <w:rPr>
          <w:sz w:val="24"/>
          <w:szCs w:val="24"/>
          <w:lang w:val="ru-RU"/>
        </w:rPr>
        <w:t>100,0</w:t>
      </w:r>
      <w:r w:rsidRPr="0041746B">
        <w:rPr>
          <w:sz w:val="24"/>
          <w:szCs w:val="24"/>
          <w:lang w:val="ru-RU"/>
        </w:rPr>
        <w:t>%;</w:t>
      </w:r>
    </w:p>
    <w:p w:rsidR="00BA152D" w:rsidRPr="0041746B" w:rsidRDefault="002A3A50" w:rsidP="0041746B">
      <w:pPr>
        <w:pStyle w:val="6"/>
        <w:spacing w:before="0" w:line="283" w:lineRule="auto"/>
        <w:rPr>
          <w:sz w:val="24"/>
          <w:szCs w:val="24"/>
          <w:lang w:val="ru-RU"/>
        </w:rPr>
      </w:pPr>
      <w:r w:rsidRPr="0041746B">
        <w:rPr>
          <w:sz w:val="24"/>
          <w:szCs w:val="24"/>
          <w:lang w:val="ru-RU"/>
        </w:rPr>
        <w:t>- у</w:t>
      </w:r>
      <w:r w:rsidR="00BA152D" w:rsidRPr="0041746B">
        <w:rPr>
          <w:sz w:val="24"/>
          <w:szCs w:val="24"/>
          <w:lang w:val="ru-RU"/>
        </w:rPr>
        <w:t>величение</w:t>
      </w:r>
      <w:r w:rsidRPr="0041746B">
        <w:rPr>
          <w:sz w:val="24"/>
          <w:szCs w:val="24"/>
          <w:lang w:val="ru-RU"/>
        </w:rPr>
        <w:t xml:space="preserve"> доходов</w:t>
      </w:r>
      <w:r w:rsidR="00BA152D" w:rsidRPr="0041746B">
        <w:rPr>
          <w:sz w:val="24"/>
          <w:szCs w:val="24"/>
          <w:lang w:val="ru-RU"/>
        </w:rPr>
        <w:t xml:space="preserve">, поступающих в порядке возмещения расходов, понесенных в связи с эксплуатацией имущества муниципальных округов в сумме 1 486,3 тыс. рублей или </w:t>
      </w:r>
      <w:r w:rsidR="00523484" w:rsidRPr="0041746B">
        <w:rPr>
          <w:sz w:val="24"/>
          <w:szCs w:val="24"/>
          <w:lang w:val="ru-RU"/>
        </w:rPr>
        <w:t>73,8 %;</w:t>
      </w:r>
    </w:p>
    <w:p w:rsidR="002A3A50" w:rsidRPr="0041746B" w:rsidRDefault="00523484" w:rsidP="0041746B">
      <w:pPr>
        <w:pStyle w:val="6"/>
        <w:spacing w:before="0" w:line="283" w:lineRule="auto"/>
        <w:rPr>
          <w:sz w:val="24"/>
          <w:szCs w:val="24"/>
          <w:lang w:val="ru-RU"/>
        </w:rPr>
      </w:pPr>
      <w:r w:rsidRPr="0041746B">
        <w:rPr>
          <w:sz w:val="24"/>
          <w:szCs w:val="24"/>
          <w:lang w:val="ru-RU"/>
        </w:rPr>
        <w:t>- увеличение доходов</w:t>
      </w:r>
      <w:r w:rsidR="002A3A50" w:rsidRPr="0041746B">
        <w:rPr>
          <w:sz w:val="24"/>
          <w:szCs w:val="24"/>
          <w:lang w:val="ru-RU"/>
        </w:rPr>
        <w:t xml:space="preserve"> от компенсации затрат государства на сумму </w:t>
      </w:r>
      <w:r w:rsidRPr="0041746B">
        <w:rPr>
          <w:sz w:val="24"/>
          <w:szCs w:val="24"/>
          <w:lang w:val="ru-RU"/>
        </w:rPr>
        <w:t>207,32</w:t>
      </w:r>
      <w:r w:rsidR="002A3A50" w:rsidRPr="0041746B">
        <w:rPr>
          <w:sz w:val="24"/>
          <w:szCs w:val="24"/>
          <w:lang w:val="ru-RU"/>
        </w:rPr>
        <w:t xml:space="preserve"> тыс. рублей или </w:t>
      </w:r>
      <w:r w:rsidRPr="0041746B">
        <w:rPr>
          <w:sz w:val="24"/>
          <w:szCs w:val="24"/>
          <w:lang w:val="ru-RU"/>
        </w:rPr>
        <w:t>207,3</w:t>
      </w:r>
      <w:r w:rsidR="002A3A50" w:rsidRPr="0041746B">
        <w:rPr>
          <w:sz w:val="24"/>
          <w:szCs w:val="24"/>
          <w:lang w:val="ru-RU"/>
        </w:rPr>
        <w:t>%;</w:t>
      </w:r>
    </w:p>
    <w:p w:rsidR="002A3A50" w:rsidRPr="0041746B" w:rsidRDefault="002A3A50" w:rsidP="0041746B">
      <w:pPr>
        <w:pStyle w:val="6"/>
        <w:spacing w:before="0" w:line="283" w:lineRule="auto"/>
        <w:rPr>
          <w:sz w:val="24"/>
          <w:szCs w:val="24"/>
          <w:lang w:val="ru-RU"/>
        </w:rPr>
      </w:pPr>
      <w:r w:rsidRPr="0041746B">
        <w:rPr>
          <w:sz w:val="24"/>
          <w:szCs w:val="24"/>
          <w:lang w:val="ru-RU"/>
        </w:rPr>
        <w:t xml:space="preserve">- увеличения доходов от продажи материальных и нематериальных активов на сумму </w:t>
      </w:r>
      <w:r w:rsidR="00DD01B3" w:rsidRPr="0041746B">
        <w:rPr>
          <w:sz w:val="24"/>
          <w:szCs w:val="24"/>
          <w:lang w:val="ru-RU"/>
        </w:rPr>
        <w:t>2 658,9</w:t>
      </w:r>
      <w:r w:rsidRPr="0041746B">
        <w:rPr>
          <w:sz w:val="24"/>
          <w:szCs w:val="24"/>
          <w:lang w:val="ru-RU"/>
        </w:rPr>
        <w:t xml:space="preserve"> тыс. рублей или </w:t>
      </w:r>
      <w:r w:rsidR="00DD01B3" w:rsidRPr="0041746B">
        <w:rPr>
          <w:sz w:val="24"/>
          <w:szCs w:val="24"/>
          <w:lang w:val="ru-RU"/>
        </w:rPr>
        <w:t>44,3</w:t>
      </w:r>
      <w:r w:rsidRPr="0041746B">
        <w:rPr>
          <w:sz w:val="24"/>
          <w:szCs w:val="24"/>
          <w:lang w:val="ru-RU"/>
        </w:rPr>
        <w:t>%;</w:t>
      </w:r>
    </w:p>
    <w:p w:rsidR="002A3A50" w:rsidRPr="0041746B" w:rsidRDefault="002A3A50" w:rsidP="0041746B">
      <w:pPr>
        <w:pStyle w:val="6"/>
        <w:spacing w:before="0" w:line="283" w:lineRule="auto"/>
        <w:rPr>
          <w:sz w:val="24"/>
          <w:szCs w:val="24"/>
          <w:lang w:val="ru-RU"/>
        </w:rPr>
      </w:pPr>
      <w:r w:rsidRPr="0041746B">
        <w:rPr>
          <w:sz w:val="24"/>
          <w:szCs w:val="24"/>
          <w:lang w:val="ru-RU"/>
        </w:rPr>
        <w:t>- увеличение штрафов, санкций, возмещения ущерба на сумму 1</w:t>
      </w:r>
      <w:r w:rsidR="00523484" w:rsidRPr="0041746B">
        <w:rPr>
          <w:sz w:val="24"/>
          <w:szCs w:val="24"/>
          <w:lang w:val="ru-RU"/>
        </w:rPr>
        <w:t> 432,0 тыс. рублей или 272,0%</w:t>
      </w:r>
      <w:r w:rsidRPr="0041746B">
        <w:rPr>
          <w:sz w:val="24"/>
          <w:szCs w:val="24"/>
          <w:lang w:val="ru-RU"/>
        </w:rPr>
        <w:t>.</w:t>
      </w:r>
    </w:p>
    <w:p w:rsidR="00885037" w:rsidRPr="0041746B" w:rsidRDefault="00885037" w:rsidP="0041746B">
      <w:pPr>
        <w:pStyle w:val="6"/>
        <w:spacing w:before="0" w:line="283" w:lineRule="auto"/>
        <w:rPr>
          <w:sz w:val="24"/>
          <w:szCs w:val="24"/>
          <w:lang w:val="ru-RU"/>
        </w:rPr>
      </w:pPr>
      <w:r w:rsidRPr="0041746B">
        <w:rPr>
          <w:sz w:val="24"/>
          <w:szCs w:val="24"/>
          <w:lang w:val="ru-RU"/>
        </w:rPr>
        <w:t>Изменение размера безвозмездных поступлений в 202</w:t>
      </w:r>
      <w:r w:rsidR="00DA1A74" w:rsidRPr="0041746B">
        <w:rPr>
          <w:sz w:val="24"/>
          <w:szCs w:val="24"/>
          <w:lang w:val="ru-RU"/>
        </w:rPr>
        <w:t>3</w:t>
      </w:r>
      <w:r w:rsidRPr="0041746B">
        <w:rPr>
          <w:sz w:val="24"/>
          <w:szCs w:val="24"/>
          <w:lang w:val="ru-RU"/>
        </w:rPr>
        <w:t xml:space="preserve"> году осуществлено в части:</w:t>
      </w:r>
    </w:p>
    <w:p w:rsidR="00885037" w:rsidRPr="0041746B" w:rsidRDefault="00885037" w:rsidP="0041746B">
      <w:pPr>
        <w:pStyle w:val="6"/>
        <w:spacing w:before="0" w:line="283" w:lineRule="auto"/>
        <w:rPr>
          <w:sz w:val="24"/>
          <w:szCs w:val="24"/>
          <w:lang w:val="ru-RU"/>
        </w:rPr>
      </w:pPr>
      <w:r w:rsidRPr="0041746B">
        <w:rPr>
          <w:sz w:val="24"/>
          <w:szCs w:val="24"/>
          <w:lang w:val="ru-RU"/>
        </w:rPr>
        <w:t xml:space="preserve"> уменьшения размера субсидии на </w:t>
      </w:r>
      <w:proofErr w:type="spellStart"/>
      <w:r w:rsidRPr="0041746B">
        <w:rPr>
          <w:sz w:val="24"/>
          <w:szCs w:val="24"/>
          <w:lang w:val="ru-RU"/>
        </w:rPr>
        <w:t>софинансирование</w:t>
      </w:r>
      <w:proofErr w:type="spellEnd"/>
      <w:r w:rsidRPr="0041746B">
        <w:rPr>
          <w:sz w:val="24"/>
          <w:szCs w:val="24"/>
          <w:lang w:val="ru-RU"/>
        </w:rPr>
        <w:t xml:space="preserve"> капитальных вложений в объекты муниципальной собственности на </w:t>
      </w:r>
      <w:r w:rsidR="005C2AC3" w:rsidRPr="0041746B">
        <w:rPr>
          <w:sz w:val="24"/>
          <w:szCs w:val="24"/>
          <w:lang w:val="ru-RU"/>
        </w:rPr>
        <w:t>161 426,29</w:t>
      </w:r>
      <w:r w:rsidRPr="0041746B">
        <w:rPr>
          <w:sz w:val="24"/>
          <w:szCs w:val="24"/>
          <w:lang w:val="ru-RU"/>
        </w:rPr>
        <w:t xml:space="preserve"> тыс. рублей или </w:t>
      </w:r>
      <w:r w:rsidR="007D7FD0" w:rsidRPr="0041746B">
        <w:rPr>
          <w:sz w:val="24"/>
          <w:szCs w:val="24"/>
          <w:lang w:val="ru-RU"/>
        </w:rPr>
        <w:t>50,6</w:t>
      </w:r>
      <w:r w:rsidRPr="0041746B">
        <w:rPr>
          <w:sz w:val="24"/>
          <w:szCs w:val="24"/>
          <w:lang w:val="ru-RU"/>
        </w:rPr>
        <w:t>%;</w:t>
      </w:r>
    </w:p>
    <w:p w:rsidR="007D7FD0" w:rsidRPr="0041746B" w:rsidRDefault="007D7FD0" w:rsidP="0041746B">
      <w:pPr>
        <w:pStyle w:val="6"/>
        <w:spacing w:before="0" w:line="283" w:lineRule="auto"/>
        <w:rPr>
          <w:sz w:val="24"/>
          <w:szCs w:val="24"/>
          <w:lang w:val="ru-RU"/>
        </w:rPr>
      </w:pPr>
      <w:r w:rsidRPr="0041746B">
        <w:rPr>
          <w:sz w:val="24"/>
          <w:szCs w:val="24"/>
          <w:lang w:val="ru-RU"/>
        </w:rPr>
        <w:t>увеличение размера субсидии на организацию бесплатного горячего питания льготной категории обучающихся, получающих</w:t>
      </w:r>
      <w:r w:rsidR="006E211C" w:rsidRPr="0041746B">
        <w:rPr>
          <w:sz w:val="24"/>
          <w:szCs w:val="24"/>
          <w:lang w:val="ru-RU"/>
        </w:rPr>
        <w:t xml:space="preserve"> начальное общее образование в государственных и муниципальных образовательных организациях на 6 716,2 тыс. руб</w:t>
      </w:r>
      <w:r w:rsidR="003C556F" w:rsidRPr="0041746B">
        <w:rPr>
          <w:sz w:val="24"/>
          <w:szCs w:val="24"/>
          <w:lang w:val="ru-RU"/>
        </w:rPr>
        <w:t>лей</w:t>
      </w:r>
      <w:r w:rsidR="006E211C" w:rsidRPr="0041746B">
        <w:rPr>
          <w:sz w:val="24"/>
          <w:szCs w:val="24"/>
          <w:lang w:val="ru-RU"/>
        </w:rPr>
        <w:t xml:space="preserve"> или 141,5%;</w:t>
      </w:r>
    </w:p>
    <w:p w:rsidR="006E211C" w:rsidRPr="0041746B" w:rsidRDefault="006E211C" w:rsidP="0041746B">
      <w:pPr>
        <w:pStyle w:val="6"/>
        <w:spacing w:before="0" w:line="283" w:lineRule="auto"/>
        <w:rPr>
          <w:sz w:val="24"/>
          <w:szCs w:val="24"/>
          <w:lang w:val="ru-RU"/>
        </w:rPr>
      </w:pPr>
      <w:r w:rsidRPr="0041746B">
        <w:rPr>
          <w:sz w:val="24"/>
          <w:szCs w:val="24"/>
          <w:lang w:val="ru-RU"/>
        </w:rPr>
        <w:t>увеличение субсидии на техническое сопровождение программного обеспечения «Система автоматизированного рабочего места муниципального образования» на 4,22 тыс. руб</w:t>
      </w:r>
      <w:r w:rsidR="003C556F" w:rsidRPr="0041746B">
        <w:rPr>
          <w:sz w:val="24"/>
          <w:szCs w:val="24"/>
          <w:lang w:val="ru-RU"/>
        </w:rPr>
        <w:t>лей</w:t>
      </w:r>
      <w:r w:rsidRPr="0041746B">
        <w:rPr>
          <w:sz w:val="24"/>
          <w:szCs w:val="24"/>
          <w:lang w:val="ru-RU"/>
        </w:rPr>
        <w:t xml:space="preserve"> или 13,9%;</w:t>
      </w:r>
    </w:p>
    <w:p w:rsidR="00A36EE7" w:rsidRPr="0041746B" w:rsidRDefault="00A36EE7" w:rsidP="0041746B">
      <w:pPr>
        <w:pStyle w:val="6"/>
        <w:spacing w:before="0" w:line="283" w:lineRule="auto"/>
        <w:rPr>
          <w:sz w:val="24"/>
          <w:szCs w:val="24"/>
          <w:lang w:val="ru-RU"/>
        </w:rPr>
      </w:pPr>
      <w:r w:rsidRPr="0041746B">
        <w:rPr>
          <w:sz w:val="24"/>
          <w:szCs w:val="24"/>
          <w:lang w:val="ru-RU"/>
        </w:rPr>
        <w:t>уменьшение субсидии на обеспечение комплексной безопасности муниципальных организаций на 1</w:t>
      </w:r>
      <w:r w:rsidR="00F24C67" w:rsidRPr="0041746B">
        <w:rPr>
          <w:sz w:val="24"/>
          <w:szCs w:val="24"/>
          <w:lang w:val="ru-RU"/>
        </w:rPr>
        <w:t xml:space="preserve"> </w:t>
      </w:r>
      <w:r w:rsidRPr="0041746B">
        <w:rPr>
          <w:sz w:val="24"/>
          <w:szCs w:val="24"/>
          <w:lang w:val="ru-RU"/>
        </w:rPr>
        <w:t>757,26 тыс. руб</w:t>
      </w:r>
      <w:r w:rsidR="003C556F" w:rsidRPr="0041746B">
        <w:rPr>
          <w:sz w:val="24"/>
          <w:szCs w:val="24"/>
          <w:lang w:val="ru-RU"/>
        </w:rPr>
        <w:t>лей</w:t>
      </w:r>
      <w:r w:rsidRPr="0041746B">
        <w:rPr>
          <w:sz w:val="24"/>
          <w:szCs w:val="24"/>
          <w:lang w:val="ru-RU"/>
        </w:rPr>
        <w:t xml:space="preserve"> или 13,9%;</w:t>
      </w:r>
    </w:p>
    <w:p w:rsidR="00ED70A5" w:rsidRPr="0041746B" w:rsidRDefault="00ED70A5" w:rsidP="0041746B">
      <w:pPr>
        <w:pStyle w:val="6"/>
        <w:spacing w:before="0" w:line="283" w:lineRule="auto"/>
        <w:rPr>
          <w:sz w:val="24"/>
          <w:szCs w:val="24"/>
          <w:lang w:val="ru-RU"/>
        </w:rPr>
      </w:pPr>
      <w:r w:rsidRPr="0041746B">
        <w:rPr>
          <w:sz w:val="24"/>
          <w:szCs w:val="24"/>
          <w:lang w:val="ru-RU"/>
        </w:rPr>
        <w:t xml:space="preserve">увеличение субсидии муниципальным образованиям на развитие </w:t>
      </w:r>
      <w:proofErr w:type="spellStart"/>
      <w:r w:rsidRPr="0041746B">
        <w:rPr>
          <w:sz w:val="24"/>
          <w:szCs w:val="24"/>
          <w:lang w:val="ru-RU"/>
        </w:rPr>
        <w:t>физкультурно</w:t>
      </w:r>
      <w:proofErr w:type="spellEnd"/>
      <w:r w:rsidRPr="0041746B">
        <w:rPr>
          <w:sz w:val="24"/>
          <w:szCs w:val="24"/>
          <w:lang w:val="ru-RU"/>
        </w:rPr>
        <w:t xml:space="preserve"> - спортивной работы на 1000,0 тыс. руб</w:t>
      </w:r>
      <w:r w:rsidR="003C556F" w:rsidRPr="0041746B">
        <w:rPr>
          <w:sz w:val="24"/>
          <w:szCs w:val="24"/>
          <w:lang w:val="ru-RU"/>
        </w:rPr>
        <w:t>лей</w:t>
      </w:r>
      <w:r w:rsidRPr="0041746B">
        <w:rPr>
          <w:sz w:val="24"/>
          <w:szCs w:val="24"/>
          <w:lang w:val="ru-RU"/>
        </w:rPr>
        <w:t xml:space="preserve"> или 100,0%;</w:t>
      </w:r>
    </w:p>
    <w:p w:rsidR="00580E2B" w:rsidRPr="0041746B" w:rsidRDefault="00580E2B" w:rsidP="0041746B">
      <w:pPr>
        <w:pStyle w:val="6"/>
        <w:spacing w:before="0" w:line="283" w:lineRule="auto"/>
        <w:rPr>
          <w:sz w:val="24"/>
          <w:szCs w:val="24"/>
          <w:lang w:val="ru-RU"/>
        </w:rPr>
      </w:pPr>
      <w:r w:rsidRPr="0041746B">
        <w:rPr>
          <w:sz w:val="24"/>
          <w:szCs w:val="24"/>
          <w:lang w:val="ru-RU"/>
        </w:rPr>
        <w:t>увеличения размера</w:t>
      </w:r>
      <w:r w:rsidRPr="0041746B">
        <w:rPr>
          <w:sz w:val="24"/>
          <w:szCs w:val="24"/>
        </w:rPr>
        <w:t xml:space="preserve"> </w:t>
      </w:r>
      <w:r w:rsidRPr="0041746B">
        <w:rPr>
          <w:sz w:val="24"/>
          <w:szCs w:val="24"/>
          <w:lang w:val="ru-RU"/>
        </w:rPr>
        <w:t>субвенции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на 0,45 тыс. руб</w:t>
      </w:r>
      <w:r w:rsidR="003C556F" w:rsidRPr="0041746B">
        <w:rPr>
          <w:sz w:val="24"/>
          <w:szCs w:val="24"/>
          <w:lang w:val="ru-RU"/>
        </w:rPr>
        <w:t>лей</w:t>
      </w:r>
      <w:r w:rsidRPr="0041746B">
        <w:rPr>
          <w:sz w:val="24"/>
          <w:szCs w:val="24"/>
          <w:lang w:val="ru-RU"/>
        </w:rPr>
        <w:t xml:space="preserve"> или 1,4%;</w:t>
      </w:r>
    </w:p>
    <w:p w:rsidR="00F24C67" w:rsidRPr="0041746B" w:rsidRDefault="00F24C67" w:rsidP="0041746B">
      <w:pPr>
        <w:pStyle w:val="6"/>
        <w:spacing w:before="0" w:line="283" w:lineRule="auto"/>
        <w:rPr>
          <w:sz w:val="24"/>
          <w:szCs w:val="24"/>
          <w:lang w:val="ru-RU"/>
        </w:rPr>
      </w:pPr>
      <w:r w:rsidRPr="0041746B">
        <w:rPr>
          <w:sz w:val="24"/>
          <w:szCs w:val="24"/>
          <w:lang w:val="ru-RU"/>
        </w:rPr>
        <w:t>уменьшения размера</w:t>
      </w:r>
      <w:r w:rsidR="00580E2B" w:rsidRPr="0041746B">
        <w:rPr>
          <w:sz w:val="24"/>
          <w:szCs w:val="24"/>
        </w:rPr>
        <w:t xml:space="preserve"> </w:t>
      </w:r>
      <w:r w:rsidR="00580E2B" w:rsidRPr="0041746B">
        <w:rPr>
          <w:sz w:val="24"/>
          <w:szCs w:val="24"/>
          <w:lang w:val="ru-RU"/>
        </w:rPr>
        <w:t>субвенции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на 685,9 тыс. руб</w:t>
      </w:r>
      <w:r w:rsidR="003C556F" w:rsidRPr="0041746B">
        <w:rPr>
          <w:sz w:val="24"/>
          <w:szCs w:val="24"/>
          <w:lang w:val="ru-RU"/>
        </w:rPr>
        <w:t>лей</w:t>
      </w:r>
      <w:r w:rsidR="00580E2B" w:rsidRPr="0041746B">
        <w:rPr>
          <w:sz w:val="24"/>
          <w:szCs w:val="24"/>
          <w:lang w:val="ru-RU"/>
        </w:rPr>
        <w:t xml:space="preserve"> или 40,1%;</w:t>
      </w:r>
    </w:p>
    <w:p w:rsidR="00580E2B" w:rsidRPr="0041746B" w:rsidRDefault="00580E2B" w:rsidP="0041746B">
      <w:pPr>
        <w:pStyle w:val="6"/>
        <w:spacing w:before="0" w:line="283" w:lineRule="auto"/>
        <w:rPr>
          <w:sz w:val="24"/>
          <w:szCs w:val="24"/>
          <w:lang w:val="ru-RU"/>
        </w:rPr>
      </w:pPr>
      <w:r w:rsidRPr="0041746B">
        <w:rPr>
          <w:sz w:val="24"/>
          <w:szCs w:val="24"/>
          <w:lang w:val="ru-RU"/>
        </w:rPr>
        <w:t xml:space="preserve">увеличения субвенции   на реализацию Закона Мурманской области "О патронате" в части финансирования расходов по выплате денежного вознаграждения лицам, осуществляющим </w:t>
      </w:r>
      <w:proofErr w:type="spellStart"/>
      <w:r w:rsidRPr="0041746B">
        <w:rPr>
          <w:sz w:val="24"/>
          <w:szCs w:val="24"/>
          <w:lang w:val="ru-RU"/>
        </w:rPr>
        <w:t>постинтернатный</w:t>
      </w:r>
      <w:proofErr w:type="spellEnd"/>
      <w:r w:rsidRPr="0041746B">
        <w:rPr>
          <w:sz w:val="24"/>
          <w:szCs w:val="24"/>
          <w:lang w:val="ru-RU"/>
        </w:rPr>
        <w:t xml:space="preserve"> патронат в отношении несовершеннолетних и социальный патронат на 8,4 тыс. руб</w:t>
      </w:r>
      <w:r w:rsidR="003C556F" w:rsidRPr="0041746B">
        <w:rPr>
          <w:sz w:val="24"/>
          <w:szCs w:val="24"/>
          <w:lang w:val="ru-RU"/>
        </w:rPr>
        <w:t>лей</w:t>
      </w:r>
      <w:r w:rsidRPr="0041746B">
        <w:rPr>
          <w:sz w:val="24"/>
          <w:szCs w:val="24"/>
          <w:lang w:val="ru-RU"/>
        </w:rPr>
        <w:t xml:space="preserve"> или </w:t>
      </w:r>
      <w:r w:rsidR="00206897" w:rsidRPr="0041746B">
        <w:rPr>
          <w:sz w:val="24"/>
          <w:szCs w:val="24"/>
          <w:lang w:val="ru-RU"/>
        </w:rPr>
        <w:t>3,7%;</w:t>
      </w:r>
    </w:p>
    <w:p w:rsidR="00802AA4" w:rsidRPr="0041746B" w:rsidRDefault="00802AA4" w:rsidP="0041746B">
      <w:pPr>
        <w:pStyle w:val="6"/>
        <w:spacing w:before="0" w:line="283" w:lineRule="auto"/>
        <w:rPr>
          <w:sz w:val="24"/>
          <w:szCs w:val="24"/>
          <w:lang w:val="ru-RU"/>
        </w:rPr>
      </w:pPr>
      <w:r w:rsidRPr="0041746B">
        <w:rPr>
          <w:sz w:val="24"/>
          <w:szCs w:val="24"/>
          <w:lang w:val="ru-RU"/>
        </w:rPr>
        <w:t>увеличения субвенции на реализацию Закона Мурманской области "О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несовершеннолетних" на 118,78 тыс. руб</w:t>
      </w:r>
      <w:r w:rsidR="003C556F" w:rsidRPr="0041746B">
        <w:rPr>
          <w:sz w:val="24"/>
          <w:szCs w:val="24"/>
          <w:lang w:val="ru-RU"/>
        </w:rPr>
        <w:t>лей</w:t>
      </w:r>
      <w:r w:rsidRPr="0041746B">
        <w:rPr>
          <w:sz w:val="24"/>
          <w:szCs w:val="24"/>
          <w:lang w:val="ru-RU"/>
        </w:rPr>
        <w:t xml:space="preserve"> или 1,4%;</w:t>
      </w:r>
    </w:p>
    <w:p w:rsidR="00802AA4" w:rsidRPr="0041746B" w:rsidRDefault="00802AA4" w:rsidP="0041746B">
      <w:pPr>
        <w:pStyle w:val="6"/>
        <w:spacing w:before="0" w:line="283" w:lineRule="auto"/>
        <w:rPr>
          <w:sz w:val="24"/>
          <w:szCs w:val="24"/>
          <w:lang w:val="ru-RU"/>
        </w:rPr>
      </w:pPr>
      <w:r w:rsidRPr="0041746B">
        <w:rPr>
          <w:sz w:val="24"/>
          <w:szCs w:val="24"/>
          <w:lang w:val="ru-RU"/>
        </w:rPr>
        <w:t>уменьшение субвенции  на возмещение расходов по гарантированному перечню услуг по погребению на 74,2 тыс. руб</w:t>
      </w:r>
      <w:r w:rsidR="003C556F" w:rsidRPr="0041746B">
        <w:rPr>
          <w:sz w:val="24"/>
          <w:szCs w:val="24"/>
          <w:lang w:val="ru-RU"/>
        </w:rPr>
        <w:t>лей</w:t>
      </w:r>
      <w:r w:rsidRPr="0041746B">
        <w:rPr>
          <w:sz w:val="24"/>
          <w:szCs w:val="24"/>
          <w:lang w:val="ru-RU"/>
        </w:rPr>
        <w:t xml:space="preserve"> или 100,0%;</w:t>
      </w:r>
    </w:p>
    <w:p w:rsidR="00802AA4" w:rsidRPr="0041746B" w:rsidRDefault="00802AA4" w:rsidP="0041746B">
      <w:pPr>
        <w:pStyle w:val="6"/>
        <w:spacing w:before="0" w:line="283" w:lineRule="auto"/>
        <w:rPr>
          <w:sz w:val="24"/>
          <w:szCs w:val="24"/>
          <w:lang w:val="ru-RU"/>
        </w:rPr>
      </w:pPr>
      <w:r w:rsidRPr="0041746B">
        <w:rPr>
          <w:sz w:val="24"/>
          <w:szCs w:val="24"/>
          <w:lang w:val="ru-RU"/>
        </w:rPr>
        <w:t xml:space="preserve">увеличение субвенции на реализацию Закона Мурманской области "О наделении органов местного самоуправления муниципальных образований со статусом городского </w:t>
      </w:r>
      <w:r w:rsidRPr="0041746B">
        <w:rPr>
          <w:sz w:val="24"/>
          <w:szCs w:val="24"/>
          <w:lang w:val="ru-RU"/>
        </w:rPr>
        <w:lastRenderedPageBreak/>
        <w:t>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 на 9,4 тыс. руб</w:t>
      </w:r>
      <w:r w:rsidR="003C556F" w:rsidRPr="0041746B">
        <w:rPr>
          <w:sz w:val="24"/>
          <w:szCs w:val="24"/>
          <w:lang w:val="ru-RU"/>
        </w:rPr>
        <w:t>лей</w:t>
      </w:r>
      <w:r w:rsidRPr="0041746B">
        <w:rPr>
          <w:sz w:val="24"/>
          <w:szCs w:val="24"/>
          <w:lang w:val="ru-RU"/>
        </w:rPr>
        <w:t xml:space="preserve"> или 1,4%;</w:t>
      </w:r>
    </w:p>
    <w:p w:rsidR="00885037" w:rsidRPr="0041746B" w:rsidRDefault="004A2C86" w:rsidP="0041746B">
      <w:pPr>
        <w:pStyle w:val="6"/>
        <w:spacing w:before="0" w:line="283" w:lineRule="auto"/>
        <w:rPr>
          <w:sz w:val="24"/>
          <w:szCs w:val="24"/>
          <w:lang w:val="ru-RU"/>
        </w:rPr>
      </w:pPr>
      <w:proofErr w:type="gramStart"/>
      <w:r w:rsidRPr="0041746B">
        <w:rPr>
          <w:sz w:val="24"/>
          <w:szCs w:val="24"/>
          <w:lang w:val="ru-RU"/>
        </w:rPr>
        <w:t>уменьшение</w:t>
      </w:r>
      <w:r w:rsidR="00885037" w:rsidRPr="0041746B">
        <w:rPr>
          <w:sz w:val="24"/>
          <w:szCs w:val="24"/>
          <w:lang w:val="ru-RU"/>
        </w:rPr>
        <w:t xml:space="preserve"> размера </w:t>
      </w:r>
      <w:r w:rsidR="005B5A06" w:rsidRPr="0041746B">
        <w:rPr>
          <w:sz w:val="24"/>
          <w:szCs w:val="24"/>
          <w:lang w:val="ru-RU"/>
        </w:rPr>
        <w:t>единой субвенция местным бюджетам на осуществление органами местного самоуправления государственными полномочиями по организации предоставления и предоставлению ежемесячной жилищно-коммунальной выплаты специалистам муниципальных учреждений (организаций), указанным в подпунктах 1 - 4, 6, 8 пункта 2 статьи 3 Закона Мурманской области "О мерах социальной поддержки отдельных категорий граждан, работающих в сельских населенных пунктах или поселках городского типа", имеющим право на предоставление ежемесячной</w:t>
      </w:r>
      <w:proofErr w:type="gramEnd"/>
      <w:r w:rsidR="005B5A06" w:rsidRPr="0041746B">
        <w:rPr>
          <w:sz w:val="24"/>
          <w:szCs w:val="24"/>
          <w:lang w:val="ru-RU"/>
        </w:rPr>
        <w:t xml:space="preserve"> жилищно-коммунальной выплаты в соответствии с указанным Законом</w:t>
      </w:r>
      <w:r w:rsidR="00885037" w:rsidRPr="0041746B">
        <w:rPr>
          <w:sz w:val="24"/>
          <w:szCs w:val="24"/>
          <w:lang w:val="ru-RU"/>
        </w:rPr>
        <w:t xml:space="preserve"> на сумму </w:t>
      </w:r>
      <w:r w:rsidRPr="0041746B">
        <w:rPr>
          <w:sz w:val="24"/>
          <w:szCs w:val="24"/>
          <w:lang w:val="ru-RU"/>
        </w:rPr>
        <w:t>2 467,8</w:t>
      </w:r>
      <w:r w:rsidR="00885037" w:rsidRPr="0041746B">
        <w:rPr>
          <w:sz w:val="24"/>
          <w:szCs w:val="24"/>
          <w:lang w:val="ru-RU"/>
        </w:rPr>
        <w:t xml:space="preserve"> тыс. рублей или </w:t>
      </w:r>
      <w:r w:rsidRPr="0041746B">
        <w:rPr>
          <w:sz w:val="24"/>
          <w:szCs w:val="24"/>
          <w:lang w:val="ru-RU"/>
        </w:rPr>
        <w:t>9,1</w:t>
      </w:r>
      <w:r w:rsidR="00885037" w:rsidRPr="0041746B">
        <w:rPr>
          <w:sz w:val="24"/>
          <w:szCs w:val="24"/>
          <w:lang w:val="ru-RU"/>
        </w:rPr>
        <w:t>%;</w:t>
      </w:r>
    </w:p>
    <w:p w:rsidR="004A2C86" w:rsidRPr="0041746B" w:rsidRDefault="004A2C86" w:rsidP="0041746B">
      <w:pPr>
        <w:pStyle w:val="6"/>
        <w:spacing w:before="0" w:line="283" w:lineRule="auto"/>
        <w:rPr>
          <w:sz w:val="24"/>
          <w:szCs w:val="24"/>
          <w:lang w:val="ru-RU"/>
        </w:rPr>
      </w:pPr>
      <w:r w:rsidRPr="0041746B">
        <w:rPr>
          <w:sz w:val="24"/>
          <w:szCs w:val="24"/>
          <w:lang w:val="ru-RU"/>
        </w:rPr>
        <w:t>увеличение субвенции  на осуществление органами местного самоуправления муниципальных образований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 на 0,16 тыс. руб</w:t>
      </w:r>
      <w:r w:rsidR="00C4692F" w:rsidRPr="0041746B">
        <w:rPr>
          <w:sz w:val="24"/>
          <w:szCs w:val="24"/>
          <w:lang w:val="ru-RU"/>
        </w:rPr>
        <w:t>лей</w:t>
      </w:r>
      <w:r w:rsidRPr="0041746B">
        <w:rPr>
          <w:sz w:val="24"/>
          <w:szCs w:val="24"/>
          <w:lang w:val="ru-RU"/>
        </w:rPr>
        <w:t xml:space="preserve"> или 1,4%;</w:t>
      </w:r>
    </w:p>
    <w:p w:rsidR="00286EDE" w:rsidRPr="0041746B" w:rsidRDefault="0002244E" w:rsidP="0041746B">
      <w:pPr>
        <w:pStyle w:val="6"/>
        <w:spacing w:before="0" w:line="283" w:lineRule="auto"/>
        <w:rPr>
          <w:sz w:val="24"/>
          <w:szCs w:val="24"/>
          <w:lang w:val="ru-RU"/>
        </w:rPr>
      </w:pPr>
      <w:r w:rsidRPr="0041746B">
        <w:rPr>
          <w:sz w:val="24"/>
          <w:szCs w:val="24"/>
          <w:lang w:val="ru-RU"/>
        </w:rPr>
        <w:t>увеличение субвенции  на реализацию Закона Мурманской области "Об административных комиссиях" на 15,17 тыс. руб</w:t>
      </w:r>
      <w:r w:rsidR="003C556F" w:rsidRPr="0041746B">
        <w:rPr>
          <w:sz w:val="24"/>
          <w:szCs w:val="24"/>
          <w:lang w:val="ru-RU"/>
        </w:rPr>
        <w:t>лей</w:t>
      </w:r>
      <w:r w:rsidRPr="0041746B">
        <w:rPr>
          <w:sz w:val="24"/>
          <w:szCs w:val="24"/>
          <w:lang w:val="ru-RU"/>
        </w:rPr>
        <w:t xml:space="preserve"> или </w:t>
      </w:r>
      <w:r w:rsidR="00247720" w:rsidRPr="0041746B">
        <w:rPr>
          <w:sz w:val="24"/>
          <w:szCs w:val="24"/>
          <w:lang w:val="ru-RU"/>
        </w:rPr>
        <w:t>1,3%;</w:t>
      </w:r>
    </w:p>
    <w:p w:rsidR="00286EDE" w:rsidRPr="0041746B" w:rsidRDefault="00286EDE" w:rsidP="0041746B">
      <w:pPr>
        <w:pStyle w:val="6"/>
        <w:spacing w:before="0" w:line="283" w:lineRule="auto"/>
        <w:rPr>
          <w:sz w:val="24"/>
          <w:szCs w:val="24"/>
          <w:lang w:val="ru-RU"/>
        </w:rPr>
      </w:pPr>
      <w:r w:rsidRPr="0041746B">
        <w:rPr>
          <w:sz w:val="24"/>
          <w:szCs w:val="24"/>
          <w:lang w:val="ru-RU"/>
        </w:rPr>
        <w:t>увеличение размера субвенции  на реализацию Закона Мурманской области "О комиссиях по делам несовершеннолетних и защите их прав в Мурманской области" на 41,57 тыс. руб</w:t>
      </w:r>
      <w:r w:rsidR="003C556F" w:rsidRPr="0041746B">
        <w:rPr>
          <w:sz w:val="24"/>
          <w:szCs w:val="24"/>
          <w:lang w:val="ru-RU"/>
        </w:rPr>
        <w:t>лей</w:t>
      </w:r>
      <w:r w:rsidRPr="0041746B">
        <w:rPr>
          <w:sz w:val="24"/>
          <w:szCs w:val="24"/>
          <w:lang w:val="ru-RU"/>
        </w:rPr>
        <w:t xml:space="preserve"> или 1,4%;</w:t>
      </w:r>
    </w:p>
    <w:p w:rsidR="00286EDE" w:rsidRPr="0041746B" w:rsidRDefault="00286EDE" w:rsidP="0041746B">
      <w:pPr>
        <w:pStyle w:val="6"/>
        <w:spacing w:before="0" w:line="283" w:lineRule="auto"/>
        <w:rPr>
          <w:sz w:val="24"/>
          <w:szCs w:val="24"/>
          <w:lang w:val="ru-RU"/>
        </w:rPr>
      </w:pPr>
      <w:r w:rsidRPr="0041746B">
        <w:rPr>
          <w:sz w:val="24"/>
          <w:szCs w:val="24"/>
          <w:lang w:val="ru-RU"/>
        </w:rPr>
        <w:t>увеличение субвенции бюджетам  муниципальных образований 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 на 1,98 тыс. руб</w:t>
      </w:r>
      <w:r w:rsidR="003C556F" w:rsidRPr="0041746B">
        <w:rPr>
          <w:sz w:val="24"/>
          <w:szCs w:val="24"/>
          <w:lang w:val="ru-RU"/>
        </w:rPr>
        <w:t>лей</w:t>
      </w:r>
      <w:r w:rsidRPr="0041746B">
        <w:rPr>
          <w:sz w:val="24"/>
          <w:szCs w:val="24"/>
          <w:lang w:val="ru-RU"/>
        </w:rPr>
        <w:t xml:space="preserve"> или </w:t>
      </w:r>
      <w:r w:rsidR="00F16484" w:rsidRPr="0041746B">
        <w:rPr>
          <w:sz w:val="24"/>
          <w:szCs w:val="24"/>
          <w:lang w:val="ru-RU"/>
        </w:rPr>
        <w:t>1,4%;</w:t>
      </w:r>
    </w:p>
    <w:p w:rsidR="00F16484" w:rsidRPr="0041746B" w:rsidRDefault="00F16484" w:rsidP="0041746B">
      <w:pPr>
        <w:pStyle w:val="6"/>
        <w:spacing w:before="0" w:line="283" w:lineRule="auto"/>
        <w:rPr>
          <w:sz w:val="24"/>
          <w:szCs w:val="24"/>
          <w:lang w:val="ru-RU"/>
        </w:rPr>
      </w:pPr>
      <w:r w:rsidRPr="0041746B">
        <w:rPr>
          <w:sz w:val="24"/>
          <w:szCs w:val="24"/>
          <w:lang w:val="ru-RU"/>
        </w:rPr>
        <w:t>уменьшение субвенции на осуществление государственных полномочий по предоставлению единовременной денежной выплаты многодетным семьям на улучшение жилищных условий на 1 717,00 тыс. руб</w:t>
      </w:r>
      <w:r w:rsidR="00C4692F" w:rsidRPr="0041746B">
        <w:rPr>
          <w:sz w:val="24"/>
          <w:szCs w:val="24"/>
          <w:lang w:val="ru-RU"/>
        </w:rPr>
        <w:t>лей</w:t>
      </w:r>
      <w:r w:rsidRPr="0041746B">
        <w:rPr>
          <w:sz w:val="24"/>
          <w:szCs w:val="24"/>
          <w:lang w:val="ru-RU"/>
        </w:rPr>
        <w:t xml:space="preserve"> или 71,4%;</w:t>
      </w:r>
    </w:p>
    <w:p w:rsidR="003B3E09" w:rsidRPr="0041746B" w:rsidRDefault="003B3E09" w:rsidP="0041746B">
      <w:pPr>
        <w:pStyle w:val="6"/>
        <w:spacing w:before="0" w:line="283" w:lineRule="auto"/>
        <w:rPr>
          <w:sz w:val="24"/>
          <w:szCs w:val="24"/>
          <w:lang w:val="ru-RU"/>
        </w:rPr>
      </w:pPr>
      <w:r w:rsidRPr="0041746B">
        <w:rPr>
          <w:sz w:val="24"/>
          <w:szCs w:val="24"/>
          <w:lang w:val="ru-RU"/>
        </w:rPr>
        <w:t>увеличение субвенции бюджетам муниципальных образований Мурманской области на осуществление деятельности по отлову и содержанию животных без владельцев на 0,40 тыс. руб</w:t>
      </w:r>
      <w:r w:rsidR="00C4692F" w:rsidRPr="0041746B">
        <w:rPr>
          <w:sz w:val="24"/>
          <w:szCs w:val="24"/>
          <w:lang w:val="ru-RU"/>
        </w:rPr>
        <w:t>лей</w:t>
      </w:r>
      <w:r w:rsidRPr="0041746B">
        <w:rPr>
          <w:sz w:val="24"/>
          <w:szCs w:val="24"/>
          <w:lang w:val="ru-RU"/>
        </w:rPr>
        <w:t xml:space="preserve"> или 0,01%;</w:t>
      </w:r>
    </w:p>
    <w:p w:rsidR="003B3E09" w:rsidRPr="0041746B" w:rsidRDefault="003B3E09" w:rsidP="0041746B">
      <w:pPr>
        <w:pStyle w:val="6"/>
        <w:spacing w:before="0" w:line="283" w:lineRule="auto"/>
        <w:rPr>
          <w:sz w:val="24"/>
          <w:szCs w:val="24"/>
          <w:lang w:val="ru-RU"/>
        </w:rPr>
      </w:pPr>
      <w:r w:rsidRPr="0041746B">
        <w:rPr>
          <w:sz w:val="24"/>
          <w:szCs w:val="24"/>
          <w:lang w:val="ru-RU"/>
        </w:rPr>
        <w:t>уменьшение субвенции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 на 1 025,40 тыс. руб</w:t>
      </w:r>
      <w:r w:rsidR="00C4692F" w:rsidRPr="0041746B">
        <w:rPr>
          <w:sz w:val="24"/>
          <w:szCs w:val="24"/>
          <w:lang w:val="ru-RU"/>
        </w:rPr>
        <w:t>лей</w:t>
      </w:r>
      <w:r w:rsidRPr="0041746B">
        <w:rPr>
          <w:sz w:val="24"/>
          <w:szCs w:val="24"/>
          <w:lang w:val="ru-RU"/>
        </w:rPr>
        <w:t xml:space="preserve"> или </w:t>
      </w:r>
      <w:r w:rsidR="002E5545" w:rsidRPr="0041746B">
        <w:rPr>
          <w:sz w:val="24"/>
          <w:szCs w:val="24"/>
          <w:lang w:val="ru-RU"/>
        </w:rPr>
        <w:t>93,6 %;</w:t>
      </w:r>
    </w:p>
    <w:p w:rsidR="002E5545" w:rsidRPr="0041746B" w:rsidRDefault="002E5545" w:rsidP="0041746B">
      <w:pPr>
        <w:pStyle w:val="6"/>
        <w:spacing w:before="0" w:line="283" w:lineRule="auto"/>
        <w:rPr>
          <w:sz w:val="24"/>
          <w:szCs w:val="24"/>
          <w:lang w:val="ru-RU"/>
        </w:rPr>
      </w:pPr>
      <w:r w:rsidRPr="0041746B">
        <w:rPr>
          <w:sz w:val="24"/>
          <w:szCs w:val="24"/>
          <w:lang w:val="ru-RU"/>
        </w:rPr>
        <w:t>увеличение 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 на 2 485,10 тыс. руб</w:t>
      </w:r>
      <w:r w:rsidR="00C4692F" w:rsidRPr="0041746B">
        <w:rPr>
          <w:sz w:val="24"/>
          <w:szCs w:val="24"/>
          <w:lang w:val="ru-RU"/>
        </w:rPr>
        <w:t>лей</w:t>
      </w:r>
      <w:r w:rsidRPr="0041746B">
        <w:rPr>
          <w:sz w:val="24"/>
          <w:szCs w:val="24"/>
          <w:lang w:val="ru-RU"/>
        </w:rPr>
        <w:t xml:space="preserve"> или 5,7%;</w:t>
      </w:r>
    </w:p>
    <w:p w:rsidR="002E5545" w:rsidRPr="0041746B" w:rsidRDefault="002E5545" w:rsidP="0041746B">
      <w:pPr>
        <w:pStyle w:val="6"/>
        <w:spacing w:before="0" w:line="283" w:lineRule="auto"/>
        <w:rPr>
          <w:sz w:val="24"/>
          <w:szCs w:val="24"/>
          <w:lang w:val="ru-RU"/>
        </w:rPr>
      </w:pPr>
      <w:r w:rsidRPr="0041746B">
        <w:rPr>
          <w:sz w:val="24"/>
          <w:szCs w:val="24"/>
          <w:lang w:val="ru-RU"/>
        </w:rPr>
        <w:t>уменьшение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2 299,70 тыс. руб</w:t>
      </w:r>
      <w:r w:rsidR="00C4692F" w:rsidRPr="0041746B">
        <w:rPr>
          <w:sz w:val="24"/>
          <w:szCs w:val="24"/>
          <w:lang w:val="ru-RU"/>
        </w:rPr>
        <w:t>лей</w:t>
      </w:r>
      <w:r w:rsidRPr="0041746B">
        <w:rPr>
          <w:sz w:val="24"/>
          <w:szCs w:val="24"/>
          <w:lang w:val="ru-RU"/>
        </w:rPr>
        <w:t xml:space="preserve"> или 58,1%;</w:t>
      </w:r>
    </w:p>
    <w:p w:rsidR="002E5545" w:rsidRPr="0041746B" w:rsidRDefault="00496587" w:rsidP="0041746B">
      <w:pPr>
        <w:pStyle w:val="6"/>
        <w:spacing w:before="0" w:line="283" w:lineRule="auto"/>
        <w:rPr>
          <w:sz w:val="24"/>
          <w:szCs w:val="24"/>
          <w:lang w:val="ru-RU"/>
        </w:rPr>
      </w:pPr>
      <w:r w:rsidRPr="0041746B">
        <w:rPr>
          <w:sz w:val="24"/>
          <w:szCs w:val="24"/>
          <w:lang w:val="ru-RU"/>
        </w:rPr>
        <w:t>увеличение единой субвенции бюджетам муниципальных округов на 8 838,00 тыс. руб</w:t>
      </w:r>
      <w:r w:rsidR="00C4692F" w:rsidRPr="0041746B">
        <w:rPr>
          <w:sz w:val="24"/>
          <w:szCs w:val="24"/>
          <w:lang w:val="ru-RU"/>
        </w:rPr>
        <w:t>лей</w:t>
      </w:r>
      <w:r w:rsidRPr="0041746B">
        <w:rPr>
          <w:sz w:val="24"/>
          <w:szCs w:val="24"/>
          <w:lang w:val="ru-RU"/>
        </w:rPr>
        <w:t xml:space="preserve"> или 1,04%;</w:t>
      </w:r>
    </w:p>
    <w:p w:rsidR="00075BAA" w:rsidRPr="0041746B" w:rsidRDefault="00075BAA" w:rsidP="0041746B">
      <w:pPr>
        <w:pStyle w:val="6"/>
        <w:spacing w:before="0" w:line="283" w:lineRule="auto"/>
        <w:rPr>
          <w:sz w:val="24"/>
          <w:szCs w:val="24"/>
          <w:lang w:val="ru-RU"/>
        </w:rPr>
      </w:pPr>
      <w:r w:rsidRPr="0041746B">
        <w:rPr>
          <w:sz w:val="24"/>
          <w:szCs w:val="24"/>
          <w:lang w:val="ru-RU"/>
        </w:rPr>
        <w:t>Уменьшение размера иных межбюджетных трансфертов на общую сумму 214 511,8 тыс. рублей, а именно:</w:t>
      </w:r>
    </w:p>
    <w:p w:rsidR="00496587" w:rsidRPr="0041746B" w:rsidRDefault="00496587" w:rsidP="0041746B">
      <w:pPr>
        <w:pStyle w:val="6"/>
        <w:spacing w:before="0" w:line="283" w:lineRule="auto"/>
        <w:rPr>
          <w:sz w:val="24"/>
          <w:szCs w:val="24"/>
          <w:lang w:val="ru-RU"/>
        </w:rPr>
      </w:pPr>
      <w:r w:rsidRPr="0041746B">
        <w:rPr>
          <w:sz w:val="24"/>
          <w:szCs w:val="24"/>
          <w:lang w:val="ru-RU"/>
        </w:rPr>
        <w:t xml:space="preserve">уменьшение иных межбюджетных трансфертов, передаваемых бюджетам муниципальных округов на реализацию </w:t>
      </w:r>
      <w:proofErr w:type="gramStart"/>
      <w:r w:rsidRPr="0041746B">
        <w:rPr>
          <w:sz w:val="24"/>
          <w:szCs w:val="24"/>
          <w:lang w:val="ru-RU"/>
        </w:rPr>
        <w:t xml:space="preserve">мероприятий планов социального развития </w:t>
      </w:r>
      <w:r w:rsidRPr="0041746B">
        <w:rPr>
          <w:sz w:val="24"/>
          <w:szCs w:val="24"/>
          <w:lang w:val="ru-RU"/>
        </w:rPr>
        <w:lastRenderedPageBreak/>
        <w:t>центров экономического роста субъектов Российской</w:t>
      </w:r>
      <w:proofErr w:type="gramEnd"/>
      <w:r w:rsidRPr="0041746B">
        <w:rPr>
          <w:sz w:val="24"/>
          <w:szCs w:val="24"/>
          <w:lang w:val="ru-RU"/>
        </w:rPr>
        <w:t xml:space="preserve"> Федерации, входящих в состав Арктической зоны Российской Федерации на 222 089,60 тыс. руб</w:t>
      </w:r>
      <w:r w:rsidR="00721E1F" w:rsidRPr="0041746B">
        <w:rPr>
          <w:sz w:val="24"/>
          <w:szCs w:val="24"/>
          <w:lang w:val="ru-RU"/>
        </w:rPr>
        <w:t>лей</w:t>
      </w:r>
      <w:r w:rsidRPr="0041746B">
        <w:rPr>
          <w:sz w:val="24"/>
          <w:szCs w:val="24"/>
          <w:lang w:val="ru-RU"/>
        </w:rPr>
        <w:t xml:space="preserve"> или 100,0%</w:t>
      </w:r>
      <w:r w:rsidR="00584AA8" w:rsidRPr="0041746B">
        <w:rPr>
          <w:sz w:val="24"/>
          <w:szCs w:val="24"/>
          <w:lang w:val="ru-RU"/>
        </w:rPr>
        <w:t xml:space="preserve"> (строительство пристройки СОШ № 5 (областной бюджет)</w:t>
      </w:r>
      <w:r w:rsidRPr="0041746B">
        <w:rPr>
          <w:sz w:val="24"/>
          <w:szCs w:val="24"/>
          <w:lang w:val="ru-RU"/>
        </w:rPr>
        <w:t>;</w:t>
      </w:r>
    </w:p>
    <w:p w:rsidR="00496587" w:rsidRPr="0041746B" w:rsidRDefault="00496587" w:rsidP="0041746B">
      <w:pPr>
        <w:pStyle w:val="6"/>
        <w:spacing w:before="0" w:line="283" w:lineRule="auto"/>
        <w:rPr>
          <w:sz w:val="24"/>
          <w:szCs w:val="24"/>
          <w:lang w:val="ru-RU"/>
        </w:rPr>
      </w:pPr>
      <w:r w:rsidRPr="0041746B">
        <w:rPr>
          <w:sz w:val="24"/>
          <w:szCs w:val="24"/>
          <w:lang w:val="ru-RU"/>
        </w:rPr>
        <w:t xml:space="preserve">увеличение иных межбюджетных трансфертов из областного бюджета местным бюджетам на проведение временных общественно полезных работ  в Мурманской области (за счет средств резервного фонда Правительства Мурманской области) на </w:t>
      </w:r>
      <w:r w:rsidR="00B42D1E" w:rsidRPr="0041746B">
        <w:rPr>
          <w:sz w:val="24"/>
          <w:szCs w:val="24"/>
          <w:lang w:val="ru-RU"/>
        </w:rPr>
        <w:t>3 838,0 тыс. руб</w:t>
      </w:r>
      <w:r w:rsidR="00721E1F" w:rsidRPr="0041746B">
        <w:rPr>
          <w:sz w:val="24"/>
          <w:szCs w:val="24"/>
          <w:lang w:val="ru-RU"/>
        </w:rPr>
        <w:t>лей</w:t>
      </w:r>
      <w:r w:rsidR="00B42D1E" w:rsidRPr="0041746B">
        <w:rPr>
          <w:sz w:val="24"/>
          <w:szCs w:val="24"/>
          <w:lang w:val="ru-RU"/>
        </w:rPr>
        <w:t xml:space="preserve"> или 131,6%;</w:t>
      </w:r>
    </w:p>
    <w:p w:rsidR="00B13C5D" w:rsidRPr="0041746B" w:rsidRDefault="00B13C5D" w:rsidP="0041746B">
      <w:pPr>
        <w:pStyle w:val="6"/>
        <w:spacing w:before="0" w:line="283" w:lineRule="auto"/>
        <w:rPr>
          <w:sz w:val="24"/>
          <w:szCs w:val="24"/>
          <w:lang w:val="ru-RU"/>
        </w:rPr>
      </w:pPr>
      <w:proofErr w:type="gramStart"/>
      <w:r w:rsidRPr="0041746B">
        <w:rPr>
          <w:sz w:val="24"/>
          <w:szCs w:val="24"/>
          <w:lang w:val="ru-RU"/>
        </w:rPr>
        <w:t>увеличение иных межбюджетных трансфертов из резервного фонда Мурманской области бюджетам муниципальных образований в целях возмещения понесенных бюджетами муниципальных образований расходов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Мурманской области</w:t>
      </w:r>
      <w:proofErr w:type="gramEnd"/>
      <w:r w:rsidRPr="0041746B">
        <w:rPr>
          <w:sz w:val="24"/>
          <w:szCs w:val="24"/>
          <w:lang w:val="ru-RU"/>
        </w:rPr>
        <w:t xml:space="preserve"> в экстренном порядке и находившихся в пунктах временного размещения и питания на 3 141,60 тыс. руб</w:t>
      </w:r>
      <w:r w:rsidR="00721E1F" w:rsidRPr="0041746B">
        <w:rPr>
          <w:sz w:val="24"/>
          <w:szCs w:val="24"/>
          <w:lang w:val="ru-RU"/>
        </w:rPr>
        <w:t>лей</w:t>
      </w:r>
      <w:r w:rsidRPr="0041746B">
        <w:rPr>
          <w:sz w:val="24"/>
          <w:szCs w:val="24"/>
          <w:lang w:val="ru-RU"/>
        </w:rPr>
        <w:t xml:space="preserve"> или 100,0%;</w:t>
      </w:r>
    </w:p>
    <w:p w:rsidR="00B13C5D" w:rsidRPr="0041746B" w:rsidRDefault="00B13C5D" w:rsidP="0041746B">
      <w:pPr>
        <w:pStyle w:val="6"/>
        <w:spacing w:before="0" w:line="283" w:lineRule="auto"/>
        <w:rPr>
          <w:sz w:val="24"/>
          <w:szCs w:val="24"/>
          <w:lang w:val="ru-RU"/>
        </w:rPr>
      </w:pPr>
      <w:r w:rsidRPr="0041746B">
        <w:rPr>
          <w:sz w:val="24"/>
          <w:szCs w:val="24"/>
          <w:lang w:val="ru-RU"/>
        </w:rPr>
        <w:t>увеличение иного межбюджетного трансферта из областного бюджета местным бюджетам на реализацию мероприятий, направленных на выполнение работ по ямочному ремонту дворовых проездов за счет средств дорожного фонда на 598,16 тыс. руб</w:t>
      </w:r>
      <w:r w:rsidR="00721E1F" w:rsidRPr="0041746B">
        <w:rPr>
          <w:sz w:val="24"/>
          <w:szCs w:val="24"/>
          <w:lang w:val="ru-RU"/>
        </w:rPr>
        <w:t>лей</w:t>
      </w:r>
      <w:r w:rsidRPr="0041746B">
        <w:rPr>
          <w:sz w:val="24"/>
          <w:szCs w:val="24"/>
          <w:lang w:val="ru-RU"/>
        </w:rPr>
        <w:t xml:space="preserve"> или 100,0%</w:t>
      </w:r>
      <w:r w:rsidR="00EE4792" w:rsidRPr="0041746B">
        <w:rPr>
          <w:sz w:val="24"/>
          <w:szCs w:val="24"/>
          <w:lang w:val="ru-RU"/>
        </w:rPr>
        <w:t>.</w:t>
      </w:r>
    </w:p>
    <w:p w:rsidR="00885037" w:rsidRPr="0041746B" w:rsidRDefault="00EE4792" w:rsidP="0041746B">
      <w:pPr>
        <w:pStyle w:val="6"/>
        <w:spacing w:before="0" w:line="283" w:lineRule="auto"/>
        <w:rPr>
          <w:sz w:val="24"/>
          <w:szCs w:val="24"/>
          <w:lang w:val="ru-RU"/>
        </w:rPr>
      </w:pPr>
      <w:r w:rsidRPr="0041746B">
        <w:rPr>
          <w:sz w:val="24"/>
          <w:szCs w:val="24"/>
          <w:lang w:val="ru-RU"/>
        </w:rPr>
        <w:t>У</w:t>
      </w:r>
      <w:r w:rsidR="00885037" w:rsidRPr="0041746B">
        <w:rPr>
          <w:sz w:val="24"/>
          <w:szCs w:val="24"/>
          <w:lang w:val="ru-RU"/>
        </w:rPr>
        <w:t xml:space="preserve">величение безвозмездных поступлений от негосударственных организаций в бюджеты муниципальных округов на </w:t>
      </w:r>
      <w:r w:rsidR="002E441C" w:rsidRPr="0041746B">
        <w:rPr>
          <w:sz w:val="24"/>
          <w:szCs w:val="24"/>
          <w:lang w:val="ru-RU"/>
        </w:rPr>
        <w:t>21 522,</w:t>
      </w:r>
      <w:r w:rsidR="003C0FC2" w:rsidRPr="0041746B">
        <w:rPr>
          <w:sz w:val="24"/>
          <w:szCs w:val="24"/>
          <w:lang w:val="ru-RU"/>
        </w:rPr>
        <w:t>5</w:t>
      </w:r>
      <w:r w:rsidR="00885037" w:rsidRPr="0041746B">
        <w:rPr>
          <w:sz w:val="24"/>
          <w:szCs w:val="24"/>
          <w:lang w:val="ru-RU"/>
        </w:rPr>
        <w:t xml:space="preserve"> тыс. руб</w:t>
      </w:r>
      <w:r w:rsidR="00721E1F" w:rsidRPr="0041746B">
        <w:rPr>
          <w:sz w:val="24"/>
          <w:szCs w:val="24"/>
          <w:lang w:val="ru-RU"/>
        </w:rPr>
        <w:t>лей</w:t>
      </w:r>
      <w:r w:rsidR="002E441C" w:rsidRPr="0041746B">
        <w:rPr>
          <w:sz w:val="24"/>
          <w:szCs w:val="24"/>
          <w:lang w:val="ru-RU"/>
        </w:rPr>
        <w:t xml:space="preserve"> или 100,0%</w:t>
      </w:r>
      <w:r w:rsidRPr="0041746B">
        <w:rPr>
          <w:sz w:val="24"/>
          <w:szCs w:val="24"/>
          <w:lang w:val="ru-RU"/>
        </w:rPr>
        <w:t>.</w:t>
      </w:r>
    </w:p>
    <w:p w:rsidR="00885037" w:rsidRPr="0041746B" w:rsidRDefault="00EE4792" w:rsidP="0041746B">
      <w:pPr>
        <w:pStyle w:val="6"/>
        <w:spacing w:before="0" w:line="283" w:lineRule="auto"/>
        <w:rPr>
          <w:sz w:val="24"/>
          <w:szCs w:val="24"/>
          <w:lang w:val="ru-RU"/>
        </w:rPr>
      </w:pPr>
      <w:r w:rsidRPr="0041746B">
        <w:rPr>
          <w:sz w:val="24"/>
          <w:szCs w:val="24"/>
          <w:lang w:val="ru-RU"/>
        </w:rPr>
        <w:t>У</w:t>
      </w:r>
      <w:r w:rsidR="00DA1A74" w:rsidRPr="0041746B">
        <w:rPr>
          <w:sz w:val="24"/>
          <w:szCs w:val="24"/>
          <w:lang w:val="ru-RU"/>
        </w:rPr>
        <w:t xml:space="preserve">величения доходов бюджетов от возврата </w:t>
      </w:r>
      <w:r w:rsidRPr="0041746B">
        <w:rPr>
          <w:sz w:val="24"/>
          <w:szCs w:val="24"/>
          <w:lang w:val="ru-RU"/>
        </w:rPr>
        <w:t xml:space="preserve">бюджетными </w:t>
      </w:r>
      <w:r w:rsidR="00526A99" w:rsidRPr="0041746B">
        <w:rPr>
          <w:sz w:val="24"/>
          <w:szCs w:val="24"/>
          <w:lang w:val="ru-RU"/>
        </w:rPr>
        <w:t xml:space="preserve">и автономными </w:t>
      </w:r>
      <w:r w:rsidRPr="0041746B">
        <w:rPr>
          <w:sz w:val="24"/>
          <w:szCs w:val="24"/>
          <w:lang w:val="ru-RU"/>
        </w:rPr>
        <w:t xml:space="preserve">учреждениями </w:t>
      </w:r>
      <w:r w:rsidR="00DA1A74" w:rsidRPr="0041746B">
        <w:rPr>
          <w:sz w:val="24"/>
          <w:szCs w:val="24"/>
          <w:lang w:val="ru-RU"/>
        </w:rPr>
        <w:t>субсидий</w:t>
      </w:r>
      <w:r w:rsidR="00C928D5" w:rsidRPr="0041746B">
        <w:rPr>
          <w:sz w:val="24"/>
          <w:szCs w:val="24"/>
          <w:lang w:val="ru-RU"/>
        </w:rPr>
        <w:t xml:space="preserve"> </w:t>
      </w:r>
      <w:r w:rsidR="00DA1A74" w:rsidRPr="0041746B">
        <w:rPr>
          <w:sz w:val="24"/>
          <w:szCs w:val="24"/>
          <w:lang w:val="ru-RU"/>
        </w:rPr>
        <w:t>прошлых лет на 5</w:t>
      </w:r>
      <w:r w:rsidR="003C0FC2" w:rsidRPr="0041746B">
        <w:rPr>
          <w:sz w:val="24"/>
          <w:szCs w:val="24"/>
          <w:lang w:val="ru-RU"/>
        </w:rPr>
        <w:t> </w:t>
      </w:r>
      <w:r w:rsidR="00DA1A74" w:rsidRPr="0041746B">
        <w:rPr>
          <w:sz w:val="24"/>
          <w:szCs w:val="24"/>
          <w:lang w:val="ru-RU"/>
        </w:rPr>
        <w:t>98</w:t>
      </w:r>
      <w:r w:rsidR="003C0FC2" w:rsidRPr="0041746B">
        <w:rPr>
          <w:sz w:val="24"/>
          <w:szCs w:val="24"/>
          <w:lang w:val="ru-RU"/>
        </w:rPr>
        <w:t>9,0</w:t>
      </w:r>
      <w:r w:rsidR="00DA1A74" w:rsidRPr="0041746B">
        <w:rPr>
          <w:sz w:val="24"/>
          <w:szCs w:val="24"/>
          <w:lang w:val="ru-RU"/>
        </w:rPr>
        <w:t xml:space="preserve"> тыс. руб</w:t>
      </w:r>
      <w:r w:rsidR="00721E1F" w:rsidRPr="0041746B">
        <w:rPr>
          <w:sz w:val="24"/>
          <w:szCs w:val="24"/>
          <w:lang w:val="ru-RU"/>
        </w:rPr>
        <w:t>лей</w:t>
      </w:r>
      <w:r w:rsidR="00DA1A74" w:rsidRPr="0041746B">
        <w:rPr>
          <w:sz w:val="24"/>
          <w:szCs w:val="24"/>
          <w:lang w:val="ru-RU"/>
        </w:rPr>
        <w:t xml:space="preserve"> или 481,5 %.</w:t>
      </w:r>
    </w:p>
    <w:p w:rsidR="00D46661" w:rsidRPr="0041746B" w:rsidRDefault="00526A99" w:rsidP="0041746B">
      <w:pPr>
        <w:pStyle w:val="6"/>
        <w:spacing w:before="0" w:line="283" w:lineRule="auto"/>
        <w:rPr>
          <w:sz w:val="24"/>
          <w:szCs w:val="24"/>
          <w:lang w:val="ru-RU"/>
        </w:rPr>
      </w:pPr>
      <w:r w:rsidRPr="0041746B">
        <w:rPr>
          <w:sz w:val="24"/>
          <w:szCs w:val="24"/>
          <w:lang w:val="ru-RU"/>
        </w:rPr>
        <w:t>Проектом решения д</w:t>
      </w:r>
      <w:r w:rsidR="00D46661" w:rsidRPr="0041746B">
        <w:rPr>
          <w:sz w:val="24"/>
          <w:szCs w:val="24"/>
          <w:lang w:val="ru-RU"/>
        </w:rPr>
        <w:t xml:space="preserve">оходы бюджета округа на 2024 </w:t>
      </w:r>
      <w:r w:rsidRPr="0041746B">
        <w:rPr>
          <w:sz w:val="24"/>
          <w:szCs w:val="24"/>
          <w:lang w:val="ru-RU"/>
        </w:rPr>
        <w:t xml:space="preserve">-2025 </w:t>
      </w:r>
      <w:r w:rsidR="00D46661" w:rsidRPr="0041746B">
        <w:rPr>
          <w:sz w:val="24"/>
          <w:szCs w:val="24"/>
          <w:lang w:val="ru-RU"/>
        </w:rPr>
        <w:t>год</w:t>
      </w:r>
      <w:r w:rsidRPr="0041746B">
        <w:rPr>
          <w:sz w:val="24"/>
          <w:szCs w:val="24"/>
          <w:lang w:val="ru-RU"/>
        </w:rPr>
        <w:t>ы</w:t>
      </w:r>
      <w:r w:rsidR="00D46661" w:rsidRPr="0041746B">
        <w:rPr>
          <w:sz w:val="24"/>
          <w:szCs w:val="24"/>
          <w:lang w:val="ru-RU"/>
        </w:rPr>
        <w:t xml:space="preserve"> </w:t>
      </w:r>
      <w:r w:rsidRPr="0041746B">
        <w:rPr>
          <w:sz w:val="24"/>
          <w:szCs w:val="24"/>
          <w:lang w:val="ru-RU"/>
        </w:rPr>
        <w:t xml:space="preserve">не </w:t>
      </w:r>
      <w:r w:rsidR="00D46661" w:rsidRPr="0041746B">
        <w:rPr>
          <w:sz w:val="24"/>
          <w:szCs w:val="24"/>
          <w:lang w:val="ru-RU"/>
        </w:rPr>
        <w:t>увеличены</w:t>
      </w:r>
      <w:r w:rsidRPr="0041746B">
        <w:rPr>
          <w:sz w:val="24"/>
          <w:szCs w:val="24"/>
          <w:lang w:val="ru-RU"/>
        </w:rPr>
        <w:t>.</w:t>
      </w:r>
      <w:r w:rsidR="00D46661" w:rsidRPr="0041746B">
        <w:rPr>
          <w:sz w:val="24"/>
          <w:szCs w:val="24"/>
          <w:lang w:val="ru-RU"/>
        </w:rPr>
        <w:t xml:space="preserve"> </w:t>
      </w:r>
    </w:p>
    <w:p w:rsidR="00D4090E" w:rsidRPr="0041746B" w:rsidRDefault="00D4090E" w:rsidP="0041746B">
      <w:pPr>
        <w:pStyle w:val="1"/>
        <w:spacing w:before="0"/>
        <w:jc w:val="center"/>
        <w:rPr>
          <w:rFonts w:ascii="Times New Roman" w:eastAsia="Calibri" w:hAnsi="Times New Roman" w:cs="Times New Roman"/>
          <w:b/>
          <w:color w:val="auto"/>
          <w:sz w:val="24"/>
          <w:szCs w:val="24"/>
        </w:rPr>
      </w:pPr>
      <w:r w:rsidRPr="0041746B">
        <w:rPr>
          <w:rFonts w:ascii="Times New Roman" w:eastAsia="Calibri" w:hAnsi="Times New Roman" w:cs="Times New Roman"/>
          <w:b/>
          <w:color w:val="auto"/>
          <w:sz w:val="24"/>
          <w:szCs w:val="24"/>
        </w:rPr>
        <w:t>Расходы</w:t>
      </w:r>
      <w:r w:rsidR="008E092E" w:rsidRPr="0041746B">
        <w:rPr>
          <w:rFonts w:ascii="Times New Roman" w:eastAsia="Calibri" w:hAnsi="Times New Roman" w:cs="Times New Roman"/>
          <w:b/>
          <w:color w:val="auto"/>
          <w:sz w:val="24"/>
          <w:szCs w:val="24"/>
        </w:rPr>
        <w:t>.</w:t>
      </w:r>
    </w:p>
    <w:p w:rsidR="00AA5233" w:rsidRPr="0041746B" w:rsidRDefault="00AA5233"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В соответствии с </w:t>
      </w:r>
      <w:r w:rsidR="002F65FB" w:rsidRPr="0041746B">
        <w:rPr>
          <w:rFonts w:ascii="Times New Roman" w:hAnsi="Times New Roman" w:cs="Times New Roman"/>
          <w:sz w:val="24"/>
          <w:szCs w:val="24"/>
          <w:lang w:eastAsia="x-none"/>
        </w:rPr>
        <w:t>под</w:t>
      </w:r>
      <w:r w:rsidRPr="0041746B">
        <w:rPr>
          <w:rFonts w:ascii="Times New Roman" w:hAnsi="Times New Roman" w:cs="Times New Roman"/>
          <w:sz w:val="24"/>
          <w:szCs w:val="24"/>
          <w:lang w:eastAsia="x-none"/>
        </w:rPr>
        <w:t>пунктом 1</w:t>
      </w:r>
      <w:r w:rsidR="00462F4F" w:rsidRPr="0041746B">
        <w:rPr>
          <w:rFonts w:ascii="Times New Roman" w:hAnsi="Times New Roman" w:cs="Times New Roman"/>
          <w:sz w:val="24"/>
          <w:szCs w:val="24"/>
          <w:lang w:eastAsia="x-none"/>
        </w:rPr>
        <w:t>.1</w:t>
      </w:r>
      <w:r w:rsidRPr="0041746B">
        <w:rPr>
          <w:rFonts w:ascii="Times New Roman" w:hAnsi="Times New Roman" w:cs="Times New Roman"/>
          <w:sz w:val="24"/>
          <w:szCs w:val="24"/>
          <w:lang w:eastAsia="x-none"/>
        </w:rPr>
        <w:t xml:space="preserve"> </w:t>
      </w:r>
      <w:r w:rsidR="002F65FB" w:rsidRPr="0041746B">
        <w:rPr>
          <w:rFonts w:ascii="Times New Roman" w:hAnsi="Times New Roman" w:cs="Times New Roman"/>
          <w:sz w:val="24"/>
          <w:szCs w:val="24"/>
          <w:lang w:eastAsia="x-none"/>
        </w:rPr>
        <w:t xml:space="preserve">пункта 1 </w:t>
      </w:r>
      <w:r w:rsidRPr="0041746B">
        <w:rPr>
          <w:rFonts w:ascii="Times New Roman" w:hAnsi="Times New Roman" w:cs="Times New Roman"/>
          <w:sz w:val="24"/>
          <w:szCs w:val="24"/>
          <w:lang w:eastAsia="x-none"/>
        </w:rPr>
        <w:t xml:space="preserve">проекта решения предлагается утвердить </w:t>
      </w:r>
      <w:r w:rsidRPr="0041746B">
        <w:rPr>
          <w:rFonts w:ascii="Times New Roman" w:eastAsia="Calibri" w:hAnsi="Times New Roman" w:cs="Times New Roman"/>
          <w:sz w:val="24"/>
          <w:szCs w:val="24"/>
          <w:lang w:eastAsia="x-none"/>
        </w:rPr>
        <w:t xml:space="preserve">общий объем расходов бюджета </w:t>
      </w:r>
      <w:r w:rsidR="00B12633" w:rsidRPr="0041746B">
        <w:rPr>
          <w:rFonts w:ascii="Times New Roman" w:eastAsia="Calibri" w:hAnsi="Times New Roman" w:cs="Times New Roman"/>
          <w:sz w:val="24"/>
          <w:szCs w:val="24"/>
          <w:lang w:eastAsia="x-none"/>
        </w:rPr>
        <w:t xml:space="preserve">округа </w:t>
      </w:r>
      <w:r w:rsidRPr="0041746B">
        <w:rPr>
          <w:rFonts w:ascii="Times New Roman" w:hAnsi="Times New Roman" w:cs="Times New Roman"/>
          <w:sz w:val="24"/>
          <w:szCs w:val="24"/>
          <w:lang w:eastAsia="x-none"/>
        </w:rPr>
        <w:t>на 202</w:t>
      </w:r>
      <w:r w:rsidR="00A95957"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 xml:space="preserve"> год в сумме </w:t>
      </w:r>
      <w:r w:rsidR="00A95957" w:rsidRPr="0041746B">
        <w:rPr>
          <w:rFonts w:ascii="Times New Roman" w:hAnsi="Times New Roman" w:cs="Times New Roman"/>
          <w:sz w:val="24"/>
          <w:szCs w:val="24"/>
          <w:lang w:eastAsia="x-none"/>
        </w:rPr>
        <w:t>3</w:t>
      </w:r>
      <w:r w:rsidR="00967547" w:rsidRPr="0041746B">
        <w:rPr>
          <w:rFonts w:ascii="Times New Roman" w:hAnsi="Times New Roman" w:cs="Times New Roman"/>
          <w:sz w:val="24"/>
          <w:szCs w:val="24"/>
          <w:lang w:eastAsia="x-none"/>
        </w:rPr>
        <w:t> 231 806,8</w:t>
      </w:r>
      <w:r w:rsidR="002A02B5" w:rsidRPr="0041746B">
        <w:rPr>
          <w:rFonts w:ascii="Times New Roman" w:hAnsi="Times New Roman" w:cs="Times New Roman"/>
          <w:sz w:val="24"/>
          <w:szCs w:val="24"/>
          <w:lang w:eastAsia="x-none"/>
        </w:rPr>
        <w:t xml:space="preserve"> </w:t>
      </w:r>
      <w:r w:rsidRPr="0041746B">
        <w:rPr>
          <w:rFonts w:ascii="Times New Roman" w:hAnsi="Times New Roman" w:cs="Times New Roman"/>
          <w:sz w:val="24"/>
          <w:szCs w:val="24"/>
          <w:lang w:eastAsia="x-none"/>
        </w:rPr>
        <w:t xml:space="preserve">тыс. рублей, что на </w:t>
      </w:r>
      <w:r w:rsidR="000A1EEA" w:rsidRPr="0041746B">
        <w:rPr>
          <w:rFonts w:ascii="Times New Roman" w:hAnsi="Times New Roman" w:cs="Times New Roman"/>
          <w:sz w:val="24"/>
          <w:szCs w:val="24"/>
          <w:lang w:eastAsia="x-none"/>
        </w:rPr>
        <w:t>311 298,6</w:t>
      </w:r>
      <w:r w:rsidRPr="0041746B">
        <w:rPr>
          <w:rFonts w:ascii="Times New Roman" w:hAnsi="Times New Roman" w:cs="Times New Roman"/>
          <w:sz w:val="24"/>
          <w:szCs w:val="24"/>
          <w:lang w:eastAsia="x-none"/>
        </w:rPr>
        <w:t xml:space="preserve"> тыс. рублей или </w:t>
      </w:r>
      <w:r w:rsidR="000A1EEA" w:rsidRPr="0041746B">
        <w:rPr>
          <w:rFonts w:ascii="Times New Roman" w:hAnsi="Times New Roman" w:cs="Times New Roman"/>
          <w:sz w:val="24"/>
          <w:szCs w:val="24"/>
          <w:lang w:eastAsia="x-none"/>
        </w:rPr>
        <w:t>8,8</w:t>
      </w:r>
      <w:r w:rsidRPr="0041746B">
        <w:rPr>
          <w:rFonts w:ascii="Times New Roman" w:hAnsi="Times New Roman" w:cs="Times New Roman"/>
          <w:sz w:val="24"/>
          <w:szCs w:val="24"/>
          <w:lang w:eastAsia="x-none"/>
        </w:rPr>
        <w:t xml:space="preserve">% </w:t>
      </w:r>
      <w:r w:rsidR="000A1EEA" w:rsidRPr="0041746B">
        <w:rPr>
          <w:rFonts w:ascii="Times New Roman" w:hAnsi="Times New Roman" w:cs="Times New Roman"/>
          <w:sz w:val="24"/>
          <w:szCs w:val="24"/>
          <w:lang w:eastAsia="x-none"/>
        </w:rPr>
        <w:t>меньше</w:t>
      </w:r>
      <w:r w:rsidRPr="0041746B">
        <w:rPr>
          <w:rFonts w:ascii="Times New Roman" w:hAnsi="Times New Roman" w:cs="Times New Roman"/>
          <w:sz w:val="24"/>
          <w:szCs w:val="24"/>
          <w:lang w:eastAsia="x-none"/>
        </w:rPr>
        <w:t xml:space="preserve"> объема расходов, утвержденного решением о бюджете.  </w:t>
      </w:r>
    </w:p>
    <w:p w:rsidR="00AA5233" w:rsidRPr="0041746B" w:rsidRDefault="00AA5233" w:rsidP="0041746B">
      <w:pPr>
        <w:pStyle w:val="afc"/>
        <w:spacing w:line="283" w:lineRule="auto"/>
        <w:rPr>
          <w:sz w:val="24"/>
          <w:szCs w:val="24"/>
          <w:lang w:val="ru-RU"/>
        </w:rPr>
      </w:pPr>
      <w:r w:rsidRPr="0041746B">
        <w:rPr>
          <w:sz w:val="24"/>
          <w:szCs w:val="24"/>
        </w:rPr>
        <w:t xml:space="preserve">Наибольшие изменения бюджетных обязательств (в абсолютном выражении), относительно утвержденных </w:t>
      </w:r>
      <w:r w:rsidRPr="0041746B">
        <w:rPr>
          <w:sz w:val="24"/>
          <w:szCs w:val="24"/>
          <w:lang w:val="ru-RU"/>
        </w:rPr>
        <w:t>решением</w:t>
      </w:r>
      <w:r w:rsidRPr="0041746B">
        <w:rPr>
          <w:sz w:val="24"/>
          <w:szCs w:val="24"/>
        </w:rPr>
        <w:t xml:space="preserve"> о бюджете, произведены:</w:t>
      </w:r>
    </w:p>
    <w:p w:rsidR="002C4BCF" w:rsidRPr="0041746B" w:rsidRDefault="002C4BCF" w:rsidP="0041746B">
      <w:pPr>
        <w:pStyle w:val="afc"/>
        <w:spacing w:line="283" w:lineRule="auto"/>
        <w:rPr>
          <w:sz w:val="24"/>
          <w:szCs w:val="24"/>
          <w:lang w:val="ru-RU"/>
        </w:rPr>
      </w:pPr>
      <w:r w:rsidRPr="0041746B">
        <w:rPr>
          <w:sz w:val="24"/>
          <w:szCs w:val="24"/>
          <w:lang w:val="ru-RU"/>
        </w:rPr>
        <w:t xml:space="preserve">- по разделу </w:t>
      </w:r>
      <w:r w:rsidR="009B0146" w:rsidRPr="0041746B">
        <w:rPr>
          <w:sz w:val="24"/>
          <w:szCs w:val="24"/>
          <w:lang w:val="ru-RU"/>
        </w:rPr>
        <w:t xml:space="preserve">01 </w:t>
      </w:r>
      <w:r w:rsidRPr="0041746B">
        <w:rPr>
          <w:sz w:val="24"/>
          <w:szCs w:val="24"/>
          <w:lang w:val="ru-RU"/>
        </w:rPr>
        <w:t xml:space="preserve">«Общегосударственные вопросы» - увеличение на </w:t>
      </w:r>
      <w:r w:rsidR="00CB3D57" w:rsidRPr="0041746B">
        <w:rPr>
          <w:sz w:val="24"/>
          <w:szCs w:val="24"/>
          <w:lang w:val="ru-RU"/>
        </w:rPr>
        <w:t>11 857,0</w:t>
      </w:r>
      <w:r w:rsidRPr="0041746B">
        <w:rPr>
          <w:sz w:val="24"/>
          <w:szCs w:val="24"/>
          <w:lang w:val="ru-RU"/>
        </w:rPr>
        <w:t xml:space="preserve"> тыс. рублей;</w:t>
      </w:r>
    </w:p>
    <w:p w:rsidR="00A95957" w:rsidRPr="0041746B" w:rsidRDefault="00AA5233"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 </w:t>
      </w:r>
      <w:r w:rsidR="00A95957" w:rsidRPr="0041746B">
        <w:rPr>
          <w:rFonts w:ascii="Times New Roman" w:hAnsi="Times New Roman" w:cs="Times New Roman"/>
          <w:sz w:val="24"/>
          <w:szCs w:val="24"/>
          <w:lang w:eastAsia="x-none"/>
        </w:rPr>
        <w:t>по разделу 04 «</w:t>
      </w:r>
      <w:r w:rsidR="00A95957" w:rsidRPr="0041746B">
        <w:rPr>
          <w:rFonts w:ascii="Times New Roman" w:eastAsia="Times New Roman" w:hAnsi="Times New Roman" w:cs="Times New Roman"/>
          <w:color w:val="000000"/>
          <w:sz w:val="24"/>
          <w:szCs w:val="24"/>
          <w:lang w:eastAsia="ru-RU"/>
        </w:rPr>
        <w:t>Национальная экономика</w:t>
      </w:r>
      <w:r w:rsidR="00A95957" w:rsidRPr="0041746B">
        <w:rPr>
          <w:rFonts w:ascii="Times New Roman" w:hAnsi="Times New Roman" w:cs="Times New Roman"/>
          <w:sz w:val="24"/>
          <w:szCs w:val="24"/>
          <w:lang w:eastAsia="x-none"/>
        </w:rPr>
        <w:t xml:space="preserve">» - увеличение на </w:t>
      </w:r>
      <w:r w:rsidR="00CB3D57" w:rsidRPr="0041746B">
        <w:rPr>
          <w:rFonts w:ascii="Times New Roman" w:hAnsi="Times New Roman" w:cs="Times New Roman"/>
          <w:sz w:val="24"/>
          <w:szCs w:val="24"/>
          <w:lang w:eastAsia="x-none"/>
        </w:rPr>
        <w:t>11 711,1</w:t>
      </w:r>
      <w:r w:rsidR="00A95957" w:rsidRPr="0041746B">
        <w:rPr>
          <w:rFonts w:ascii="Times New Roman" w:hAnsi="Times New Roman" w:cs="Times New Roman"/>
          <w:sz w:val="24"/>
          <w:szCs w:val="24"/>
          <w:lang w:eastAsia="x-none"/>
        </w:rPr>
        <w:t xml:space="preserve"> тыс. рублей;</w:t>
      </w:r>
    </w:p>
    <w:p w:rsidR="00AA5233" w:rsidRPr="0041746B" w:rsidRDefault="00A95957"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 </w:t>
      </w:r>
      <w:r w:rsidR="00AA5233" w:rsidRPr="0041746B">
        <w:rPr>
          <w:rFonts w:ascii="Times New Roman" w:hAnsi="Times New Roman" w:cs="Times New Roman"/>
          <w:sz w:val="24"/>
          <w:szCs w:val="24"/>
          <w:lang w:eastAsia="x-none"/>
        </w:rPr>
        <w:t>по разделу 0</w:t>
      </w:r>
      <w:r w:rsidR="009B0146" w:rsidRPr="0041746B">
        <w:rPr>
          <w:rFonts w:ascii="Times New Roman" w:hAnsi="Times New Roman" w:cs="Times New Roman"/>
          <w:sz w:val="24"/>
          <w:szCs w:val="24"/>
          <w:lang w:eastAsia="x-none"/>
        </w:rPr>
        <w:t>5</w:t>
      </w:r>
      <w:r w:rsidR="00AA5233" w:rsidRPr="0041746B">
        <w:rPr>
          <w:rFonts w:ascii="Times New Roman" w:hAnsi="Times New Roman" w:cs="Times New Roman"/>
          <w:sz w:val="24"/>
          <w:szCs w:val="24"/>
          <w:lang w:eastAsia="x-none"/>
        </w:rPr>
        <w:t xml:space="preserve"> «</w:t>
      </w:r>
      <w:r w:rsidR="009B0146" w:rsidRPr="0041746B">
        <w:rPr>
          <w:rFonts w:ascii="Times New Roman" w:eastAsia="Times New Roman" w:hAnsi="Times New Roman" w:cs="Times New Roman"/>
          <w:color w:val="000000"/>
          <w:sz w:val="24"/>
          <w:szCs w:val="24"/>
          <w:lang w:eastAsia="ru-RU"/>
        </w:rPr>
        <w:t>Жилищно-коммунальное хозяйство</w:t>
      </w:r>
      <w:r w:rsidR="00AA5233" w:rsidRPr="0041746B">
        <w:rPr>
          <w:rFonts w:ascii="Times New Roman" w:hAnsi="Times New Roman" w:cs="Times New Roman"/>
          <w:sz w:val="24"/>
          <w:szCs w:val="24"/>
          <w:lang w:eastAsia="x-none"/>
        </w:rPr>
        <w:t xml:space="preserve">» - </w:t>
      </w:r>
      <w:r w:rsidR="009B0146" w:rsidRPr="0041746B">
        <w:rPr>
          <w:rFonts w:ascii="Times New Roman" w:hAnsi="Times New Roman" w:cs="Times New Roman"/>
          <w:sz w:val="24"/>
          <w:szCs w:val="24"/>
          <w:lang w:eastAsia="x-none"/>
        </w:rPr>
        <w:t>увеличение</w:t>
      </w:r>
      <w:r w:rsidR="00AA5233" w:rsidRPr="0041746B">
        <w:rPr>
          <w:rFonts w:ascii="Times New Roman" w:hAnsi="Times New Roman" w:cs="Times New Roman"/>
          <w:sz w:val="24"/>
          <w:szCs w:val="24"/>
          <w:lang w:eastAsia="x-none"/>
        </w:rPr>
        <w:t xml:space="preserve"> на </w:t>
      </w:r>
      <w:r w:rsidR="00CB3D57" w:rsidRPr="0041746B">
        <w:rPr>
          <w:rFonts w:ascii="Times New Roman" w:hAnsi="Times New Roman" w:cs="Times New Roman"/>
          <w:sz w:val="24"/>
          <w:szCs w:val="24"/>
          <w:lang w:eastAsia="x-none"/>
        </w:rPr>
        <w:t>5 550,2</w:t>
      </w:r>
      <w:r w:rsidRPr="0041746B">
        <w:rPr>
          <w:rFonts w:ascii="Times New Roman" w:hAnsi="Times New Roman" w:cs="Times New Roman"/>
          <w:sz w:val="24"/>
          <w:szCs w:val="24"/>
          <w:lang w:eastAsia="x-none"/>
        </w:rPr>
        <w:t xml:space="preserve"> </w:t>
      </w:r>
      <w:r w:rsidR="00AA5233" w:rsidRPr="0041746B">
        <w:rPr>
          <w:rFonts w:ascii="Times New Roman" w:hAnsi="Times New Roman" w:cs="Times New Roman"/>
          <w:sz w:val="24"/>
          <w:szCs w:val="24"/>
          <w:lang w:eastAsia="x-none"/>
        </w:rPr>
        <w:t>тыс. рублей;</w:t>
      </w:r>
    </w:p>
    <w:p w:rsidR="00A95957" w:rsidRPr="0041746B" w:rsidRDefault="00A95957"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 по разделу 06 «Охрана окружающей среды» - увеличение на </w:t>
      </w:r>
      <w:r w:rsidR="00CB3D57" w:rsidRPr="0041746B">
        <w:rPr>
          <w:rFonts w:ascii="Times New Roman" w:hAnsi="Times New Roman" w:cs="Times New Roman"/>
          <w:sz w:val="24"/>
          <w:szCs w:val="24"/>
          <w:lang w:eastAsia="x-none"/>
        </w:rPr>
        <w:t>10 018,1</w:t>
      </w:r>
      <w:r w:rsidRPr="0041746B">
        <w:rPr>
          <w:rFonts w:ascii="Times New Roman" w:hAnsi="Times New Roman" w:cs="Times New Roman"/>
          <w:sz w:val="24"/>
          <w:szCs w:val="24"/>
          <w:lang w:eastAsia="x-none"/>
        </w:rPr>
        <w:t xml:space="preserve"> тыс. рублей;</w:t>
      </w:r>
    </w:p>
    <w:p w:rsidR="009B0146" w:rsidRPr="0041746B" w:rsidRDefault="009B0146"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по разделу 07 «</w:t>
      </w:r>
      <w:r w:rsidRPr="0041746B">
        <w:rPr>
          <w:rFonts w:ascii="Times New Roman" w:eastAsia="Times New Roman" w:hAnsi="Times New Roman" w:cs="Times New Roman"/>
          <w:color w:val="000000"/>
          <w:sz w:val="24"/>
          <w:szCs w:val="24"/>
          <w:lang w:eastAsia="ru-RU"/>
        </w:rPr>
        <w:t>Образование</w:t>
      </w:r>
      <w:r w:rsidRPr="0041746B">
        <w:rPr>
          <w:rFonts w:ascii="Times New Roman" w:hAnsi="Times New Roman" w:cs="Times New Roman"/>
          <w:sz w:val="24"/>
          <w:szCs w:val="24"/>
          <w:lang w:eastAsia="x-none"/>
        </w:rPr>
        <w:t>» - у</w:t>
      </w:r>
      <w:r w:rsidR="00CB3D57" w:rsidRPr="0041746B">
        <w:rPr>
          <w:rFonts w:ascii="Times New Roman" w:hAnsi="Times New Roman" w:cs="Times New Roman"/>
          <w:sz w:val="24"/>
          <w:szCs w:val="24"/>
          <w:lang w:eastAsia="x-none"/>
        </w:rPr>
        <w:t xml:space="preserve">меньшение </w:t>
      </w:r>
      <w:r w:rsidRPr="0041746B">
        <w:rPr>
          <w:rFonts w:ascii="Times New Roman" w:hAnsi="Times New Roman" w:cs="Times New Roman"/>
          <w:sz w:val="24"/>
          <w:szCs w:val="24"/>
          <w:lang w:eastAsia="x-none"/>
        </w:rPr>
        <w:t xml:space="preserve"> на </w:t>
      </w:r>
      <w:r w:rsidR="00CB3D57" w:rsidRPr="0041746B">
        <w:rPr>
          <w:rFonts w:ascii="Times New Roman" w:hAnsi="Times New Roman" w:cs="Times New Roman"/>
          <w:sz w:val="24"/>
          <w:szCs w:val="24"/>
          <w:lang w:eastAsia="x-none"/>
        </w:rPr>
        <w:t>179 154,9</w:t>
      </w:r>
      <w:r w:rsidRPr="0041746B">
        <w:rPr>
          <w:rFonts w:ascii="Times New Roman" w:hAnsi="Times New Roman" w:cs="Times New Roman"/>
          <w:sz w:val="24"/>
          <w:szCs w:val="24"/>
          <w:lang w:eastAsia="x-none"/>
        </w:rPr>
        <w:t xml:space="preserve"> тыс. рублей;</w:t>
      </w:r>
    </w:p>
    <w:p w:rsidR="00CB3D57" w:rsidRPr="0041746B" w:rsidRDefault="00CB3D57"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по разделу 08 «Культура, кинематография» - уменьшение на 157 377,5 тыс. рублей;</w:t>
      </w:r>
    </w:p>
    <w:p w:rsidR="00CB3D57" w:rsidRPr="0041746B" w:rsidRDefault="00CB3D57"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по разделу 10 «Социальная политика» - уменьшение на 5 779,3 тыс. рублей;</w:t>
      </w:r>
    </w:p>
    <w:p w:rsidR="002C4BCF" w:rsidRPr="0041746B" w:rsidRDefault="002C4BCF"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 по разделу </w:t>
      </w:r>
      <w:r w:rsidR="00A95957" w:rsidRPr="0041746B">
        <w:rPr>
          <w:rFonts w:ascii="Times New Roman" w:hAnsi="Times New Roman" w:cs="Times New Roman"/>
          <w:sz w:val="24"/>
          <w:szCs w:val="24"/>
          <w:lang w:eastAsia="x-none"/>
        </w:rPr>
        <w:t>11</w:t>
      </w:r>
      <w:r w:rsidRPr="0041746B">
        <w:rPr>
          <w:rFonts w:ascii="Times New Roman" w:hAnsi="Times New Roman" w:cs="Times New Roman"/>
          <w:sz w:val="24"/>
          <w:szCs w:val="24"/>
          <w:lang w:eastAsia="x-none"/>
        </w:rPr>
        <w:t xml:space="preserve"> «</w:t>
      </w:r>
      <w:r w:rsidR="00A95957" w:rsidRPr="0041746B">
        <w:rPr>
          <w:rFonts w:ascii="Times New Roman" w:hAnsi="Times New Roman" w:cs="Times New Roman"/>
          <w:sz w:val="24"/>
          <w:szCs w:val="24"/>
          <w:lang w:eastAsia="x-none"/>
        </w:rPr>
        <w:t>Физическая к</w:t>
      </w:r>
      <w:r w:rsidRPr="0041746B">
        <w:rPr>
          <w:rFonts w:ascii="Times New Roman" w:eastAsia="Times New Roman" w:hAnsi="Times New Roman" w:cs="Times New Roman"/>
          <w:color w:val="000000"/>
          <w:sz w:val="24"/>
          <w:szCs w:val="24"/>
          <w:lang w:eastAsia="ru-RU"/>
        </w:rPr>
        <w:t xml:space="preserve">ультура и </w:t>
      </w:r>
      <w:r w:rsidR="00A95957" w:rsidRPr="0041746B">
        <w:rPr>
          <w:rFonts w:ascii="Times New Roman" w:eastAsia="Times New Roman" w:hAnsi="Times New Roman" w:cs="Times New Roman"/>
          <w:color w:val="000000"/>
          <w:sz w:val="24"/>
          <w:szCs w:val="24"/>
          <w:lang w:eastAsia="ru-RU"/>
        </w:rPr>
        <w:t>спорт</w:t>
      </w:r>
      <w:r w:rsidRPr="0041746B">
        <w:rPr>
          <w:rFonts w:ascii="Times New Roman" w:hAnsi="Times New Roman" w:cs="Times New Roman"/>
          <w:sz w:val="24"/>
          <w:szCs w:val="24"/>
          <w:lang w:eastAsia="x-none"/>
        </w:rPr>
        <w:t xml:space="preserve">» - </w:t>
      </w:r>
      <w:r w:rsidR="00A95957" w:rsidRPr="0041746B">
        <w:rPr>
          <w:rFonts w:ascii="Times New Roman" w:hAnsi="Times New Roman" w:cs="Times New Roman"/>
          <w:sz w:val="24"/>
          <w:szCs w:val="24"/>
          <w:lang w:eastAsia="x-none"/>
        </w:rPr>
        <w:t>у</w:t>
      </w:r>
      <w:r w:rsidR="00CB3D57" w:rsidRPr="0041746B">
        <w:rPr>
          <w:rFonts w:ascii="Times New Roman" w:hAnsi="Times New Roman" w:cs="Times New Roman"/>
          <w:sz w:val="24"/>
          <w:szCs w:val="24"/>
          <w:lang w:eastAsia="x-none"/>
        </w:rPr>
        <w:t>меньшение</w:t>
      </w:r>
      <w:r w:rsidRPr="0041746B">
        <w:rPr>
          <w:rFonts w:ascii="Times New Roman" w:hAnsi="Times New Roman" w:cs="Times New Roman"/>
          <w:sz w:val="24"/>
          <w:szCs w:val="24"/>
          <w:lang w:eastAsia="x-none"/>
        </w:rPr>
        <w:t xml:space="preserve"> на </w:t>
      </w:r>
      <w:r w:rsidR="00CB3D57" w:rsidRPr="0041746B">
        <w:rPr>
          <w:rFonts w:ascii="Times New Roman" w:hAnsi="Times New Roman" w:cs="Times New Roman"/>
          <w:sz w:val="24"/>
          <w:szCs w:val="24"/>
          <w:lang w:eastAsia="x-none"/>
        </w:rPr>
        <w:t>10 945,1</w:t>
      </w:r>
      <w:r w:rsidRPr="0041746B">
        <w:rPr>
          <w:rFonts w:ascii="Times New Roman" w:hAnsi="Times New Roman" w:cs="Times New Roman"/>
          <w:sz w:val="24"/>
          <w:szCs w:val="24"/>
          <w:lang w:eastAsia="x-none"/>
        </w:rPr>
        <w:t xml:space="preserve"> тыс. рублей.</w:t>
      </w:r>
    </w:p>
    <w:p w:rsidR="00AA5233" w:rsidRDefault="00AA5233"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Сравнительный анализ изменения объема и структуры расходов бюджета </w:t>
      </w:r>
      <w:r w:rsidR="00045AF2" w:rsidRPr="0041746B">
        <w:rPr>
          <w:rFonts w:ascii="Times New Roman" w:hAnsi="Times New Roman" w:cs="Times New Roman"/>
          <w:sz w:val="24"/>
          <w:szCs w:val="24"/>
          <w:lang w:eastAsia="x-none"/>
        </w:rPr>
        <w:t xml:space="preserve">округа </w:t>
      </w:r>
      <w:r w:rsidRPr="0041746B">
        <w:rPr>
          <w:rFonts w:ascii="Times New Roman" w:hAnsi="Times New Roman" w:cs="Times New Roman"/>
          <w:sz w:val="24"/>
          <w:szCs w:val="24"/>
          <w:lang w:eastAsia="x-none"/>
        </w:rPr>
        <w:t>по разделам классификации расходов на 20</w:t>
      </w:r>
      <w:r w:rsidR="007E49B4" w:rsidRPr="0041746B">
        <w:rPr>
          <w:rFonts w:ascii="Times New Roman" w:hAnsi="Times New Roman" w:cs="Times New Roman"/>
          <w:sz w:val="24"/>
          <w:szCs w:val="24"/>
          <w:lang w:eastAsia="x-none"/>
        </w:rPr>
        <w:t>2</w:t>
      </w:r>
      <w:r w:rsidR="00A95957"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 xml:space="preserve"> год представлен в таблице </w:t>
      </w:r>
      <w:r w:rsidR="00045AF2"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w:t>
      </w:r>
      <w:r w:rsidR="00BE2211" w:rsidRPr="0041746B">
        <w:rPr>
          <w:rFonts w:ascii="Times New Roman" w:hAnsi="Times New Roman" w:cs="Times New Roman"/>
          <w:sz w:val="24"/>
          <w:szCs w:val="24"/>
          <w:lang w:eastAsia="x-none"/>
        </w:rPr>
        <w:t xml:space="preserve"> </w:t>
      </w:r>
    </w:p>
    <w:p w:rsidR="0041746B" w:rsidRDefault="0041746B"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p>
    <w:p w:rsidR="0041746B" w:rsidRDefault="0041746B"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p>
    <w:p w:rsidR="0041746B" w:rsidRPr="0041746B" w:rsidRDefault="0041746B"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p>
    <w:p w:rsidR="005972FB" w:rsidRDefault="00BF7C59" w:rsidP="00045AF2">
      <w:pPr>
        <w:tabs>
          <w:tab w:val="left" w:pos="284"/>
        </w:tabs>
        <w:suppressAutoHyphens/>
        <w:spacing w:after="0" w:line="283"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w:t>
      </w:r>
      <w:r w:rsidR="00045AF2">
        <w:rPr>
          <w:rFonts w:ascii="Times New Roman" w:hAnsi="Times New Roman" w:cs="Times New Roman"/>
          <w:sz w:val="20"/>
          <w:szCs w:val="20"/>
        </w:rPr>
        <w:t>3,</w:t>
      </w:r>
      <w:r>
        <w:rPr>
          <w:rFonts w:ascii="Times New Roman" w:hAnsi="Times New Roman" w:cs="Times New Roman"/>
          <w:sz w:val="20"/>
          <w:szCs w:val="20"/>
        </w:rPr>
        <w:t xml:space="preserve"> </w:t>
      </w:r>
      <w:r w:rsidR="005972FB" w:rsidRPr="005972FB">
        <w:rPr>
          <w:rFonts w:ascii="Times New Roman" w:hAnsi="Times New Roman" w:cs="Times New Roman"/>
          <w:sz w:val="20"/>
          <w:szCs w:val="20"/>
        </w:rPr>
        <w:t>тыс. рублей</w:t>
      </w:r>
    </w:p>
    <w:tbl>
      <w:tblPr>
        <w:tblW w:w="10774" w:type="dxa"/>
        <w:tblInd w:w="-885" w:type="dxa"/>
        <w:tblLook w:val="04A0" w:firstRow="1" w:lastRow="0" w:firstColumn="1" w:lastColumn="0" w:noHBand="0" w:noVBand="1"/>
      </w:tblPr>
      <w:tblGrid>
        <w:gridCol w:w="989"/>
        <w:gridCol w:w="2546"/>
        <w:gridCol w:w="1553"/>
        <w:gridCol w:w="1269"/>
        <w:gridCol w:w="1260"/>
        <w:gridCol w:w="1008"/>
        <w:gridCol w:w="1121"/>
        <w:gridCol w:w="1028"/>
      </w:tblGrid>
      <w:tr w:rsidR="00FC3367" w:rsidRPr="00F34E46" w:rsidTr="00FC3367">
        <w:trPr>
          <w:trHeight w:val="900"/>
        </w:trPr>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Раздел</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Наименование</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 xml:space="preserve">Утверждено решением о бюджете </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 xml:space="preserve">Проект решения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Изменения</w:t>
            </w:r>
          </w:p>
        </w:tc>
        <w:tc>
          <w:tcPr>
            <w:tcW w:w="2149" w:type="dxa"/>
            <w:gridSpan w:val="2"/>
            <w:tcBorders>
              <w:top w:val="single" w:sz="4" w:space="0" w:color="auto"/>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Удельный вес в общем объеме расходов</w:t>
            </w:r>
          </w:p>
        </w:tc>
      </w:tr>
      <w:tr w:rsidR="00FC3367" w:rsidRPr="00F34E46" w:rsidTr="00FC3367">
        <w:trPr>
          <w:trHeight w:val="630"/>
        </w:trPr>
        <w:tc>
          <w:tcPr>
            <w:tcW w:w="989" w:type="dxa"/>
            <w:vMerge/>
            <w:tcBorders>
              <w:top w:val="single" w:sz="4" w:space="0" w:color="auto"/>
              <w:left w:val="single" w:sz="4" w:space="0" w:color="auto"/>
              <w:bottom w:val="single" w:sz="4" w:space="0" w:color="auto"/>
              <w:right w:val="single" w:sz="4" w:space="0" w:color="auto"/>
            </w:tcBorders>
            <w:vAlign w:val="center"/>
            <w:hideMark/>
          </w:tcPr>
          <w:p w:rsidR="00F34E46" w:rsidRPr="00F34E46" w:rsidRDefault="00F34E46" w:rsidP="00F34E46">
            <w:pPr>
              <w:spacing w:after="0" w:line="240" w:lineRule="auto"/>
              <w:rPr>
                <w:rFonts w:ascii="Times New Roman" w:eastAsia="Times New Roman" w:hAnsi="Times New Roman" w:cs="Times New Roman"/>
                <w:color w:val="000000"/>
                <w:lang w:eastAsia="ru-RU"/>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F34E46" w:rsidRPr="00F34E46" w:rsidRDefault="00F34E46" w:rsidP="00F34E46">
            <w:pPr>
              <w:spacing w:after="0" w:line="240" w:lineRule="auto"/>
              <w:rPr>
                <w:rFonts w:ascii="Times New Roman" w:eastAsia="Times New Roman" w:hAnsi="Times New Roman" w:cs="Times New Roman"/>
                <w:color w:val="000000"/>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F34E46" w:rsidRPr="00F34E46" w:rsidRDefault="00F34E46" w:rsidP="00F34E46">
            <w:pPr>
              <w:spacing w:after="0" w:line="240" w:lineRule="auto"/>
              <w:rPr>
                <w:rFonts w:ascii="Times New Roman" w:eastAsia="Times New Roman" w:hAnsi="Times New Roman" w:cs="Times New Roman"/>
                <w:color w:val="000000"/>
                <w:lang w:eastAsia="ru-RU"/>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F34E46" w:rsidRPr="00F34E46" w:rsidRDefault="00F34E46" w:rsidP="00F34E46">
            <w:pPr>
              <w:spacing w:after="0" w:line="240" w:lineRule="auto"/>
              <w:rPr>
                <w:rFonts w:ascii="Times New Roman" w:eastAsia="Times New Roman" w:hAnsi="Times New Roman" w:cs="Times New Roman"/>
                <w:color w:val="000000"/>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гр.4-гр.3</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гр.5/гр.3</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Решение о бюджете</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Проект решения</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1</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2</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3</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5</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6</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7</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sz w:val="20"/>
                <w:szCs w:val="20"/>
                <w:lang w:eastAsia="ru-RU"/>
              </w:rPr>
            </w:pPr>
            <w:r w:rsidRPr="00F34E46">
              <w:rPr>
                <w:rFonts w:ascii="Times New Roman" w:eastAsia="Times New Roman" w:hAnsi="Times New Roman" w:cs="Times New Roman"/>
                <w:color w:val="000000"/>
                <w:sz w:val="20"/>
                <w:szCs w:val="20"/>
                <w:lang w:eastAsia="ru-RU"/>
              </w:rPr>
              <w:t>8</w:t>
            </w:r>
          </w:p>
        </w:tc>
      </w:tr>
      <w:tr w:rsidR="00FC3367" w:rsidRPr="00F34E46" w:rsidTr="00FC3367">
        <w:trPr>
          <w:trHeight w:val="6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01</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Общегосударственные вопросы</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373 014,1</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384 871,1</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11 857,0</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3,2%</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10,5%</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11,9%</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02</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Национальная оборона</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2 567,1</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2 567,1</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0,0</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0,0%</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0,1%</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0,1%</w:t>
            </w:r>
          </w:p>
        </w:tc>
      </w:tr>
      <w:tr w:rsidR="00FC3367" w:rsidRPr="00F34E46" w:rsidTr="00FC3367">
        <w:trPr>
          <w:trHeight w:val="9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03</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20 025,2</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22 180,8</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2 155,6</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10,8%</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0,6%</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0,7%</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04</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Национальная экономика</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124 558,7</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136 269,8</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11 711,1</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9,4%</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3,5%</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4,2%</w:t>
            </w:r>
          </w:p>
        </w:tc>
      </w:tr>
      <w:tr w:rsidR="00FC3367" w:rsidRPr="00F34E46" w:rsidTr="00FC3367">
        <w:trPr>
          <w:trHeight w:val="6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05</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Жилищно-коммунальное хозяйство</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368 801,6</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374 351,8</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5 550,2</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1,5%</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10,4%</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11,6%</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06</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Охрана окружающей среды</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23 702,8</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33 720,9</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10 018,1</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42,3%</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0,7%</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1,0%</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07</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Образование</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1 892 393,9</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1 713 239,0</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-179 154,9</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-9,5%</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53,4%</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53,0%</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08</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Культура, кинематография</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470 413,4</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313 035,9</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-157 377,5</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-33,5%</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13,3%</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9,7%</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10</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Социальная политика</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117 029,7</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111 250,4</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-5 779,3</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-4,9%</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3,3%</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3,4%</w:t>
            </w:r>
          </w:p>
        </w:tc>
      </w:tr>
      <w:tr w:rsidR="00FC3367" w:rsidRPr="00F34E46" w:rsidTr="00FC3367">
        <w:trPr>
          <w:trHeight w:val="6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11</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 xml:space="preserve">Физическая культура и спорт </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142 246,4</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131 301,3</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-10 945,1</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-7,7%</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4,0%</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4,1%</w:t>
            </w:r>
          </w:p>
        </w:tc>
      </w:tr>
      <w:tr w:rsidR="00FC3367" w:rsidRPr="00F34E46" w:rsidTr="00FC3367">
        <w:trPr>
          <w:trHeight w:val="6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12</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Средства массовой информации</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8 127,2</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8 793,5</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666,3</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8,2%</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0,2%</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0,3%</w:t>
            </w:r>
          </w:p>
        </w:tc>
      </w:tr>
      <w:tr w:rsidR="00FC3367" w:rsidRPr="00F34E46" w:rsidTr="00FC3367">
        <w:trPr>
          <w:trHeight w:val="9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13</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Обслуживание государственного и муниципального долга</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225,3</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225,3</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0,0</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0,0%</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0,0%</w:t>
            </w:r>
          </w:p>
        </w:tc>
      </w:tr>
      <w:tr w:rsidR="00FC3367" w:rsidRPr="00F34E46" w:rsidTr="00FC3367">
        <w:trPr>
          <w:trHeight w:val="300"/>
        </w:trPr>
        <w:tc>
          <w:tcPr>
            <w:tcW w:w="989" w:type="dxa"/>
            <w:tcBorders>
              <w:top w:val="nil"/>
              <w:left w:val="single" w:sz="4" w:space="0" w:color="auto"/>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color w:val="000000"/>
                <w:lang w:eastAsia="ru-RU"/>
              </w:rPr>
            </w:pPr>
            <w:r w:rsidRPr="00F34E46">
              <w:rPr>
                <w:rFonts w:ascii="Times New Roman" w:eastAsia="Times New Roman" w:hAnsi="Times New Roman" w:cs="Times New Roman"/>
                <w:color w:val="000000"/>
                <w:lang w:eastAsia="ru-RU"/>
              </w:rPr>
              <w:t> </w:t>
            </w:r>
          </w:p>
        </w:tc>
        <w:tc>
          <w:tcPr>
            <w:tcW w:w="2546"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both"/>
              <w:rPr>
                <w:rFonts w:ascii="Times New Roman" w:eastAsia="Times New Roman" w:hAnsi="Times New Roman" w:cs="Times New Roman"/>
                <w:b/>
                <w:bCs/>
                <w:color w:val="000000"/>
                <w:lang w:eastAsia="ru-RU"/>
              </w:rPr>
            </w:pPr>
            <w:r w:rsidRPr="00F34E46">
              <w:rPr>
                <w:rFonts w:ascii="Times New Roman" w:eastAsia="Times New Roman" w:hAnsi="Times New Roman" w:cs="Times New Roman"/>
                <w:b/>
                <w:bCs/>
                <w:color w:val="000000"/>
                <w:lang w:eastAsia="ru-RU"/>
              </w:rPr>
              <w:t>ВСЕГО РАСХОДОВ</w:t>
            </w:r>
          </w:p>
        </w:tc>
        <w:tc>
          <w:tcPr>
            <w:tcW w:w="1553"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b/>
                <w:bCs/>
                <w:color w:val="000000"/>
                <w:lang w:eastAsia="ru-RU"/>
              </w:rPr>
            </w:pPr>
            <w:r w:rsidRPr="00F34E46">
              <w:rPr>
                <w:rFonts w:ascii="Times New Roman" w:eastAsia="Times New Roman" w:hAnsi="Times New Roman" w:cs="Times New Roman"/>
                <w:b/>
                <w:bCs/>
                <w:color w:val="000000"/>
                <w:lang w:eastAsia="ru-RU"/>
              </w:rPr>
              <w:t>3 543 105,4</w:t>
            </w:r>
          </w:p>
        </w:tc>
        <w:tc>
          <w:tcPr>
            <w:tcW w:w="1269"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C3367">
            <w:pPr>
              <w:spacing w:after="0" w:line="240" w:lineRule="auto"/>
              <w:jc w:val="center"/>
              <w:rPr>
                <w:rFonts w:ascii="Times New Roman" w:eastAsia="Times New Roman" w:hAnsi="Times New Roman" w:cs="Times New Roman"/>
                <w:b/>
                <w:bCs/>
                <w:color w:val="000000"/>
                <w:lang w:eastAsia="ru-RU"/>
              </w:rPr>
            </w:pPr>
            <w:r w:rsidRPr="00F34E46">
              <w:rPr>
                <w:rFonts w:ascii="Times New Roman" w:eastAsia="Times New Roman" w:hAnsi="Times New Roman" w:cs="Times New Roman"/>
                <w:b/>
                <w:bCs/>
                <w:color w:val="000000"/>
                <w:lang w:eastAsia="ru-RU"/>
              </w:rPr>
              <w:t>3 231 806,</w:t>
            </w:r>
            <w:r w:rsidR="00FC3367">
              <w:rPr>
                <w:rFonts w:ascii="Times New Roman" w:eastAsia="Times New Roman" w:hAnsi="Times New Roman" w:cs="Times New Roman"/>
                <w:b/>
                <w:bCs/>
                <w:color w:val="000000"/>
                <w:lang w:eastAsia="ru-RU"/>
              </w:rPr>
              <w:t>8</w:t>
            </w:r>
          </w:p>
        </w:tc>
        <w:tc>
          <w:tcPr>
            <w:tcW w:w="1260"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C3367">
            <w:pPr>
              <w:spacing w:after="0" w:line="240" w:lineRule="auto"/>
              <w:jc w:val="center"/>
              <w:rPr>
                <w:rFonts w:ascii="Times New Roman" w:eastAsia="Times New Roman" w:hAnsi="Times New Roman" w:cs="Times New Roman"/>
                <w:b/>
                <w:bCs/>
                <w:color w:val="000000"/>
                <w:lang w:eastAsia="ru-RU"/>
              </w:rPr>
            </w:pPr>
            <w:r w:rsidRPr="00F34E46">
              <w:rPr>
                <w:rFonts w:ascii="Times New Roman" w:eastAsia="Times New Roman" w:hAnsi="Times New Roman" w:cs="Times New Roman"/>
                <w:b/>
                <w:bCs/>
                <w:color w:val="000000"/>
                <w:lang w:eastAsia="ru-RU"/>
              </w:rPr>
              <w:t>-311 298,</w:t>
            </w:r>
            <w:r w:rsidR="00FC3367">
              <w:rPr>
                <w:rFonts w:ascii="Times New Roman" w:eastAsia="Times New Roman" w:hAnsi="Times New Roman" w:cs="Times New Roman"/>
                <w:b/>
                <w:bCs/>
                <w:color w:val="000000"/>
                <w:lang w:eastAsia="ru-RU"/>
              </w:rPr>
              <w:t>6</w:t>
            </w:r>
          </w:p>
        </w:tc>
        <w:tc>
          <w:tcPr>
            <w:tcW w:w="100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b/>
                <w:bCs/>
                <w:color w:val="000000"/>
                <w:lang w:eastAsia="ru-RU"/>
              </w:rPr>
            </w:pPr>
            <w:r w:rsidRPr="00F34E46">
              <w:rPr>
                <w:rFonts w:ascii="Times New Roman" w:eastAsia="Times New Roman" w:hAnsi="Times New Roman" w:cs="Times New Roman"/>
                <w:b/>
                <w:bCs/>
                <w:color w:val="000000"/>
                <w:lang w:eastAsia="ru-RU"/>
              </w:rPr>
              <w:t>-8,8%</w:t>
            </w:r>
          </w:p>
        </w:tc>
        <w:tc>
          <w:tcPr>
            <w:tcW w:w="1121"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b/>
                <w:bCs/>
                <w:color w:val="000000"/>
                <w:lang w:eastAsia="ru-RU"/>
              </w:rPr>
            </w:pPr>
            <w:r w:rsidRPr="00F34E46">
              <w:rPr>
                <w:rFonts w:ascii="Times New Roman" w:eastAsia="Times New Roman" w:hAnsi="Times New Roman" w:cs="Times New Roman"/>
                <w:b/>
                <w:bCs/>
                <w:color w:val="000000"/>
                <w:lang w:eastAsia="ru-RU"/>
              </w:rPr>
              <w:t>100,0%</w:t>
            </w:r>
          </w:p>
        </w:tc>
        <w:tc>
          <w:tcPr>
            <w:tcW w:w="1028" w:type="dxa"/>
            <w:tcBorders>
              <w:top w:val="nil"/>
              <w:left w:val="nil"/>
              <w:bottom w:val="single" w:sz="4" w:space="0" w:color="auto"/>
              <w:right w:val="single" w:sz="4" w:space="0" w:color="auto"/>
            </w:tcBorders>
            <w:shd w:val="clear" w:color="auto" w:fill="auto"/>
            <w:vAlign w:val="center"/>
            <w:hideMark/>
          </w:tcPr>
          <w:p w:rsidR="00F34E46" w:rsidRPr="00F34E46" w:rsidRDefault="00F34E46" w:rsidP="00F34E46">
            <w:pPr>
              <w:spacing w:after="0" w:line="240" w:lineRule="auto"/>
              <w:jc w:val="center"/>
              <w:rPr>
                <w:rFonts w:ascii="Times New Roman" w:eastAsia="Times New Roman" w:hAnsi="Times New Roman" w:cs="Times New Roman"/>
                <w:b/>
                <w:bCs/>
                <w:color w:val="000000"/>
                <w:lang w:eastAsia="ru-RU"/>
              </w:rPr>
            </w:pPr>
            <w:r w:rsidRPr="00F34E46">
              <w:rPr>
                <w:rFonts w:ascii="Times New Roman" w:eastAsia="Times New Roman" w:hAnsi="Times New Roman" w:cs="Times New Roman"/>
                <w:b/>
                <w:bCs/>
                <w:color w:val="000000"/>
                <w:lang w:eastAsia="ru-RU"/>
              </w:rPr>
              <w:t>100,0%</w:t>
            </w:r>
          </w:p>
        </w:tc>
      </w:tr>
    </w:tbl>
    <w:p w:rsidR="00223020" w:rsidRPr="0041746B" w:rsidRDefault="00223020"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 xml:space="preserve">По разделу 0100 «Общегосударственные </w:t>
      </w:r>
      <w:r w:rsidR="00174BC2" w:rsidRPr="0041746B">
        <w:rPr>
          <w:rFonts w:ascii="Times New Roman" w:eastAsiaTheme="majorEastAsia" w:hAnsi="Times New Roman" w:cs="Times New Roman"/>
          <w:b/>
          <w:bCs/>
          <w:sz w:val="24"/>
          <w:szCs w:val="24"/>
          <w:lang w:eastAsia="x-none"/>
        </w:rPr>
        <w:t>вопросы</w:t>
      </w:r>
      <w:r w:rsidRPr="0041746B">
        <w:rPr>
          <w:rFonts w:ascii="Times New Roman" w:eastAsiaTheme="majorEastAsia" w:hAnsi="Times New Roman" w:cs="Times New Roman"/>
          <w:b/>
          <w:bCs/>
          <w:sz w:val="24"/>
          <w:szCs w:val="24"/>
          <w:lang w:eastAsia="x-none"/>
        </w:rPr>
        <w:t>»</w:t>
      </w:r>
      <w:r w:rsidRPr="0041746B">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54148D" w:rsidRPr="0041746B">
        <w:rPr>
          <w:rFonts w:ascii="Times New Roman" w:eastAsiaTheme="majorEastAsia" w:hAnsi="Times New Roman" w:cs="Times New Roman"/>
          <w:bCs/>
          <w:sz w:val="24"/>
          <w:szCs w:val="24"/>
          <w:lang w:eastAsia="x-none"/>
        </w:rPr>
        <w:t>11 857,</w:t>
      </w:r>
      <w:r w:rsidR="00F4333A" w:rsidRPr="0041746B">
        <w:rPr>
          <w:rFonts w:ascii="Times New Roman" w:eastAsiaTheme="majorEastAsia" w:hAnsi="Times New Roman" w:cs="Times New Roman"/>
          <w:bCs/>
          <w:sz w:val="24"/>
          <w:szCs w:val="24"/>
          <w:lang w:eastAsia="x-none"/>
        </w:rPr>
        <w:t xml:space="preserve">0 </w:t>
      </w:r>
      <w:r w:rsidRPr="0041746B">
        <w:rPr>
          <w:rFonts w:ascii="Times New Roman" w:eastAsiaTheme="majorEastAsia" w:hAnsi="Times New Roman" w:cs="Times New Roman"/>
          <w:bCs/>
          <w:sz w:val="24"/>
          <w:szCs w:val="24"/>
          <w:lang w:eastAsia="x-none"/>
        </w:rPr>
        <w:t>тыс. рублей, из них:</w:t>
      </w:r>
    </w:p>
    <w:p w:rsidR="00223020" w:rsidRPr="0041746B" w:rsidRDefault="00223020"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w:t>
      </w:r>
      <w:r w:rsidR="00E63C51" w:rsidRPr="0041746B">
        <w:rPr>
          <w:rFonts w:ascii="Times New Roman" w:eastAsiaTheme="majorEastAsia" w:hAnsi="Times New Roman" w:cs="Times New Roman"/>
          <w:bCs/>
          <w:sz w:val="24"/>
          <w:szCs w:val="24"/>
          <w:lang w:eastAsia="x-none"/>
        </w:rPr>
        <w:t>плановых назначений</w:t>
      </w:r>
      <w:r w:rsidRPr="0041746B">
        <w:rPr>
          <w:rFonts w:ascii="Times New Roman" w:eastAsiaTheme="majorEastAsia" w:hAnsi="Times New Roman" w:cs="Times New Roman"/>
          <w:bCs/>
          <w:sz w:val="24"/>
          <w:szCs w:val="24"/>
          <w:lang w:eastAsia="x-none"/>
        </w:rPr>
        <w:t xml:space="preserve"> на выплаты </w:t>
      </w:r>
      <w:r w:rsidR="00F4333A" w:rsidRPr="0041746B">
        <w:rPr>
          <w:rFonts w:ascii="Times New Roman" w:eastAsiaTheme="majorEastAsia" w:hAnsi="Times New Roman" w:cs="Times New Roman"/>
          <w:bCs/>
          <w:sz w:val="24"/>
          <w:szCs w:val="24"/>
          <w:lang w:eastAsia="x-none"/>
        </w:rPr>
        <w:t xml:space="preserve">по оплате труда работников </w:t>
      </w:r>
      <w:r w:rsidR="003F7257" w:rsidRPr="0041746B">
        <w:rPr>
          <w:rFonts w:ascii="Times New Roman" w:eastAsiaTheme="majorEastAsia" w:hAnsi="Times New Roman" w:cs="Times New Roman"/>
          <w:bCs/>
          <w:sz w:val="24"/>
          <w:szCs w:val="24"/>
          <w:lang w:eastAsia="x-none"/>
        </w:rPr>
        <w:t xml:space="preserve">органов местного самоуправления </w:t>
      </w:r>
      <w:r w:rsidRPr="0041746B">
        <w:rPr>
          <w:rFonts w:ascii="Times New Roman" w:eastAsiaTheme="majorEastAsia" w:hAnsi="Times New Roman" w:cs="Times New Roman"/>
          <w:bCs/>
          <w:sz w:val="24"/>
          <w:szCs w:val="24"/>
          <w:lang w:eastAsia="x-none"/>
        </w:rPr>
        <w:t xml:space="preserve">в сумме </w:t>
      </w:r>
      <w:r w:rsidR="003F7257" w:rsidRPr="0041746B">
        <w:rPr>
          <w:rFonts w:ascii="Times New Roman" w:eastAsiaTheme="majorEastAsia" w:hAnsi="Times New Roman" w:cs="Times New Roman"/>
          <w:bCs/>
          <w:sz w:val="24"/>
          <w:szCs w:val="24"/>
          <w:lang w:eastAsia="x-none"/>
        </w:rPr>
        <w:t>4 642,4</w:t>
      </w:r>
      <w:r w:rsidR="0086118C" w:rsidRPr="0041746B">
        <w:rPr>
          <w:rFonts w:ascii="Times New Roman" w:eastAsiaTheme="majorEastAsia" w:hAnsi="Times New Roman" w:cs="Times New Roman"/>
          <w:bCs/>
          <w:sz w:val="24"/>
          <w:szCs w:val="24"/>
          <w:lang w:eastAsia="x-none"/>
        </w:rPr>
        <w:t xml:space="preserve"> тыс.</w:t>
      </w:r>
      <w:r w:rsidR="00D63111" w:rsidRPr="0041746B">
        <w:rPr>
          <w:rFonts w:ascii="Times New Roman" w:eastAsiaTheme="majorEastAsia" w:hAnsi="Times New Roman" w:cs="Times New Roman"/>
          <w:bCs/>
          <w:sz w:val="24"/>
          <w:szCs w:val="24"/>
          <w:lang w:eastAsia="x-none"/>
        </w:rPr>
        <w:t xml:space="preserve"> </w:t>
      </w:r>
      <w:r w:rsidR="0086118C" w:rsidRPr="0041746B">
        <w:rPr>
          <w:rFonts w:ascii="Times New Roman" w:eastAsiaTheme="majorEastAsia" w:hAnsi="Times New Roman" w:cs="Times New Roman"/>
          <w:bCs/>
          <w:sz w:val="24"/>
          <w:szCs w:val="24"/>
          <w:lang w:eastAsia="x-none"/>
        </w:rPr>
        <w:t>рублей</w:t>
      </w:r>
      <w:r w:rsidRPr="0041746B">
        <w:rPr>
          <w:rFonts w:ascii="Times New Roman" w:eastAsiaTheme="majorEastAsia" w:hAnsi="Times New Roman" w:cs="Times New Roman"/>
          <w:bCs/>
          <w:sz w:val="24"/>
          <w:szCs w:val="24"/>
          <w:lang w:eastAsia="x-none"/>
        </w:rPr>
        <w:t>;</w:t>
      </w:r>
    </w:p>
    <w:p w:rsidR="0086118C" w:rsidRPr="0041746B" w:rsidRDefault="0086118C"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w:t>
      </w:r>
      <w:r w:rsidR="00690953" w:rsidRPr="0041746B">
        <w:rPr>
          <w:rFonts w:ascii="Times New Roman" w:eastAsiaTheme="majorEastAsia" w:hAnsi="Times New Roman" w:cs="Times New Roman"/>
          <w:bCs/>
          <w:sz w:val="24"/>
          <w:szCs w:val="24"/>
          <w:lang w:eastAsia="x-none"/>
        </w:rPr>
        <w:t>меньшение</w:t>
      </w:r>
      <w:r w:rsidRPr="0041746B">
        <w:rPr>
          <w:rFonts w:ascii="Times New Roman" w:eastAsiaTheme="majorEastAsia" w:hAnsi="Times New Roman" w:cs="Times New Roman"/>
          <w:bCs/>
          <w:sz w:val="24"/>
          <w:szCs w:val="24"/>
          <w:lang w:eastAsia="x-none"/>
        </w:rPr>
        <w:t xml:space="preserve"> плановых назначений по компенсации расходов на оплату стоимости проезда и провоза багажа лицам, работающим в организациях, финансируемых из бюджета округа в сумме </w:t>
      </w:r>
      <w:r w:rsidR="00690953" w:rsidRPr="0041746B">
        <w:rPr>
          <w:rFonts w:ascii="Times New Roman" w:eastAsiaTheme="majorEastAsia" w:hAnsi="Times New Roman" w:cs="Times New Roman"/>
          <w:bCs/>
          <w:sz w:val="24"/>
          <w:szCs w:val="24"/>
          <w:lang w:eastAsia="x-none"/>
        </w:rPr>
        <w:t xml:space="preserve">21,2 </w:t>
      </w:r>
      <w:r w:rsidRPr="0041746B">
        <w:rPr>
          <w:rFonts w:ascii="Times New Roman" w:eastAsiaTheme="majorEastAsia" w:hAnsi="Times New Roman" w:cs="Times New Roman"/>
          <w:bCs/>
          <w:sz w:val="24"/>
          <w:szCs w:val="24"/>
          <w:lang w:eastAsia="x-none"/>
        </w:rPr>
        <w:t>тыс. рублей;</w:t>
      </w:r>
    </w:p>
    <w:p w:rsidR="00223020" w:rsidRPr="0041746B" w:rsidRDefault="00223020"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w:t>
      </w:r>
      <w:r w:rsidR="00E63C51" w:rsidRPr="0041746B">
        <w:rPr>
          <w:rFonts w:ascii="Times New Roman" w:eastAsiaTheme="majorEastAsia" w:hAnsi="Times New Roman" w:cs="Times New Roman"/>
          <w:bCs/>
          <w:sz w:val="24"/>
          <w:szCs w:val="24"/>
          <w:lang w:eastAsia="x-none"/>
        </w:rPr>
        <w:t>плановых назначений</w:t>
      </w:r>
      <w:r w:rsidRPr="0041746B">
        <w:rPr>
          <w:rFonts w:ascii="Times New Roman" w:eastAsiaTheme="majorEastAsia" w:hAnsi="Times New Roman" w:cs="Times New Roman"/>
          <w:bCs/>
          <w:sz w:val="24"/>
          <w:szCs w:val="24"/>
          <w:lang w:eastAsia="x-none"/>
        </w:rPr>
        <w:t xml:space="preserve"> на </w:t>
      </w:r>
      <w:r w:rsidR="00F4333A" w:rsidRPr="0041746B">
        <w:rPr>
          <w:rFonts w:ascii="Times New Roman" w:eastAsiaTheme="majorEastAsia" w:hAnsi="Times New Roman" w:cs="Times New Roman"/>
          <w:bCs/>
          <w:sz w:val="24"/>
          <w:szCs w:val="24"/>
          <w:lang w:eastAsia="x-none"/>
        </w:rPr>
        <w:t>обеспечение функций работников администрации Печенгского муниципального округа</w:t>
      </w:r>
      <w:r w:rsidRPr="0041746B">
        <w:rPr>
          <w:rFonts w:ascii="Times New Roman" w:eastAsiaTheme="majorEastAsia" w:hAnsi="Times New Roman" w:cs="Times New Roman"/>
          <w:bCs/>
          <w:sz w:val="24"/>
          <w:szCs w:val="24"/>
          <w:lang w:eastAsia="x-none"/>
        </w:rPr>
        <w:t xml:space="preserve"> в сумме </w:t>
      </w:r>
      <w:r w:rsidR="0086118C" w:rsidRPr="0041746B">
        <w:rPr>
          <w:rFonts w:ascii="Times New Roman" w:eastAsiaTheme="majorEastAsia" w:hAnsi="Times New Roman" w:cs="Times New Roman"/>
          <w:bCs/>
          <w:sz w:val="24"/>
          <w:szCs w:val="24"/>
          <w:lang w:eastAsia="x-none"/>
        </w:rPr>
        <w:t>143,4</w:t>
      </w:r>
      <w:r w:rsidRPr="0041746B">
        <w:rPr>
          <w:rFonts w:ascii="Times New Roman" w:eastAsiaTheme="majorEastAsia" w:hAnsi="Times New Roman" w:cs="Times New Roman"/>
          <w:bCs/>
          <w:sz w:val="24"/>
          <w:szCs w:val="24"/>
          <w:lang w:eastAsia="x-none"/>
        </w:rPr>
        <w:t xml:space="preserve"> тыс. рублей;</w:t>
      </w:r>
    </w:p>
    <w:p w:rsidR="0086118C" w:rsidRPr="0041746B" w:rsidRDefault="0086118C"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w:t>
      </w:r>
      <w:r w:rsidR="000F35F4" w:rsidRPr="0041746B">
        <w:rPr>
          <w:rFonts w:ascii="Times New Roman" w:eastAsiaTheme="majorEastAsia" w:hAnsi="Times New Roman" w:cs="Times New Roman"/>
          <w:bCs/>
          <w:sz w:val="24"/>
          <w:szCs w:val="24"/>
          <w:lang w:eastAsia="x-none"/>
        </w:rPr>
        <w:t xml:space="preserve"> на расходы на выплаты муниципальным служащим, а также работникам, не отнесенным к должностям муниципальной службы, денежной компенсации за все неиспользованные отпуска при прекращении или расторжении служебного контракта (трудового договора), освобождении от замещаемой должности и увольнении в сумме 1 223,8 тыс. рублей;</w:t>
      </w:r>
    </w:p>
    <w:p w:rsidR="0009262F" w:rsidRPr="0041746B" w:rsidRDefault="0009262F"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уменьшение плановых назначений по р</w:t>
      </w:r>
      <w:r w:rsidRPr="0041746B">
        <w:rPr>
          <w:rFonts w:ascii="Times New Roman" w:eastAsia="Times New Roman" w:hAnsi="Times New Roman" w:cs="Times New Roman"/>
          <w:sz w:val="24"/>
          <w:szCs w:val="24"/>
          <w:lang w:eastAsia="ru-RU"/>
        </w:rPr>
        <w:t>езервному фонду администрации Печенгского муниципального округа  в сумме 6 647,7 тыс. рублей;</w:t>
      </w:r>
    </w:p>
    <w:p w:rsidR="0009262F" w:rsidRPr="0041746B" w:rsidRDefault="00556C4E"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lastRenderedPageBreak/>
        <w:t>-</w:t>
      </w:r>
      <w:r w:rsidR="00A65D50"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увеличение плановых назначений на обеспечение антитеррористической защищенности объектов и населения в сумме 350,0 тыс. рублей;</w:t>
      </w:r>
    </w:p>
    <w:p w:rsidR="003F18A3" w:rsidRPr="0041746B" w:rsidRDefault="0031143C"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w:t>
      </w:r>
      <w:r w:rsidR="00903BA5" w:rsidRPr="0041746B">
        <w:rPr>
          <w:rFonts w:ascii="Times New Roman" w:eastAsiaTheme="majorEastAsia" w:hAnsi="Times New Roman" w:cs="Times New Roman"/>
          <w:bCs/>
          <w:sz w:val="24"/>
          <w:szCs w:val="24"/>
          <w:lang w:eastAsia="x-none"/>
        </w:rPr>
        <w:t>меньшение</w:t>
      </w:r>
      <w:r w:rsidRPr="0041746B">
        <w:rPr>
          <w:rFonts w:ascii="Times New Roman" w:eastAsiaTheme="majorEastAsia" w:hAnsi="Times New Roman" w:cs="Times New Roman"/>
          <w:bCs/>
          <w:sz w:val="24"/>
          <w:szCs w:val="24"/>
          <w:lang w:eastAsia="x-none"/>
        </w:rPr>
        <w:t xml:space="preserve"> плановых назначений на уплату штрафов, неустоек, процентов и иных платежей по исполнительным документам, погашение просроченной задолженности в сумме </w:t>
      </w:r>
      <w:r w:rsidR="00903BA5" w:rsidRPr="0041746B">
        <w:rPr>
          <w:rFonts w:ascii="Times New Roman" w:eastAsiaTheme="majorEastAsia" w:hAnsi="Times New Roman" w:cs="Times New Roman"/>
          <w:bCs/>
          <w:sz w:val="24"/>
          <w:szCs w:val="24"/>
          <w:lang w:eastAsia="x-none"/>
        </w:rPr>
        <w:t>1308,6</w:t>
      </w:r>
      <w:r w:rsidR="00556C4E"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тыс. рублей;</w:t>
      </w:r>
    </w:p>
    <w:p w:rsidR="00556C4E" w:rsidRPr="0041746B" w:rsidRDefault="00556C4E"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расходы на мероприятия в сфере культуры, организация и прием делегаций в сумме 500,0 тыс. рублей;</w:t>
      </w:r>
    </w:p>
    <w:p w:rsidR="00272C43" w:rsidRPr="0041746B" w:rsidRDefault="00272C43"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обеспечение деятельности МКУ «Управление по обеспечению деятельности администрации Печенгского района» в сумме </w:t>
      </w:r>
      <w:r w:rsidR="00CF6A0A" w:rsidRPr="0041746B">
        <w:rPr>
          <w:rFonts w:ascii="Times New Roman" w:eastAsiaTheme="majorEastAsia" w:hAnsi="Times New Roman" w:cs="Times New Roman"/>
          <w:bCs/>
          <w:sz w:val="24"/>
          <w:szCs w:val="24"/>
          <w:lang w:eastAsia="x-none"/>
        </w:rPr>
        <w:t>1 461,4</w:t>
      </w:r>
      <w:r w:rsidRPr="0041746B">
        <w:rPr>
          <w:rFonts w:ascii="Times New Roman" w:eastAsiaTheme="majorEastAsia" w:hAnsi="Times New Roman" w:cs="Times New Roman"/>
          <w:bCs/>
          <w:sz w:val="24"/>
          <w:szCs w:val="24"/>
          <w:lang w:eastAsia="x-none"/>
        </w:rPr>
        <w:t xml:space="preserve"> тыс. рублей</w:t>
      </w:r>
      <w:r w:rsidR="00693BC9" w:rsidRPr="0041746B">
        <w:rPr>
          <w:rFonts w:ascii="Times New Roman" w:eastAsiaTheme="majorEastAsia" w:hAnsi="Times New Roman" w:cs="Times New Roman"/>
          <w:bCs/>
          <w:sz w:val="24"/>
          <w:szCs w:val="24"/>
          <w:lang w:eastAsia="x-none"/>
        </w:rPr>
        <w:t xml:space="preserve"> (в том числе:</w:t>
      </w:r>
      <w:r w:rsidR="00693BC9" w:rsidRPr="0041746B">
        <w:rPr>
          <w:sz w:val="24"/>
          <w:szCs w:val="24"/>
        </w:rPr>
        <w:t xml:space="preserve"> </w:t>
      </w:r>
      <w:r w:rsidR="00693BC9" w:rsidRPr="0041746B">
        <w:rPr>
          <w:rFonts w:ascii="Times New Roman" w:hAnsi="Times New Roman" w:cs="Times New Roman"/>
          <w:sz w:val="24"/>
          <w:szCs w:val="24"/>
        </w:rPr>
        <w:t>на з</w:t>
      </w:r>
      <w:r w:rsidR="00693BC9" w:rsidRPr="0041746B">
        <w:rPr>
          <w:rFonts w:ascii="Times New Roman" w:eastAsiaTheme="majorEastAsia" w:hAnsi="Times New Roman" w:cs="Times New Roman"/>
          <w:bCs/>
          <w:sz w:val="24"/>
          <w:szCs w:val="24"/>
          <w:lang w:eastAsia="x-none"/>
        </w:rPr>
        <w:t>акупку товаров, работ и услуг для обеспечения государственных (муниципальных) нужд в сумме 1 474,0 тыс. руб., уменьшение иных бюджетных ассигнований на 12,6 тыс. руб.)</w:t>
      </w:r>
      <w:r w:rsidRPr="0041746B">
        <w:rPr>
          <w:rFonts w:ascii="Times New Roman" w:eastAsiaTheme="majorEastAsia" w:hAnsi="Times New Roman" w:cs="Times New Roman"/>
          <w:bCs/>
          <w:sz w:val="24"/>
          <w:szCs w:val="24"/>
          <w:lang w:eastAsia="x-none"/>
        </w:rPr>
        <w:t>;</w:t>
      </w:r>
    </w:p>
    <w:p w:rsidR="00C91C2A" w:rsidRPr="0041746B" w:rsidRDefault="00740B92"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xml:space="preserve">- увеличение плановых назначений на </w:t>
      </w:r>
      <w:r w:rsidR="00C91C2A" w:rsidRPr="0041746B">
        <w:rPr>
          <w:rFonts w:ascii="Times New Roman" w:eastAsiaTheme="majorEastAsia" w:hAnsi="Times New Roman" w:cs="Times New Roman"/>
          <w:bCs/>
          <w:sz w:val="24"/>
          <w:szCs w:val="24"/>
          <w:lang w:eastAsia="x-none"/>
        </w:rPr>
        <w:t>р</w:t>
      </w:r>
      <w:r w:rsidRPr="0041746B">
        <w:rPr>
          <w:rFonts w:ascii="Times New Roman" w:eastAsia="Times New Roman" w:hAnsi="Times New Roman" w:cs="Times New Roman"/>
          <w:sz w:val="24"/>
          <w:szCs w:val="24"/>
          <w:lang w:eastAsia="ru-RU"/>
        </w:rPr>
        <w:t xml:space="preserve">асходы на выплаты персоналу </w:t>
      </w:r>
      <w:r w:rsidR="00C91C2A" w:rsidRPr="0041746B">
        <w:rPr>
          <w:rFonts w:ascii="Times New Roman" w:eastAsia="Times New Roman" w:hAnsi="Times New Roman" w:cs="Times New Roman"/>
          <w:sz w:val="24"/>
          <w:szCs w:val="24"/>
          <w:lang w:eastAsia="ru-RU"/>
        </w:rPr>
        <w:t>на реализацию Закона Мурманской области "Об административных комиссиях" (субвенция) в сумме 15,2 тыс. рублей;</w:t>
      </w:r>
    </w:p>
    <w:p w:rsidR="00C91C2A" w:rsidRPr="0041746B" w:rsidRDefault="00C91C2A"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увеличение плановых назначений на предоставление субсидий бюджетным, автономным учреждениям и иным некоммерческим организациям на развитие современной информационной и телекоммуникационной инфраструктуры и обеспечение защиты информационных систем и ресурсов в сумме 607,0 тыс. руб.(600,0+7,0(закупка товаров))</w:t>
      </w:r>
      <w:r w:rsidR="001F664F" w:rsidRPr="0041746B">
        <w:rPr>
          <w:rFonts w:ascii="Times New Roman" w:eastAsia="Times New Roman" w:hAnsi="Times New Roman" w:cs="Times New Roman"/>
          <w:sz w:val="24"/>
          <w:szCs w:val="24"/>
          <w:lang w:eastAsia="ru-RU"/>
        </w:rPr>
        <w:t>;</w:t>
      </w:r>
    </w:p>
    <w:p w:rsidR="00740B92" w:rsidRPr="0041746B" w:rsidRDefault="001F664F"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предоставление субсидий бюджетным, автономным учреждениям и иным некоммерческим организациям на обеспечение бухгалтерского обслуживания в сумме 1 570,0 тыс.</w:t>
      </w:r>
      <w:r w:rsidR="001B0452"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руб. (в том числе: на компенсацию расходов на оплату стоимости проезда 200,0 тыс.</w:t>
      </w:r>
      <w:r w:rsidR="00903BA5"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руб.,</w:t>
      </w:r>
      <w:r w:rsidR="00903BA5" w:rsidRPr="0041746B">
        <w:rPr>
          <w:rFonts w:ascii="Times New Roman" w:eastAsiaTheme="majorEastAsia" w:hAnsi="Times New Roman" w:cs="Times New Roman"/>
          <w:bCs/>
          <w:sz w:val="24"/>
          <w:szCs w:val="24"/>
          <w:lang w:eastAsia="x-none"/>
        </w:rPr>
        <w:t xml:space="preserve"> предоставление субсидии 1 370,0 тыс. руб.);</w:t>
      </w:r>
    </w:p>
    <w:p w:rsidR="00903BA5" w:rsidRPr="0041746B" w:rsidRDefault="00FC3F95"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содержание безнадзорных животных, переданных в муниципальную собственность в сумме 918,8 тыс.</w:t>
      </w:r>
      <w:r w:rsidR="008847C5"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рублей;</w:t>
      </w:r>
    </w:p>
    <w:p w:rsidR="00493D9E" w:rsidRPr="0041746B" w:rsidRDefault="00493D9E"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содержание, обслуживание, обеспечение сохранности имущества муниципальной казны в сумме </w:t>
      </w:r>
      <w:r w:rsidR="00D533FB" w:rsidRPr="0041746B">
        <w:rPr>
          <w:rFonts w:ascii="Times New Roman" w:eastAsiaTheme="majorEastAsia" w:hAnsi="Times New Roman" w:cs="Times New Roman"/>
          <w:bCs/>
          <w:sz w:val="24"/>
          <w:szCs w:val="24"/>
          <w:lang w:eastAsia="x-none"/>
        </w:rPr>
        <w:t>2 699,1</w:t>
      </w:r>
      <w:r w:rsidRPr="0041746B">
        <w:rPr>
          <w:rFonts w:ascii="Times New Roman" w:eastAsiaTheme="majorEastAsia" w:hAnsi="Times New Roman" w:cs="Times New Roman"/>
          <w:bCs/>
          <w:sz w:val="24"/>
          <w:szCs w:val="24"/>
          <w:lang w:eastAsia="x-none"/>
        </w:rPr>
        <w:t xml:space="preserve"> тыс. рублей</w:t>
      </w:r>
      <w:r w:rsidR="002747D2" w:rsidRPr="0041746B">
        <w:rPr>
          <w:rFonts w:ascii="Times New Roman" w:eastAsiaTheme="majorEastAsia" w:hAnsi="Times New Roman" w:cs="Times New Roman"/>
          <w:bCs/>
          <w:sz w:val="24"/>
          <w:szCs w:val="24"/>
          <w:lang w:eastAsia="x-none"/>
        </w:rPr>
        <w:t>;</w:t>
      </w:r>
    </w:p>
    <w:p w:rsidR="00642A33" w:rsidRPr="0041746B" w:rsidRDefault="00AD335C"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увеличение плановых назначений на с</w:t>
      </w:r>
      <w:r w:rsidRPr="0041746B">
        <w:rPr>
          <w:rFonts w:ascii="Times New Roman" w:eastAsia="Times New Roman" w:hAnsi="Times New Roman" w:cs="Times New Roman"/>
          <w:sz w:val="24"/>
          <w:szCs w:val="24"/>
          <w:lang w:eastAsia="ru-RU"/>
        </w:rPr>
        <w:t>оциальное обеспечение и иные выплаты населению</w:t>
      </w:r>
      <w:r w:rsidR="0081386D" w:rsidRPr="0041746B">
        <w:rPr>
          <w:rFonts w:ascii="Times New Roman" w:eastAsia="Times New Roman" w:hAnsi="Times New Roman" w:cs="Times New Roman"/>
          <w:sz w:val="24"/>
          <w:szCs w:val="24"/>
          <w:lang w:eastAsia="ru-RU"/>
        </w:rPr>
        <w:t xml:space="preserve"> в сумме 2 562,0 тыс. рублей</w:t>
      </w:r>
      <w:r w:rsidR="00642A33" w:rsidRPr="0041746B">
        <w:rPr>
          <w:rFonts w:ascii="Times New Roman" w:eastAsia="Times New Roman" w:hAnsi="Times New Roman" w:cs="Times New Roman"/>
          <w:sz w:val="24"/>
          <w:szCs w:val="24"/>
          <w:lang w:eastAsia="ru-RU"/>
        </w:rPr>
        <w:t xml:space="preserve"> (резервный фонд администрации Печенгского муниципального округа); </w:t>
      </w:r>
    </w:p>
    <w:p w:rsidR="00AD335C" w:rsidRPr="0041746B" w:rsidRDefault="00B970C4" w:rsidP="0041746B">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41746B">
        <w:rPr>
          <w:rFonts w:ascii="Times New Roman" w:eastAsiaTheme="majorEastAsia" w:hAnsi="Times New Roman" w:cs="Times New Roman"/>
          <w:bCs/>
          <w:sz w:val="24"/>
          <w:szCs w:val="24"/>
          <w:lang w:eastAsia="x-none"/>
        </w:rPr>
        <w:t>- увеличение плановых назначений на возмещение расходов на 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Мурманской области в сумме 3 141,6 тыс. рублей.</w:t>
      </w:r>
      <w:proofErr w:type="gramEnd"/>
    </w:p>
    <w:p w:rsidR="00C55B83" w:rsidRPr="0041746B" w:rsidRDefault="00C55B83"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По разделу 0300 «Национальная безопасность и правоохранительная деятельность»</w:t>
      </w:r>
      <w:r w:rsidRPr="0041746B">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583BA9" w:rsidRPr="0041746B">
        <w:rPr>
          <w:rFonts w:ascii="Times New Roman" w:eastAsiaTheme="majorEastAsia" w:hAnsi="Times New Roman" w:cs="Times New Roman"/>
          <w:bCs/>
          <w:sz w:val="24"/>
          <w:szCs w:val="24"/>
          <w:lang w:eastAsia="x-none"/>
        </w:rPr>
        <w:t>2 155,6</w:t>
      </w:r>
      <w:r w:rsidRPr="0041746B">
        <w:rPr>
          <w:rFonts w:ascii="Times New Roman" w:eastAsiaTheme="majorEastAsia" w:hAnsi="Times New Roman" w:cs="Times New Roman"/>
          <w:bCs/>
          <w:sz w:val="24"/>
          <w:szCs w:val="24"/>
          <w:lang w:eastAsia="x-none"/>
        </w:rPr>
        <w:t xml:space="preserve"> тыс. рублей, из них:</w:t>
      </w:r>
    </w:p>
    <w:p w:rsidR="00B904D5" w:rsidRPr="0041746B" w:rsidRDefault="00B904D5"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увеличение плановых назначений на с</w:t>
      </w:r>
      <w:r w:rsidRPr="0041746B">
        <w:rPr>
          <w:rFonts w:ascii="Times New Roman" w:eastAsia="Times New Roman" w:hAnsi="Times New Roman" w:cs="Times New Roman"/>
          <w:sz w:val="24"/>
          <w:szCs w:val="24"/>
          <w:lang w:eastAsia="ru-RU"/>
        </w:rPr>
        <w:t>овершенствование системы обеспечения безопасности дорожного движения, дорожных условий и внедрение технических средств регулирования дорожного движения в сумме 117,5 тыс. руб.;</w:t>
      </w:r>
    </w:p>
    <w:p w:rsidR="00B904D5" w:rsidRPr="0041746B" w:rsidRDefault="00B904D5"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уменьшение плановых назначений на обеспечение защиты населения и территории от чрезвычайных ситуаций, обеспечение пожарной безопасности</w:t>
      </w:r>
      <w:r w:rsidR="00830336" w:rsidRPr="0041746B">
        <w:rPr>
          <w:rFonts w:ascii="Times New Roman" w:eastAsia="Times New Roman" w:hAnsi="Times New Roman" w:cs="Times New Roman"/>
          <w:sz w:val="24"/>
          <w:szCs w:val="24"/>
          <w:lang w:eastAsia="ru-RU"/>
        </w:rPr>
        <w:t xml:space="preserve"> в сумме </w:t>
      </w:r>
      <w:r w:rsidR="003D7E7A" w:rsidRPr="0041746B">
        <w:rPr>
          <w:rFonts w:ascii="Times New Roman" w:eastAsia="Times New Roman" w:hAnsi="Times New Roman" w:cs="Times New Roman"/>
          <w:sz w:val="24"/>
          <w:szCs w:val="24"/>
          <w:lang w:eastAsia="ru-RU"/>
        </w:rPr>
        <w:t>417</w:t>
      </w:r>
      <w:r w:rsidR="00830336" w:rsidRPr="0041746B">
        <w:rPr>
          <w:rFonts w:ascii="Times New Roman" w:eastAsia="Times New Roman" w:hAnsi="Times New Roman" w:cs="Times New Roman"/>
          <w:sz w:val="24"/>
          <w:szCs w:val="24"/>
          <w:lang w:eastAsia="ru-RU"/>
        </w:rPr>
        <w:t>,5 тыс. руб.</w:t>
      </w:r>
      <w:proofErr w:type="gramStart"/>
      <w:r w:rsidR="003D7E7A" w:rsidRPr="0041746B">
        <w:rPr>
          <w:rFonts w:ascii="Times New Roman" w:eastAsia="Times New Roman" w:hAnsi="Times New Roman" w:cs="Times New Roman"/>
          <w:sz w:val="24"/>
          <w:szCs w:val="24"/>
          <w:lang w:eastAsia="ru-RU"/>
        </w:rPr>
        <w:t xml:space="preserve"> </w:t>
      </w:r>
      <w:r w:rsidR="00830336" w:rsidRPr="0041746B">
        <w:rPr>
          <w:rFonts w:ascii="Times New Roman" w:eastAsia="Times New Roman" w:hAnsi="Times New Roman" w:cs="Times New Roman"/>
          <w:sz w:val="24"/>
          <w:szCs w:val="24"/>
          <w:lang w:eastAsia="ru-RU"/>
        </w:rPr>
        <w:t>;</w:t>
      </w:r>
      <w:proofErr w:type="gramEnd"/>
    </w:p>
    <w:p w:rsidR="00830336" w:rsidRPr="0041746B" w:rsidRDefault="003D7E7A"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lastRenderedPageBreak/>
        <w:t xml:space="preserve">- уменьшение плановых назначений на обеспечение деятельности добровольных пожарных, работников добровольной пожарной охраны и общественных объединений пожарной охраны </w:t>
      </w:r>
      <w:r w:rsidR="005706BA" w:rsidRPr="0041746B">
        <w:rPr>
          <w:rFonts w:ascii="Times New Roman" w:eastAsia="Times New Roman" w:hAnsi="Times New Roman" w:cs="Times New Roman"/>
          <w:sz w:val="24"/>
          <w:szCs w:val="24"/>
          <w:lang w:eastAsia="ru-RU"/>
        </w:rPr>
        <w:t>в сумме 300,0 тыс. руб.;</w:t>
      </w:r>
    </w:p>
    <w:p w:rsidR="00C55B83" w:rsidRPr="0041746B" w:rsidRDefault="00C55B83" w:rsidP="0041746B">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41746B">
        <w:rPr>
          <w:rFonts w:ascii="Times New Roman" w:eastAsiaTheme="majorEastAsia" w:hAnsi="Times New Roman" w:cs="Times New Roman"/>
          <w:bCs/>
          <w:sz w:val="24"/>
          <w:szCs w:val="24"/>
          <w:lang w:eastAsia="x-none"/>
        </w:rPr>
        <w:t>- увеличение плановых назначений на обеспечение</w:t>
      </w:r>
      <w:r w:rsidRPr="0041746B">
        <w:rPr>
          <w:sz w:val="24"/>
          <w:szCs w:val="24"/>
        </w:rPr>
        <w:t xml:space="preserve"> </w:t>
      </w:r>
      <w:r w:rsidRPr="0041746B">
        <w:rPr>
          <w:rFonts w:ascii="Times New Roman" w:eastAsiaTheme="majorEastAsia" w:hAnsi="Times New Roman" w:cs="Times New Roman"/>
          <w:bCs/>
          <w:sz w:val="24"/>
          <w:szCs w:val="24"/>
          <w:lang w:eastAsia="x-none"/>
        </w:rPr>
        <w:t xml:space="preserve">деятельности МКУ «ЕДДС» в сумме </w:t>
      </w:r>
      <w:r w:rsidR="00FB3629" w:rsidRPr="0041746B">
        <w:rPr>
          <w:rFonts w:ascii="Times New Roman" w:eastAsiaTheme="majorEastAsia" w:hAnsi="Times New Roman" w:cs="Times New Roman"/>
          <w:bCs/>
          <w:sz w:val="24"/>
          <w:szCs w:val="24"/>
          <w:lang w:eastAsia="x-none"/>
        </w:rPr>
        <w:t>2 755,6</w:t>
      </w:r>
      <w:r w:rsidRPr="0041746B">
        <w:rPr>
          <w:rFonts w:ascii="Times New Roman" w:eastAsiaTheme="majorEastAsia" w:hAnsi="Times New Roman" w:cs="Times New Roman"/>
          <w:bCs/>
          <w:sz w:val="24"/>
          <w:szCs w:val="24"/>
          <w:lang w:eastAsia="x-none"/>
        </w:rPr>
        <w:t xml:space="preserve"> тыс. рублей</w:t>
      </w:r>
      <w:r w:rsidR="00FB3629" w:rsidRPr="0041746B">
        <w:rPr>
          <w:rFonts w:ascii="Times New Roman" w:eastAsiaTheme="majorEastAsia" w:hAnsi="Times New Roman" w:cs="Times New Roman"/>
          <w:bCs/>
          <w:sz w:val="24"/>
          <w:szCs w:val="24"/>
          <w:lang w:eastAsia="x-none"/>
        </w:rPr>
        <w:t xml:space="preserve"> (в том числе: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2 877,6 тыс. руб., уменьшение на закупку товаров, работ и услуг для обеспечения государственных (муниципальных) нужд в сумме 122,0 тыс. руб.)</w:t>
      </w:r>
      <w:r w:rsidR="00F83415" w:rsidRPr="0041746B">
        <w:rPr>
          <w:rFonts w:ascii="Times New Roman" w:eastAsiaTheme="majorEastAsia" w:hAnsi="Times New Roman" w:cs="Times New Roman"/>
          <w:bCs/>
          <w:sz w:val="24"/>
          <w:szCs w:val="24"/>
          <w:lang w:eastAsia="x-none"/>
        </w:rPr>
        <w:t>.</w:t>
      </w:r>
      <w:proofErr w:type="gramEnd"/>
    </w:p>
    <w:p w:rsidR="00E63C51" w:rsidRPr="0041746B" w:rsidRDefault="001F2F95"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По разделу 0400 «Национальная экономика»</w:t>
      </w:r>
      <w:r w:rsidRPr="0041746B">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9723B6" w:rsidRPr="0041746B">
        <w:rPr>
          <w:rFonts w:ascii="Times New Roman" w:eastAsiaTheme="majorEastAsia" w:hAnsi="Times New Roman" w:cs="Times New Roman"/>
          <w:bCs/>
          <w:sz w:val="24"/>
          <w:szCs w:val="24"/>
          <w:lang w:eastAsia="x-none"/>
        </w:rPr>
        <w:t>11 711,1</w:t>
      </w:r>
      <w:r w:rsidRPr="0041746B">
        <w:rPr>
          <w:rFonts w:ascii="Times New Roman" w:eastAsiaTheme="majorEastAsia" w:hAnsi="Times New Roman" w:cs="Times New Roman"/>
          <w:bCs/>
          <w:sz w:val="24"/>
          <w:szCs w:val="24"/>
          <w:lang w:eastAsia="x-none"/>
        </w:rPr>
        <w:t xml:space="preserve"> тыс. рублей, из них:</w:t>
      </w:r>
    </w:p>
    <w:p w:rsidR="00A47C00" w:rsidRPr="0041746B" w:rsidRDefault="00A47C00"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w:t>
      </w:r>
      <w:r w:rsidR="00963565" w:rsidRPr="0041746B">
        <w:rPr>
          <w:rFonts w:ascii="Times New Roman" w:eastAsiaTheme="majorEastAsia" w:hAnsi="Times New Roman" w:cs="Times New Roman"/>
          <w:bCs/>
          <w:sz w:val="24"/>
          <w:szCs w:val="24"/>
          <w:lang w:eastAsia="x-none"/>
        </w:rPr>
        <w:t>величение</w:t>
      </w:r>
      <w:r w:rsidRPr="0041746B">
        <w:rPr>
          <w:rFonts w:ascii="Times New Roman" w:eastAsiaTheme="majorEastAsia" w:hAnsi="Times New Roman" w:cs="Times New Roman"/>
          <w:bCs/>
          <w:sz w:val="24"/>
          <w:szCs w:val="24"/>
          <w:lang w:eastAsia="x-none"/>
        </w:rPr>
        <w:t xml:space="preserve"> плановых назначений на проведение временных общественно полезных работ в Мурманской области в сумме </w:t>
      </w:r>
      <w:r w:rsidR="00963565" w:rsidRPr="0041746B">
        <w:rPr>
          <w:rFonts w:ascii="Times New Roman" w:eastAsiaTheme="majorEastAsia" w:hAnsi="Times New Roman" w:cs="Times New Roman"/>
          <w:bCs/>
          <w:sz w:val="24"/>
          <w:szCs w:val="24"/>
          <w:lang w:eastAsia="x-none"/>
        </w:rPr>
        <w:t>4 277,0</w:t>
      </w:r>
      <w:r w:rsidRPr="0041746B">
        <w:rPr>
          <w:rFonts w:ascii="Times New Roman" w:eastAsiaTheme="majorEastAsia" w:hAnsi="Times New Roman" w:cs="Times New Roman"/>
          <w:bCs/>
          <w:sz w:val="24"/>
          <w:szCs w:val="24"/>
          <w:lang w:eastAsia="x-none"/>
        </w:rPr>
        <w:t xml:space="preserve"> тыс. рублей (средства областного бюджета (резервный фонд Правительства Мурманской области) </w:t>
      </w:r>
      <w:r w:rsidR="00101F74" w:rsidRPr="0041746B">
        <w:rPr>
          <w:rFonts w:ascii="Times New Roman" w:eastAsiaTheme="majorEastAsia" w:hAnsi="Times New Roman" w:cs="Times New Roman"/>
          <w:bCs/>
          <w:sz w:val="24"/>
          <w:szCs w:val="24"/>
          <w:lang w:eastAsia="x-none"/>
        </w:rPr>
        <w:t>3 838,0</w:t>
      </w:r>
      <w:r w:rsidRPr="0041746B">
        <w:rPr>
          <w:rFonts w:ascii="Times New Roman" w:eastAsiaTheme="majorEastAsia" w:hAnsi="Times New Roman" w:cs="Times New Roman"/>
          <w:bCs/>
          <w:sz w:val="24"/>
          <w:szCs w:val="24"/>
          <w:lang w:eastAsia="x-none"/>
        </w:rPr>
        <w:t xml:space="preserve"> тыс. рублей; средства бюджета округа –</w:t>
      </w:r>
      <w:r w:rsidR="00101F74" w:rsidRPr="0041746B">
        <w:rPr>
          <w:rFonts w:ascii="Times New Roman" w:eastAsiaTheme="majorEastAsia" w:hAnsi="Times New Roman" w:cs="Times New Roman"/>
          <w:bCs/>
          <w:sz w:val="24"/>
          <w:szCs w:val="24"/>
          <w:lang w:eastAsia="x-none"/>
        </w:rPr>
        <w:t xml:space="preserve">556,8 </w:t>
      </w:r>
      <w:r w:rsidRPr="0041746B">
        <w:rPr>
          <w:rFonts w:ascii="Times New Roman" w:eastAsiaTheme="majorEastAsia" w:hAnsi="Times New Roman" w:cs="Times New Roman"/>
          <w:bCs/>
          <w:sz w:val="24"/>
          <w:szCs w:val="24"/>
          <w:lang w:eastAsia="x-none"/>
        </w:rPr>
        <w:t>тыс. рублей);</w:t>
      </w:r>
    </w:p>
    <w:p w:rsidR="00A47C00" w:rsidRPr="0041746B" w:rsidRDefault="00287C8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осуществление деятельности по отлову и содержанию  животных без владельцев в сумме </w:t>
      </w:r>
      <w:r w:rsidR="00B41763" w:rsidRPr="0041746B">
        <w:rPr>
          <w:rFonts w:ascii="Times New Roman" w:eastAsiaTheme="majorEastAsia" w:hAnsi="Times New Roman" w:cs="Times New Roman"/>
          <w:bCs/>
          <w:sz w:val="24"/>
          <w:szCs w:val="24"/>
          <w:lang w:eastAsia="x-none"/>
        </w:rPr>
        <w:t>0,4</w:t>
      </w:r>
      <w:r w:rsidRPr="0041746B">
        <w:rPr>
          <w:rFonts w:ascii="Times New Roman" w:eastAsiaTheme="majorEastAsia" w:hAnsi="Times New Roman" w:cs="Times New Roman"/>
          <w:bCs/>
          <w:sz w:val="24"/>
          <w:szCs w:val="24"/>
          <w:lang w:eastAsia="x-none"/>
        </w:rPr>
        <w:t xml:space="preserve"> тыс. рублей;</w:t>
      </w:r>
    </w:p>
    <w:p w:rsidR="00607700" w:rsidRPr="0041746B" w:rsidRDefault="00607700"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предупреждение </w:t>
      </w:r>
      <w:proofErr w:type="spellStart"/>
      <w:r w:rsidRPr="0041746B">
        <w:rPr>
          <w:rFonts w:ascii="Times New Roman" w:eastAsiaTheme="majorEastAsia" w:hAnsi="Times New Roman" w:cs="Times New Roman"/>
          <w:bCs/>
          <w:sz w:val="24"/>
          <w:szCs w:val="24"/>
          <w:lang w:eastAsia="x-none"/>
        </w:rPr>
        <w:t>дорожно</w:t>
      </w:r>
      <w:proofErr w:type="spellEnd"/>
      <w:r w:rsidRPr="0041746B">
        <w:rPr>
          <w:rFonts w:ascii="Times New Roman" w:eastAsiaTheme="majorEastAsia" w:hAnsi="Times New Roman" w:cs="Times New Roman"/>
          <w:bCs/>
          <w:sz w:val="24"/>
          <w:szCs w:val="24"/>
          <w:lang w:eastAsia="x-none"/>
        </w:rPr>
        <w:t xml:space="preserve"> - транспортного травматизма в сумме 911,3 тыс. рублей;</w:t>
      </w:r>
    </w:p>
    <w:p w:rsidR="00287C89" w:rsidRPr="0041746B" w:rsidRDefault="00287C8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уплату штрафов, неустоек, процентов и иных платежей по исполнительным документам, погашение просроченной задолженности в сумме 1</w:t>
      </w:r>
      <w:r w:rsidR="00607700" w:rsidRPr="0041746B">
        <w:rPr>
          <w:rFonts w:ascii="Times New Roman" w:eastAsiaTheme="majorEastAsia" w:hAnsi="Times New Roman" w:cs="Times New Roman"/>
          <w:bCs/>
          <w:sz w:val="24"/>
          <w:szCs w:val="24"/>
          <w:lang w:eastAsia="x-none"/>
        </w:rPr>
        <w:t>0</w:t>
      </w:r>
      <w:r w:rsidRPr="0041746B">
        <w:rPr>
          <w:rFonts w:ascii="Times New Roman" w:eastAsiaTheme="majorEastAsia" w:hAnsi="Times New Roman" w:cs="Times New Roman"/>
          <w:bCs/>
          <w:sz w:val="24"/>
          <w:szCs w:val="24"/>
          <w:lang w:eastAsia="x-none"/>
        </w:rPr>
        <w:t>0,0 тыс. рублей;</w:t>
      </w:r>
    </w:p>
    <w:p w:rsidR="00607700" w:rsidRPr="0041746B" w:rsidRDefault="00607700"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реализацию мероприятий, направленных на выполнение работ по ямочному ремонту дворовых проездов за счет средств дорожного фонда в сумме 598,2 тыс. рублей;</w:t>
      </w:r>
    </w:p>
    <w:p w:rsidR="00CB477D" w:rsidRPr="0041746B" w:rsidRDefault="00CB477D"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приведение в нормативное состояние сети автомобильных дорог общего пользования местного значения на территории Печенгского муниципального округа в сумме 5 920,9 тыс. рублей, в том числе: </w:t>
      </w:r>
    </w:p>
    <w:p w:rsidR="00CB477D" w:rsidRPr="0041746B" w:rsidRDefault="00F36CA1" w:rsidP="0041746B">
      <w:pPr>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профессиональное развитие работников муниципальных бюджетных и автономных учреждений, финансируемых из бюджета округа в сумме 200,0 тыс. рублей;</w:t>
      </w:r>
    </w:p>
    <w:p w:rsidR="00F36CA1" w:rsidRPr="0041746B" w:rsidRDefault="00F36CA1" w:rsidP="0041746B">
      <w:pPr>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обустройство автомобильных дорог общего пользования местного значения в сумме 550,0 тыс. рублей;</w:t>
      </w:r>
    </w:p>
    <w:p w:rsidR="00F36CA1" w:rsidRPr="0041746B" w:rsidRDefault="00166B12" w:rsidP="0041746B">
      <w:pPr>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закупку товаров, работ и услуг для обеспечения государственных (муниципальных) нужд на ремонт, капитальный ремонт автомобильных дорог общего пользования местного значения в сумме 919,0 тыс. рублей;</w:t>
      </w:r>
    </w:p>
    <w:p w:rsidR="0046154E" w:rsidRPr="0041746B" w:rsidRDefault="0046154E" w:rsidP="0041746B">
      <w:pPr>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w:t>
      </w:r>
      <w:r w:rsidR="00166B12" w:rsidRPr="0041746B">
        <w:rPr>
          <w:rFonts w:ascii="Times New Roman" w:eastAsiaTheme="majorEastAsia" w:hAnsi="Times New Roman" w:cs="Times New Roman"/>
          <w:bCs/>
          <w:i/>
          <w:sz w:val="24"/>
          <w:szCs w:val="24"/>
          <w:lang w:eastAsia="x-none"/>
        </w:rPr>
        <w:t>меньшение</w:t>
      </w:r>
      <w:r w:rsidRPr="0041746B">
        <w:rPr>
          <w:rFonts w:ascii="Times New Roman" w:eastAsiaTheme="majorEastAsia" w:hAnsi="Times New Roman" w:cs="Times New Roman"/>
          <w:bCs/>
          <w:i/>
          <w:sz w:val="24"/>
          <w:szCs w:val="24"/>
          <w:lang w:eastAsia="x-none"/>
        </w:rPr>
        <w:t xml:space="preserve"> плановых назначений на содержание автомобильных дорог местного значения в сумме </w:t>
      </w:r>
      <w:r w:rsidR="00166B12" w:rsidRPr="0041746B">
        <w:rPr>
          <w:rFonts w:ascii="Times New Roman" w:eastAsiaTheme="majorEastAsia" w:hAnsi="Times New Roman" w:cs="Times New Roman"/>
          <w:bCs/>
          <w:i/>
          <w:sz w:val="24"/>
          <w:szCs w:val="24"/>
          <w:lang w:eastAsia="x-none"/>
        </w:rPr>
        <w:t>460,6</w:t>
      </w:r>
      <w:r w:rsidRPr="0041746B">
        <w:rPr>
          <w:rFonts w:ascii="Times New Roman" w:eastAsiaTheme="majorEastAsia" w:hAnsi="Times New Roman" w:cs="Times New Roman"/>
          <w:bCs/>
          <w:i/>
          <w:sz w:val="24"/>
          <w:szCs w:val="24"/>
          <w:lang w:eastAsia="x-none"/>
        </w:rPr>
        <w:t xml:space="preserve"> тыс. рублей;</w:t>
      </w:r>
    </w:p>
    <w:p w:rsidR="00166B12" w:rsidRPr="0041746B" w:rsidRDefault="00166B12" w:rsidP="0041746B">
      <w:pPr>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сумме 9 535,5 тыс. рублей;</w:t>
      </w:r>
    </w:p>
    <w:p w:rsidR="00166B12" w:rsidRPr="0041746B" w:rsidRDefault="003C5578" w:rsidP="0041746B">
      <w:pPr>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ф</w:t>
      </w:r>
      <w:r w:rsidR="00166B12" w:rsidRPr="0041746B">
        <w:rPr>
          <w:rFonts w:ascii="Times New Roman" w:eastAsiaTheme="majorEastAsia" w:hAnsi="Times New Roman" w:cs="Times New Roman"/>
          <w:bCs/>
          <w:i/>
          <w:sz w:val="24"/>
          <w:szCs w:val="24"/>
          <w:lang w:eastAsia="x-none"/>
        </w:rPr>
        <w:t>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r w:rsidRPr="0041746B">
        <w:rPr>
          <w:rFonts w:ascii="Times New Roman" w:eastAsiaTheme="majorEastAsia" w:hAnsi="Times New Roman" w:cs="Times New Roman"/>
          <w:bCs/>
          <w:i/>
          <w:sz w:val="24"/>
          <w:szCs w:val="24"/>
          <w:lang w:eastAsia="x-none"/>
        </w:rPr>
        <w:t xml:space="preserve"> в сумме 6014,9 тыс. рублей;</w:t>
      </w:r>
    </w:p>
    <w:p w:rsidR="0070236B" w:rsidRPr="0041746B" w:rsidRDefault="0070236B" w:rsidP="0041746B">
      <w:pPr>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xml:space="preserve">- уменьшение плановых назначений на строительство, реконструкция, ремонт и капитальный ремонт мостов и путепроводов, расположенных на автомобильных </w:t>
      </w:r>
      <w:r w:rsidRPr="0041746B">
        <w:rPr>
          <w:rFonts w:ascii="Times New Roman" w:eastAsiaTheme="majorEastAsia" w:hAnsi="Times New Roman" w:cs="Times New Roman"/>
          <w:bCs/>
          <w:i/>
          <w:sz w:val="24"/>
          <w:szCs w:val="24"/>
          <w:lang w:eastAsia="x-none"/>
        </w:rPr>
        <w:lastRenderedPageBreak/>
        <w:t>дорогах общего пользования местного значения  за счет средств дорожного фонда (средства бюджета округа) в сумме 9 000,0 тыс. рублей;</w:t>
      </w:r>
    </w:p>
    <w:p w:rsidR="0070236B" w:rsidRPr="0041746B" w:rsidRDefault="0070236B"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развитие современной информационной и телекоммуникационной инфраструктуры и обеспечение защиты информационных систем и ресурсов </w:t>
      </w:r>
      <w:r w:rsidR="00B43124" w:rsidRPr="0041746B">
        <w:rPr>
          <w:rFonts w:ascii="Times New Roman" w:eastAsiaTheme="majorEastAsia" w:hAnsi="Times New Roman" w:cs="Times New Roman"/>
          <w:bCs/>
          <w:sz w:val="24"/>
          <w:szCs w:val="24"/>
          <w:lang w:eastAsia="x-none"/>
        </w:rPr>
        <w:t xml:space="preserve">(расходы на сопровождение </w:t>
      </w:r>
      <w:proofErr w:type="gramStart"/>
      <w:r w:rsidR="00B43124" w:rsidRPr="0041746B">
        <w:rPr>
          <w:rFonts w:ascii="Times New Roman" w:eastAsiaTheme="majorEastAsia" w:hAnsi="Times New Roman" w:cs="Times New Roman"/>
          <w:bCs/>
          <w:sz w:val="24"/>
          <w:szCs w:val="24"/>
          <w:lang w:eastAsia="x-none"/>
        </w:rPr>
        <w:t>ПО</w:t>
      </w:r>
      <w:proofErr w:type="gramEnd"/>
      <w:r w:rsidR="00B43124" w:rsidRPr="0041746B">
        <w:rPr>
          <w:rFonts w:ascii="Times New Roman" w:eastAsiaTheme="majorEastAsia" w:hAnsi="Times New Roman" w:cs="Times New Roman"/>
          <w:bCs/>
          <w:sz w:val="24"/>
          <w:szCs w:val="24"/>
          <w:lang w:eastAsia="x-none"/>
        </w:rPr>
        <w:t xml:space="preserve"> «</w:t>
      </w:r>
      <w:proofErr w:type="gramStart"/>
      <w:r w:rsidR="00B43124" w:rsidRPr="0041746B">
        <w:rPr>
          <w:rFonts w:ascii="Times New Roman" w:eastAsiaTheme="majorEastAsia" w:hAnsi="Times New Roman" w:cs="Times New Roman"/>
          <w:bCs/>
          <w:sz w:val="24"/>
          <w:szCs w:val="24"/>
          <w:lang w:eastAsia="x-none"/>
        </w:rPr>
        <w:t>Система</w:t>
      </w:r>
      <w:proofErr w:type="gramEnd"/>
      <w:r w:rsidR="00B43124" w:rsidRPr="0041746B">
        <w:rPr>
          <w:rFonts w:ascii="Times New Roman" w:eastAsiaTheme="majorEastAsia" w:hAnsi="Times New Roman" w:cs="Times New Roman"/>
          <w:bCs/>
          <w:sz w:val="24"/>
          <w:szCs w:val="24"/>
          <w:lang w:eastAsia="x-none"/>
        </w:rPr>
        <w:t xml:space="preserve"> автоматизированного рабочего места</w:t>
      </w:r>
      <w:r w:rsidR="00714CFF" w:rsidRPr="0041746B">
        <w:rPr>
          <w:rFonts w:ascii="Times New Roman" w:eastAsiaTheme="majorEastAsia" w:hAnsi="Times New Roman" w:cs="Times New Roman"/>
          <w:bCs/>
          <w:sz w:val="24"/>
          <w:szCs w:val="24"/>
          <w:lang w:eastAsia="x-none"/>
        </w:rPr>
        <w:t>)</w:t>
      </w:r>
      <w:r w:rsidR="00B43124"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в сумме 3,2 тыс. рублей</w:t>
      </w:r>
      <w:r w:rsidR="005E7C8E" w:rsidRPr="0041746B">
        <w:rPr>
          <w:rFonts w:ascii="Times New Roman" w:eastAsiaTheme="majorEastAsia" w:hAnsi="Times New Roman" w:cs="Times New Roman"/>
          <w:bCs/>
          <w:sz w:val="24"/>
          <w:szCs w:val="24"/>
          <w:lang w:eastAsia="x-none"/>
        </w:rPr>
        <w:t>;</w:t>
      </w:r>
    </w:p>
    <w:p w:rsidR="004E393E" w:rsidRPr="0041746B" w:rsidRDefault="004E393E"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уменьшение плановых назначений на </w:t>
      </w:r>
      <w:proofErr w:type="spellStart"/>
      <w:r w:rsidRPr="0041746B">
        <w:rPr>
          <w:rFonts w:ascii="Times New Roman" w:eastAsiaTheme="majorEastAsia" w:hAnsi="Times New Roman" w:cs="Times New Roman"/>
          <w:bCs/>
          <w:sz w:val="24"/>
          <w:szCs w:val="24"/>
          <w:lang w:eastAsia="x-none"/>
        </w:rPr>
        <w:t>софинансирование</w:t>
      </w:r>
      <w:proofErr w:type="spellEnd"/>
      <w:r w:rsidRPr="0041746B">
        <w:rPr>
          <w:rFonts w:ascii="Times New Roman" w:eastAsiaTheme="majorEastAsia" w:hAnsi="Times New Roman" w:cs="Times New Roman"/>
          <w:bCs/>
          <w:sz w:val="24"/>
          <w:szCs w:val="24"/>
          <w:lang w:eastAsia="x-none"/>
        </w:rPr>
        <w:t xml:space="preserve"> к реализации  мероприятий муниципальных программ развития малого и среднего предпринимательства в сумме 100,0 тыс. рублей;</w:t>
      </w:r>
    </w:p>
    <w:p w:rsidR="004E393E" w:rsidRPr="0041746B" w:rsidRDefault="004E393E"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 в сумме 0,2 тыс. рублей.</w:t>
      </w:r>
    </w:p>
    <w:p w:rsidR="00C37A11" w:rsidRPr="0041746B" w:rsidRDefault="00C37A11"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По разделу 0500 «Жилищно-коммунальное хозяйство»</w:t>
      </w:r>
      <w:r w:rsidRPr="0041746B">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B93556" w:rsidRPr="0041746B">
        <w:rPr>
          <w:rFonts w:ascii="Times New Roman" w:eastAsiaTheme="majorEastAsia" w:hAnsi="Times New Roman" w:cs="Times New Roman"/>
          <w:bCs/>
          <w:sz w:val="24"/>
          <w:szCs w:val="24"/>
          <w:lang w:eastAsia="x-none"/>
        </w:rPr>
        <w:t>5 550,2</w:t>
      </w:r>
      <w:r w:rsidRPr="0041746B">
        <w:rPr>
          <w:rFonts w:ascii="Times New Roman" w:eastAsiaTheme="majorEastAsia" w:hAnsi="Times New Roman" w:cs="Times New Roman"/>
          <w:bCs/>
          <w:sz w:val="24"/>
          <w:szCs w:val="24"/>
          <w:lang w:eastAsia="x-none"/>
        </w:rPr>
        <w:t xml:space="preserve"> тыс. рублей, из них:</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организацию </w:t>
      </w:r>
      <w:proofErr w:type="spellStart"/>
      <w:r w:rsidRPr="0041746B">
        <w:rPr>
          <w:rFonts w:ascii="Times New Roman" w:eastAsiaTheme="majorEastAsia" w:hAnsi="Times New Roman" w:cs="Times New Roman"/>
          <w:bCs/>
          <w:sz w:val="24"/>
          <w:szCs w:val="24"/>
          <w:lang w:eastAsia="x-none"/>
        </w:rPr>
        <w:t>безбарьерной</w:t>
      </w:r>
      <w:proofErr w:type="spellEnd"/>
      <w:r w:rsidRPr="0041746B">
        <w:rPr>
          <w:rFonts w:ascii="Times New Roman" w:eastAsiaTheme="majorEastAsia" w:hAnsi="Times New Roman" w:cs="Times New Roman"/>
          <w:bCs/>
          <w:sz w:val="24"/>
          <w:szCs w:val="24"/>
          <w:lang w:eastAsia="x-none"/>
        </w:rPr>
        <w:t xml:space="preserve"> среды для маломобильных групп населения в сумме 172,5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содержание, обслуживание, обеспечение сохранности имущества казны в сумме 400,0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41746B">
        <w:rPr>
          <w:rFonts w:ascii="Times New Roman" w:eastAsiaTheme="majorEastAsia" w:hAnsi="Times New Roman" w:cs="Times New Roman"/>
          <w:bCs/>
          <w:sz w:val="24"/>
          <w:szCs w:val="24"/>
          <w:lang w:eastAsia="x-none"/>
        </w:rPr>
        <w:t>- увеличение плановых назначений на уплату штрафов, неустоек, процентов и иных платежей по исполнительным документам, погашение  просроченной задолженности в общей сумме 4 366,8 тыс. рублей</w:t>
      </w:r>
      <w:r w:rsidR="00F20877"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в том числе: в сфере жилищного хозяйства в сумме 2 235,9 тыс. рублей, в сфере коммунального хозяйства в сумме 924,7 тыс. рублей, в сфере благоустройства в сумме 1 206,2 тыс. рублей</w:t>
      </w:r>
      <w:r w:rsidR="00F20877" w:rsidRPr="0041746B">
        <w:rPr>
          <w:rFonts w:ascii="Times New Roman" w:eastAsiaTheme="majorEastAsia" w:hAnsi="Times New Roman" w:cs="Times New Roman"/>
          <w:bCs/>
          <w:sz w:val="24"/>
          <w:szCs w:val="24"/>
          <w:lang w:eastAsia="x-none"/>
        </w:rPr>
        <w:t>)</w:t>
      </w:r>
      <w:r w:rsidRPr="0041746B">
        <w:rPr>
          <w:rFonts w:ascii="Times New Roman" w:eastAsiaTheme="majorEastAsia" w:hAnsi="Times New Roman" w:cs="Times New Roman"/>
          <w:bCs/>
          <w:sz w:val="24"/>
          <w:szCs w:val="24"/>
          <w:lang w:eastAsia="x-none"/>
        </w:rPr>
        <w:t>;</w:t>
      </w:r>
      <w:proofErr w:type="gramEnd"/>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ремонт пустующих жилых помещений муниципального жилищного фонда в сумме 20,0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расходы по сносу жилых домов и объектов незавершенного строительства за счет средств бюджета округа в сумме 120,0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обеспечение функционирования жилищно-коммунальной инфраструктуры в сумме 556,3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 за счет средств бюджета округа в сумме 1 523,4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расходы по расширению ритуальных зон, оказанию ритуальных услуг в сумме 1 058,9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содержание ритуальных зон в сумме 2 888,2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расходы по модернизации и укреплению материально-технической базы муниципальных бюджетных учреждений в сумме 1 520,0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строительство инженерных сетей и коммуникаций в сумме 14 228,4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содержание и поставку электроэнергии наружного освещения в сумме 8 383,2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обустройство автомобильных дорог общего пользования местного значения в сумме 2 411,2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lastRenderedPageBreak/>
        <w:t>- увеличение плановых назначений на благоустройство и озеленение территорий общего пользования в сумме 11 401,9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организацию трудовых бригад несовершеннолетних граждан в сумме 1 084,9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благоустройство и озеленение дворовых территорий муниципального округа в сумме 5 913,6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расходы по формированию современной городской среды (общественные территории) в рамках реализации национального проекта «Жилье и городская среда» в сумме 9 711,4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благоустройство и озеленение территорий общего пользования в сумме 562,8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расходы в рамках непрограммной деятельности из резервного фонда администрации Печенгского муниципального округа  в сумме 3 120,6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сумме 7 830,2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41746B">
        <w:rPr>
          <w:rFonts w:ascii="Times New Roman" w:eastAsiaTheme="majorEastAsia" w:hAnsi="Times New Roman" w:cs="Times New Roman"/>
          <w:bCs/>
          <w:sz w:val="24"/>
          <w:szCs w:val="24"/>
          <w:lang w:eastAsia="x-none"/>
        </w:rPr>
        <w:t>- перераспределение плановых назначений расходов на обеспечение деятельности МКУ «</w:t>
      </w:r>
      <w:proofErr w:type="spellStart"/>
      <w:r w:rsidRPr="0041746B">
        <w:rPr>
          <w:rFonts w:ascii="Times New Roman" w:eastAsiaTheme="majorEastAsia" w:hAnsi="Times New Roman" w:cs="Times New Roman"/>
          <w:bCs/>
          <w:sz w:val="24"/>
          <w:szCs w:val="24"/>
          <w:lang w:eastAsia="x-none"/>
        </w:rPr>
        <w:t>УБиР</w:t>
      </w:r>
      <w:proofErr w:type="spellEnd"/>
      <w:r w:rsidRPr="0041746B">
        <w:rPr>
          <w:rFonts w:ascii="Times New Roman" w:eastAsiaTheme="majorEastAsia" w:hAnsi="Times New Roman" w:cs="Times New Roman"/>
          <w:bCs/>
          <w:sz w:val="24"/>
          <w:szCs w:val="24"/>
          <w:lang w:eastAsia="x-none"/>
        </w:rPr>
        <w:t>», а именно, уменьшение расходов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76,0 тыс. рублей и увеличение расходов на закупку товаров, работ и услуг для обеспечения государственных (муниципальных) нужд в сумме 76,0 тыс. рублей;</w:t>
      </w:r>
      <w:proofErr w:type="gramEnd"/>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  в сумме 2,0 тыс. рублей;</w:t>
      </w:r>
    </w:p>
    <w:p w:rsidR="00B047D9" w:rsidRPr="0041746B" w:rsidRDefault="00B047D9"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расходы по созданию благоприятных условий в целях привлечения медицинских работников и фармацевтических работников для работы в медицинских организациях (из Резервного фонда администрации Печенгского муниципального округа) в сумме 1 400,0 тыс. рублей</w:t>
      </w:r>
      <w:r w:rsidR="00796492" w:rsidRPr="0041746B">
        <w:rPr>
          <w:rFonts w:ascii="Times New Roman" w:eastAsiaTheme="majorEastAsia" w:hAnsi="Times New Roman" w:cs="Times New Roman"/>
          <w:bCs/>
          <w:sz w:val="24"/>
          <w:szCs w:val="24"/>
          <w:lang w:eastAsia="x-none"/>
        </w:rPr>
        <w:t>.</w:t>
      </w:r>
    </w:p>
    <w:p w:rsidR="00FC0CD7" w:rsidRPr="0041746B" w:rsidRDefault="00FC0CD7"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По разделу 0600 «Охрана окружающей среды»</w:t>
      </w:r>
      <w:r w:rsidRPr="0041746B">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10 018,1 тыс. рублей, из них:</w:t>
      </w:r>
    </w:p>
    <w:p w:rsidR="00FC0CD7" w:rsidRPr="0041746B" w:rsidRDefault="00FC0CD7"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улучшение качества окружающей среды в муниципальном округе в сумме 10 072,2 тыс. рублей;</w:t>
      </w:r>
    </w:p>
    <w:p w:rsidR="00FC0CD7" w:rsidRPr="0041746B" w:rsidRDefault="00FC0CD7"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реализацию мероприятий, направленных на ликвидацию накопленного экологического ущерба за счет средств бюджета округа в сумме 104,0 тыс. рублей;</w:t>
      </w:r>
    </w:p>
    <w:p w:rsidR="00FC0CD7" w:rsidRPr="0041746B" w:rsidRDefault="00FC0CD7"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уплату штрафов, неустоек, процентов и иных платежей по исполнительным документам, погашение просроченной задолженности в сумме 50,0 тыс. рублей. </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По разделу 0700 «Образование»</w:t>
      </w:r>
      <w:r w:rsidRPr="0041746B">
        <w:rPr>
          <w:rFonts w:ascii="Times New Roman" w:eastAsiaTheme="majorEastAsia" w:hAnsi="Times New Roman" w:cs="Times New Roman"/>
          <w:bCs/>
          <w:sz w:val="24"/>
          <w:szCs w:val="24"/>
          <w:lang w:eastAsia="x-none"/>
        </w:rPr>
        <w:t xml:space="preserve"> проект решения предусматривает уменьшение расходов на 179 154,9 тыс. рублей, из них:</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в сфере дошкольного образования на 12 709,7 тыс. рублей, в том числе:</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профессиональное развитие работников муниципальных бюджетных и автономных учреждений, финансируемых из бюджета округа в сумме 100,0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lastRenderedPageBreak/>
        <w:t>- увеличение плановых назначений на расходы на обеспечение деятельности (оказание услуг) подведомственных бюджетных и автономных учреждений в сумме 3 222,3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реализацию Закона Мурманской области «О единой субвенции местным бюджетам на финансовое обеспечение образовательной деятельности» в сумме 28 251,6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модернизацию и укрепление материально-технической базы муниципальных бюджетных учреждений в сумме 672,6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проведение ремонтных работ, разработку ПСД за счет средств ПАО «Норильский никель», АО «КГМК» в сумме 13 505,2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обеспечение комплексной безопасности муниципальных образовательных организаций на сумму 988,0 тыс. рублей (</w:t>
      </w:r>
      <w:r w:rsidR="00880A40" w:rsidRPr="0041746B">
        <w:rPr>
          <w:rFonts w:ascii="Times New Roman" w:eastAsiaTheme="majorEastAsia" w:hAnsi="Times New Roman" w:cs="Times New Roman"/>
          <w:bCs/>
          <w:i/>
          <w:sz w:val="24"/>
          <w:szCs w:val="24"/>
          <w:lang w:eastAsia="x-none"/>
        </w:rPr>
        <w:t xml:space="preserve">в том числе: </w:t>
      </w:r>
      <w:r w:rsidRPr="0041746B">
        <w:rPr>
          <w:rFonts w:ascii="Times New Roman" w:eastAsiaTheme="majorEastAsia" w:hAnsi="Times New Roman" w:cs="Times New Roman"/>
          <w:bCs/>
          <w:i/>
          <w:sz w:val="24"/>
          <w:szCs w:val="24"/>
          <w:lang w:eastAsia="x-none"/>
        </w:rPr>
        <w:t>средства областного бюджета на сумму 938,6 тыс. рублей, средства бюджета округа на сумму 49,4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обеспечение антитеррористической защищенности объектов и населения в сумме 375,0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в сфере общего образования на 175 468,1 тыс. рублей, в том числе:</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proofErr w:type="gramStart"/>
      <w:r w:rsidRPr="0041746B">
        <w:rPr>
          <w:rFonts w:ascii="Times New Roman" w:eastAsiaTheme="majorEastAsia" w:hAnsi="Times New Roman" w:cs="Times New Roman"/>
          <w:bCs/>
          <w:i/>
          <w:sz w:val="24"/>
          <w:szCs w:val="24"/>
          <w:lang w:eastAsia="x-none"/>
        </w:rPr>
        <w:t>- перераспределение плановых назначений с компенсации расходов на оплату стоимости проезда и провоза багажа лицам, работающим в организациях, финансируемых из бюджета округа на компенсацию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бюджета округа в сумме 5,2 тыс. рублей;</w:t>
      </w:r>
      <w:proofErr w:type="gramEnd"/>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расходы на обеспечение деятельности (оказание услуг) подведомственных бюджетных и автономных учреждений в сумме 1 006,6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организацию бесплатного горячего питания обучающихся, получающих начальное общее образование в муниципальных образовательных организациях в сумме 6 853,3  тыс. рублей (</w:t>
      </w:r>
      <w:r w:rsidR="00880A40" w:rsidRPr="0041746B">
        <w:rPr>
          <w:rFonts w:ascii="Times New Roman" w:eastAsiaTheme="majorEastAsia" w:hAnsi="Times New Roman" w:cs="Times New Roman"/>
          <w:bCs/>
          <w:i/>
          <w:sz w:val="24"/>
          <w:szCs w:val="24"/>
          <w:lang w:eastAsia="x-none"/>
        </w:rPr>
        <w:t xml:space="preserve">в том числе: </w:t>
      </w:r>
      <w:r w:rsidRPr="0041746B">
        <w:rPr>
          <w:rFonts w:ascii="Times New Roman" w:eastAsiaTheme="majorEastAsia" w:hAnsi="Times New Roman" w:cs="Times New Roman"/>
          <w:bCs/>
          <w:i/>
          <w:sz w:val="24"/>
          <w:szCs w:val="24"/>
          <w:lang w:eastAsia="x-none"/>
        </w:rPr>
        <w:t>за счет средств областного бюджета 6 716,2 тыс. рублей; средства бюджет округа 137,1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реализацию Закона Мурманской области «О единой субвенции местным бюджетам на финансовое обеспечение образовательной деятельности» в сумме 37 089,6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модернизацию и укрепление материально-технической базы муниципальных бюджетных учреждений в сумме 3 464,1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проведение ремонтных работ, разработку ПСД за счет средств ПАО «Норильский никель», АО «КГМК» в сумме 8 017,3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обеспечение комплексной безопасности муниципальных образовательных организаций на сумму 868,0 тыс. рублей (уменьшение средств областного бюджета на сумму 818,7 тыс. рублей, средств бюджета округа на сумму 49,3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xml:space="preserve">- уменьшение плановых назначений на реализацию </w:t>
      </w:r>
      <w:proofErr w:type="gramStart"/>
      <w:r w:rsidRPr="0041746B">
        <w:rPr>
          <w:rFonts w:ascii="Times New Roman" w:eastAsiaTheme="majorEastAsia" w:hAnsi="Times New Roman" w:cs="Times New Roman"/>
          <w:bCs/>
          <w:i/>
          <w:sz w:val="24"/>
          <w:szCs w:val="24"/>
          <w:lang w:eastAsia="x-none"/>
        </w:rPr>
        <w:t>мероприятий планов социального развития центров экономического роста субъектов Российской</w:t>
      </w:r>
      <w:proofErr w:type="gramEnd"/>
      <w:r w:rsidRPr="0041746B">
        <w:rPr>
          <w:rFonts w:ascii="Times New Roman" w:eastAsiaTheme="majorEastAsia" w:hAnsi="Times New Roman" w:cs="Times New Roman"/>
          <w:bCs/>
          <w:i/>
          <w:sz w:val="24"/>
          <w:szCs w:val="24"/>
          <w:lang w:eastAsia="x-none"/>
        </w:rPr>
        <w:t xml:space="preserve"> Федерации, </w:t>
      </w:r>
      <w:r w:rsidRPr="0041746B">
        <w:rPr>
          <w:rFonts w:ascii="Times New Roman" w:eastAsiaTheme="majorEastAsia" w:hAnsi="Times New Roman" w:cs="Times New Roman"/>
          <w:bCs/>
          <w:i/>
          <w:sz w:val="24"/>
          <w:szCs w:val="24"/>
          <w:lang w:eastAsia="x-none"/>
        </w:rPr>
        <w:lastRenderedPageBreak/>
        <w:t>входящих в состав Арктической зоны Российской Федерации (Строительство здания начальной школы (пристройки) на 250 мест п. Печенга) в сумме 222 089,6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в сфере дополнительного образования детей на 1 013,9 тыс. рублей, в том числе:</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сумме 500,0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уменьшение плановых назначений на модернизацию и укрепление материально-технической базы муниципальных бюджетных учреждений в сумме 2 309,4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обеспечение защиты населения и территории от чрезвычайных ситуаций, обеспечение пожарной безопасности в сумме 795,5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в сфере молодежной политики на 8 953,3 тыс. рублей, в том числе:</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модернизацию и укрепление материально-технической базы муниципальных бюджетных учреждений в сумме 6 000,0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перераспределение плановых назначений между расходами на выплаты персоналу в целях обеспечения выполнения функций государственными (муниципальными) органами и закупкой товаров, работ и услуг для обеспечения государственных (муниципальных) нужд в сумме 415,0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сумме 2 953,3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по другим вопросам в области образования на 1 083,5 тыс. рублей, в том числе:</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компенсацию расходов на оплату стоимости проезда и провоза багажа лицам, работающим в организациях, финансируемых из бюджета округа в сумме 295,9 тыс. рублей;</w:t>
      </w:r>
    </w:p>
    <w:p w:rsidR="00357406" w:rsidRPr="0041746B" w:rsidRDefault="00357406"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создание условий для развития творческого потенциала работников в сумме 70,0 тыс. руб.;</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поддержку одаренных детей в сумме 50,0 тыс. рублей;</w:t>
      </w:r>
    </w:p>
    <w:p w:rsidR="00B54ECD" w:rsidRPr="0041746B" w:rsidRDefault="00B54ECD" w:rsidP="0041746B">
      <w:pPr>
        <w:tabs>
          <w:tab w:val="left" w:pos="4395"/>
        </w:tabs>
        <w:spacing w:after="0" w:line="283" w:lineRule="auto"/>
        <w:ind w:firstLine="709"/>
        <w:jc w:val="both"/>
        <w:rPr>
          <w:rFonts w:ascii="Times New Roman" w:eastAsiaTheme="majorEastAsia" w:hAnsi="Times New Roman" w:cs="Times New Roman"/>
          <w:bCs/>
          <w:i/>
          <w:sz w:val="24"/>
          <w:szCs w:val="24"/>
          <w:lang w:eastAsia="x-none"/>
        </w:rPr>
      </w:pPr>
      <w:r w:rsidRPr="0041746B">
        <w:rPr>
          <w:rFonts w:ascii="Times New Roman" w:eastAsiaTheme="majorEastAsia" w:hAnsi="Times New Roman" w:cs="Times New Roman"/>
          <w:bCs/>
          <w:i/>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сумме 667,6 тыс. рублей</w:t>
      </w:r>
      <w:r w:rsidR="00357406" w:rsidRPr="0041746B">
        <w:rPr>
          <w:rFonts w:ascii="Times New Roman" w:eastAsiaTheme="majorEastAsia" w:hAnsi="Times New Roman" w:cs="Times New Roman"/>
          <w:bCs/>
          <w:i/>
          <w:sz w:val="24"/>
          <w:szCs w:val="24"/>
          <w:lang w:eastAsia="x-none"/>
        </w:rPr>
        <w:t>.</w:t>
      </w:r>
    </w:p>
    <w:p w:rsidR="00E077B1" w:rsidRPr="0041746B" w:rsidRDefault="00E077B1"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По разделу 0800 «Культура, кинематография»</w:t>
      </w:r>
      <w:r w:rsidRPr="0041746B">
        <w:rPr>
          <w:rFonts w:ascii="Times New Roman" w:eastAsiaTheme="majorEastAsia" w:hAnsi="Times New Roman" w:cs="Times New Roman"/>
          <w:bCs/>
          <w:sz w:val="24"/>
          <w:szCs w:val="24"/>
          <w:lang w:eastAsia="x-none"/>
        </w:rPr>
        <w:t xml:space="preserve"> проект решения предусматривает уменьшение плановых назначений на 157 377,5 тыс. рублей, из них:</w:t>
      </w:r>
    </w:p>
    <w:p w:rsidR="00E077B1" w:rsidRPr="0041746B" w:rsidRDefault="00E077B1"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сумме 946,4 тыс. рублей;</w:t>
      </w:r>
    </w:p>
    <w:p w:rsidR="00E077B1" w:rsidRPr="0041746B" w:rsidRDefault="00E077B1"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модернизацию и укрепление материально-технической базы муниципальных бюджетных учреждений в сумме 2 939,6 тыс. рублей;</w:t>
      </w:r>
    </w:p>
    <w:p w:rsidR="00E077B1" w:rsidRPr="0041746B" w:rsidRDefault="00E077B1"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капитальные вложения в объекты муниципальной собственности (капитальный ремонт ДК «Восход») в сумме 161 426,3 тыс. рублей (средства областного бюджета);</w:t>
      </w:r>
    </w:p>
    <w:p w:rsidR="00E077B1" w:rsidRPr="0041746B" w:rsidRDefault="00E077B1"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увеличение плановых назначений на обеспечение учреждений культуры специализированным автотранспортом для обслуживания населения (приобретение автоклуба) в сумме 43,5 тыс. рублей;</w:t>
      </w:r>
    </w:p>
    <w:p w:rsidR="00E077B1" w:rsidRPr="0041746B" w:rsidRDefault="00E077B1"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lastRenderedPageBreak/>
        <w:t>- увеличение плановых назначений на реализацию мероприятий в сфере культуры, организацию и прием делегаций в сумме 1 800,0 тыс. рублей (приобретение подарков к Новому году для детей участников СВО);</w:t>
      </w:r>
    </w:p>
    <w:p w:rsidR="00E077B1" w:rsidRPr="0041746B" w:rsidRDefault="00E077B1" w:rsidP="0041746B">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по непрограммной деятельности на предоставление субсидий бюджетным, автономным учреждениям и иным некоммерческим организациям из Резервного фонда администрации Печенгского муниципального округа для подготовки и проведения праздничных мероприятий, приуроченных к 490-летию со дня образования </w:t>
      </w:r>
      <w:proofErr w:type="spellStart"/>
      <w:r w:rsidRPr="0041746B">
        <w:rPr>
          <w:rFonts w:ascii="Times New Roman" w:eastAsiaTheme="majorEastAsia" w:hAnsi="Times New Roman" w:cs="Times New Roman"/>
          <w:bCs/>
          <w:sz w:val="24"/>
          <w:szCs w:val="24"/>
          <w:lang w:eastAsia="x-none"/>
        </w:rPr>
        <w:t>пгт</w:t>
      </w:r>
      <w:proofErr w:type="spellEnd"/>
      <w:r w:rsidRPr="0041746B">
        <w:rPr>
          <w:rFonts w:ascii="Times New Roman" w:eastAsiaTheme="majorEastAsia" w:hAnsi="Times New Roman" w:cs="Times New Roman"/>
          <w:bCs/>
          <w:sz w:val="24"/>
          <w:szCs w:val="24"/>
          <w:lang w:eastAsia="x-none"/>
        </w:rPr>
        <w:t>. Печенга в сумме 4 1</w:t>
      </w:r>
      <w:r w:rsidR="00DB5A36" w:rsidRPr="0041746B">
        <w:rPr>
          <w:rFonts w:ascii="Times New Roman" w:eastAsiaTheme="majorEastAsia" w:hAnsi="Times New Roman" w:cs="Times New Roman"/>
          <w:bCs/>
          <w:sz w:val="24"/>
          <w:szCs w:val="24"/>
          <w:lang w:eastAsia="x-none"/>
        </w:rPr>
        <w:t>98</w:t>
      </w:r>
      <w:r w:rsidRPr="0041746B">
        <w:rPr>
          <w:rFonts w:ascii="Times New Roman" w:eastAsiaTheme="majorEastAsia" w:hAnsi="Times New Roman" w:cs="Times New Roman"/>
          <w:bCs/>
          <w:sz w:val="24"/>
          <w:szCs w:val="24"/>
          <w:lang w:eastAsia="x-none"/>
        </w:rPr>
        <w:t>,5 тыс. рублей.</w:t>
      </w:r>
    </w:p>
    <w:p w:rsidR="000D3C3D" w:rsidRPr="0041746B" w:rsidRDefault="000D3C3D"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 xml:space="preserve">По разделу 1000 «Социальная политика» </w:t>
      </w:r>
      <w:r w:rsidRPr="0041746B">
        <w:rPr>
          <w:rFonts w:ascii="Times New Roman" w:eastAsiaTheme="majorEastAsia" w:hAnsi="Times New Roman" w:cs="Times New Roman"/>
          <w:bCs/>
          <w:sz w:val="24"/>
          <w:szCs w:val="24"/>
          <w:lang w:eastAsia="x-none"/>
        </w:rPr>
        <w:t>проект решения предусматривает у</w:t>
      </w:r>
      <w:r w:rsidR="006440DD" w:rsidRPr="0041746B">
        <w:rPr>
          <w:rFonts w:ascii="Times New Roman" w:eastAsiaTheme="majorEastAsia" w:hAnsi="Times New Roman" w:cs="Times New Roman"/>
          <w:bCs/>
          <w:sz w:val="24"/>
          <w:szCs w:val="24"/>
          <w:lang w:eastAsia="x-none"/>
        </w:rPr>
        <w:t>меньшение</w:t>
      </w:r>
      <w:r w:rsidRPr="0041746B">
        <w:rPr>
          <w:rFonts w:ascii="Times New Roman" w:eastAsiaTheme="majorEastAsia" w:hAnsi="Times New Roman" w:cs="Times New Roman"/>
          <w:bCs/>
          <w:sz w:val="24"/>
          <w:szCs w:val="24"/>
          <w:lang w:eastAsia="x-none"/>
        </w:rPr>
        <w:t xml:space="preserve"> плановых назначений на </w:t>
      </w:r>
      <w:r w:rsidR="006440DD" w:rsidRPr="0041746B">
        <w:rPr>
          <w:rFonts w:ascii="Times New Roman" w:eastAsiaTheme="majorEastAsia" w:hAnsi="Times New Roman" w:cs="Times New Roman"/>
          <w:bCs/>
          <w:sz w:val="24"/>
          <w:szCs w:val="24"/>
          <w:lang w:eastAsia="x-none"/>
        </w:rPr>
        <w:t>5 779,3</w:t>
      </w:r>
      <w:r w:rsidRPr="0041746B">
        <w:rPr>
          <w:rFonts w:ascii="Times New Roman" w:eastAsiaTheme="majorEastAsia" w:hAnsi="Times New Roman" w:cs="Times New Roman"/>
          <w:bCs/>
          <w:sz w:val="24"/>
          <w:szCs w:val="24"/>
          <w:lang w:eastAsia="x-none"/>
        </w:rPr>
        <w:t xml:space="preserve"> тыс. рублей</w:t>
      </w:r>
      <w:r w:rsidR="002B1CAC" w:rsidRPr="0041746B">
        <w:rPr>
          <w:rFonts w:ascii="Times New Roman" w:eastAsiaTheme="majorEastAsia" w:hAnsi="Times New Roman" w:cs="Times New Roman"/>
          <w:bCs/>
          <w:sz w:val="24"/>
          <w:szCs w:val="24"/>
          <w:lang w:eastAsia="x-none"/>
        </w:rPr>
        <w:t>, из них:</w:t>
      </w:r>
    </w:p>
    <w:p w:rsidR="002B1CAC" w:rsidRPr="0041746B" w:rsidRDefault="002B1CAC"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уменьшение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на п</w:t>
      </w:r>
      <w:r w:rsidRPr="0041746B">
        <w:rPr>
          <w:rFonts w:ascii="Times New Roman" w:eastAsia="Times New Roman" w:hAnsi="Times New Roman" w:cs="Times New Roman"/>
          <w:sz w:val="24"/>
          <w:szCs w:val="24"/>
          <w:lang w:eastAsia="ru-RU"/>
        </w:rPr>
        <w:t>редоставление субсидий бюджетным, автономным учреждениям и иным некоммерческим организациям в сумме 2 467,8 тыс. руб.;</w:t>
      </w:r>
    </w:p>
    <w:p w:rsidR="002B1CAC" w:rsidRPr="0041746B" w:rsidRDefault="002B1CAC"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уменьшение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на о</w:t>
      </w:r>
      <w:r w:rsidRPr="0041746B">
        <w:rPr>
          <w:rFonts w:ascii="Times New Roman" w:eastAsia="Times New Roman" w:hAnsi="Times New Roman" w:cs="Times New Roman"/>
          <w:sz w:val="24"/>
          <w:szCs w:val="24"/>
          <w:lang w:eastAsia="ru-RU"/>
        </w:rPr>
        <w:t>существление государственных полномочий по предоставлению и организации выплаты вознаграждения опекунам совершеннолетних недееспособных граждан</w:t>
      </w:r>
      <w:r w:rsidR="00396A95" w:rsidRPr="0041746B">
        <w:rPr>
          <w:rFonts w:ascii="Times New Roman" w:eastAsia="Times New Roman" w:hAnsi="Times New Roman" w:cs="Times New Roman"/>
          <w:sz w:val="24"/>
          <w:szCs w:val="24"/>
          <w:lang w:eastAsia="ru-RU"/>
        </w:rPr>
        <w:t xml:space="preserve"> в сумме 1 025,4 тыс. руб.;</w:t>
      </w:r>
    </w:p>
    <w:p w:rsidR="00396A95" w:rsidRPr="0041746B" w:rsidRDefault="00396A95"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xml:space="preserve">- уменьшение плановых назначений </w:t>
      </w:r>
      <w:proofErr w:type="gramStart"/>
      <w:r w:rsidRPr="0041746B">
        <w:rPr>
          <w:rFonts w:ascii="Times New Roman" w:eastAsia="Times New Roman" w:hAnsi="Times New Roman" w:cs="Times New Roman"/>
          <w:sz w:val="24"/>
          <w:szCs w:val="24"/>
          <w:lang w:eastAsia="ru-RU"/>
        </w:rPr>
        <w:t>на расходы на осуществление государственных полномочий по предоставлению единовременной денежной выплаты многодетным семьям на улучшение жилищных условий в сумме</w:t>
      </w:r>
      <w:proofErr w:type="gramEnd"/>
      <w:r w:rsidRPr="0041746B">
        <w:rPr>
          <w:rFonts w:ascii="Times New Roman" w:eastAsia="Times New Roman" w:hAnsi="Times New Roman" w:cs="Times New Roman"/>
          <w:sz w:val="24"/>
          <w:szCs w:val="24"/>
          <w:lang w:eastAsia="ru-RU"/>
        </w:rPr>
        <w:t xml:space="preserve"> 1 717,0 тыс. руб.;</w:t>
      </w:r>
    </w:p>
    <w:p w:rsidR="002467B2" w:rsidRPr="0041746B" w:rsidRDefault="006B421F"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xml:space="preserve">- уменьшение плановых назначений на расходы на реализацию мероприятий по обеспечению жильем молодых семей в сумме 22,6 тыс. руб.;          </w:t>
      </w:r>
      <w:r w:rsidR="002467B2" w:rsidRPr="0041746B">
        <w:rPr>
          <w:rFonts w:ascii="Times New Roman" w:eastAsia="Times New Roman" w:hAnsi="Times New Roman" w:cs="Times New Roman"/>
          <w:sz w:val="24"/>
          <w:szCs w:val="24"/>
          <w:lang w:eastAsia="ru-RU"/>
        </w:rPr>
        <w:t xml:space="preserve">                </w:t>
      </w:r>
    </w:p>
    <w:p w:rsidR="006B421F" w:rsidRPr="0041746B" w:rsidRDefault="006B421F"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xml:space="preserve">- уменьшение плановых назначений </w:t>
      </w:r>
      <w:proofErr w:type="gramStart"/>
      <w:r w:rsidRPr="0041746B">
        <w:rPr>
          <w:rFonts w:ascii="Times New Roman" w:eastAsia="Times New Roman" w:hAnsi="Times New Roman" w:cs="Times New Roman"/>
          <w:sz w:val="24"/>
          <w:szCs w:val="24"/>
          <w:lang w:eastAsia="ru-RU"/>
        </w:rPr>
        <w:t>на расходы</w:t>
      </w:r>
      <w:r w:rsidRPr="0041746B">
        <w:rPr>
          <w:sz w:val="24"/>
          <w:szCs w:val="24"/>
        </w:rPr>
        <w:t xml:space="preserve"> </w:t>
      </w:r>
      <w:r w:rsidRPr="0041746B">
        <w:rPr>
          <w:rFonts w:ascii="Times New Roman" w:hAnsi="Times New Roman" w:cs="Times New Roman"/>
          <w:sz w:val="24"/>
          <w:szCs w:val="24"/>
        </w:rPr>
        <w:t>на в</w:t>
      </w:r>
      <w:r w:rsidRPr="0041746B">
        <w:rPr>
          <w:rFonts w:ascii="Times New Roman" w:eastAsia="Times New Roman" w:hAnsi="Times New Roman" w:cs="Times New Roman"/>
          <w:sz w:val="24"/>
          <w:szCs w:val="24"/>
          <w:lang w:eastAsia="ru-RU"/>
        </w:rPr>
        <w:t>озмещение расходов по гарантированному перечню услуг по погребению</w:t>
      </w:r>
      <w:r w:rsidR="002467B2" w:rsidRPr="0041746B">
        <w:rPr>
          <w:rFonts w:ascii="Times New Roman" w:eastAsia="Times New Roman" w:hAnsi="Times New Roman" w:cs="Times New Roman"/>
          <w:sz w:val="24"/>
          <w:szCs w:val="24"/>
          <w:lang w:eastAsia="ru-RU"/>
        </w:rPr>
        <w:t xml:space="preserve"> в сумме</w:t>
      </w:r>
      <w:proofErr w:type="gramEnd"/>
      <w:r w:rsidR="002467B2" w:rsidRPr="0041746B">
        <w:rPr>
          <w:rFonts w:ascii="Times New Roman" w:eastAsia="Times New Roman" w:hAnsi="Times New Roman" w:cs="Times New Roman"/>
          <w:sz w:val="24"/>
          <w:szCs w:val="24"/>
          <w:lang w:eastAsia="ru-RU"/>
        </w:rPr>
        <w:t xml:space="preserve"> 74,2 тыс. руб.;</w:t>
      </w:r>
    </w:p>
    <w:p w:rsidR="002467B2" w:rsidRPr="0041746B" w:rsidRDefault="002467B2"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уменьшение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на п</w:t>
      </w:r>
      <w:r w:rsidRPr="0041746B">
        <w:rPr>
          <w:rFonts w:ascii="Times New Roman" w:eastAsia="Times New Roman" w:hAnsi="Times New Roman" w:cs="Times New Roman"/>
          <w:sz w:val="24"/>
          <w:szCs w:val="24"/>
          <w:lang w:eastAsia="ru-RU"/>
        </w:rPr>
        <w:t>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в сумме 685,9 тыс. руб.;</w:t>
      </w:r>
    </w:p>
    <w:p w:rsidR="002467B2" w:rsidRPr="0041746B" w:rsidRDefault="002467B2"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увеличение  плановых назначений на расходы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оставшимся без попечения родителей в сумме 0,5 тыс. руб.;</w:t>
      </w:r>
    </w:p>
    <w:p w:rsidR="002467B2" w:rsidRPr="0041746B" w:rsidRDefault="002467B2"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увеличение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на с</w:t>
      </w:r>
      <w:r w:rsidRPr="0041746B">
        <w:rPr>
          <w:rFonts w:ascii="Times New Roman" w:eastAsia="Times New Roman" w:hAnsi="Times New Roman" w:cs="Times New Roman"/>
          <w:sz w:val="24"/>
          <w:szCs w:val="24"/>
          <w:lang w:eastAsia="ru-RU"/>
        </w:rPr>
        <w:t>одержание ребенка в семье опекуна (попечителя) и приемной семье, а также вознаграждение, причитающееся приемному родителю в сумме 2 485,1 тыс.</w:t>
      </w:r>
      <w:r w:rsidR="008B71B7" w:rsidRPr="0041746B">
        <w:rPr>
          <w:rFonts w:ascii="Times New Roman" w:eastAsia="Times New Roman" w:hAnsi="Times New Roman" w:cs="Times New Roman"/>
          <w:sz w:val="24"/>
          <w:szCs w:val="24"/>
          <w:lang w:eastAsia="ru-RU"/>
        </w:rPr>
        <w:t xml:space="preserve"> </w:t>
      </w:r>
      <w:r w:rsidRPr="0041746B">
        <w:rPr>
          <w:rFonts w:ascii="Times New Roman" w:eastAsia="Times New Roman" w:hAnsi="Times New Roman" w:cs="Times New Roman"/>
          <w:sz w:val="24"/>
          <w:szCs w:val="24"/>
          <w:lang w:eastAsia="ru-RU"/>
        </w:rPr>
        <w:t>руб.</w:t>
      </w:r>
    </w:p>
    <w:p w:rsidR="006B421F" w:rsidRPr="0041746B" w:rsidRDefault="00C94665"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xml:space="preserve">- увеличение  плановых назначений на расходы на реализацию Закона Мурманской области "О патронате" в части финансирования расходов по выплате денежного вознаграждения лицам, осуществляющим </w:t>
      </w:r>
      <w:proofErr w:type="spellStart"/>
      <w:r w:rsidRPr="0041746B">
        <w:rPr>
          <w:rFonts w:ascii="Times New Roman" w:eastAsia="Times New Roman" w:hAnsi="Times New Roman" w:cs="Times New Roman"/>
          <w:sz w:val="24"/>
          <w:szCs w:val="24"/>
          <w:lang w:eastAsia="ru-RU"/>
        </w:rPr>
        <w:t>постинтернатный</w:t>
      </w:r>
      <w:proofErr w:type="spellEnd"/>
      <w:r w:rsidRPr="0041746B">
        <w:rPr>
          <w:rFonts w:ascii="Times New Roman" w:eastAsia="Times New Roman" w:hAnsi="Times New Roman" w:cs="Times New Roman"/>
          <w:sz w:val="24"/>
          <w:szCs w:val="24"/>
          <w:lang w:eastAsia="ru-RU"/>
        </w:rPr>
        <w:t xml:space="preserve"> патронат в отношении несовершеннолетних и социальный патронат в сумме 8,4 тыс. руб.;</w:t>
      </w:r>
    </w:p>
    <w:p w:rsidR="00C94665" w:rsidRPr="0041746B" w:rsidRDefault="00C94665"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xml:space="preserve"> - уменьшение плановых назначений на 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2 299,7 тыс. руб.;</w:t>
      </w:r>
    </w:p>
    <w:p w:rsidR="00CC08A8" w:rsidRPr="0041746B" w:rsidRDefault="00CC08A8"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уменьшение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на п</w:t>
      </w:r>
      <w:r w:rsidRPr="0041746B">
        <w:rPr>
          <w:rFonts w:ascii="Times New Roman" w:eastAsia="Times New Roman" w:hAnsi="Times New Roman" w:cs="Times New Roman"/>
          <w:sz w:val="24"/>
          <w:szCs w:val="24"/>
          <w:lang w:eastAsia="ru-RU"/>
        </w:rPr>
        <w:t>овышение уровня и качества жизни граждан, нуждающихся в поддержке в сумме 150,4 тыс. руб.;</w:t>
      </w:r>
    </w:p>
    <w:p w:rsidR="00CC08A8" w:rsidRPr="0041746B" w:rsidRDefault="000F14F4"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увеличение  плановых назначений на расходы на реализацию Закона Мурманской области "О наделении органов местного самоуправления муниципальных образований отдельными государственными полномочиями по опеке и попечительству в отношении несовершеннолетних" в сумме 118,7 тыс. руб.;</w:t>
      </w:r>
    </w:p>
    <w:p w:rsidR="00202BF3" w:rsidRPr="0041746B" w:rsidRDefault="00202BF3"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lastRenderedPageBreak/>
        <w:t>- увеличение  плановых назначений на расходы на реализацию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в сумме 9,4 тыс. руб.;</w:t>
      </w:r>
    </w:p>
    <w:p w:rsidR="00202BF3" w:rsidRPr="0041746B" w:rsidRDefault="00202BF3"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увеличение  плановых назначений на расходы на реализацию Закона Мурманской области "О комиссиях по делам несовершеннолетних и защите их прав в Мурманской области" в сумме 41,5 тыс.</w:t>
      </w:r>
      <w:r w:rsidR="00583BA9" w:rsidRPr="0041746B">
        <w:rPr>
          <w:rFonts w:ascii="Times New Roman" w:eastAsia="Times New Roman" w:hAnsi="Times New Roman" w:cs="Times New Roman"/>
          <w:sz w:val="24"/>
          <w:szCs w:val="24"/>
          <w:lang w:eastAsia="ru-RU"/>
        </w:rPr>
        <w:t xml:space="preserve"> </w:t>
      </w:r>
      <w:r w:rsidRPr="0041746B">
        <w:rPr>
          <w:rFonts w:ascii="Times New Roman" w:eastAsia="Times New Roman" w:hAnsi="Times New Roman" w:cs="Times New Roman"/>
          <w:sz w:val="24"/>
          <w:szCs w:val="24"/>
          <w:lang w:eastAsia="ru-RU"/>
        </w:rPr>
        <w:t>руб.</w:t>
      </w:r>
    </w:p>
    <w:p w:rsidR="007678CE" w:rsidRPr="0041746B" w:rsidRDefault="0051201A"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
          <w:bCs/>
          <w:sz w:val="24"/>
          <w:szCs w:val="24"/>
          <w:lang w:eastAsia="x-none"/>
        </w:rPr>
        <w:t>По разделу 1100 «</w:t>
      </w:r>
      <w:r w:rsidR="006332BA" w:rsidRPr="0041746B">
        <w:rPr>
          <w:rFonts w:ascii="Times New Roman" w:eastAsiaTheme="majorEastAsia" w:hAnsi="Times New Roman" w:cs="Times New Roman"/>
          <w:b/>
          <w:bCs/>
          <w:sz w:val="24"/>
          <w:szCs w:val="24"/>
          <w:lang w:eastAsia="x-none"/>
        </w:rPr>
        <w:t>Физическая культура и спорт</w:t>
      </w:r>
      <w:r w:rsidRPr="0041746B">
        <w:rPr>
          <w:rFonts w:ascii="Times New Roman" w:eastAsiaTheme="majorEastAsia" w:hAnsi="Times New Roman" w:cs="Times New Roman"/>
          <w:b/>
          <w:bCs/>
          <w:sz w:val="24"/>
          <w:szCs w:val="24"/>
          <w:lang w:eastAsia="x-none"/>
        </w:rPr>
        <w:t xml:space="preserve">» </w:t>
      </w:r>
      <w:r w:rsidRPr="0041746B">
        <w:rPr>
          <w:rFonts w:ascii="Times New Roman" w:eastAsiaTheme="majorEastAsia" w:hAnsi="Times New Roman" w:cs="Times New Roman"/>
          <w:bCs/>
          <w:sz w:val="24"/>
          <w:szCs w:val="24"/>
          <w:lang w:eastAsia="x-none"/>
        </w:rPr>
        <w:t xml:space="preserve">проект решения предусматривает </w:t>
      </w:r>
      <w:r w:rsidR="00651CF2" w:rsidRPr="0041746B">
        <w:rPr>
          <w:rFonts w:ascii="Times New Roman" w:eastAsiaTheme="majorEastAsia" w:hAnsi="Times New Roman" w:cs="Times New Roman"/>
          <w:bCs/>
          <w:sz w:val="24"/>
          <w:szCs w:val="24"/>
          <w:lang w:eastAsia="x-none"/>
        </w:rPr>
        <w:t>у</w:t>
      </w:r>
      <w:r w:rsidR="006440DD" w:rsidRPr="0041746B">
        <w:rPr>
          <w:rFonts w:ascii="Times New Roman" w:eastAsiaTheme="majorEastAsia" w:hAnsi="Times New Roman" w:cs="Times New Roman"/>
          <w:bCs/>
          <w:sz w:val="24"/>
          <w:szCs w:val="24"/>
          <w:lang w:eastAsia="x-none"/>
        </w:rPr>
        <w:t>меньшение</w:t>
      </w:r>
      <w:r w:rsidRPr="0041746B">
        <w:rPr>
          <w:rFonts w:ascii="Times New Roman" w:eastAsiaTheme="majorEastAsia" w:hAnsi="Times New Roman" w:cs="Times New Roman"/>
          <w:bCs/>
          <w:sz w:val="24"/>
          <w:szCs w:val="24"/>
          <w:lang w:eastAsia="x-none"/>
        </w:rPr>
        <w:t xml:space="preserve"> плановых назначений на </w:t>
      </w:r>
      <w:r w:rsidR="006332BA" w:rsidRPr="0041746B">
        <w:rPr>
          <w:rFonts w:ascii="Times New Roman" w:eastAsiaTheme="majorEastAsia" w:hAnsi="Times New Roman" w:cs="Times New Roman"/>
          <w:bCs/>
          <w:sz w:val="24"/>
          <w:szCs w:val="24"/>
          <w:lang w:eastAsia="x-none"/>
        </w:rPr>
        <w:t xml:space="preserve">сумму </w:t>
      </w:r>
      <w:r w:rsidR="006440DD" w:rsidRPr="0041746B">
        <w:rPr>
          <w:rFonts w:ascii="Times New Roman" w:eastAsiaTheme="majorEastAsia" w:hAnsi="Times New Roman" w:cs="Times New Roman"/>
          <w:bCs/>
          <w:sz w:val="24"/>
          <w:szCs w:val="24"/>
          <w:lang w:eastAsia="x-none"/>
        </w:rPr>
        <w:t>10 945,1</w:t>
      </w:r>
      <w:r w:rsidR="006332BA" w:rsidRPr="0041746B">
        <w:rPr>
          <w:rFonts w:ascii="Times New Roman" w:eastAsiaTheme="majorEastAsia" w:hAnsi="Times New Roman" w:cs="Times New Roman"/>
          <w:bCs/>
          <w:sz w:val="24"/>
          <w:szCs w:val="24"/>
          <w:lang w:eastAsia="x-none"/>
        </w:rPr>
        <w:t xml:space="preserve"> </w:t>
      </w:r>
      <w:r w:rsidRPr="0041746B">
        <w:rPr>
          <w:rFonts w:ascii="Times New Roman" w:eastAsiaTheme="majorEastAsia" w:hAnsi="Times New Roman" w:cs="Times New Roman"/>
          <w:bCs/>
          <w:sz w:val="24"/>
          <w:szCs w:val="24"/>
          <w:lang w:eastAsia="x-none"/>
        </w:rPr>
        <w:t>тыс. рублей</w:t>
      </w:r>
      <w:r w:rsidR="006332BA" w:rsidRPr="0041746B">
        <w:rPr>
          <w:rFonts w:ascii="Times New Roman" w:eastAsiaTheme="majorEastAsia" w:hAnsi="Times New Roman" w:cs="Times New Roman"/>
          <w:bCs/>
          <w:sz w:val="24"/>
          <w:szCs w:val="24"/>
          <w:lang w:eastAsia="x-none"/>
        </w:rPr>
        <w:t>, из них:</w:t>
      </w:r>
    </w:p>
    <w:p w:rsidR="00D853F1" w:rsidRPr="0041746B" w:rsidRDefault="00D853F1"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xml:space="preserve">- увеличение  плановых назначений на расходы компенсации расходов на оплату стоимости проезда и провоза багажа лицам, работающим в организациях, финансируемых из бюджета округа </w:t>
      </w:r>
      <w:r w:rsidR="00775F38" w:rsidRPr="0041746B">
        <w:rPr>
          <w:rFonts w:ascii="Times New Roman" w:eastAsiaTheme="majorEastAsia" w:hAnsi="Times New Roman" w:cs="Times New Roman"/>
          <w:bCs/>
          <w:sz w:val="24"/>
          <w:szCs w:val="24"/>
          <w:lang w:eastAsia="x-none"/>
        </w:rPr>
        <w:t xml:space="preserve"> в сумме 340,0 тыс. руб.;</w:t>
      </w:r>
    </w:p>
    <w:p w:rsidR="00775F38" w:rsidRPr="0041746B" w:rsidRDefault="00775F38"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 на расходы на обеспечение деятельности (оказание услуг) подведомственных бюджетных и автономных учреждений в сумме 66,0 тыс. руб.;</w:t>
      </w:r>
    </w:p>
    <w:p w:rsidR="00775F38" w:rsidRPr="0041746B" w:rsidRDefault="00775F38"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 уменьшение плановых назначений</w:t>
      </w:r>
      <w:r w:rsidRPr="0041746B">
        <w:rPr>
          <w:sz w:val="24"/>
          <w:szCs w:val="24"/>
        </w:rPr>
        <w:t xml:space="preserve"> </w:t>
      </w:r>
      <w:r w:rsidRPr="0041746B">
        <w:rPr>
          <w:rFonts w:ascii="Times New Roman" w:hAnsi="Times New Roman" w:cs="Times New Roman"/>
          <w:sz w:val="24"/>
          <w:szCs w:val="24"/>
        </w:rPr>
        <w:t>на расходы по м</w:t>
      </w:r>
      <w:r w:rsidRPr="0041746B">
        <w:rPr>
          <w:rFonts w:ascii="Times New Roman" w:eastAsiaTheme="majorEastAsia" w:hAnsi="Times New Roman" w:cs="Times New Roman"/>
          <w:bCs/>
          <w:sz w:val="24"/>
          <w:szCs w:val="24"/>
          <w:lang w:eastAsia="x-none"/>
        </w:rPr>
        <w:t>одернизации и укреплению материально-технической базы муниципальных бюджетных учреждений в сумме 10 394,0 тыс. руб.</w:t>
      </w:r>
    </w:p>
    <w:p w:rsidR="00326E86" w:rsidRPr="0041746B" w:rsidRDefault="00326E86"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увеличение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по р</w:t>
      </w:r>
      <w:r w:rsidRPr="0041746B">
        <w:rPr>
          <w:rFonts w:ascii="Times New Roman" w:eastAsia="Times New Roman" w:hAnsi="Times New Roman" w:cs="Times New Roman"/>
          <w:sz w:val="24"/>
          <w:szCs w:val="24"/>
          <w:lang w:eastAsia="ru-RU"/>
        </w:rPr>
        <w:t>еализации проекта местных инициатив за счет остатков сре</w:t>
      </w:r>
      <w:proofErr w:type="gramStart"/>
      <w:r w:rsidRPr="0041746B">
        <w:rPr>
          <w:rFonts w:ascii="Times New Roman" w:eastAsia="Times New Roman" w:hAnsi="Times New Roman" w:cs="Times New Roman"/>
          <w:sz w:val="24"/>
          <w:szCs w:val="24"/>
          <w:lang w:eastAsia="ru-RU"/>
        </w:rPr>
        <w:t>дств в с</w:t>
      </w:r>
      <w:proofErr w:type="gramEnd"/>
      <w:r w:rsidRPr="0041746B">
        <w:rPr>
          <w:rFonts w:ascii="Times New Roman" w:eastAsia="Times New Roman" w:hAnsi="Times New Roman" w:cs="Times New Roman"/>
          <w:sz w:val="24"/>
          <w:szCs w:val="24"/>
          <w:lang w:eastAsia="ru-RU"/>
        </w:rPr>
        <w:t>умме 184,3 тыс. руб.;</w:t>
      </w:r>
    </w:p>
    <w:p w:rsidR="00326E86" w:rsidRPr="0041746B" w:rsidRDefault="00326E86"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w:t>
      </w:r>
      <w:r w:rsidRPr="0041746B">
        <w:rPr>
          <w:sz w:val="24"/>
          <w:szCs w:val="24"/>
        </w:rPr>
        <w:t xml:space="preserve"> </w:t>
      </w:r>
      <w:r w:rsidRPr="0041746B">
        <w:rPr>
          <w:rFonts w:ascii="Times New Roman" w:eastAsia="Times New Roman" w:hAnsi="Times New Roman" w:cs="Times New Roman"/>
          <w:sz w:val="24"/>
          <w:szCs w:val="24"/>
          <w:lang w:eastAsia="ru-RU"/>
        </w:rPr>
        <w:t>уменьшение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на м</w:t>
      </w:r>
      <w:r w:rsidRPr="0041746B">
        <w:rPr>
          <w:rFonts w:ascii="Times New Roman" w:eastAsia="Times New Roman" w:hAnsi="Times New Roman" w:cs="Times New Roman"/>
          <w:sz w:val="24"/>
          <w:szCs w:val="24"/>
          <w:lang w:eastAsia="ru-RU"/>
        </w:rPr>
        <w:t>ероприятия спортивной направленности в сумме 52,6 тыс.</w:t>
      </w:r>
      <w:r w:rsidR="00264D9B" w:rsidRPr="0041746B">
        <w:rPr>
          <w:rFonts w:ascii="Times New Roman" w:eastAsia="Times New Roman" w:hAnsi="Times New Roman" w:cs="Times New Roman"/>
          <w:sz w:val="24"/>
          <w:szCs w:val="24"/>
          <w:lang w:eastAsia="ru-RU"/>
        </w:rPr>
        <w:t xml:space="preserve"> </w:t>
      </w:r>
      <w:r w:rsidRPr="0041746B">
        <w:rPr>
          <w:rFonts w:ascii="Times New Roman" w:eastAsia="Times New Roman" w:hAnsi="Times New Roman" w:cs="Times New Roman"/>
          <w:sz w:val="24"/>
          <w:szCs w:val="24"/>
          <w:lang w:eastAsia="ru-RU"/>
        </w:rPr>
        <w:t>руб.;</w:t>
      </w:r>
    </w:p>
    <w:p w:rsidR="00326E86" w:rsidRPr="0041746B" w:rsidRDefault="00264D9B"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уменьшение плановых назначений на реализацию инициативного проекта «Устройство освещенной лыжни для школьников» в сумме 184,4 тыс. рублей (в том числе: за счет средств бюджета округа – 110,3 тыс. рублей, за счет средств населения – 7,9 тыс. рублей, за счет средств организаций – 66,2 тыс. рублей);</w:t>
      </w:r>
    </w:p>
    <w:p w:rsidR="00264D9B" w:rsidRPr="0041746B" w:rsidRDefault="00264D9B"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увеличение  плановых назначений на расходы,</w:t>
      </w:r>
      <w:r w:rsidRPr="0041746B">
        <w:rPr>
          <w:rFonts w:ascii="Times New Roman" w:eastAsia="Times New Roman" w:hAnsi="Times New Roman" w:cs="Times New Roman"/>
          <w:sz w:val="24"/>
          <w:szCs w:val="24"/>
          <w:lang w:eastAsia="ru-RU"/>
        </w:rPr>
        <w:t xml:space="preserve"> направленные на развитие физкультурно-спортивной работы в сумме 1 000,0 тыс.</w:t>
      </w:r>
      <w:r w:rsidR="00AC7CED" w:rsidRPr="0041746B">
        <w:rPr>
          <w:rFonts w:ascii="Times New Roman" w:eastAsia="Times New Roman" w:hAnsi="Times New Roman" w:cs="Times New Roman"/>
          <w:sz w:val="24"/>
          <w:szCs w:val="24"/>
          <w:lang w:eastAsia="ru-RU"/>
        </w:rPr>
        <w:t xml:space="preserve"> </w:t>
      </w:r>
      <w:r w:rsidRPr="0041746B">
        <w:rPr>
          <w:rFonts w:ascii="Times New Roman" w:eastAsia="Times New Roman" w:hAnsi="Times New Roman" w:cs="Times New Roman"/>
          <w:sz w:val="24"/>
          <w:szCs w:val="24"/>
          <w:lang w:eastAsia="ru-RU"/>
        </w:rPr>
        <w:t>руб.;</w:t>
      </w:r>
    </w:p>
    <w:p w:rsidR="00264D9B" w:rsidRPr="0041746B" w:rsidRDefault="00264D9B"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Cs/>
          <w:sz w:val="24"/>
          <w:szCs w:val="24"/>
          <w:lang w:eastAsia="x-none"/>
        </w:rPr>
        <w:t>- увеличение  плановых назначений на расходы</w:t>
      </w:r>
      <w:r w:rsidR="00AC7CED" w:rsidRPr="0041746B">
        <w:rPr>
          <w:rFonts w:ascii="Times New Roman" w:eastAsiaTheme="majorEastAsia" w:hAnsi="Times New Roman" w:cs="Times New Roman"/>
          <w:bCs/>
          <w:sz w:val="24"/>
          <w:szCs w:val="24"/>
          <w:lang w:eastAsia="x-none"/>
        </w:rPr>
        <w:t>,</w:t>
      </w:r>
      <w:r w:rsidR="00AC7CED" w:rsidRPr="0041746B">
        <w:rPr>
          <w:rFonts w:ascii="Times New Roman" w:eastAsia="Times New Roman" w:hAnsi="Times New Roman" w:cs="Times New Roman"/>
          <w:sz w:val="24"/>
          <w:szCs w:val="24"/>
          <w:lang w:eastAsia="ru-RU"/>
        </w:rPr>
        <w:t xml:space="preserve"> направленные на развитие физкультурно-спортивной работы  за счет средств бюджета округа в сумме 52,6 тыс. руб.;</w:t>
      </w:r>
    </w:p>
    <w:p w:rsidR="00AC7CED" w:rsidRPr="0041746B" w:rsidRDefault="00612DF8"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imes New Roman" w:hAnsi="Times New Roman" w:cs="Times New Roman"/>
          <w:sz w:val="24"/>
          <w:szCs w:val="24"/>
          <w:lang w:eastAsia="ru-RU"/>
        </w:rPr>
        <w:t>-</w:t>
      </w:r>
      <w:r w:rsidR="00AC7CED" w:rsidRPr="0041746B">
        <w:rPr>
          <w:rFonts w:ascii="Times New Roman" w:eastAsia="Times New Roman" w:hAnsi="Times New Roman" w:cs="Times New Roman"/>
          <w:sz w:val="24"/>
          <w:szCs w:val="24"/>
          <w:lang w:eastAsia="ru-RU"/>
        </w:rPr>
        <w:t xml:space="preserve">назначение </w:t>
      </w:r>
      <w:r w:rsidR="00AC7CED" w:rsidRPr="0041746B">
        <w:rPr>
          <w:rFonts w:ascii="Times New Roman" w:eastAsiaTheme="majorEastAsia" w:hAnsi="Times New Roman" w:cs="Times New Roman"/>
          <w:bCs/>
          <w:sz w:val="24"/>
          <w:szCs w:val="24"/>
          <w:lang w:eastAsia="x-none"/>
        </w:rPr>
        <w:t>плановых назначений по иной непрограммной деятельности  - резервный фонд администрации Печенгского муниципального округа в сумме 1 107,0 тыс. руб.;</w:t>
      </w:r>
    </w:p>
    <w:p w:rsidR="00612DF8" w:rsidRPr="0041746B" w:rsidRDefault="00612DF8" w:rsidP="0041746B">
      <w:pPr>
        <w:spacing w:after="0" w:line="283" w:lineRule="auto"/>
        <w:ind w:firstLine="709"/>
        <w:jc w:val="both"/>
        <w:rPr>
          <w:rFonts w:ascii="Times New Roman" w:eastAsiaTheme="majorEastAsia" w:hAnsi="Times New Roman" w:cs="Times New Roman"/>
          <w:bCs/>
          <w:sz w:val="24"/>
          <w:szCs w:val="24"/>
          <w:lang w:eastAsia="x-none"/>
        </w:rPr>
      </w:pPr>
      <w:r w:rsidRPr="0041746B">
        <w:rPr>
          <w:rFonts w:ascii="Times New Roman" w:eastAsiaTheme="majorEastAsia" w:hAnsi="Times New Roman" w:cs="Times New Roman"/>
          <w:bCs/>
          <w:sz w:val="24"/>
          <w:szCs w:val="24"/>
          <w:lang w:eastAsia="x-none"/>
        </w:rPr>
        <w:t>-</w:t>
      </w:r>
      <w:r w:rsidRPr="0041746B">
        <w:rPr>
          <w:sz w:val="24"/>
          <w:szCs w:val="24"/>
        </w:rPr>
        <w:t xml:space="preserve"> </w:t>
      </w:r>
      <w:r w:rsidRPr="0041746B">
        <w:rPr>
          <w:rFonts w:ascii="Times New Roman" w:hAnsi="Times New Roman" w:cs="Times New Roman"/>
          <w:sz w:val="24"/>
          <w:szCs w:val="24"/>
        </w:rPr>
        <w:t>увеличение  плановых назначений на расходы</w:t>
      </w:r>
      <w:r w:rsidRPr="0041746B">
        <w:rPr>
          <w:sz w:val="24"/>
          <w:szCs w:val="24"/>
        </w:rPr>
        <w:t xml:space="preserve"> </w:t>
      </w:r>
      <w:r w:rsidRPr="0041746B">
        <w:rPr>
          <w:rFonts w:ascii="Times New Roman" w:hAnsi="Times New Roman" w:cs="Times New Roman"/>
          <w:sz w:val="24"/>
          <w:szCs w:val="24"/>
        </w:rPr>
        <w:t>к</w:t>
      </w:r>
      <w:r w:rsidRPr="0041746B">
        <w:rPr>
          <w:rFonts w:ascii="Times New Roman" w:eastAsiaTheme="majorEastAsia" w:hAnsi="Times New Roman" w:cs="Times New Roman"/>
          <w:bCs/>
          <w:sz w:val="24"/>
          <w:szCs w:val="24"/>
          <w:lang w:eastAsia="x-none"/>
        </w:rPr>
        <w:t>омпенсации расходов на оплату стоимости проезда и провоза багажа лицам, работающим в организациях, финансируемых из бюджета округа в сумме 70,0 тыс. руб.;</w:t>
      </w:r>
    </w:p>
    <w:p w:rsidR="00612DF8" w:rsidRPr="0041746B" w:rsidRDefault="00612DF8"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уменьшение плановых назначений</w:t>
      </w:r>
      <w:r w:rsidRPr="0041746B">
        <w:rPr>
          <w:sz w:val="24"/>
          <w:szCs w:val="24"/>
        </w:rPr>
        <w:t xml:space="preserve"> </w:t>
      </w:r>
      <w:r w:rsidRPr="0041746B">
        <w:rPr>
          <w:rFonts w:ascii="Times New Roman" w:hAnsi="Times New Roman" w:cs="Times New Roman"/>
          <w:sz w:val="24"/>
          <w:szCs w:val="24"/>
        </w:rPr>
        <w:t>на р</w:t>
      </w:r>
      <w:r w:rsidRPr="0041746B">
        <w:rPr>
          <w:rFonts w:ascii="Times New Roman" w:eastAsia="Times New Roman" w:hAnsi="Times New Roman" w:cs="Times New Roman"/>
          <w:sz w:val="24"/>
          <w:szCs w:val="24"/>
          <w:lang w:eastAsia="ru-RU"/>
        </w:rPr>
        <w:t>асходы на обеспечение деятельности (оказание услуг) подведомственных бюджетных и автономных учреждений</w:t>
      </w:r>
      <w:r w:rsidR="00195844" w:rsidRPr="0041746B">
        <w:rPr>
          <w:rFonts w:ascii="Times New Roman" w:eastAsia="Times New Roman" w:hAnsi="Times New Roman" w:cs="Times New Roman"/>
          <w:sz w:val="24"/>
          <w:szCs w:val="24"/>
          <w:lang w:eastAsia="ru-RU"/>
        </w:rPr>
        <w:t xml:space="preserve"> в сумме </w:t>
      </w:r>
      <w:r w:rsidR="000C2497" w:rsidRPr="0041746B">
        <w:rPr>
          <w:rFonts w:ascii="Times New Roman" w:eastAsia="Times New Roman" w:hAnsi="Times New Roman" w:cs="Times New Roman"/>
          <w:sz w:val="24"/>
          <w:szCs w:val="24"/>
          <w:lang w:eastAsia="ru-RU"/>
        </w:rPr>
        <w:t>796,4 тыс. руб.;</w:t>
      </w:r>
    </w:p>
    <w:p w:rsidR="000C2497" w:rsidRPr="0041746B" w:rsidRDefault="000C2497"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увеличение  плановых назначений на расходы на модернизацию и укрепление материально-технической базы муниципальных бюджетных учреждений в сумме 1 167,9 тыс. руб.;</w:t>
      </w:r>
    </w:p>
    <w:p w:rsidR="000C2497" w:rsidRPr="0041746B" w:rsidRDefault="000C2497"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imes New Roman" w:hAnsi="Times New Roman" w:cs="Times New Roman"/>
          <w:sz w:val="24"/>
          <w:szCs w:val="24"/>
          <w:lang w:eastAsia="ru-RU"/>
        </w:rPr>
        <w:t>- уменьшение плановых назначений</w:t>
      </w:r>
      <w:r w:rsidRPr="0041746B">
        <w:rPr>
          <w:sz w:val="24"/>
          <w:szCs w:val="24"/>
        </w:rPr>
        <w:t xml:space="preserve"> </w:t>
      </w:r>
      <w:r w:rsidRPr="0041746B">
        <w:rPr>
          <w:rFonts w:ascii="Times New Roman" w:hAnsi="Times New Roman" w:cs="Times New Roman"/>
          <w:sz w:val="24"/>
          <w:szCs w:val="24"/>
        </w:rPr>
        <w:t>на р</w:t>
      </w:r>
      <w:r w:rsidRPr="0041746B">
        <w:rPr>
          <w:rFonts w:ascii="Times New Roman" w:eastAsia="Times New Roman" w:hAnsi="Times New Roman" w:cs="Times New Roman"/>
          <w:sz w:val="24"/>
          <w:szCs w:val="24"/>
          <w:lang w:eastAsia="ru-RU"/>
        </w:rPr>
        <w:t>асходы на проектирование, строительство объектов спортивной инфраструктуры муниципального округа в сумме 3 373,6 тыс. руб.</w:t>
      </w:r>
    </w:p>
    <w:p w:rsidR="00326E86" w:rsidRPr="0041746B" w:rsidRDefault="005C16E6" w:rsidP="0041746B">
      <w:pPr>
        <w:spacing w:after="0" w:line="283" w:lineRule="auto"/>
        <w:ind w:firstLine="709"/>
        <w:jc w:val="both"/>
        <w:rPr>
          <w:rFonts w:ascii="Times New Roman" w:eastAsia="Times New Roman" w:hAnsi="Times New Roman" w:cs="Times New Roman"/>
          <w:sz w:val="24"/>
          <w:szCs w:val="24"/>
          <w:lang w:eastAsia="ru-RU"/>
        </w:rPr>
      </w:pPr>
      <w:r w:rsidRPr="0041746B">
        <w:rPr>
          <w:rFonts w:ascii="Times New Roman" w:eastAsiaTheme="majorEastAsia" w:hAnsi="Times New Roman" w:cs="Times New Roman"/>
          <w:b/>
          <w:bCs/>
          <w:sz w:val="24"/>
          <w:szCs w:val="24"/>
          <w:lang w:eastAsia="x-none"/>
        </w:rPr>
        <w:t>По разделу 1</w:t>
      </w:r>
      <w:r w:rsidR="00292A21" w:rsidRPr="0041746B">
        <w:rPr>
          <w:rFonts w:ascii="Times New Roman" w:eastAsiaTheme="majorEastAsia" w:hAnsi="Times New Roman" w:cs="Times New Roman"/>
          <w:b/>
          <w:bCs/>
          <w:sz w:val="24"/>
          <w:szCs w:val="24"/>
          <w:lang w:eastAsia="x-none"/>
        </w:rPr>
        <w:t>2</w:t>
      </w:r>
      <w:r w:rsidRPr="0041746B">
        <w:rPr>
          <w:rFonts w:ascii="Times New Roman" w:eastAsiaTheme="majorEastAsia" w:hAnsi="Times New Roman" w:cs="Times New Roman"/>
          <w:b/>
          <w:bCs/>
          <w:sz w:val="24"/>
          <w:szCs w:val="24"/>
          <w:lang w:eastAsia="x-none"/>
        </w:rPr>
        <w:t>00</w:t>
      </w:r>
      <w:r w:rsidR="00503265" w:rsidRPr="0041746B">
        <w:rPr>
          <w:b/>
          <w:bCs/>
          <w:sz w:val="24"/>
          <w:szCs w:val="24"/>
        </w:rPr>
        <w:t xml:space="preserve"> </w:t>
      </w:r>
      <w:r w:rsidR="00503265" w:rsidRPr="0041746B">
        <w:rPr>
          <w:rFonts w:ascii="Times New Roman" w:hAnsi="Times New Roman" w:cs="Times New Roman"/>
          <w:b/>
          <w:bCs/>
          <w:sz w:val="24"/>
          <w:szCs w:val="24"/>
        </w:rPr>
        <w:t>«</w:t>
      </w:r>
      <w:r w:rsidR="00503265" w:rsidRPr="0041746B">
        <w:rPr>
          <w:rFonts w:ascii="Times New Roman" w:eastAsia="Times New Roman" w:hAnsi="Times New Roman" w:cs="Times New Roman"/>
          <w:b/>
          <w:bCs/>
          <w:sz w:val="24"/>
          <w:szCs w:val="24"/>
          <w:lang w:eastAsia="ru-RU"/>
        </w:rPr>
        <w:t xml:space="preserve">Средства массовой информации» </w:t>
      </w:r>
      <w:r w:rsidR="00503265" w:rsidRPr="0041746B">
        <w:rPr>
          <w:rFonts w:ascii="Times New Roman" w:eastAsiaTheme="majorEastAsia" w:hAnsi="Times New Roman" w:cs="Times New Roman"/>
          <w:bCs/>
          <w:sz w:val="24"/>
          <w:szCs w:val="24"/>
          <w:lang w:eastAsia="x-none"/>
        </w:rPr>
        <w:t xml:space="preserve">проект решения предусматривает увеличение плановых назначений на сумму 666,3 тыс. рублей </w:t>
      </w:r>
      <w:r w:rsidR="00292A21" w:rsidRPr="0041746B">
        <w:rPr>
          <w:rFonts w:ascii="Times New Roman" w:eastAsia="Times New Roman" w:hAnsi="Times New Roman" w:cs="Times New Roman"/>
          <w:sz w:val="24"/>
          <w:szCs w:val="24"/>
          <w:lang w:eastAsia="ru-RU"/>
        </w:rPr>
        <w:t xml:space="preserve">на </w:t>
      </w:r>
      <w:r w:rsidR="00292A21" w:rsidRPr="0041746B">
        <w:rPr>
          <w:rFonts w:ascii="Times New Roman" w:eastAsia="Times New Roman" w:hAnsi="Times New Roman" w:cs="Times New Roman"/>
          <w:sz w:val="24"/>
          <w:szCs w:val="24"/>
          <w:lang w:eastAsia="ru-RU"/>
        </w:rPr>
        <w:lastRenderedPageBreak/>
        <w:t>расходы</w:t>
      </w:r>
      <w:r w:rsidR="00292A21" w:rsidRPr="0041746B">
        <w:rPr>
          <w:sz w:val="24"/>
          <w:szCs w:val="24"/>
        </w:rPr>
        <w:t xml:space="preserve"> </w:t>
      </w:r>
      <w:r w:rsidR="00292A21" w:rsidRPr="0041746B">
        <w:rPr>
          <w:rFonts w:ascii="Times New Roman" w:eastAsia="Times New Roman" w:hAnsi="Times New Roman" w:cs="Times New Roman"/>
          <w:sz w:val="24"/>
          <w:szCs w:val="24"/>
          <w:lang w:eastAsia="ru-RU"/>
        </w:rPr>
        <w:t>на обеспечение деятельности (оказание услуг) подведомственных бюджетных и автономных учреждений</w:t>
      </w:r>
      <w:r w:rsidR="00292A21" w:rsidRPr="0041746B">
        <w:rPr>
          <w:sz w:val="24"/>
          <w:szCs w:val="24"/>
        </w:rPr>
        <w:t xml:space="preserve"> </w:t>
      </w:r>
      <w:r w:rsidR="00292A21" w:rsidRPr="0041746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r w:rsidR="00503265" w:rsidRPr="0041746B">
        <w:rPr>
          <w:rFonts w:ascii="Times New Roman" w:eastAsia="Times New Roman" w:hAnsi="Times New Roman" w:cs="Times New Roman"/>
          <w:sz w:val="24"/>
          <w:szCs w:val="24"/>
          <w:lang w:eastAsia="ru-RU"/>
        </w:rPr>
        <w:t xml:space="preserve"> в сумме 666,3 тыс. руб.</w:t>
      </w:r>
    </w:p>
    <w:p w:rsidR="005F0095" w:rsidRPr="0041746B" w:rsidRDefault="005F0095" w:rsidP="0041746B">
      <w:pPr>
        <w:spacing w:after="0" w:line="283" w:lineRule="auto"/>
        <w:ind w:firstLine="709"/>
        <w:jc w:val="both"/>
        <w:rPr>
          <w:rFonts w:ascii="Times New Roman" w:eastAsiaTheme="majorEastAsia" w:hAnsi="Times New Roman" w:cs="Times New Roman"/>
          <w:bCs/>
          <w:sz w:val="24"/>
          <w:szCs w:val="24"/>
          <w:lang w:eastAsia="x-none"/>
        </w:rPr>
      </w:pPr>
    </w:p>
    <w:p w:rsidR="004F33F5" w:rsidRPr="0041746B" w:rsidRDefault="00B912CF" w:rsidP="0041746B">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41746B">
        <w:rPr>
          <w:rFonts w:ascii="Times New Roman" w:eastAsiaTheme="majorEastAsia" w:hAnsi="Times New Roman" w:cs="Times New Roman"/>
          <w:bCs/>
          <w:sz w:val="24"/>
          <w:szCs w:val="24"/>
          <w:lang w:eastAsia="x-none"/>
        </w:rPr>
        <w:t>Подпунктом 1.4 пункта 1  проекта решения статья 5 «Бюджетные ассигнования бюджета округа» дополнена пунктом 4</w:t>
      </w:r>
      <w:r w:rsidR="00694882" w:rsidRPr="0041746B">
        <w:rPr>
          <w:rFonts w:ascii="Times New Roman" w:eastAsiaTheme="majorEastAsia" w:hAnsi="Times New Roman" w:cs="Times New Roman"/>
          <w:bCs/>
          <w:sz w:val="24"/>
          <w:szCs w:val="24"/>
          <w:lang w:eastAsia="x-none"/>
        </w:rPr>
        <w:t>, который у</w:t>
      </w:r>
      <w:r w:rsidRPr="0041746B">
        <w:rPr>
          <w:rFonts w:ascii="Times New Roman" w:eastAsiaTheme="majorEastAsia" w:hAnsi="Times New Roman" w:cs="Times New Roman"/>
          <w:bCs/>
          <w:sz w:val="24"/>
          <w:szCs w:val="24"/>
          <w:lang w:eastAsia="x-none"/>
        </w:rPr>
        <w:t>стан</w:t>
      </w:r>
      <w:r w:rsidR="00694882" w:rsidRPr="0041746B">
        <w:rPr>
          <w:rFonts w:ascii="Times New Roman" w:eastAsiaTheme="majorEastAsia" w:hAnsi="Times New Roman" w:cs="Times New Roman"/>
          <w:bCs/>
          <w:sz w:val="24"/>
          <w:szCs w:val="24"/>
          <w:lang w:eastAsia="x-none"/>
        </w:rPr>
        <w:t>авливает</w:t>
      </w:r>
      <w:r w:rsidRPr="0041746B">
        <w:rPr>
          <w:rFonts w:ascii="Times New Roman" w:eastAsiaTheme="majorEastAsia" w:hAnsi="Times New Roman" w:cs="Times New Roman"/>
          <w:bCs/>
          <w:sz w:val="24"/>
          <w:szCs w:val="24"/>
          <w:lang w:eastAsia="x-none"/>
        </w:rPr>
        <w:t>, что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заказа на оказание муниципальных услуг в социальной сфере в соответствии с Федеральным законом «О государственном (муниципальном) заказе на оказание государственных (муниципальных) услуг в</w:t>
      </w:r>
      <w:proofErr w:type="gramEnd"/>
      <w:r w:rsidRPr="0041746B">
        <w:rPr>
          <w:rFonts w:ascii="Times New Roman" w:eastAsiaTheme="majorEastAsia" w:hAnsi="Times New Roman" w:cs="Times New Roman"/>
          <w:bCs/>
          <w:sz w:val="24"/>
          <w:szCs w:val="24"/>
          <w:lang w:eastAsia="x-none"/>
        </w:rPr>
        <w:t xml:space="preserve"> социальной сфере» предоставляются за счет бюджетных ассигнований, выделенных на финансовое обеспечение реализации муниципальных программ, </w:t>
      </w:r>
      <w:proofErr w:type="gramStart"/>
      <w:r w:rsidR="00694882" w:rsidRPr="0041746B">
        <w:rPr>
          <w:rFonts w:ascii="Times New Roman" w:eastAsiaTheme="majorEastAsia" w:hAnsi="Times New Roman" w:cs="Times New Roman"/>
          <w:bCs/>
          <w:sz w:val="24"/>
          <w:szCs w:val="24"/>
          <w:lang w:eastAsia="x-none"/>
        </w:rPr>
        <w:t>согласно порядка</w:t>
      </w:r>
      <w:proofErr w:type="gramEnd"/>
      <w:r w:rsidR="00694882" w:rsidRPr="0041746B">
        <w:rPr>
          <w:rFonts w:ascii="Times New Roman" w:eastAsiaTheme="majorEastAsia" w:hAnsi="Times New Roman" w:cs="Times New Roman"/>
          <w:bCs/>
          <w:sz w:val="24"/>
          <w:szCs w:val="24"/>
          <w:lang w:eastAsia="x-none"/>
        </w:rPr>
        <w:t xml:space="preserve">, установленного администрацией Печенгского муниципального округа. </w:t>
      </w:r>
    </w:p>
    <w:p w:rsidR="00245E3B" w:rsidRPr="0041746B" w:rsidRDefault="00694882" w:rsidP="0041746B">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41746B">
        <w:rPr>
          <w:rFonts w:ascii="Times New Roman" w:eastAsiaTheme="majorEastAsia" w:hAnsi="Times New Roman" w:cs="Times New Roman"/>
          <w:bCs/>
          <w:sz w:val="24"/>
          <w:szCs w:val="24"/>
          <w:lang w:eastAsia="x-none"/>
        </w:rPr>
        <w:t>В</w:t>
      </w:r>
      <w:r w:rsidR="00B912CF" w:rsidRPr="0041746B">
        <w:rPr>
          <w:rFonts w:ascii="Times New Roman" w:eastAsiaTheme="majorEastAsia" w:hAnsi="Times New Roman" w:cs="Times New Roman"/>
          <w:bCs/>
          <w:sz w:val="24"/>
          <w:szCs w:val="24"/>
          <w:lang w:eastAsia="x-none"/>
        </w:rPr>
        <w:t xml:space="preserve"> Приложени</w:t>
      </w:r>
      <w:r w:rsidR="0031113E" w:rsidRPr="0041746B">
        <w:rPr>
          <w:rFonts w:ascii="Times New Roman" w:eastAsiaTheme="majorEastAsia" w:hAnsi="Times New Roman" w:cs="Times New Roman"/>
          <w:bCs/>
          <w:sz w:val="24"/>
          <w:szCs w:val="24"/>
          <w:lang w:eastAsia="x-none"/>
        </w:rPr>
        <w:t>и</w:t>
      </w:r>
      <w:r w:rsidR="00B912CF" w:rsidRPr="0041746B">
        <w:rPr>
          <w:rFonts w:ascii="Times New Roman" w:eastAsiaTheme="majorEastAsia" w:hAnsi="Times New Roman" w:cs="Times New Roman"/>
          <w:bCs/>
          <w:sz w:val="24"/>
          <w:szCs w:val="24"/>
          <w:lang w:eastAsia="x-none"/>
        </w:rPr>
        <w:t xml:space="preserve"> 7 к </w:t>
      </w:r>
      <w:r w:rsidR="0031113E" w:rsidRPr="0041746B">
        <w:rPr>
          <w:rFonts w:ascii="Times New Roman" w:eastAsiaTheme="majorEastAsia" w:hAnsi="Times New Roman" w:cs="Times New Roman"/>
          <w:bCs/>
          <w:sz w:val="24"/>
          <w:szCs w:val="24"/>
          <w:lang w:eastAsia="x-none"/>
        </w:rPr>
        <w:t xml:space="preserve">проекту </w:t>
      </w:r>
      <w:r w:rsidR="00B912CF" w:rsidRPr="0041746B">
        <w:rPr>
          <w:rFonts w:ascii="Times New Roman" w:eastAsiaTheme="majorEastAsia" w:hAnsi="Times New Roman" w:cs="Times New Roman"/>
          <w:bCs/>
          <w:sz w:val="24"/>
          <w:szCs w:val="24"/>
          <w:lang w:eastAsia="x-none"/>
        </w:rPr>
        <w:t>решени</w:t>
      </w:r>
      <w:r w:rsidR="0031113E" w:rsidRPr="0041746B">
        <w:rPr>
          <w:rFonts w:ascii="Times New Roman" w:eastAsiaTheme="majorEastAsia" w:hAnsi="Times New Roman" w:cs="Times New Roman"/>
          <w:bCs/>
          <w:sz w:val="24"/>
          <w:szCs w:val="24"/>
          <w:lang w:eastAsia="x-none"/>
        </w:rPr>
        <w:t xml:space="preserve">я </w:t>
      </w:r>
      <w:r w:rsidR="004F33F5" w:rsidRPr="0041746B">
        <w:rPr>
          <w:rFonts w:ascii="Times New Roman" w:eastAsiaTheme="majorEastAsia" w:hAnsi="Times New Roman" w:cs="Times New Roman"/>
          <w:bCs/>
          <w:sz w:val="24"/>
          <w:szCs w:val="24"/>
          <w:lang w:eastAsia="x-none"/>
        </w:rPr>
        <w:t xml:space="preserve">внесен </w:t>
      </w:r>
      <w:r w:rsidR="0031113E" w:rsidRPr="0041746B">
        <w:rPr>
          <w:rFonts w:ascii="Times New Roman" w:eastAsiaTheme="majorEastAsia" w:hAnsi="Times New Roman" w:cs="Times New Roman"/>
          <w:bCs/>
          <w:sz w:val="24"/>
          <w:szCs w:val="24"/>
          <w:lang w:eastAsia="x-none"/>
        </w:rPr>
        <w:t>случа</w:t>
      </w:r>
      <w:r w:rsidR="004F33F5" w:rsidRPr="0041746B">
        <w:rPr>
          <w:rFonts w:ascii="Times New Roman" w:eastAsiaTheme="majorEastAsia" w:hAnsi="Times New Roman" w:cs="Times New Roman"/>
          <w:bCs/>
          <w:sz w:val="24"/>
          <w:szCs w:val="24"/>
          <w:lang w:eastAsia="x-none"/>
        </w:rPr>
        <w:t xml:space="preserve">и предоставления субсидий юридическим лицам, индивидуальным предпринимателям, а также физическим лицам производителям товаров на </w:t>
      </w:r>
      <w:r w:rsidR="004F33F5" w:rsidRPr="0041746B">
        <w:rPr>
          <w:rFonts w:ascii="Times New Roman" w:hAnsi="Times New Roman" w:cs="Times New Roman"/>
          <w:sz w:val="24"/>
          <w:szCs w:val="24"/>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4F33F5" w:rsidRPr="0041746B">
        <w:rPr>
          <w:rFonts w:ascii="Times New Roman" w:eastAsiaTheme="majorEastAsia" w:hAnsi="Times New Roman" w:cs="Times New Roman"/>
          <w:bCs/>
          <w:sz w:val="24"/>
          <w:szCs w:val="24"/>
          <w:lang w:eastAsia="x-none"/>
        </w:rPr>
        <w:t>.</w:t>
      </w:r>
      <w:r w:rsidR="00245E3B" w:rsidRPr="0041746B">
        <w:rPr>
          <w:rFonts w:ascii="Times New Roman" w:eastAsiaTheme="majorEastAsia" w:hAnsi="Times New Roman" w:cs="Times New Roman"/>
          <w:bCs/>
          <w:sz w:val="24"/>
          <w:szCs w:val="24"/>
          <w:lang w:eastAsia="x-none"/>
        </w:rPr>
        <w:t xml:space="preserve"> </w:t>
      </w:r>
      <w:proofErr w:type="gramEnd"/>
    </w:p>
    <w:p w:rsidR="006508CF" w:rsidRPr="0041746B" w:rsidRDefault="002649C3"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Подпунктом 1.</w:t>
      </w:r>
      <w:r w:rsidR="00857D93" w:rsidRPr="0041746B">
        <w:rPr>
          <w:rFonts w:ascii="Times New Roman" w:hAnsi="Times New Roman" w:cs="Times New Roman"/>
          <w:sz w:val="24"/>
          <w:szCs w:val="24"/>
        </w:rPr>
        <w:t>6</w:t>
      </w:r>
      <w:r w:rsidRPr="0041746B">
        <w:rPr>
          <w:rFonts w:ascii="Times New Roman" w:hAnsi="Times New Roman" w:cs="Times New Roman"/>
          <w:sz w:val="24"/>
          <w:szCs w:val="24"/>
        </w:rPr>
        <w:t xml:space="preserve"> пункта 1 проекта решения предлагается объем</w:t>
      </w:r>
      <w:r w:rsidR="006508CF" w:rsidRPr="0041746B">
        <w:rPr>
          <w:rFonts w:ascii="Times New Roman" w:hAnsi="Times New Roman" w:cs="Times New Roman"/>
          <w:sz w:val="24"/>
          <w:szCs w:val="24"/>
        </w:rPr>
        <w:t>:</w:t>
      </w:r>
    </w:p>
    <w:p w:rsidR="006508CF" w:rsidRPr="0041746B" w:rsidRDefault="006508CF"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 xml:space="preserve">- Резервного фонда администрации Печенгского муниципального округа </w:t>
      </w:r>
      <w:r w:rsidR="005F1DA2" w:rsidRPr="0041746B">
        <w:rPr>
          <w:rFonts w:ascii="Times New Roman" w:hAnsi="Times New Roman" w:cs="Times New Roman"/>
          <w:sz w:val="24"/>
          <w:szCs w:val="24"/>
        </w:rPr>
        <w:t>на 2023 (20 000,0 тыс. рублей) увеличить на 5 740,4 тыс. руб. и утвердить в объеме 25 740,4 тыс.</w:t>
      </w:r>
      <w:r w:rsidR="005105E8" w:rsidRPr="0041746B">
        <w:rPr>
          <w:rFonts w:ascii="Times New Roman" w:hAnsi="Times New Roman" w:cs="Times New Roman"/>
          <w:sz w:val="24"/>
          <w:szCs w:val="24"/>
        </w:rPr>
        <w:t xml:space="preserve"> </w:t>
      </w:r>
      <w:r w:rsidR="005F1DA2" w:rsidRPr="0041746B">
        <w:rPr>
          <w:rFonts w:ascii="Times New Roman" w:hAnsi="Times New Roman" w:cs="Times New Roman"/>
          <w:sz w:val="24"/>
          <w:szCs w:val="24"/>
        </w:rPr>
        <w:t>рублей</w:t>
      </w:r>
      <w:r w:rsidR="005D111B" w:rsidRPr="0041746B">
        <w:rPr>
          <w:rFonts w:ascii="Times New Roman" w:hAnsi="Times New Roman" w:cs="Times New Roman"/>
          <w:sz w:val="24"/>
          <w:szCs w:val="24"/>
        </w:rPr>
        <w:t>,</w:t>
      </w:r>
      <w:r w:rsidR="005D111B" w:rsidRPr="0041746B">
        <w:rPr>
          <w:rFonts w:ascii="Times New Roman" w:hAnsi="Times New Roman" w:cs="Times New Roman"/>
          <w:sz w:val="24"/>
          <w:szCs w:val="24"/>
          <w:lang w:eastAsia="x-none"/>
        </w:rPr>
        <w:t xml:space="preserve"> что не превышает предельного размера, определенного пунктом 3 статьи 81 Бюджетного кодекса РФ.</w:t>
      </w:r>
    </w:p>
    <w:p w:rsidR="005105E8" w:rsidRPr="0041746B" w:rsidRDefault="006508CF"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w:t>
      </w:r>
      <w:r w:rsidR="002649C3" w:rsidRPr="0041746B">
        <w:rPr>
          <w:rFonts w:ascii="Times New Roman" w:hAnsi="Times New Roman" w:cs="Times New Roman"/>
          <w:sz w:val="24"/>
          <w:szCs w:val="24"/>
        </w:rPr>
        <w:t xml:space="preserve"> Дорожного фонда Печенгского муниципального округа на 202</w:t>
      </w:r>
      <w:r w:rsidR="008012A7" w:rsidRPr="0041746B">
        <w:rPr>
          <w:rFonts w:ascii="Times New Roman" w:hAnsi="Times New Roman" w:cs="Times New Roman"/>
          <w:sz w:val="24"/>
          <w:szCs w:val="24"/>
        </w:rPr>
        <w:t>3</w:t>
      </w:r>
      <w:r w:rsidR="002649C3" w:rsidRPr="0041746B">
        <w:rPr>
          <w:rFonts w:ascii="Times New Roman" w:hAnsi="Times New Roman" w:cs="Times New Roman"/>
          <w:sz w:val="24"/>
          <w:szCs w:val="24"/>
        </w:rPr>
        <w:t xml:space="preserve"> год</w:t>
      </w:r>
      <w:r w:rsidR="00E33869" w:rsidRPr="0041746B">
        <w:rPr>
          <w:rFonts w:ascii="Times New Roman" w:hAnsi="Times New Roman" w:cs="Times New Roman"/>
          <w:sz w:val="24"/>
          <w:szCs w:val="24"/>
        </w:rPr>
        <w:t xml:space="preserve"> (</w:t>
      </w:r>
      <w:r w:rsidR="008012A7" w:rsidRPr="0041746B">
        <w:rPr>
          <w:rFonts w:ascii="Times New Roman" w:hAnsi="Times New Roman" w:cs="Times New Roman"/>
          <w:sz w:val="24"/>
          <w:szCs w:val="24"/>
        </w:rPr>
        <w:t>6</w:t>
      </w:r>
      <w:r w:rsidR="00857D93" w:rsidRPr="0041746B">
        <w:rPr>
          <w:rFonts w:ascii="Times New Roman" w:hAnsi="Times New Roman" w:cs="Times New Roman"/>
          <w:sz w:val="24"/>
          <w:szCs w:val="24"/>
        </w:rPr>
        <w:t>9 518,6</w:t>
      </w:r>
      <w:r w:rsidR="00E33869" w:rsidRPr="0041746B">
        <w:rPr>
          <w:rFonts w:ascii="Times New Roman" w:hAnsi="Times New Roman" w:cs="Times New Roman"/>
          <w:sz w:val="24"/>
          <w:szCs w:val="24"/>
        </w:rPr>
        <w:t xml:space="preserve"> тыс. рублей)</w:t>
      </w:r>
      <w:r w:rsidR="002649C3" w:rsidRPr="0041746B">
        <w:rPr>
          <w:rFonts w:ascii="Times New Roman" w:hAnsi="Times New Roman" w:cs="Times New Roman"/>
          <w:sz w:val="24"/>
          <w:szCs w:val="24"/>
        </w:rPr>
        <w:t xml:space="preserve"> </w:t>
      </w:r>
      <w:r w:rsidR="004A1D01" w:rsidRPr="0041746B">
        <w:rPr>
          <w:rFonts w:ascii="Times New Roman" w:hAnsi="Times New Roman" w:cs="Times New Roman"/>
          <w:sz w:val="24"/>
          <w:szCs w:val="24"/>
        </w:rPr>
        <w:t>увеличить</w:t>
      </w:r>
      <w:r w:rsidR="002649C3" w:rsidRPr="0041746B">
        <w:rPr>
          <w:rFonts w:ascii="Times New Roman" w:hAnsi="Times New Roman" w:cs="Times New Roman"/>
          <w:sz w:val="24"/>
          <w:szCs w:val="24"/>
        </w:rPr>
        <w:t xml:space="preserve"> на </w:t>
      </w:r>
      <w:r w:rsidR="00857D93" w:rsidRPr="0041746B">
        <w:rPr>
          <w:rFonts w:ascii="Times New Roman" w:hAnsi="Times New Roman" w:cs="Times New Roman"/>
          <w:sz w:val="24"/>
          <w:szCs w:val="24"/>
        </w:rPr>
        <w:t>8 489,7</w:t>
      </w:r>
      <w:r w:rsidR="008012A7" w:rsidRPr="0041746B">
        <w:rPr>
          <w:rFonts w:ascii="Times New Roman" w:hAnsi="Times New Roman" w:cs="Times New Roman"/>
          <w:sz w:val="24"/>
          <w:szCs w:val="24"/>
        </w:rPr>
        <w:t xml:space="preserve"> </w:t>
      </w:r>
      <w:r w:rsidR="002649C3" w:rsidRPr="0041746B">
        <w:rPr>
          <w:rFonts w:ascii="Times New Roman" w:hAnsi="Times New Roman" w:cs="Times New Roman"/>
          <w:sz w:val="24"/>
          <w:szCs w:val="24"/>
        </w:rPr>
        <w:t>тыс. рублей</w:t>
      </w:r>
      <w:r w:rsidR="00197564" w:rsidRPr="0041746B">
        <w:rPr>
          <w:rFonts w:ascii="Times New Roman" w:hAnsi="Times New Roman" w:cs="Times New Roman"/>
          <w:sz w:val="24"/>
          <w:szCs w:val="24"/>
        </w:rPr>
        <w:t xml:space="preserve"> </w:t>
      </w:r>
      <w:r w:rsidR="002649C3" w:rsidRPr="0041746B">
        <w:rPr>
          <w:rFonts w:ascii="Times New Roman" w:hAnsi="Times New Roman" w:cs="Times New Roman"/>
          <w:sz w:val="24"/>
          <w:szCs w:val="24"/>
        </w:rPr>
        <w:t xml:space="preserve">и утвердить в объеме </w:t>
      </w:r>
      <w:r w:rsidR="00857D93" w:rsidRPr="0041746B">
        <w:rPr>
          <w:rFonts w:ascii="Times New Roman" w:hAnsi="Times New Roman" w:cs="Times New Roman"/>
          <w:sz w:val="24"/>
          <w:szCs w:val="24"/>
        </w:rPr>
        <w:t>78 008,3</w:t>
      </w:r>
      <w:r w:rsidR="002649C3" w:rsidRPr="0041746B">
        <w:rPr>
          <w:rFonts w:ascii="Times New Roman" w:hAnsi="Times New Roman" w:cs="Times New Roman"/>
          <w:sz w:val="24"/>
          <w:szCs w:val="24"/>
        </w:rPr>
        <w:t xml:space="preserve"> тыс. рублей.</w:t>
      </w:r>
    </w:p>
    <w:p w:rsidR="00045AF2" w:rsidRPr="0041746B" w:rsidRDefault="00086447"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В ведомственной структуре расходов бюджета округа объемы бюджетных ассигнований, утвержденные решением о бюджете на 202</w:t>
      </w:r>
      <w:r w:rsidR="003C3C23" w:rsidRPr="0041746B">
        <w:rPr>
          <w:rFonts w:ascii="Times New Roman" w:hAnsi="Times New Roman" w:cs="Times New Roman"/>
          <w:sz w:val="24"/>
          <w:szCs w:val="24"/>
        </w:rPr>
        <w:t>3</w:t>
      </w:r>
      <w:r w:rsidRPr="0041746B">
        <w:rPr>
          <w:rFonts w:ascii="Times New Roman" w:hAnsi="Times New Roman" w:cs="Times New Roman"/>
          <w:sz w:val="24"/>
          <w:szCs w:val="24"/>
        </w:rPr>
        <w:t xml:space="preserve"> год, изменены </w:t>
      </w:r>
      <w:r w:rsidR="003C3C23" w:rsidRPr="0041746B">
        <w:rPr>
          <w:rFonts w:ascii="Times New Roman" w:hAnsi="Times New Roman" w:cs="Times New Roman"/>
          <w:sz w:val="24"/>
          <w:szCs w:val="24"/>
        </w:rPr>
        <w:t xml:space="preserve">по </w:t>
      </w:r>
      <w:r w:rsidR="009B2E19" w:rsidRPr="0041746B">
        <w:rPr>
          <w:rFonts w:ascii="Times New Roman" w:hAnsi="Times New Roman" w:cs="Times New Roman"/>
          <w:sz w:val="24"/>
          <w:szCs w:val="24"/>
        </w:rPr>
        <w:t>7</w:t>
      </w:r>
      <w:r w:rsidRPr="0041746B">
        <w:rPr>
          <w:rFonts w:ascii="Times New Roman" w:hAnsi="Times New Roman" w:cs="Times New Roman"/>
          <w:sz w:val="24"/>
          <w:szCs w:val="24"/>
        </w:rPr>
        <w:t xml:space="preserve"> главным распорядителям средств бюджета округа.</w:t>
      </w:r>
    </w:p>
    <w:p w:rsidR="0095278B" w:rsidRPr="0041746B" w:rsidRDefault="0095278B"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 xml:space="preserve">Наибольшее увеличение бюджетных обязательств (в абсолютном выражении), относительно утвержденных решением о бюджете, произведено по главному распорядителю средств бюджета округа – </w:t>
      </w:r>
      <w:r w:rsidRPr="0041746B">
        <w:rPr>
          <w:rFonts w:ascii="Times New Roman" w:eastAsia="Times New Roman" w:hAnsi="Times New Roman" w:cs="Times New Roman"/>
          <w:color w:val="000000"/>
          <w:sz w:val="24"/>
          <w:szCs w:val="24"/>
          <w:lang w:eastAsia="ru-RU"/>
        </w:rPr>
        <w:t xml:space="preserve">Отдел образования администрации муниципального образования </w:t>
      </w:r>
      <w:proofErr w:type="spellStart"/>
      <w:r w:rsidRPr="0041746B">
        <w:rPr>
          <w:rFonts w:ascii="Times New Roman" w:eastAsia="Times New Roman" w:hAnsi="Times New Roman" w:cs="Times New Roman"/>
          <w:color w:val="000000"/>
          <w:sz w:val="24"/>
          <w:szCs w:val="24"/>
          <w:lang w:eastAsia="ru-RU"/>
        </w:rPr>
        <w:t>Печенгский</w:t>
      </w:r>
      <w:proofErr w:type="spellEnd"/>
      <w:r w:rsidRPr="0041746B">
        <w:rPr>
          <w:rFonts w:ascii="Times New Roman" w:eastAsia="Times New Roman" w:hAnsi="Times New Roman" w:cs="Times New Roman"/>
          <w:color w:val="000000"/>
          <w:sz w:val="24"/>
          <w:szCs w:val="24"/>
          <w:lang w:eastAsia="ru-RU"/>
        </w:rPr>
        <w:t xml:space="preserve">  муниципальный округ</w:t>
      </w:r>
      <w:r w:rsidRPr="0041746B">
        <w:rPr>
          <w:rFonts w:ascii="Times New Roman" w:hAnsi="Times New Roman" w:cs="Times New Roman"/>
          <w:sz w:val="24"/>
          <w:szCs w:val="24"/>
        </w:rPr>
        <w:t xml:space="preserve"> (код ведомства 003) – на 26 337,9 тыс. рублей.</w:t>
      </w:r>
    </w:p>
    <w:p w:rsidR="0095278B" w:rsidRPr="0041746B" w:rsidRDefault="00086447"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Наибольшее у</w:t>
      </w:r>
      <w:r w:rsidR="0095278B" w:rsidRPr="0041746B">
        <w:rPr>
          <w:rFonts w:ascii="Times New Roman" w:hAnsi="Times New Roman" w:cs="Times New Roman"/>
          <w:sz w:val="24"/>
          <w:szCs w:val="24"/>
        </w:rPr>
        <w:t>меньшение</w:t>
      </w:r>
      <w:r w:rsidRPr="0041746B">
        <w:rPr>
          <w:rFonts w:ascii="Times New Roman" w:hAnsi="Times New Roman" w:cs="Times New Roman"/>
          <w:sz w:val="24"/>
          <w:szCs w:val="24"/>
        </w:rPr>
        <w:t xml:space="preserve"> бюджетных обязательств (в абсолютном выражении), относительно утвержденных решением о бюджете, произведено по </w:t>
      </w:r>
      <w:r w:rsidR="00F6504E" w:rsidRPr="0041746B">
        <w:rPr>
          <w:rFonts w:ascii="Times New Roman" w:hAnsi="Times New Roman" w:cs="Times New Roman"/>
          <w:sz w:val="24"/>
          <w:szCs w:val="24"/>
        </w:rPr>
        <w:t xml:space="preserve">следующим </w:t>
      </w:r>
      <w:r w:rsidRPr="0041746B">
        <w:rPr>
          <w:rFonts w:ascii="Times New Roman" w:hAnsi="Times New Roman" w:cs="Times New Roman"/>
          <w:sz w:val="24"/>
          <w:szCs w:val="24"/>
        </w:rPr>
        <w:t>главн</w:t>
      </w:r>
      <w:r w:rsidR="0095278B" w:rsidRPr="0041746B">
        <w:rPr>
          <w:rFonts w:ascii="Times New Roman" w:hAnsi="Times New Roman" w:cs="Times New Roman"/>
          <w:sz w:val="24"/>
          <w:szCs w:val="24"/>
        </w:rPr>
        <w:t>ым</w:t>
      </w:r>
      <w:r w:rsidRPr="0041746B">
        <w:rPr>
          <w:rFonts w:ascii="Times New Roman" w:hAnsi="Times New Roman" w:cs="Times New Roman"/>
          <w:sz w:val="24"/>
          <w:szCs w:val="24"/>
        </w:rPr>
        <w:t xml:space="preserve"> распорядител</w:t>
      </w:r>
      <w:r w:rsidR="0095278B" w:rsidRPr="0041746B">
        <w:rPr>
          <w:rFonts w:ascii="Times New Roman" w:hAnsi="Times New Roman" w:cs="Times New Roman"/>
          <w:sz w:val="24"/>
          <w:szCs w:val="24"/>
        </w:rPr>
        <w:t>ям</w:t>
      </w:r>
      <w:r w:rsidRPr="0041746B">
        <w:rPr>
          <w:rFonts w:ascii="Times New Roman" w:hAnsi="Times New Roman" w:cs="Times New Roman"/>
          <w:sz w:val="24"/>
          <w:szCs w:val="24"/>
        </w:rPr>
        <w:t xml:space="preserve"> средств бюджета округа</w:t>
      </w:r>
      <w:r w:rsidR="0095278B" w:rsidRPr="0041746B">
        <w:rPr>
          <w:rFonts w:ascii="Times New Roman" w:hAnsi="Times New Roman" w:cs="Times New Roman"/>
          <w:sz w:val="24"/>
          <w:szCs w:val="24"/>
        </w:rPr>
        <w:t>:</w:t>
      </w:r>
    </w:p>
    <w:p w:rsidR="0003293F" w:rsidRPr="0041746B" w:rsidRDefault="0003293F"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 xml:space="preserve"> –</w:t>
      </w:r>
      <w:r w:rsidR="003C3C23" w:rsidRPr="0041746B">
        <w:rPr>
          <w:rFonts w:ascii="Times New Roman" w:hAnsi="Times New Roman" w:cs="Times New Roman"/>
          <w:sz w:val="24"/>
          <w:szCs w:val="24"/>
        </w:rPr>
        <w:t xml:space="preserve"> А</w:t>
      </w:r>
      <w:r w:rsidRPr="0041746B">
        <w:rPr>
          <w:rFonts w:ascii="Times New Roman" w:hAnsi="Times New Roman" w:cs="Times New Roman"/>
          <w:sz w:val="24"/>
          <w:szCs w:val="24"/>
        </w:rPr>
        <w:t>дминистрации Печенгск</w:t>
      </w:r>
      <w:r w:rsidR="00465037" w:rsidRPr="0041746B">
        <w:rPr>
          <w:rFonts w:ascii="Times New Roman" w:hAnsi="Times New Roman" w:cs="Times New Roman"/>
          <w:sz w:val="24"/>
          <w:szCs w:val="24"/>
        </w:rPr>
        <w:t>ого</w:t>
      </w:r>
      <w:r w:rsidRPr="0041746B">
        <w:rPr>
          <w:rFonts w:ascii="Times New Roman" w:hAnsi="Times New Roman" w:cs="Times New Roman"/>
          <w:sz w:val="24"/>
          <w:szCs w:val="24"/>
        </w:rPr>
        <w:t xml:space="preserve"> муниципальн</w:t>
      </w:r>
      <w:r w:rsidR="00465037" w:rsidRPr="0041746B">
        <w:rPr>
          <w:rFonts w:ascii="Times New Roman" w:hAnsi="Times New Roman" w:cs="Times New Roman"/>
          <w:sz w:val="24"/>
          <w:szCs w:val="24"/>
        </w:rPr>
        <w:t>ого</w:t>
      </w:r>
      <w:r w:rsidRPr="0041746B">
        <w:rPr>
          <w:rFonts w:ascii="Times New Roman" w:hAnsi="Times New Roman" w:cs="Times New Roman"/>
          <w:sz w:val="24"/>
          <w:szCs w:val="24"/>
        </w:rPr>
        <w:t xml:space="preserve"> округ</w:t>
      </w:r>
      <w:r w:rsidR="00465037" w:rsidRPr="0041746B">
        <w:rPr>
          <w:rFonts w:ascii="Times New Roman" w:hAnsi="Times New Roman" w:cs="Times New Roman"/>
          <w:sz w:val="24"/>
          <w:szCs w:val="24"/>
        </w:rPr>
        <w:t>а</w:t>
      </w:r>
      <w:r w:rsidRPr="0041746B">
        <w:rPr>
          <w:rFonts w:ascii="Times New Roman" w:hAnsi="Times New Roman" w:cs="Times New Roman"/>
          <w:sz w:val="24"/>
          <w:szCs w:val="24"/>
        </w:rPr>
        <w:t xml:space="preserve"> (код ведомства 00</w:t>
      </w:r>
      <w:r w:rsidR="003C3C23" w:rsidRPr="0041746B">
        <w:rPr>
          <w:rFonts w:ascii="Times New Roman" w:hAnsi="Times New Roman" w:cs="Times New Roman"/>
          <w:sz w:val="24"/>
          <w:szCs w:val="24"/>
        </w:rPr>
        <w:t>1</w:t>
      </w:r>
      <w:r w:rsidRPr="0041746B">
        <w:rPr>
          <w:rFonts w:ascii="Times New Roman" w:hAnsi="Times New Roman" w:cs="Times New Roman"/>
          <w:sz w:val="24"/>
          <w:szCs w:val="24"/>
        </w:rPr>
        <w:t xml:space="preserve">) – на </w:t>
      </w:r>
      <w:r w:rsidR="0095278B" w:rsidRPr="0041746B">
        <w:rPr>
          <w:rFonts w:ascii="Times New Roman" w:hAnsi="Times New Roman" w:cs="Times New Roman"/>
          <w:sz w:val="24"/>
          <w:szCs w:val="24"/>
        </w:rPr>
        <w:t xml:space="preserve">163 587,0 </w:t>
      </w:r>
      <w:r w:rsidRPr="0041746B">
        <w:rPr>
          <w:rFonts w:ascii="Times New Roman" w:hAnsi="Times New Roman" w:cs="Times New Roman"/>
          <w:sz w:val="24"/>
          <w:szCs w:val="24"/>
        </w:rPr>
        <w:t>тыс. рублей</w:t>
      </w:r>
      <w:r w:rsidR="0095278B" w:rsidRPr="0041746B">
        <w:rPr>
          <w:rFonts w:ascii="Times New Roman" w:hAnsi="Times New Roman" w:cs="Times New Roman"/>
          <w:sz w:val="24"/>
          <w:szCs w:val="24"/>
        </w:rPr>
        <w:t>;</w:t>
      </w:r>
    </w:p>
    <w:p w:rsidR="0095278B" w:rsidRPr="0041746B" w:rsidRDefault="0095278B" w:rsidP="0041746B">
      <w:pPr>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w:t>
      </w:r>
      <w:r w:rsidRPr="0041746B">
        <w:rPr>
          <w:rFonts w:ascii="Times New Roman" w:eastAsia="Times New Roman" w:hAnsi="Times New Roman" w:cs="Times New Roman"/>
          <w:color w:val="000000"/>
          <w:sz w:val="24"/>
          <w:szCs w:val="24"/>
          <w:lang w:eastAsia="ru-RU"/>
        </w:rPr>
        <w:t xml:space="preserve"> Отдел культуры, спорта и молодежной политики администрации Печенгского муниципального округа </w:t>
      </w:r>
      <w:r w:rsidRPr="0041746B">
        <w:rPr>
          <w:rFonts w:ascii="Times New Roman" w:hAnsi="Times New Roman" w:cs="Times New Roman"/>
          <w:sz w:val="24"/>
          <w:szCs w:val="24"/>
        </w:rPr>
        <w:t>(код ведомства 007) – на 157 951,0 тыс. рублей</w:t>
      </w:r>
      <w:r w:rsidR="0051277B" w:rsidRPr="0041746B">
        <w:rPr>
          <w:rFonts w:ascii="Times New Roman" w:hAnsi="Times New Roman" w:cs="Times New Roman"/>
          <w:sz w:val="24"/>
          <w:szCs w:val="24"/>
        </w:rPr>
        <w:t>.</w:t>
      </w:r>
    </w:p>
    <w:p w:rsidR="00BF7C59" w:rsidRPr="0041746B" w:rsidRDefault="00BF7C59"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Сравнительный анализ изменения объема и ведомственной структуры расходов бюджета </w:t>
      </w:r>
      <w:r w:rsidR="00382BF4" w:rsidRPr="0041746B">
        <w:rPr>
          <w:rFonts w:ascii="Times New Roman" w:hAnsi="Times New Roman" w:cs="Times New Roman"/>
          <w:sz w:val="24"/>
          <w:szCs w:val="24"/>
          <w:lang w:eastAsia="x-none"/>
        </w:rPr>
        <w:t xml:space="preserve">округа </w:t>
      </w:r>
      <w:r w:rsidRPr="0041746B">
        <w:rPr>
          <w:rFonts w:ascii="Times New Roman" w:hAnsi="Times New Roman" w:cs="Times New Roman"/>
          <w:sz w:val="24"/>
          <w:szCs w:val="24"/>
          <w:lang w:eastAsia="x-none"/>
        </w:rPr>
        <w:t>на 20</w:t>
      </w:r>
      <w:r w:rsidR="003C0188" w:rsidRPr="0041746B">
        <w:rPr>
          <w:rFonts w:ascii="Times New Roman" w:hAnsi="Times New Roman" w:cs="Times New Roman"/>
          <w:sz w:val="24"/>
          <w:szCs w:val="24"/>
          <w:lang w:eastAsia="x-none"/>
        </w:rPr>
        <w:t>2</w:t>
      </w:r>
      <w:r w:rsidR="003C3C23"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 xml:space="preserve"> год представлен в таблице </w:t>
      </w:r>
      <w:r w:rsidR="00382BF4" w:rsidRPr="0041746B">
        <w:rPr>
          <w:rFonts w:ascii="Times New Roman" w:hAnsi="Times New Roman" w:cs="Times New Roman"/>
          <w:sz w:val="24"/>
          <w:szCs w:val="24"/>
          <w:lang w:eastAsia="x-none"/>
        </w:rPr>
        <w:t>4</w:t>
      </w:r>
      <w:r w:rsidRPr="0041746B">
        <w:rPr>
          <w:rFonts w:ascii="Times New Roman" w:hAnsi="Times New Roman" w:cs="Times New Roman"/>
          <w:sz w:val="24"/>
          <w:szCs w:val="24"/>
          <w:lang w:eastAsia="x-none"/>
        </w:rPr>
        <w:t>:</w:t>
      </w:r>
    </w:p>
    <w:p w:rsidR="004C3355" w:rsidRPr="00646260" w:rsidRDefault="004C3355" w:rsidP="00FB77DD">
      <w:pPr>
        <w:tabs>
          <w:tab w:val="left" w:pos="284"/>
        </w:tabs>
        <w:suppressAutoHyphens/>
        <w:spacing w:after="0" w:line="283" w:lineRule="auto"/>
        <w:ind w:firstLine="709"/>
        <w:jc w:val="both"/>
        <w:rPr>
          <w:rFonts w:ascii="Times New Roman" w:hAnsi="Times New Roman" w:cs="Times New Roman"/>
          <w:sz w:val="28"/>
          <w:szCs w:val="28"/>
          <w:lang w:eastAsia="x-none"/>
        </w:rPr>
      </w:pPr>
    </w:p>
    <w:p w:rsidR="0041746B" w:rsidRDefault="0041746B" w:rsidP="00382BF4">
      <w:pPr>
        <w:tabs>
          <w:tab w:val="left" w:pos="284"/>
        </w:tabs>
        <w:suppressAutoHyphens/>
        <w:spacing w:after="0" w:line="240" w:lineRule="auto"/>
        <w:jc w:val="right"/>
        <w:rPr>
          <w:rFonts w:ascii="Times New Roman" w:hAnsi="Times New Roman" w:cs="Times New Roman"/>
          <w:sz w:val="20"/>
          <w:szCs w:val="20"/>
        </w:rPr>
      </w:pPr>
    </w:p>
    <w:p w:rsidR="0041746B" w:rsidRDefault="0041746B" w:rsidP="00382BF4">
      <w:pPr>
        <w:tabs>
          <w:tab w:val="left" w:pos="284"/>
        </w:tabs>
        <w:suppressAutoHyphens/>
        <w:spacing w:after="0" w:line="240" w:lineRule="auto"/>
        <w:jc w:val="right"/>
        <w:rPr>
          <w:rFonts w:ascii="Times New Roman" w:hAnsi="Times New Roman" w:cs="Times New Roman"/>
          <w:sz w:val="20"/>
          <w:szCs w:val="20"/>
        </w:rPr>
      </w:pPr>
    </w:p>
    <w:p w:rsidR="0041746B" w:rsidRDefault="0041746B" w:rsidP="00382BF4">
      <w:pPr>
        <w:tabs>
          <w:tab w:val="left" w:pos="284"/>
        </w:tabs>
        <w:suppressAutoHyphens/>
        <w:spacing w:after="0" w:line="240" w:lineRule="auto"/>
        <w:jc w:val="right"/>
        <w:rPr>
          <w:rFonts w:ascii="Times New Roman" w:hAnsi="Times New Roman" w:cs="Times New Roman"/>
          <w:sz w:val="20"/>
          <w:szCs w:val="20"/>
        </w:rPr>
      </w:pPr>
    </w:p>
    <w:p w:rsidR="0041746B" w:rsidRDefault="0041746B" w:rsidP="00382BF4">
      <w:pPr>
        <w:tabs>
          <w:tab w:val="left" w:pos="284"/>
        </w:tabs>
        <w:suppressAutoHyphens/>
        <w:spacing w:after="0" w:line="240" w:lineRule="auto"/>
        <w:jc w:val="right"/>
        <w:rPr>
          <w:rFonts w:ascii="Times New Roman" w:hAnsi="Times New Roman" w:cs="Times New Roman"/>
          <w:sz w:val="20"/>
          <w:szCs w:val="20"/>
        </w:rPr>
      </w:pPr>
    </w:p>
    <w:p w:rsidR="00933BEF" w:rsidRDefault="00BF7C59" w:rsidP="00382BF4">
      <w:pPr>
        <w:tabs>
          <w:tab w:val="left" w:pos="284"/>
        </w:tabs>
        <w:suppressAutoHyphens/>
        <w:spacing w:after="0" w:line="240" w:lineRule="auto"/>
        <w:jc w:val="right"/>
        <w:rPr>
          <w:rFonts w:ascii="Times New Roman" w:hAnsi="Times New Roman" w:cs="Times New Roman"/>
          <w:sz w:val="20"/>
          <w:szCs w:val="20"/>
        </w:rPr>
      </w:pPr>
      <w:r w:rsidRPr="00646260">
        <w:rPr>
          <w:rFonts w:ascii="Times New Roman" w:hAnsi="Times New Roman" w:cs="Times New Roman"/>
          <w:sz w:val="20"/>
          <w:szCs w:val="20"/>
        </w:rPr>
        <w:lastRenderedPageBreak/>
        <w:t xml:space="preserve">таблица </w:t>
      </w:r>
      <w:r w:rsidR="00382BF4" w:rsidRPr="00646260">
        <w:rPr>
          <w:rFonts w:ascii="Times New Roman" w:hAnsi="Times New Roman" w:cs="Times New Roman"/>
          <w:sz w:val="20"/>
          <w:szCs w:val="20"/>
        </w:rPr>
        <w:t>4,</w:t>
      </w:r>
      <w:r w:rsidRPr="00646260">
        <w:rPr>
          <w:rFonts w:ascii="Times New Roman" w:hAnsi="Times New Roman" w:cs="Times New Roman"/>
          <w:sz w:val="20"/>
          <w:szCs w:val="20"/>
        </w:rPr>
        <w:t xml:space="preserve"> тыс. рублей</w:t>
      </w:r>
    </w:p>
    <w:tbl>
      <w:tblPr>
        <w:tblW w:w="10490" w:type="dxa"/>
        <w:tblInd w:w="-743" w:type="dxa"/>
        <w:tblLook w:val="04A0" w:firstRow="1" w:lastRow="0" w:firstColumn="1" w:lastColumn="0" w:noHBand="0" w:noVBand="1"/>
      </w:tblPr>
      <w:tblGrid>
        <w:gridCol w:w="3828"/>
        <w:gridCol w:w="1843"/>
        <w:gridCol w:w="1701"/>
        <w:gridCol w:w="1559"/>
        <w:gridCol w:w="1559"/>
      </w:tblGrid>
      <w:tr w:rsidR="002E23AD" w:rsidRPr="002E23AD" w:rsidTr="002E23AD">
        <w:trPr>
          <w:trHeight w:val="6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Наименование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Утверждено решением о бюджете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 xml:space="preserve">Проект решения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Изменения</w:t>
            </w:r>
          </w:p>
        </w:tc>
      </w:tr>
      <w:tr w:rsidR="002E23AD" w:rsidRPr="002E23AD" w:rsidTr="002E23AD">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2E23AD" w:rsidRPr="002E23AD" w:rsidRDefault="002E23AD" w:rsidP="002E23AD">
            <w:pPr>
              <w:spacing w:after="0" w:line="240" w:lineRule="auto"/>
              <w:rPr>
                <w:rFonts w:ascii="Times New Roman" w:eastAsia="Times New Roman" w:hAnsi="Times New Roman" w:cs="Times New Roman"/>
                <w:b/>
                <w:bCs/>
                <w:color w:val="00000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E23AD" w:rsidRPr="002E23AD" w:rsidRDefault="002E23AD" w:rsidP="002E23AD">
            <w:pPr>
              <w:spacing w:after="0" w:line="240" w:lineRule="auto"/>
              <w:rPr>
                <w:rFonts w:ascii="Times New Roman" w:eastAsia="Times New Roman" w:hAnsi="Times New Roman" w:cs="Times New Roman"/>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E23AD" w:rsidRPr="002E23AD" w:rsidRDefault="002E23AD" w:rsidP="002E23AD">
            <w:pPr>
              <w:spacing w:after="0" w:line="240" w:lineRule="auto"/>
              <w:rPr>
                <w:rFonts w:ascii="Times New Roman" w:eastAsia="Times New Roman" w:hAnsi="Times New Roman" w:cs="Times New Roman"/>
                <w:b/>
                <w:bCs/>
                <w:color w:val="00000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гр.3-гр.2</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гр.4/гр.2</w:t>
            </w:r>
          </w:p>
        </w:tc>
      </w:tr>
      <w:tr w:rsidR="002E23AD" w:rsidRPr="002E23AD" w:rsidTr="002E23AD">
        <w:trPr>
          <w:trHeight w:val="19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sz w:val="18"/>
                <w:szCs w:val="18"/>
                <w:lang w:eastAsia="ru-RU"/>
              </w:rPr>
            </w:pPr>
            <w:r w:rsidRPr="002E23AD">
              <w:rPr>
                <w:rFonts w:ascii="Times New Roman" w:eastAsia="Times New Roman" w:hAnsi="Times New Roman" w:cs="Times New Roman"/>
                <w:color w:val="000000"/>
                <w:sz w:val="18"/>
                <w:szCs w:val="18"/>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sz w:val="18"/>
                <w:szCs w:val="18"/>
                <w:lang w:eastAsia="ru-RU"/>
              </w:rPr>
            </w:pPr>
            <w:r w:rsidRPr="002E23AD">
              <w:rPr>
                <w:rFonts w:ascii="Times New Roman" w:eastAsia="Times New Roman" w:hAnsi="Times New Roman" w:cs="Times New Roman"/>
                <w:color w:val="000000"/>
                <w:sz w:val="18"/>
                <w:szCs w:val="18"/>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sz w:val="18"/>
                <w:szCs w:val="18"/>
                <w:lang w:eastAsia="ru-RU"/>
              </w:rPr>
            </w:pPr>
            <w:r w:rsidRPr="002E23AD">
              <w:rPr>
                <w:rFonts w:ascii="Times New Roman" w:eastAsia="Times New Roman" w:hAnsi="Times New Roman" w:cs="Times New Roman"/>
                <w:color w:val="000000"/>
                <w:sz w:val="18"/>
                <w:szCs w:val="18"/>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sz w:val="18"/>
                <w:szCs w:val="18"/>
                <w:lang w:eastAsia="ru-RU"/>
              </w:rPr>
            </w:pPr>
            <w:r w:rsidRPr="002E23AD">
              <w:rPr>
                <w:rFonts w:ascii="Times New Roman" w:eastAsia="Times New Roman" w:hAnsi="Times New Roman" w:cs="Times New Roman"/>
                <w:color w:val="000000"/>
                <w:sz w:val="18"/>
                <w:szCs w:val="18"/>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sz w:val="18"/>
                <w:szCs w:val="18"/>
                <w:lang w:eastAsia="ru-RU"/>
              </w:rPr>
            </w:pPr>
            <w:r w:rsidRPr="002E23AD">
              <w:rPr>
                <w:rFonts w:ascii="Times New Roman" w:eastAsia="Times New Roman" w:hAnsi="Times New Roman" w:cs="Times New Roman"/>
                <w:color w:val="000000"/>
                <w:sz w:val="18"/>
                <w:szCs w:val="18"/>
                <w:lang w:eastAsia="ru-RU"/>
              </w:rPr>
              <w:t>5</w:t>
            </w:r>
          </w:p>
        </w:tc>
      </w:tr>
      <w:tr w:rsidR="002E23AD" w:rsidRPr="002E23AD" w:rsidTr="002E23AD">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 xml:space="preserve">Администрация муниципального образования </w:t>
            </w:r>
            <w:proofErr w:type="spellStart"/>
            <w:r w:rsidRPr="002E23AD">
              <w:rPr>
                <w:rFonts w:ascii="Times New Roman" w:eastAsia="Times New Roman" w:hAnsi="Times New Roman" w:cs="Times New Roman"/>
                <w:color w:val="000000"/>
                <w:lang w:eastAsia="ru-RU"/>
              </w:rPr>
              <w:t>Печенгский</w:t>
            </w:r>
            <w:proofErr w:type="spellEnd"/>
            <w:r w:rsidRPr="002E23AD">
              <w:rPr>
                <w:rFonts w:ascii="Times New Roman" w:eastAsia="Times New Roman" w:hAnsi="Times New Roman" w:cs="Times New Roman"/>
                <w:color w:val="000000"/>
                <w:lang w:eastAsia="ru-RU"/>
              </w:rPr>
              <w:t xml:space="preserve">  муниципальный округ</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989 013,8</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825 426,8</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-163 587,0</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-16,5%</w:t>
            </w:r>
          </w:p>
        </w:tc>
      </w:tr>
      <w:tr w:rsidR="002E23AD" w:rsidRPr="002E23AD" w:rsidTr="002E23AD">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 xml:space="preserve">Финансовое управление администрации муниципального образования </w:t>
            </w:r>
            <w:proofErr w:type="spellStart"/>
            <w:r w:rsidRPr="002E23AD">
              <w:rPr>
                <w:rFonts w:ascii="Times New Roman" w:eastAsia="Times New Roman" w:hAnsi="Times New Roman" w:cs="Times New Roman"/>
                <w:color w:val="000000"/>
                <w:lang w:eastAsia="ru-RU"/>
              </w:rPr>
              <w:t>Печенгский</w:t>
            </w:r>
            <w:proofErr w:type="spellEnd"/>
            <w:r w:rsidRPr="002E23AD">
              <w:rPr>
                <w:rFonts w:ascii="Times New Roman" w:eastAsia="Times New Roman" w:hAnsi="Times New Roman" w:cs="Times New Roman"/>
                <w:color w:val="000000"/>
                <w:lang w:eastAsia="ru-RU"/>
              </w:rPr>
              <w:t xml:space="preserve"> муниципальный округ</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20 307,7</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13 660,0</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-6 647,7</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-32,7%</w:t>
            </w:r>
          </w:p>
        </w:tc>
      </w:tr>
      <w:tr w:rsidR="002E23AD" w:rsidRPr="002E23AD" w:rsidTr="002E23AD">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 xml:space="preserve">Отдел образования администрации муниципального образования </w:t>
            </w:r>
            <w:proofErr w:type="spellStart"/>
            <w:r w:rsidRPr="002E23AD">
              <w:rPr>
                <w:rFonts w:ascii="Times New Roman" w:eastAsia="Times New Roman" w:hAnsi="Times New Roman" w:cs="Times New Roman"/>
                <w:color w:val="000000"/>
                <w:lang w:eastAsia="ru-RU"/>
              </w:rPr>
              <w:t>Печенгский</w:t>
            </w:r>
            <w:proofErr w:type="spellEnd"/>
            <w:r w:rsidRPr="002E23AD">
              <w:rPr>
                <w:rFonts w:ascii="Times New Roman" w:eastAsia="Times New Roman" w:hAnsi="Times New Roman" w:cs="Times New Roman"/>
                <w:color w:val="000000"/>
                <w:lang w:eastAsia="ru-RU"/>
              </w:rPr>
              <w:t xml:space="preserve">  муниципальный округ</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1 601 520,4</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1 627 858,3</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26 337,9</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1,6%</w:t>
            </w:r>
          </w:p>
        </w:tc>
      </w:tr>
      <w:tr w:rsidR="002E23AD" w:rsidRPr="002E23AD" w:rsidTr="002E23AD">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 xml:space="preserve">Комитет по управлению имуществом администрации  муниципального образования </w:t>
            </w:r>
            <w:proofErr w:type="spellStart"/>
            <w:r w:rsidRPr="002E23AD">
              <w:rPr>
                <w:rFonts w:ascii="Times New Roman" w:eastAsia="Times New Roman" w:hAnsi="Times New Roman" w:cs="Times New Roman"/>
                <w:color w:val="000000"/>
                <w:lang w:eastAsia="ru-RU"/>
              </w:rPr>
              <w:t>Печенгский</w:t>
            </w:r>
            <w:proofErr w:type="spellEnd"/>
            <w:r w:rsidRPr="002E23AD">
              <w:rPr>
                <w:rFonts w:ascii="Times New Roman" w:eastAsia="Times New Roman" w:hAnsi="Times New Roman" w:cs="Times New Roman"/>
                <w:color w:val="000000"/>
                <w:lang w:eastAsia="ru-RU"/>
              </w:rPr>
              <w:t xml:space="preserve"> муниципальный округ</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210 919,9</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200 366,7</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-10 553,2</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-5,0%</w:t>
            </w:r>
          </w:p>
        </w:tc>
      </w:tr>
      <w:tr w:rsidR="002E23AD" w:rsidRPr="002E23AD" w:rsidTr="002E23AD">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Совет депутатов Печенгского муниципального округа Мурманской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9 934,2</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10 059,2</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125,0</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1,3%</w:t>
            </w:r>
          </w:p>
        </w:tc>
      </w:tr>
      <w:tr w:rsidR="002E23AD" w:rsidRPr="002E23AD" w:rsidTr="002E23AD">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Контрольно-счетная палата Печенгского муниципального округа Мурманской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6 950,1</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7 927,5</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977,4</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14,1%</w:t>
            </w:r>
          </w:p>
        </w:tc>
      </w:tr>
      <w:tr w:rsidR="002E23AD" w:rsidRPr="002E23AD" w:rsidTr="002E23AD">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Отдел культуры, спорта и молодежной политики администрации Печенгского муниципального округа</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704 459,3</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546 508,3</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-157 951,0</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color w:val="000000"/>
                <w:lang w:eastAsia="ru-RU"/>
              </w:rPr>
            </w:pPr>
            <w:r w:rsidRPr="002E23AD">
              <w:rPr>
                <w:rFonts w:ascii="Times New Roman" w:eastAsia="Times New Roman" w:hAnsi="Times New Roman" w:cs="Times New Roman"/>
                <w:color w:val="000000"/>
                <w:lang w:eastAsia="ru-RU"/>
              </w:rPr>
              <w:t>-22,4%</w:t>
            </w:r>
          </w:p>
        </w:tc>
      </w:tr>
      <w:tr w:rsidR="002E23AD" w:rsidRPr="002E23AD" w:rsidTr="002E23AD">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both"/>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Всего расходов</w:t>
            </w:r>
          </w:p>
        </w:tc>
        <w:tc>
          <w:tcPr>
            <w:tcW w:w="1843"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3 543 105,4</w:t>
            </w:r>
          </w:p>
        </w:tc>
        <w:tc>
          <w:tcPr>
            <w:tcW w:w="1701"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3 231 806,8</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-311 298,6</w:t>
            </w:r>
          </w:p>
        </w:tc>
        <w:tc>
          <w:tcPr>
            <w:tcW w:w="1559" w:type="dxa"/>
            <w:tcBorders>
              <w:top w:val="nil"/>
              <w:left w:val="nil"/>
              <w:bottom w:val="single" w:sz="4" w:space="0" w:color="auto"/>
              <w:right w:val="single" w:sz="4" w:space="0" w:color="auto"/>
            </w:tcBorders>
            <w:shd w:val="clear" w:color="auto" w:fill="auto"/>
            <w:vAlign w:val="center"/>
            <w:hideMark/>
          </w:tcPr>
          <w:p w:rsidR="002E23AD" w:rsidRPr="002E23AD" w:rsidRDefault="002E23AD" w:rsidP="002E23AD">
            <w:pPr>
              <w:spacing w:after="0" w:line="240" w:lineRule="auto"/>
              <w:jc w:val="center"/>
              <w:rPr>
                <w:rFonts w:ascii="Times New Roman" w:eastAsia="Times New Roman" w:hAnsi="Times New Roman" w:cs="Times New Roman"/>
                <w:b/>
                <w:bCs/>
                <w:color w:val="000000"/>
                <w:lang w:eastAsia="ru-RU"/>
              </w:rPr>
            </w:pPr>
            <w:r w:rsidRPr="002E23AD">
              <w:rPr>
                <w:rFonts w:ascii="Times New Roman" w:eastAsia="Times New Roman" w:hAnsi="Times New Roman" w:cs="Times New Roman"/>
                <w:b/>
                <w:bCs/>
                <w:color w:val="000000"/>
                <w:lang w:eastAsia="ru-RU"/>
              </w:rPr>
              <w:t>-8,8%</w:t>
            </w:r>
          </w:p>
        </w:tc>
      </w:tr>
    </w:tbl>
    <w:p w:rsidR="00885EAA" w:rsidRPr="0041746B" w:rsidRDefault="00885EAA"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В программной структуре расходов бюджета округа на 202</w:t>
      </w:r>
      <w:r w:rsidR="00EB409A"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 xml:space="preserve"> год объемы ассигнований изменяются по 1</w:t>
      </w:r>
      <w:r w:rsidR="00A07DEB" w:rsidRPr="0041746B">
        <w:rPr>
          <w:rFonts w:ascii="Times New Roman" w:hAnsi="Times New Roman" w:cs="Times New Roman"/>
          <w:sz w:val="24"/>
          <w:szCs w:val="24"/>
          <w:lang w:eastAsia="x-none"/>
        </w:rPr>
        <w:t>4</w:t>
      </w:r>
      <w:r w:rsidRPr="0041746B">
        <w:rPr>
          <w:rFonts w:ascii="Times New Roman" w:hAnsi="Times New Roman" w:cs="Times New Roman"/>
          <w:sz w:val="24"/>
          <w:szCs w:val="24"/>
          <w:lang w:eastAsia="x-none"/>
        </w:rPr>
        <w:t xml:space="preserve"> муниципальным программам (далее – МП, программа). </w:t>
      </w:r>
    </w:p>
    <w:p w:rsidR="00290A9E" w:rsidRPr="0041746B" w:rsidRDefault="00290A9E" w:rsidP="0041746B">
      <w:pPr>
        <w:tabs>
          <w:tab w:val="left" w:pos="284"/>
        </w:tabs>
        <w:suppressAutoHyphens/>
        <w:spacing w:after="0" w:line="283" w:lineRule="auto"/>
        <w:ind w:firstLine="709"/>
        <w:jc w:val="both"/>
        <w:rPr>
          <w:rFonts w:ascii="Times New Roman" w:eastAsia="Calibri" w:hAnsi="Times New Roman" w:cs="Times New Roman"/>
          <w:sz w:val="24"/>
          <w:szCs w:val="24"/>
          <w:lang w:eastAsia="x-none"/>
        </w:rPr>
      </w:pPr>
      <w:r w:rsidRPr="0041746B">
        <w:rPr>
          <w:rFonts w:ascii="Times New Roman" w:hAnsi="Times New Roman" w:cs="Times New Roman"/>
          <w:sz w:val="24"/>
          <w:szCs w:val="24"/>
          <w:lang w:eastAsia="x-none"/>
        </w:rPr>
        <w:t>Расходы бюджета округа на реализацию 1</w:t>
      </w:r>
      <w:r w:rsidR="00A07DEB" w:rsidRPr="0041746B">
        <w:rPr>
          <w:rFonts w:ascii="Times New Roman" w:hAnsi="Times New Roman" w:cs="Times New Roman"/>
          <w:sz w:val="24"/>
          <w:szCs w:val="24"/>
          <w:lang w:eastAsia="x-none"/>
        </w:rPr>
        <w:t>5</w:t>
      </w:r>
      <w:r w:rsidRPr="0041746B">
        <w:rPr>
          <w:rFonts w:ascii="Times New Roman" w:hAnsi="Times New Roman" w:cs="Times New Roman"/>
          <w:sz w:val="24"/>
          <w:szCs w:val="24"/>
          <w:lang w:eastAsia="x-none"/>
        </w:rPr>
        <w:t xml:space="preserve"> муниципальных программ на 202</w:t>
      </w:r>
      <w:r w:rsidR="00EB409A"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 xml:space="preserve"> год </w:t>
      </w:r>
      <w:r w:rsidR="00C45EC5" w:rsidRPr="0041746B">
        <w:rPr>
          <w:rFonts w:ascii="Times New Roman" w:hAnsi="Times New Roman" w:cs="Times New Roman"/>
          <w:sz w:val="24"/>
          <w:szCs w:val="24"/>
          <w:lang w:eastAsia="x-none"/>
        </w:rPr>
        <w:t>у</w:t>
      </w:r>
      <w:r w:rsidR="00A07DEB" w:rsidRPr="0041746B">
        <w:rPr>
          <w:rFonts w:ascii="Times New Roman" w:hAnsi="Times New Roman" w:cs="Times New Roman"/>
          <w:sz w:val="24"/>
          <w:szCs w:val="24"/>
          <w:lang w:eastAsia="x-none"/>
        </w:rPr>
        <w:t>меньшаются</w:t>
      </w:r>
      <w:r w:rsidRPr="0041746B">
        <w:rPr>
          <w:rFonts w:ascii="Times New Roman" w:eastAsia="Calibri" w:hAnsi="Times New Roman" w:cs="Times New Roman"/>
          <w:sz w:val="24"/>
          <w:szCs w:val="24"/>
          <w:lang w:eastAsia="x-none"/>
        </w:rPr>
        <w:t xml:space="preserve"> на </w:t>
      </w:r>
      <w:r w:rsidR="00EB409A" w:rsidRPr="0041746B">
        <w:rPr>
          <w:rFonts w:ascii="Times New Roman" w:eastAsia="Calibri" w:hAnsi="Times New Roman" w:cs="Times New Roman"/>
          <w:sz w:val="24"/>
          <w:szCs w:val="24"/>
          <w:lang w:eastAsia="x-none"/>
        </w:rPr>
        <w:t>3</w:t>
      </w:r>
      <w:r w:rsidR="00A07DEB" w:rsidRPr="0041746B">
        <w:rPr>
          <w:rFonts w:ascii="Times New Roman" w:eastAsia="Calibri" w:hAnsi="Times New Roman" w:cs="Times New Roman"/>
          <w:sz w:val="24"/>
          <w:szCs w:val="24"/>
          <w:lang w:eastAsia="x-none"/>
        </w:rPr>
        <w:t>19 757,9</w:t>
      </w:r>
      <w:r w:rsidR="000F0264" w:rsidRPr="0041746B">
        <w:rPr>
          <w:rFonts w:ascii="Times New Roman" w:eastAsia="Calibri" w:hAnsi="Times New Roman" w:cs="Times New Roman"/>
          <w:sz w:val="24"/>
          <w:szCs w:val="24"/>
          <w:lang w:eastAsia="x-none"/>
        </w:rPr>
        <w:t xml:space="preserve"> </w:t>
      </w:r>
      <w:r w:rsidRPr="0041746B">
        <w:rPr>
          <w:rFonts w:ascii="Times New Roman" w:eastAsia="Calibri" w:hAnsi="Times New Roman" w:cs="Times New Roman"/>
          <w:sz w:val="24"/>
          <w:szCs w:val="24"/>
          <w:lang w:eastAsia="x-none"/>
        </w:rPr>
        <w:t xml:space="preserve">тыс. рублей или </w:t>
      </w:r>
      <w:r w:rsidR="00A07DEB" w:rsidRPr="0041746B">
        <w:rPr>
          <w:rFonts w:ascii="Times New Roman" w:eastAsia="Calibri" w:hAnsi="Times New Roman" w:cs="Times New Roman"/>
          <w:sz w:val="24"/>
          <w:szCs w:val="24"/>
          <w:lang w:eastAsia="x-none"/>
        </w:rPr>
        <w:t>9,1</w:t>
      </w:r>
      <w:r w:rsidRPr="0041746B">
        <w:rPr>
          <w:rFonts w:ascii="Times New Roman" w:eastAsia="Calibri" w:hAnsi="Times New Roman" w:cs="Times New Roman"/>
          <w:sz w:val="24"/>
          <w:szCs w:val="24"/>
          <w:lang w:eastAsia="x-none"/>
        </w:rPr>
        <w:t>%.</w:t>
      </w:r>
    </w:p>
    <w:p w:rsidR="00885E1A" w:rsidRPr="0041746B" w:rsidRDefault="00885E1A"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Увеличение бюджетных обязательств предусмотрено по </w:t>
      </w:r>
      <w:r w:rsidR="00E24C80" w:rsidRPr="0041746B">
        <w:rPr>
          <w:rFonts w:ascii="Times New Roman" w:hAnsi="Times New Roman" w:cs="Times New Roman"/>
          <w:sz w:val="24"/>
          <w:szCs w:val="24"/>
          <w:lang w:eastAsia="x-none"/>
        </w:rPr>
        <w:t>8</w:t>
      </w:r>
      <w:r w:rsidRPr="0041746B">
        <w:rPr>
          <w:rFonts w:ascii="Times New Roman" w:hAnsi="Times New Roman" w:cs="Times New Roman"/>
          <w:sz w:val="24"/>
          <w:szCs w:val="24"/>
          <w:lang w:eastAsia="x-none"/>
        </w:rPr>
        <w:t xml:space="preserve"> программам в диапазоне </w:t>
      </w:r>
      <w:r w:rsidR="002835A8" w:rsidRPr="0041746B">
        <w:rPr>
          <w:rFonts w:ascii="Times New Roman" w:hAnsi="Times New Roman" w:cs="Times New Roman"/>
          <w:sz w:val="24"/>
          <w:szCs w:val="24"/>
          <w:lang w:eastAsia="x-none"/>
        </w:rPr>
        <w:t xml:space="preserve">в абсолютном значении </w:t>
      </w:r>
      <w:r w:rsidRPr="0041746B">
        <w:rPr>
          <w:rFonts w:ascii="Times New Roman" w:hAnsi="Times New Roman" w:cs="Times New Roman"/>
          <w:sz w:val="24"/>
          <w:szCs w:val="24"/>
          <w:lang w:eastAsia="x-none"/>
        </w:rPr>
        <w:t xml:space="preserve">от </w:t>
      </w:r>
      <w:r w:rsidR="00E24C80" w:rsidRPr="0041746B">
        <w:rPr>
          <w:rFonts w:ascii="Times New Roman" w:hAnsi="Times New Roman" w:cs="Times New Roman"/>
          <w:sz w:val="24"/>
          <w:szCs w:val="24"/>
          <w:lang w:eastAsia="x-none"/>
        </w:rPr>
        <w:t>1 400</w:t>
      </w:r>
      <w:r w:rsidRPr="0041746B">
        <w:rPr>
          <w:rFonts w:ascii="Times New Roman" w:hAnsi="Times New Roman" w:cs="Times New Roman"/>
          <w:sz w:val="24"/>
          <w:szCs w:val="24"/>
          <w:lang w:eastAsia="x-none"/>
        </w:rPr>
        <w:t xml:space="preserve"> тыс. рублей до </w:t>
      </w:r>
      <w:r w:rsidR="00EB409A" w:rsidRPr="0041746B">
        <w:rPr>
          <w:rFonts w:ascii="Times New Roman" w:hAnsi="Times New Roman" w:cs="Times New Roman"/>
          <w:sz w:val="24"/>
          <w:szCs w:val="24"/>
          <w:lang w:eastAsia="x-none"/>
        </w:rPr>
        <w:t>2</w:t>
      </w:r>
      <w:r w:rsidR="00E24C80" w:rsidRPr="0041746B">
        <w:rPr>
          <w:rFonts w:ascii="Times New Roman" w:hAnsi="Times New Roman" w:cs="Times New Roman"/>
          <w:sz w:val="24"/>
          <w:szCs w:val="24"/>
          <w:lang w:eastAsia="x-none"/>
        </w:rPr>
        <w:t>7 136,2</w:t>
      </w:r>
      <w:r w:rsidRPr="0041746B">
        <w:rPr>
          <w:rFonts w:ascii="Times New Roman" w:hAnsi="Times New Roman" w:cs="Times New Roman"/>
          <w:sz w:val="24"/>
          <w:szCs w:val="24"/>
          <w:lang w:eastAsia="x-none"/>
        </w:rPr>
        <w:t xml:space="preserve"> тыс. рублей, </w:t>
      </w:r>
      <w:r w:rsidR="0088033E" w:rsidRPr="0041746B">
        <w:rPr>
          <w:rFonts w:ascii="Times New Roman" w:hAnsi="Times New Roman" w:cs="Times New Roman"/>
          <w:sz w:val="24"/>
          <w:szCs w:val="24"/>
          <w:lang w:eastAsia="x-none"/>
        </w:rPr>
        <w:t>по отношению утвержденного</w:t>
      </w:r>
      <w:r w:rsidRPr="0041746B">
        <w:rPr>
          <w:rFonts w:ascii="Times New Roman" w:hAnsi="Times New Roman" w:cs="Times New Roman"/>
          <w:sz w:val="24"/>
          <w:szCs w:val="24"/>
          <w:lang w:eastAsia="x-none"/>
        </w:rPr>
        <w:t xml:space="preserve"> решени</w:t>
      </w:r>
      <w:r w:rsidR="0088033E" w:rsidRPr="0041746B">
        <w:rPr>
          <w:rFonts w:ascii="Times New Roman" w:hAnsi="Times New Roman" w:cs="Times New Roman"/>
          <w:sz w:val="24"/>
          <w:szCs w:val="24"/>
          <w:lang w:eastAsia="x-none"/>
        </w:rPr>
        <w:t>я</w:t>
      </w:r>
      <w:r w:rsidRPr="0041746B">
        <w:rPr>
          <w:rFonts w:ascii="Times New Roman" w:hAnsi="Times New Roman" w:cs="Times New Roman"/>
          <w:sz w:val="24"/>
          <w:szCs w:val="24"/>
          <w:lang w:eastAsia="x-none"/>
        </w:rPr>
        <w:t xml:space="preserve"> о бюджете, из них наибольший рост расходов в абсолютном значении приходится </w:t>
      </w:r>
      <w:proofErr w:type="gramStart"/>
      <w:r w:rsidRPr="0041746B">
        <w:rPr>
          <w:rFonts w:ascii="Times New Roman" w:hAnsi="Times New Roman" w:cs="Times New Roman"/>
          <w:sz w:val="24"/>
          <w:szCs w:val="24"/>
          <w:lang w:eastAsia="x-none"/>
        </w:rPr>
        <w:t>на</w:t>
      </w:r>
      <w:proofErr w:type="gramEnd"/>
      <w:r w:rsidRPr="0041746B">
        <w:rPr>
          <w:rFonts w:ascii="Times New Roman" w:hAnsi="Times New Roman" w:cs="Times New Roman"/>
          <w:sz w:val="24"/>
          <w:szCs w:val="24"/>
          <w:lang w:eastAsia="x-none"/>
        </w:rPr>
        <w:t>:</w:t>
      </w:r>
    </w:p>
    <w:p w:rsidR="00EB409A" w:rsidRPr="0041746B" w:rsidRDefault="00EB409A" w:rsidP="0041746B">
      <w:pPr>
        <w:tabs>
          <w:tab w:val="left" w:pos="284"/>
        </w:tabs>
        <w:suppressAutoHyphens/>
        <w:spacing w:after="0" w:line="283" w:lineRule="auto"/>
        <w:ind w:firstLine="709"/>
        <w:jc w:val="both"/>
        <w:rPr>
          <w:rFonts w:ascii="Times New Roman" w:eastAsia="Calibri" w:hAnsi="Times New Roman" w:cs="Times New Roman"/>
          <w:sz w:val="24"/>
          <w:szCs w:val="24"/>
        </w:rPr>
      </w:pPr>
      <w:r w:rsidRPr="0041746B">
        <w:rPr>
          <w:rFonts w:ascii="Times New Roman" w:eastAsia="Calibri" w:hAnsi="Times New Roman" w:cs="Times New Roman"/>
          <w:sz w:val="24"/>
          <w:szCs w:val="24"/>
        </w:rPr>
        <w:sym w:font="Symbol" w:char="F0B7"/>
      </w:r>
      <w:r w:rsidRPr="0041746B">
        <w:rPr>
          <w:rFonts w:ascii="Times New Roman" w:eastAsia="Calibri" w:hAnsi="Times New Roman" w:cs="Times New Roman"/>
          <w:sz w:val="24"/>
          <w:szCs w:val="24"/>
        </w:rPr>
        <w:t xml:space="preserve"> </w:t>
      </w:r>
      <w:r w:rsidRPr="0041746B">
        <w:rPr>
          <w:rFonts w:ascii="Times New Roman" w:hAnsi="Times New Roman" w:cs="Times New Roman"/>
          <w:sz w:val="24"/>
          <w:szCs w:val="24"/>
          <w:lang w:eastAsia="x-none"/>
        </w:rPr>
        <w:t>МП</w:t>
      </w:r>
      <w:r w:rsidRPr="0041746B">
        <w:rPr>
          <w:rFonts w:ascii="Times New Roman" w:eastAsia="Calibri" w:hAnsi="Times New Roman" w:cs="Times New Roman"/>
          <w:sz w:val="24"/>
          <w:szCs w:val="24"/>
        </w:rPr>
        <w:t xml:space="preserve"> «Комфортная среда проживания» в сумме </w:t>
      </w:r>
      <w:r w:rsidR="00E24C80" w:rsidRPr="0041746B">
        <w:rPr>
          <w:rFonts w:ascii="Times New Roman" w:eastAsia="Calibri" w:hAnsi="Times New Roman" w:cs="Times New Roman"/>
          <w:sz w:val="24"/>
          <w:szCs w:val="24"/>
        </w:rPr>
        <w:t>27 136,2 тыс. рублей;</w:t>
      </w:r>
    </w:p>
    <w:p w:rsidR="00E24C80" w:rsidRPr="0041746B" w:rsidRDefault="00E24C80"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eastAsia="Calibri" w:hAnsi="Times New Roman" w:cs="Times New Roman"/>
          <w:sz w:val="24"/>
          <w:szCs w:val="24"/>
        </w:rPr>
        <w:sym w:font="Symbol" w:char="F0B7"/>
      </w:r>
      <w:r w:rsidRPr="0041746B">
        <w:rPr>
          <w:rFonts w:ascii="Times New Roman" w:eastAsia="Calibri" w:hAnsi="Times New Roman" w:cs="Times New Roman"/>
          <w:sz w:val="24"/>
          <w:szCs w:val="24"/>
        </w:rPr>
        <w:t xml:space="preserve"> </w:t>
      </w:r>
      <w:r w:rsidRPr="0041746B">
        <w:rPr>
          <w:rFonts w:ascii="Times New Roman" w:hAnsi="Times New Roman" w:cs="Times New Roman"/>
          <w:sz w:val="24"/>
          <w:szCs w:val="24"/>
          <w:lang w:eastAsia="x-none"/>
        </w:rPr>
        <w:t xml:space="preserve">МП </w:t>
      </w:r>
      <w:r w:rsidRPr="0041746B">
        <w:rPr>
          <w:rFonts w:ascii="Times New Roman" w:eastAsia="Times New Roman" w:hAnsi="Times New Roman" w:cs="Times New Roman"/>
          <w:color w:val="000000"/>
          <w:sz w:val="24"/>
          <w:szCs w:val="24"/>
          <w:lang w:eastAsia="ru-RU"/>
        </w:rPr>
        <w:t xml:space="preserve">«Молодежная политика»  </w:t>
      </w:r>
      <w:r w:rsidRPr="0041746B">
        <w:rPr>
          <w:rFonts w:ascii="Times New Roman" w:hAnsi="Times New Roman" w:cs="Times New Roman"/>
          <w:sz w:val="24"/>
          <w:szCs w:val="24"/>
          <w:lang w:eastAsia="x-none"/>
        </w:rPr>
        <w:t>в сумме 8 953,3 тыс. рублей;</w:t>
      </w:r>
    </w:p>
    <w:p w:rsidR="00E24C80" w:rsidRPr="0041746B" w:rsidRDefault="00E24C80"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eastAsia="Calibri" w:hAnsi="Times New Roman" w:cs="Times New Roman"/>
          <w:sz w:val="24"/>
          <w:szCs w:val="24"/>
        </w:rPr>
        <w:sym w:font="Symbol" w:char="F0B7"/>
      </w:r>
      <w:r w:rsidRPr="0041746B">
        <w:rPr>
          <w:rFonts w:ascii="Times New Roman" w:eastAsia="Calibri" w:hAnsi="Times New Roman" w:cs="Times New Roman"/>
          <w:sz w:val="24"/>
          <w:szCs w:val="24"/>
        </w:rPr>
        <w:t xml:space="preserve"> </w:t>
      </w:r>
      <w:r w:rsidRPr="0041746B">
        <w:rPr>
          <w:rFonts w:ascii="Times New Roman" w:hAnsi="Times New Roman" w:cs="Times New Roman"/>
          <w:sz w:val="24"/>
          <w:szCs w:val="24"/>
          <w:lang w:eastAsia="x-none"/>
        </w:rPr>
        <w:t xml:space="preserve">МП </w:t>
      </w:r>
      <w:r w:rsidRPr="0041746B">
        <w:rPr>
          <w:rFonts w:ascii="Times New Roman" w:eastAsia="Times New Roman" w:hAnsi="Times New Roman" w:cs="Times New Roman"/>
          <w:color w:val="000000"/>
          <w:sz w:val="24"/>
          <w:szCs w:val="24"/>
          <w:lang w:eastAsia="ru-RU"/>
        </w:rPr>
        <w:t xml:space="preserve">«Муниципальное управление и гражданское общество» </w:t>
      </w:r>
      <w:r w:rsidRPr="0041746B">
        <w:rPr>
          <w:rFonts w:ascii="Times New Roman" w:hAnsi="Times New Roman" w:cs="Times New Roman"/>
          <w:sz w:val="24"/>
          <w:szCs w:val="24"/>
          <w:lang w:eastAsia="x-none"/>
        </w:rPr>
        <w:t>в сумме 8 671,9 тыс. рублей</w:t>
      </w:r>
      <w:r w:rsidR="002B152C" w:rsidRPr="0041746B">
        <w:rPr>
          <w:rFonts w:ascii="Times New Roman" w:hAnsi="Times New Roman" w:cs="Times New Roman"/>
          <w:sz w:val="24"/>
          <w:szCs w:val="24"/>
          <w:lang w:eastAsia="x-none"/>
        </w:rPr>
        <w:t>.</w:t>
      </w:r>
    </w:p>
    <w:p w:rsidR="002B152C" w:rsidRPr="0041746B" w:rsidRDefault="002B152C"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xml:space="preserve">Уменьшение бюджетных обязательств предусмотрено по </w:t>
      </w:r>
      <w:r w:rsidR="00A14D14" w:rsidRPr="0041746B">
        <w:rPr>
          <w:rFonts w:ascii="Times New Roman" w:hAnsi="Times New Roman" w:cs="Times New Roman"/>
          <w:sz w:val="24"/>
          <w:szCs w:val="24"/>
          <w:lang w:eastAsia="x-none"/>
        </w:rPr>
        <w:t>6</w:t>
      </w:r>
      <w:r w:rsidRPr="0041746B">
        <w:rPr>
          <w:rFonts w:ascii="Times New Roman" w:hAnsi="Times New Roman" w:cs="Times New Roman"/>
          <w:sz w:val="24"/>
          <w:szCs w:val="24"/>
          <w:lang w:eastAsia="x-none"/>
        </w:rPr>
        <w:t xml:space="preserve"> программам в диапазоне в абсолютном значении от </w:t>
      </w:r>
      <w:r w:rsidR="00A14D14" w:rsidRPr="0041746B">
        <w:rPr>
          <w:rFonts w:ascii="Times New Roman" w:hAnsi="Times New Roman" w:cs="Times New Roman"/>
          <w:sz w:val="24"/>
          <w:szCs w:val="24"/>
          <w:lang w:eastAsia="x-none"/>
        </w:rPr>
        <w:t>99,8</w:t>
      </w:r>
      <w:r w:rsidRPr="0041746B">
        <w:rPr>
          <w:rFonts w:ascii="Times New Roman" w:hAnsi="Times New Roman" w:cs="Times New Roman"/>
          <w:sz w:val="24"/>
          <w:szCs w:val="24"/>
          <w:lang w:eastAsia="x-none"/>
        </w:rPr>
        <w:t xml:space="preserve"> тыс. рублей до </w:t>
      </w:r>
      <w:r w:rsidR="00A14D14" w:rsidRPr="0041746B">
        <w:rPr>
          <w:rFonts w:ascii="Times New Roman" w:hAnsi="Times New Roman" w:cs="Times New Roman"/>
          <w:sz w:val="24"/>
          <w:szCs w:val="24"/>
          <w:lang w:eastAsia="x-none"/>
        </w:rPr>
        <w:t>189 901,6</w:t>
      </w:r>
      <w:r w:rsidRPr="0041746B">
        <w:rPr>
          <w:rFonts w:ascii="Times New Roman" w:hAnsi="Times New Roman" w:cs="Times New Roman"/>
          <w:sz w:val="24"/>
          <w:szCs w:val="24"/>
          <w:lang w:eastAsia="x-none"/>
        </w:rPr>
        <w:t xml:space="preserve"> тыс. рублей, по отношению утвержденного решения о бюджете, из них наибольш</w:t>
      </w:r>
      <w:r w:rsidR="00A14D14" w:rsidRPr="0041746B">
        <w:rPr>
          <w:rFonts w:ascii="Times New Roman" w:hAnsi="Times New Roman" w:cs="Times New Roman"/>
          <w:sz w:val="24"/>
          <w:szCs w:val="24"/>
          <w:lang w:eastAsia="x-none"/>
        </w:rPr>
        <w:t>ее</w:t>
      </w:r>
      <w:r w:rsidRPr="0041746B">
        <w:rPr>
          <w:rFonts w:ascii="Times New Roman" w:hAnsi="Times New Roman" w:cs="Times New Roman"/>
          <w:sz w:val="24"/>
          <w:szCs w:val="24"/>
          <w:lang w:eastAsia="x-none"/>
        </w:rPr>
        <w:t xml:space="preserve"> </w:t>
      </w:r>
      <w:r w:rsidR="00A14D14" w:rsidRPr="0041746B">
        <w:rPr>
          <w:rFonts w:ascii="Times New Roman" w:hAnsi="Times New Roman" w:cs="Times New Roman"/>
          <w:sz w:val="24"/>
          <w:szCs w:val="24"/>
          <w:lang w:eastAsia="x-none"/>
        </w:rPr>
        <w:t>снижение</w:t>
      </w:r>
      <w:r w:rsidRPr="0041746B">
        <w:rPr>
          <w:rFonts w:ascii="Times New Roman" w:hAnsi="Times New Roman" w:cs="Times New Roman"/>
          <w:sz w:val="24"/>
          <w:szCs w:val="24"/>
          <w:lang w:eastAsia="x-none"/>
        </w:rPr>
        <w:t xml:space="preserve"> расходов в абсолютном значении приходится </w:t>
      </w:r>
      <w:proofErr w:type="gramStart"/>
      <w:r w:rsidRPr="0041746B">
        <w:rPr>
          <w:rFonts w:ascii="Times New Roman" w:hAnsi="Times New Roman" w:cs="Times New Roman"/>
          <w:sz w:val="24"/>
          <w:szCs w:val="24"/>
          <w:lang w:eastAsia="x-none"/>
        </w:rPr>
        <w:t>на</w:t>
      </w:r>
      <w:proofErr w:type="gramEnd"/>
      <w:r w:rsidRPr="0041746B">
        <w:rPr>
          <w:rFonts w:ascii="Times New Roman" w:hAnsi="Times New Roman" w:cs="Times New Roman"/>
          <w:sz w:val="24"/>
          <w:szCs w:val="24"/>
          <w:lang w:eastAsia="x-none"/>
        </w:rPr>
        <w:t>:</w:t>
      </w:r>
    </w:p>
    <w:p w:rsidR="002B152C" w:rsidRPr="0041746B" w:rsidRDefault="002B152C" w:rsidP="0041746B">
      <w:pPr>
        <w:tabs>
          <w:tab w:val="left" w:pos="284"/>
        </w:tabs>
        <w:suppressAutoHyphens/>
        <w:spacing w:after="0" w:line="283" w:lineRule="auto"/>
        <w:ind w:firstLine="709"/>
        <w:jc w:val="both"/>
        <w:rPr>
          <w:rFonts w:ascii="Times New Roman" w:eastAsia="Calibri" w:hAnsi="Times New Roman" w:cs="Times New Roman"/>
          <w:sz w:val="24"/>
          <w:szCs w:val="24"/>
        </w:rPr>
      </w:pPr>
      <w:r w:rsidRPr="0041746B">
        <w:rPr>
          <w:rFonts w:ascii="Times New Roman" w:eastAsia="Calibri" w:hAnsi="Times New Roman" w:cs="Times New Roman"/>
          <w:sz w:val="24"/>
          <w:szCs w:val="24"/>
        </w:rPr>
        <w:sym w:font="Symbol" w:char="F0B7"/>
      </w:r>
      <w:r w:rsidRPr="0041746B">
        <w:rPr>
          <w:rFonts w:ascii="Times New Roman" w:eastAsia="Calibri" w:hAnsi="Times New Roman" w:cs="Times New Roman"/>
          <w:sz w:val="24"/>
          <w:szCs w:val="24"/>
        </w:rPr>
        <w:t xml:space="preserve"> </w:t>
      </w:r>
      <w:r w:rsidRPr="0041746B">
        <w:rPr>
          <w:rFonts w:ascii="Times New Roman" w:hAnsi="Times New Roman" w:cs="Times New Roman"/>
          <w:sz w:val="24"/>
          <w:szCs w:val="24"/>
          <w:lang w:eastAsia="x-none"/>
        </w:rPr>
        <w:t>МП</w:t>
      </w:r>
      <w:r w:rsidRPr="0041746B">
        <w:rPr>
          <w:rFonts w:ascii="Times New Roman" w:eastAsia="Calibri" w:hAnsi="Times New Roman" w:cs="Times New Roman"/>
          <w:sz w:val="24"/>
          <w:szCs w:val="24"/>
        </w:rPr>
        <w:t xml:space="preserve"> </w:t>
      </w:r>
      <w:r w:rsidR="00A14D14" w:rsidRPr="0041746B">
        <w:rPr>
          <w:rFonts w:ascii="Times New Roman" w:eastAsia="Times New Roman" w:hAnsi="Times New Roman" w:cs="Times New Roman"/>
          <w:color w:val="000000"/>
          <w:sz w:val="24"/>
          <w:szCs w:val="24"/>
          <w:lang w:eastAsia="ru-RU"/>
        </w:rPr>
        <w:t xml:space="preserve">"Образование" </w:t>
      </w:r>
      <w:r w:rsidRPr="0041746B">
        <w:rPr>
          <w:rFonts w:ascii="Times New Roman" w:eastAsia="Calibri" w:hAnsi="Times New Roman" w:cs="Times New Roman"/>
          <w:sz w:val="24"/>
          <w:szCs w:val="24"/>
        </w:rPr>
        <w:t xml:space="preserve">в сумме </w:t>
      </w:r>
      <w:r w:rsidR="00A14D14" w:rsidRPr="0041746B">
        <w:rPr>
          <w:rFonts w:ascii="Times New Roman" w:eastAsia="Calibri" w:hAnsi="Times New Roman" w:cs="Times New Roman"/>
          <w:sz w:val="24"/>
          <w:szCs w:val="24"/>
        </w:rPr>
        <w:t>189 901,6</w:t>
      </w:r>
      <w:r w:rsidRPr="0041746B">
        <w:rPr>
          <w:rFonts w:ascii="Times New Roman" w:eastAsia="Calibri" w:hAnsi="Times New Roman" w:cs="Times New Roman"/>
          <w:sz w:val="24"/>
          <w:szCs w:val="24"/>
        </w:rPr>
        <w:t xml:space="preserve"> тыс. рублей;</w:t>
      </w:r>
    </w:p>
    <w:p w:rsidR="00D15C67" w:rsidRPr="0041746B" w:rsidRDefault="00D15C67" w:rsidP="0041746B">
      <w:pPr>
        <w:tabs>
          <w:tab w:val="left" w:pos="284"/>
        </w:tabs>
        <w:suppressAutoHyphens/>
        <w:spacing w:after="0" w:line="283" w:lineRule="auto"/>
        <w:ind w:firstLine="709"/>
        <w:jc w:val="both"/>
        <w:rPr>
          <w:rFonts w:ascii="Times New Roman" w:eastAsia="Calibri" w:hAnsi="Times New Roman" w:cs="Times New Roman"/>
          <w:sz w:val="24"/>
          <w:szCs w:val="24"/>
        </w:rPr>
      </w:pPr>
      <w:r w:rsidRPr="0041746B">
        <w:rPr>
          <w:rFonts w:ascii="Times New Roman" w:eastAsia="Calibri" w:hAnsi="Times New Roman" w:cs="Times New Roman"/>
          <w:sz w:val="24"/>
          <w:szCs w:val="24"/>
        </w:rPr>
        <w:sym w:font="Symbol" w:char="F0B7"/>
      </w:r>
      <w:r w:rsidRPr="0041746B">
        <w:rPr>
          <w:rFonts w:ascii="Times New Roman" w:eastAsia="Calibri" w:hAnsi="Times New Roman" w:cs="Times New Roman"/>
          <w:sz w:val="24"/>
          <w:szCs w:val="24"/>
        </w:rPr>
        <w:t xml:space="preserve"> </w:t>
      </w:r>
      <w:r w:rsidRPr="0041746B">
        <w:rPr>
          <w:rFonts w:ascii="Times New Roman" w:hAnsi="Times New Roman" w:cs="Times New Roman"/>
          <w:sz w:val="24"/>
          <w:szCs w:val="24"/>
          <w:lang w:eastAsia="x-none"/>
        </w:rPr>
        <w:t>МП</w:t>
      </w:r>
      <w:r w:rsidRPr="0041746B">
        <w:rPr>
          <w:rFonts w:ascii="Times New Roman" w:eastAsia="Calibri" w:hAnsi="Times New Roman" w:cs="Times New Roman"/>
          <w:sz w:val="24"/>
          <w:szCs w:val="24"/>
        </w:rPr>
        <w:t xml:space="preserve"> </w:t>
      </w:r>
      <w:r w:rsidRPr="0041746B">
        <w:rPr>
          <w:rFonts w:ascii="Times New Roman" w:eastAsia="Times New Roman" w:hAnsi="Times New Roman" w:cs="Times New Roman"/>
          <w:color w:val="000000"/>
          <w:sz w:val="24"/>
          <w:szCs w:val="24"/>
          <w:lang w:eastAsia="ru-RU"/>
        </w:rPr>
        <w:t xml:space="preserve">"Культура" </w:t>
      </w:r>
      <w:r w:rsidRPr="0041746B">
        <w:rPr>
          <w:rFonts w:ascii="Times New Roman" w:eastAsia="Calibri" w:hAnsi="Times New Roman" w:cs="Times New Roman"/>
          <w:sz w:val="24"/>
          <w:szCs w:val="24"/>
        </w:rPr>
        <w:t>в сумме 163 885,4 тыс. рублей;</w:t>
      </w:r>
    </w:p>
    <w:p w:rsidR="00885EAA" w:rsidRDefault="00290A9E"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Сравнительный анализ изменений объема и структуры расходов бюджета округа на реализацию муниципальных программ на 202</w:t>
      </w:r>
      <w:r w:rsidR="00EB409A"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 xml:space="preserve"> год представлен в таблице 5.</w:t>
      </w:r>
    </w:p>
    <w:p w:rsidR="0041746B" w:rsidRDefault="0041746B"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p>
    <w:p w:rsidR="0041746B" w:rsidRPr="0041746B" w:rsidRDefault="0041746B"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p>
    <w:p w:rsidR="003907D0" w:rsidRDefault="003907D0" w:rsidP="003907D0">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5, </w:t>
      </w:r>
      <w:r w:rsidRPr="005972FB">
        <w:rPr>
          <w:rFonts w:ascii="Times New Roman" w:hAnsi="Times New Roman" w:cs="Times New Roman"/>
          <w:sz w:val="20"/>
          <w:szCs w:val="20"/>
        </w:rPr>
        <w:t>тыс. рублей</w:t>
      </w:r>
    </w:p>
    <w:p w:rsidR="0051277B" w:rsidRDefault="0051277B" w:rsidP="003907D0">
      <w:pPr>
        <w:tabs>
          <w:tab w:val="left" w:pos="284"/>
        </w:tabs>
        <w:suppressAutoHyphens/>
        <w:spacing w:after="0" w:line="240" w:lineRule="auto"/>
        <w:jc w:val="right"/>
        <w:rPr>
          <w:rFonts w:ascii="Times New Roman" w:hAnsi="Times New Roman" w:cs="Times New Roman"/>
          <w:sz w:val="20"/>
          <w:szCs w:val="20"/>
        </w:rPr>
      </w:pPr>
    </w:p>
    <w:tbl>
      <w:tblPr>
        <w:tblW w:w="10207" w:type="dxa"/>
        <w:tblInd w:w="-743" w:type="dxa"/>
        <w:tblLook w:val="04A0" w:firstRow="1" w:lastRow="0" w:firstColumn="1" w:lastColumn="0" w:noHBand="0" w:noVBand="1"/>
      </w:tblPr>
      <w:tblGrid>
        <w:gridCol w:w="567"/>
        <w:gridCol w:w="4112"/>
        <w:gridCol w:w="1559"/>
        <w:gridCol w:w="1417"/>
        <w:gridCol w:w="1134"/>
        <w:gridCol w:w="1418"/>
      </w:tblGrid>
      <w:tr w:rsidR="00D645C2" w:rsidRPr="00D645C2" w:rsidTr="00D645C2">
        <w:trPr>
          <w:trHeight w:val="63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 xml:space="preserve">№ </w:t>
            </w:r>
            <w:proofErr w:type="gramStart"/>
            <w:r w:rsidRPr="00D645C2">
              <w:rPr>
                <w:rFonts w:ascii="Times New Roman" w:eastAsia="Times New Roman" w:hAnsi="Times New Roman" w:cs="Times New Roman"/>
                <w:color w:val="000000"/>
                <w:lang w:eastAsia="ru-RU"/>
              </w:rPr>
              <w:t>п</w:t>
            </w:r>
            <w:proofErr w:type="gramEnd"/>
            <w:r w:rsidRPr="00D645C2">
              <w:rPr>
                <w:rFonts w:ascii="Times New Roman" w:eastAsia="Times New Roman" w:hAnsi="Times New Roman" w:cs="Times New Roman"/>
                <w:color w:val="000000"/>
                <w:lang w:eastAsia="ru-RU"/>
              </w:rPr>
              <w:t>/п</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4"/>
                <w:szCs w:val="24"/>
                <w:lang w:eastAsia="ru-RU"/>
              </w:rPr>
            </w:pPr>
            <w:r w:rsidRPr="00D645C2">
              <w:rPr>
                <w:rFonts w:ascii="Times New Roman" w:eastAsia="Times New Roman" w:hAnsi="Times New Roman" w:cs="Times New Roman"/>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4"/>
                <w:szCs w:val="24"/>
                <w:lang w:eastAsia="ru-RU"/>
              </w:rPr>
            </w:pPr>
            <w:r w:rsidRPr="00D645C2">
              <w:rPr>
                <w:rFonts w:ascii="Times New Roman" w:eastAsia="Times New Roman" w:hAnsi="Times New Roman" w:cs="Times New Roman"/>
                <w:color w:val="000000"/>
                <w:sz w:val="24"/>
                <w:szCs w:val="24"/>
                <w:lang w:eastAsia="ru-RU"/>
              </w:rPr>
              <w:t xml:space="preserve">Утверждено решением о бюджете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4"/>
                <w:szCs w:val="24"/>
                <w:lang w:eastAsia="ru-RU"/>
              </w:rPr>
            </w:pPr>
            <w:r w:rsidRPr="00D645C2">
              <w:rPr>
                <w:rFonts w:ascii="Times New Roman" w:eastAsia="Times New Roman" w:hAnsi="Times New Roman" w:cs="Times New Roman"/>
                <w:color w:val="000000"/>
                <w:sz w:val="24"/>
                <w:szCs w:val="24"/>
                <w:lang w:eastAsia="ru-RU"/>
              </w:rPr>
              <w:t xml:space="preserve">Проект решения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4"/>
                <w:szCs w:val="24"/>
                <w:lang w:eastAsia="ru-RU"/>
              </w:rPr>
            </w:pPr>
            <w:r w:rsidRPr="00D645C2">
              <w:rPr>
                <w:rFonts w:ascii="Times New Roman" w:eastAsia="Times New Roman" w:hAnsi="Times New Roman" w:cs="Times New Roman"/>
                <w:color w:val="000000"/>
                <w:sz w:val="24"/>
                <w:szCs w:val="24"/>
                <w:lang w:eastAsia="ru-RU"/>
              </w:rPr>
              <w:t>Изменения</w:t>
            </w:r>
          </w:p>
        </w:tc>
      </w:tr>
      <w:tr w:rsidR="00D645C2" w:rsidRPr="00D645C2" w:rsidTr="00D645C2">
        <w:trPr>
          <w:trHeight w:val="27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645C2" w:rsidRPr="00D645C2" w:rsidRDefault="00D645C2" w:rsidP="00D645C2">
            <w:pPr>
              <w:spacing w:after="0" w:line="240" w:lineRule="auto"/>
              <w:rPr>
                <w:rFonts w:ascii="Times New Roman" w:eastAsia="Times New Roman" w:hAnsi="Times New Roman" w:cs="Times New Roman"/>
                <w:color w:val="000000"/>
                <w:lang w:eastAsia="ru-RU"/>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D645C2" w:rsidRPr="00D645C2" w:rsidRDefault="00D645C2" w:rsidP="00D645C2">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645C2" w:rsidRPr="00D645C2" w:rsidRDefault="00D645C2" w:rsidP="00D645C2">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645C2" w:rsidRPr="00D645C2" w:rsidRDefault="00D645C2" w:rsidP="00D645C2">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4"/>
                <w:szCs w:val="24"/>
                <w:lang w:eastAsia="ru-RU"/>
              </w:rPr>
            </w:pPr>
            <w:r w:rsidRPr="00D645C2">
              <w:rPr>
                <w:rFonts w:ascii="Times New Roman" w:eastAsia="Times New Roman" w:hAnsi="Times New Roman" w:cs="Times New Roman"/>
                <w:color w:val="000000"/>
                <w:sz w:val="24"/>
                <w:szCs w:val="24"/>
                <w:lang w:eastAsia="ru-RU"/>
              </w:rPr>
              <w:t>гр.3-гр.2</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4"/>
                <w:szCs w:val="24"/>
                <w:lang w:eastAsia="ru-RU"/>
              </w:rPr>
            </w:pPr>
            <w:r w:rsidRPr="00D645C2">
              <w:rPr>
                <w:rFonts w:ascii="Times New Roman" w:eastAsia="Times New Roman" w:hAnsi="Times New Roman" w:cs="Times New Roman"/>
                <w:color w:val="000000"/>
                <w:sz w:val="24"/>
                <w:szCs w:val="24"/>
                <w:lang w:eastAsia="ru-RU"/>
              </w:rPr>
              <w:t>гр.4/гр.2</w:t>
            </w:r>
          </w:p>
        </w:tc>
      </w:tr>
      <w:tr w:rsidR="00D645C2" w:rsidRPr="00D645C2" w:rsidTr="00D645C2">
        <w:trPr>
          <w:trHeight w:val="3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645C2" w:rsidRPr="00D645C2" w:rsidRDefault="00D645C2" w:rsidP="00D645C2">
            <w:pPr>
              <w:spacing w:after="0" w:line="240" w:lineRule="auto"/>
              <w:rPr>
                <w:rFonts w:ascii="Times New Roman" w:eastAsia="Times New Roman" w:hAnsi="Times New Roman" w:cs="Times New Roman"/>
                <w:color w:val="000000"/>
                <w:lang w:eastAsia="ru-RU"/>
              </w:rPr>
            </w:pP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18"/>
                <w:szCs w:val="18"/>
                <w:lang w:eastAsia="ru-RU"/>
              </w:rPr>
            </w:pPr>
            <w:r w:rsidRPr="00D645C2">
              <w:rPr>
                <w:rFonts w:ascii="Times New Roman" w:eastAsia="Times New Roman" w:hAnsi="Times New Roman" w:cs="Times New Roman"/>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18"/>
                <w:szCs w:val="18"/>
                <w:lang w:eastAsia="ru-RU"/>
              </w:rPr>
            </w:pPr>
            <w:r w:rsidRPr="00D645C2">
              <w:rPr>
                <w:rFonts w:ascii="Times New Roman" w:eastAsia="Times New Roman" w:hAnsi="Times New Roman" w:cs="Times New Roman"/>
                <w:color w:val="000000"/>
                <w:sz w:val="18"/>
                <w:szCs w:val="18"/>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18"/>
                <w:szCs w:val="18"/>
                <w:lang w:eastAsia="ru-RU"/>
              </w:rPr>
            </w:pPr>
            <w:r w:rsidRPr="00D645C2">
              <w:rPr>
                <w:rFonts w:ascii="Times New Roman" w:eastAsia="Times New Roman" w:hAnsi="Times New Roman" w:cs="Times New Roman"/>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18"/>
                <w:szCs w:val="18"/>
                <w:lang w:eastAsia="ru-RU"/>
              </w:rPr>
            </w:pPr>
            <w:r w:rsidRPr="00D645C2">
              <w:rPr>
                <w:rFonts w:ascii="Times New Roman" w:eastAsia="Times New Roman" w:hAnsi="Times New Roman" w:cs="Times New Roman"/>
                <w:color w:val="000000"/>
                <w:sz w:val="18"/>
                <w:szCs w:val="18"/>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18"/>
                <w:szCs w:val="18"/>
                <w:lang w:eastAsia="ru-RU"/>
              </w:rPr>
            </w:pPr>
            <w:r w:rsidRPr="00D645C2">
              <w:rPr>
                <w:rFonts w:ascii="Times New Roman" w:eastAsia="Times New Roman" w:hAnsi="Times New Roman" w:cs="Times New Roman"/>
                <w:color w:val="000000"/>
                <w:sz w:val="18"/>
                <w:szCs w:val="18"/>
                <w:lang w:eastAsia="ru-RU"/>
              </w:rPr>
              <w:t>5</w:t>
            </w:r>
          </w:p>
        </w:tc>
      </w:tr>
      <w:tr w:rsidR="00D645C2" w:rsidRPr="00D645C2" w:rsidTr="00D645C2">
        <w:trPr>
          <w:trHeight w:val="3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645C2" w:rsidRPr="00D645C2" w:rsidRDefault="00D645C2" w:rsidP="00D645C2">
            <w:pPr>
              <w:spacing w:after="0" w:line="240" w:lineRule="auto"/>
              <w:rPr>
                <w:rFonts w:ascii="Times New Roman" w:eastAsia="Times New Roman" w:hAnsi="Times New Roman" w:cs="Times New Roman"/>
                <w:color w:val="000000"/>
                <w:lang w:eastAsia="ru-RU"/>
              </w:rPr>
            </w:pP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Расходы бюджета, всего</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3 543 105,4</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3 231 806,8</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-311 298,6</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-8,8%</w:t>
            </w:r>
          </w:p>
        </w:tc>
      </w:tr>
      <w:tr w:rsidR="00D645C2" w:rsidRPr="00D645C2" w:rsidTr="00D645C2">
        <w:trPr>
          <w:trHeight w:val="51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645C2" w:rsidRPr="00D645C2" w:rsidRDefault="00D645C2" w:rsidP="00D645C2">
            <w:pPr>
              <w:spacing w:after="0" w:line="240" w:lineRule="auto"/>
              <w:rPr>
                <w:rFonts w:ascii="Times New Roman" w:eastAsia="Times New Roman" w:hAnsi="Times New Roman" w:cs="Times New Roman"/>
                <w:color w:val="000000"/>
                <w:lang w:eastAsia="ru-RU"/>
              </w:rPr>
            </w:pP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Расходы на реализацию муниципальных программ,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3 516 155,3</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3 196 397,4</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-319 757,9</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b/>
                <w:bCs/>
                <w:color w:val="000000"/>
                <w:sz w:val="20"/>
                <w:szCs w:val="20"/>
                <w:lang w:eastAsia="ru-RU"/>
              </w:rPr>
            </w:pPr>
            <w:r w:rsidRPr="00D645C2">
              <w:rPr>
                <w:rFonts w:ascii="Times New Roman" w:eastAsia="Times New Roman" w:hAnsi="Times New Roman" w:cs="Times New Roman"/>
                <w:b/>
                <w:bCs/>
                <w:color w:val="000000"/>
                <w:sz w:val="20"/>
                <w:szCs w:val="20"/>
                <w:lang w:eastAsia="ru-RU"/>
              </w:rPr>
              <w:t>-9,1%</w:t>
            </w:r>
          </w:p>
        </w:tc>
      </w:tr>
      <w:tr w:rsidR="00D645C2" w:rsidRPr="00D645C2" w:rsidTr="00D645C2">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1</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"Образование"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1 815 370,8</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1 625 469,2</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-189 901,6</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-10,5%</w:t>
            </w:r>
          </w:p>
        </w:tc>
      </w:tr>
      <w:tr w:rsidR="00D645C2" w:rsidRPr="00D645C2" w:rsidTr="00D645C2">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2</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"Обеспечение социальной стабильности"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91 800,2</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87 143,6</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-4 656,6</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-5,1%</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3</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«Культура»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573 321,8</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409 436,4</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-163 885,4</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-28,6%</w:t>
            </w:r>
          </w:p>
        </w:tc>
      </w:tr>
      <w:tr w:rsidR="00D645C2" w:rsidRPr="00D645C2" w:rsidTr="00D645C2">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4</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«Обеспечение общественного порядка и безопасности населения»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22 779,2</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27 408,1</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4 628,9</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20,3%</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5</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«Экономический потенциал»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211,9</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112,1</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-99,8</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-47,1%</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6</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«Комфортная среда проживания»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270 255,9</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297 392,1</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27 136,2</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10,0%</w:t>
            </w:r>
          </w:p>
        </w:tc>
      </w:tr>
      <w:tr w:rsidR="00D645C2" w:rsidRPr="00D645C2" w:rsidTr="00D645C2">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7</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253 808,2</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262 480,1</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8 671,9</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3,4%</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8</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«Молодежная политика»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31 452,5</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40 405,8</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8 953,3</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28,5%</w:t>
            </w:r>
          </w:p>
        </w:tc>
      </w:tr>
      <w:tr w:rsidR="00D645C2" w:rsidRPr="00D645C2" w:rsidTr="00D645C2">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9</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 xml:space="preserve">Муниципальная программа «Укрепление общественного здоровья в </w:t>
            </w:r>
            <w:proofErr w:type="spellStart"/>
            <w:r w:rsidRPr="00D645C2">
              <w:rPr>
                <w:rFonts w:ascii="Times New Roman" w:eastAsia="Times New Roman" w:hAnsi="Times New Roman" w:cs="Times New Roman"/>
                <w:color w:val="000000"/>
                <w:sz w:val="20"/>
                <w:szCs w:val="20"/>
                <w:lang w:eastAsia="ru-RU"/>
              </w:rPr>
              <w:t>Печенгском</w:t>
            </w:r>
            <w:proofErr w:type="spellEnd"/>
            <w:r w:rsidRPr="00D645C2">
              <w:rPr>
                <w:rFonts w:ascii="Times New Roman" w:eastAsia="Times New Roman" w:hAnsi="Times New Roman" w:cs="Times New Roman"/>
                <w:color w:val="000000"/>
                <w:sz w:val="20"/>
                <w:szCs w:val="20"/>
                <w:lang w:eastAsia="ru-RU"/>
              </w:rPr>
              <w:t xml:space="preserve"> муниципальном округе»</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1 400,0</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1 400,0</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100,0%</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10</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«Физическая культура и спорт»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100 260,4</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91 140,4</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-9 120,0</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-9,1%</w:t>
            </w:r>
          </w:p>
        </w:tc>
      </w:tr>
      <w:tr w:rsidR="00D645C2" w:rsidRPr="00D645C2" w:rsidTr="00D645C2">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11</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«Муниципальные финансы»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55 662,8</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57 232,8</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1 570,0</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2,8%</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12</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 xml:space="preserve">Муниципальная программа «Энергосбережение и повышение </w:t>
            </w:r>
            <w:proofErr w:type="spellStart"/>
            <w:r w:rsidRPr="00D645C2">
              <w:rPr>
                <w:rFonts w:ascii="Times New Roman" w:eastAsia="Times New Roman" w:hAnsi="Times New Roman" w:cs="Times New Roman"/>
                <w:color w:val="000000"/>
                <w:sz w:val="20"/>
                <w:szCs w:val="20"/>
                <w:lang w:eastAsia="ru-RU"/>
              </w:rPr>
              <w:t>энергоэффективности</w:t>
            </w:r>
            <w:proofErr w:type="spellEnd"/>
            <w:r w:rsidRPr="00D645C2">
              <w:rPr>
                <w:rFonts w:ascii="Times New Roman" w:eastAsia="Times New Roman" w:hAnsi="Times New Roman" w:cs="Times New Roman"/>
                <w:color w:val="000000"/>
                <w:sz w:val="20"/>
                <w:szCs w:val="20"/>
                <w:lang w:eastAsia="ru-RU"/>
              </w:rPr>
              <w:t>»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150,0</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0,0%</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13</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«Формирование современной городской среды»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86 668,6</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71 079,0</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-15 589,6</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-18,0%</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14</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«Транспортная система»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117 071,4</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122 992,3</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5 920,9</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5,1%</w:t>
            </w:r>
          </w:p>
        </w:tc>
      </w:tr>
      <w:tr w:rsidR="00D645C2" w:rsidRPr="00D645C2" w:rsidTr="00D645C2">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lang w:eastAsia="ru-RU"/>
              </w:rPr>
            </w:pPr>
            <w:r w:rsidRPr="00D645C2">
              <w:rPr>
                <w:rFonts w:ascii="Times New Roman" w:eastAsia="Times New Roman" w:hAnsi="Times New Roman" w:cs="Times New Roman"/>
                <w:color w:val="000000"/>
                <w:lang w:eastAsia="ru-RU"/>
              </w:rPr>
              <w:t>15</w:t>
            </w:r>
          </w:p>
        </w:tc>
        <w:tc>
          <w:tcPr>
            <w:tcW w:w="4112"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both"/>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Муниципальная программа «Муниципальное имущество и земельные ресурсы»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97 341,6</w:t>
            </w:r>
          </w:p>
        </w:tc>
        <w:tc>
          <w:tcPr>
            <w:tcW w:w="1417"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102 555,5</w:t>
            </w:r>
          </w:p>
        </w:tc>
        <w:tc>
          <w:tcPr>
            <w:tcW w:w="1134"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5 213,9</w:t>
            </w:r>
          </w:p>
        </w:tc>
        <w:tc>
          <w:tcPr>
            <w:tcW w:w="1418" w:type="dxa"/>
            <w:tcBorders>
              <w:top w:val="nil"/>
              <w:left w:val="nil"/>
              <w:bottom w:val="single" w:sz="4" w:space="0" w:color="auto"/>
              <w:right w:val="single" w:sz="4" w:space="0" w:color="auto"/>
            </w:tcBorders>
            <w:shd w:val="clear" w:color="auto" w:fill="auto"/>
            <w:vAlign w:val="center"/>
            <w:hideMark/>
          </w:tcPr>
          <w:p w:rsidR="00D645C2" w:rsidRPr="00D645C2" w:rsidRDefault="00D645C2" w:rsidP="00D645C2">
            <w:pPr>
              <w:spacing w:after="0" w:line="240" w:lineRule="auto"/>
              <w:jc w:val="center"/>
              <w:rPr>
                <w:rFonts w:ascii="Times New Roman" w:eastAsia="Times New Roman" w:hAnsi="Times New Roman" w:cs="Times New Roman"/>
                <w:color w:val="000000"/>
                <w:sz w:val="20"/>
                <w:szCs w:val="20"/>
                <w:lang w:eastAsia="ru-RU"/>
              </w:rPr>
            </w:pPr>
            <w:r w:rsidRPr="00D645C2">
              <w:rPr>
                <w:rFonts w:ascii="Times New Roman" w:eastAsia="Times New Roman" w:hAnsi="Times New Roman" w:cs="Times New Roman"/>
                <w:color w:val="000000"/>
                <w:sz w:val="20"/>
                <w:szCs w:val="20"/>
                <w:lang w:eastAsia="ru-RU"/>
              </w:rPr>
              <w:t>5,4%</w:t>
            </w:r>
          </w:p>
        </w:tc>
      </w:tr>
    </w:tbl>
    <w:p w:rsidR="005105E8" w:rsidRPr="0041746B" w:rsidRDefault="005105E8"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В соответствии со статьей 184.1 Бюджетного кодекса РФ решением о бюджете утверждается общий объем бюджетных ассигнований, направляемых на исполнение публичных нормативных обязательств.</w:t>
      </w:r>
    </w:p>
    <w:p w:rsidR="005105E8" w:rsidRPr="0041746B" w:rsidRDefault="00C813C0" w:rsidP="0041746B">
      <w:pPr>
        <w:widowControl w:val="0"/>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Пунктом 1 статьи 5</w:t>
      </w:r>
      <w:r w:rsidR="005105E8" w:rsidRPr="0041746B">
        <w:rPr>
          <w:rFonts w:ascii="Times New Roman" w:hAnsi="Times New Roman" w:cs="Times New Roman"/>
          <w:sz w:val="24"/>
          <w:szCs w:val="24"/>
        </w:rPr>
        <w:t xml:space="preserve"> решения Совета депутатов Печенгского муниципального округа </w:t>
      </w:r>
      <w:r w:rsidR="00A04DEC" w:rsidRPr="0041746B">
        <w:rPr>
          <w:rFonts w:ascii="Times New Roman" w:hAnsi="Times New Roman" w:cs="Times New Roman"/>
          <w:sz w:val="24"/>
          <w:szCs w:val="24"/>
        </w:rPr>
        <w:t xml:space="preserve">от 16.12.2022 № 352 «О бюджете округа на 2023 год и на плановый период 2024 и 2025 годов»» </w:t>
      </w:r>
      <w:r w:rsidR="005105E8" w:rsidRPr="0041746B">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в 202</w:t>
      </w:r>
      <w:r w:rsidR="00A04DEC" w:rsidRPr="0041746B">
        <w:rPr>
          <w:rFonts w:ascii="Times New Roman" w:hAnsi="Times New Roman" w:cs="Times New Roman"/>
          <w:sz w:val="24"/>
          <w:szCs w:val="24"/>
        </w:rPr>
        <w:t>3</w:t>
      </w:r>
      <w:r w:rsidR="005105E8" w:rsidRPr="0041746B">
        <w:rPr>
          <w:rFonts w:ascii="Times New Roman" w:hAnsi="Times New Roman" w:cs="Times New Roman"/>
          <w:sz w:val="24"/>
          <w:szCs w:val="24"/>
        </w:rPr>
        <w:t xml:space="preserve"> году, утвержден в размере </w:t>
      </w:r>
      <w:r w:rsidR="00A04DEC" w:rsidRPr="0041746B">
        <w:rPr>
          <w:rFonts w:ascii="Times New Roman" w:hAnsi="Times New Roman" w:cs="Times New Roman"/>
          <w:sz w:val="24"/>
          <w:szCs w:val="24"/>
        </w:rPr>
        <w:t>52 179,0</w:t>
      </w:r>
      <w:r w:rsidR="005105E8" w:rsidRPr="0041746B">
        <w:rPr>
          <w:rFonts w:ascii="Times New Roman" w:hAnsi="Times New Roman" w:cs="Times New Roman"/>
          <w:sz w:val="24"/>
          <w:szCs w:val="24"/>
        </w:rPr>
        <w:t xml:space="preserve"> тыс. рублей.</w:t>
      </w:r>
    </w:p>
    <w:p w:rsidR="005105E8" w:rsidRPr="0041746B" w:rsidRDefault="005105E8"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Согласно проекту решения общий объем бюджетных ассигнований в 202</w:t>
      </w:r>
      <w:r w:rsidR="00C813C0" w:rsidRPr="0041746B">
        <w:rPr>
          <w:rFonts w:ascii="Times New Roman" w:hAnsi="Times New Roman" w:cs="Times New Roman"/>
          <w:sz w:val="24"/>
          <w:szCs w:val="24"/>
        </w:rPr>
        <w:t>3</w:t>
      </w:r>
      <w:r w:rsidRPr="0041746B">
        <w:rPr>
          <w:rFonts w:ascii="Times New Roman" w:hAnsi="Times New Roman" w:cs="Times New Roman"/>
          <w:sz w:val="24"/>
          <w:szCs w:val="24"/>
        </w:rPr>
        <w:t xml:space="preserve"> году, направляемых на исполнение публичных нормативных обязательств, составляет </w:t>
      </w:r>
      <w:r w:rsidR="00A04DEC" w:rsidRPr="0041746B">
        <w:rPr>
          <w:rFonts w:ascii="Times New Roman" w:hAnsi="Times New Roman" w:cs="Times New Roman"/>
          <w:sz w:val="24"/>
          <w:szCs w:val="24"/>
        </w:rPr>
        <w:t>52 551,1</w:t>
      </w:r>
      <w:r w:rsidRPr="0041746B">
        <w:rPr>
          <w:rFonts w:ascii="Times New Roman" w:hAnsi="Times New Roman" w:cs="Times New Roman"/>
          <w:sz w:val="24"/>
          <w:szCs w:val="24"/>
        </w:rPr>
        <w:t xml:space="preserve"> тыс. рублей.</w:t>
      </w:r>
    </w:p>
    <w:p w:rsidR="003A435E" w:rsidRPr="0041746B" w:rsidRDefault="003A435E" w:rsidP="0041746B">
      <w:pPr>
        <w:autoSpaceDE w:val="0"/>
        <w:autoSpaceDN w:val="0"/>
        <w:adjustRightInd w:val="0"/>
        <w:spacing w:after="0" w:line="283" w:lineRule="auto"/>
        <w:ind w:firstLine="709"/>
        <w:jc w:val="center"/>
        <w:outlineLvl w:val="0"/>
        <w:rPr>
          <w:rFonts w:ascii="Times New Roman" w:eastAsia="Calibri" w:hAnsi="Times New Roman" w:cs="Times New Roman"/>
          <w:b/>
          <w:sz w:val="24"/>
          <w:szCs w:val="24"/>
        </w:rPr>
      </w:pPr>
      <w:r w:rsidRPr="0041746B">
        <w:rPr>
          <w:rFonts w:ascii="Times New Roman" w:eastAsia="Calibri" w:hAnsi="Times New Roman" w:cs="Times New Roman"/>
          <w:b/>
          <w:sz w:val="24"/>
          <w:szCs w:val="24"/>
        </w:rPr>
        <w:lastRenderedPageBreak/>
        <w:t>Дефицит, источники финансирования дефицита бюджета</w:t>
      </w:r>
      <w:r w:rsidR="007074A5" w:rsidRPr="0041746B">
        <w:rPr>
          <w:rFonts w:ascii="Times New Roman" w:eastAsia="Calibri" w:hAnsi="Times New Roman" w:cs="Times New Roman"/>
          <w:b/>
          <w:sz w:val="24"/>
          <w:szCs w:val="24"/>
        </w:rPr>
        <w:t xml:space="preserve"> округа</w:t>
      </w:r>
      <w:r w:rsidR="003E351A" w:rsidRPr="0041746B">
        <w:rPr>
          <w:rFonts w:ascii="Times New Roman" w:eastAsia="Calibri" w:hAnsi="Times New Roman" w:cs="Times New Roman"/>
          <w:b/>
          <w:sz w:val="24"/>
          <w:szCs w:val="24"/>
        </w:rPr>
        <w:t xml:space="preserve">, </w:t>
      </w:r>
      <w:r w:rsidR="003E351A" w:rsidRPr="0041746B">
        <w:rPr>
          <w:rFonts w:ascii="Times New Roman" w:hAnsi="Times New Roman" w:cs="Times New Roman"/>
          <w:b/>
          <w:bCs/>
          <w:sz w:val="24"/>
          <w:szCs w:val="24"/>
        </w:rPr>
        <w:t>верхние пределы муниципального внутреннего долга</w:t>
      </w:r>
      <w:r w:rsidR="008E092E" w:rsidRPr="0041746B">
        <w:rPr>
          <w:rFonts w:ascii="Times New Roman" w:eastAsia="Calibri" w:hAnsi="Times New Roman" w:cs="Times New Roman"/>
          <w:b/>
          <w:sz w:val="24"/>
          <w:szCs w:val="24"/>
        </w:rPr>
        <w:t>.</w:t>
      </w:r>
    </w:p>
    <w:p w:rsidR="00F942C8" w:rsidRPr="0041746B" w:rsidRDefault="000F7A8A"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Проектом решения прогнозируется у</w:t>
      </w:r>
      <w:r w:rsidR="00473ED5" w:rsidRPr="0041746B">
        <w:rPr>
          <w:rFonts w:ascii="Times New Roman" w:hAnsi="Times New Roman" w:cs="Times New Roman"/>
          <w:sz w:val="24"/>
          <w:szCs w:val="24"/>
        </w:rPr>
        <w:t>меньшение</w:t>
      </w:r>
      <w:r w:rsidRPr="0041746B">
        <w:rPr>
          <w:rFonts w:ascii="Times New Roman" w:hAnsi="Times New Roman" w:cs="Times New Roman"/>
          <w:sz w:val="24"/>
          <w:szCs w:val="24"/>
        </w:rPr>
        <w:t xml:space="preserve"> размер</w:t>
      </w:r>
      <w:r w:rsidR="00F91823" w:rsidRPr="0041746B">
        <w:rPr>
          <w:rFonts w:ascii="Times New Roman" w:hAnsi="Times New Roman" w:cs="Times New Roman"/>
          <w:sz w:val="24"/>
          <w:szCs w:val="24"/>
        </w:rPr>
        <w:t>а</w:t>
      </w:r>
      <w:r w:rsidRPr="0041746B">
        <w:rPr>
          <w:rFonts w:ascii="Times New Roman" w:hAnsi="Times New Roman" w:cs="Times New Roman"/>
          <w:sz w:val="24"/>
          <w:szCs w:val="24"/>
        </w:rPr>
        <w:t xml:space="preserve"> дефицита бюджета округа на </w:t>
      </w:r>
      <w:r w:rsidR="00473ED5" w:rsidRPr="0041746B">
        <w:rPr>
          <w:rFonts w:ascii="Times New Roman" w:hAnsi="Times New Roman" w:cs="Times New Roman"/>
          <w:sz w:val="24"/>
          <w:szCs w:val="24"/>
        </w:rPr>
        <w:t>34 231,8</w:t>
      </w:r>
      <w:r w:rsidRPr="0041746B">
        <w:rPr>
          <w:rFonts w:ascii="Times New Roman" w:hAnsi="Times New Roman" w:cs="Times New Roman"/>
          <w:sz w:val="24"/>
          <w:szCs w:val="24"/>
        </w:rPr>
        <w:t xml:space="preserve"> тыс. рублей или </w:t>
      </w:r>
      <w:r w:rsidR="00473ED5" w:rsidRPr="0041746B">
        <w:rPr>
          <w:rFonts w:ascii="Times New Roman" w:hAnsi="Times New Roman" w:cs="Times New Roman"/>
          <w:sz w:val="24"/>
          <w:szCs w:val="24"/>
        </w:rPr>
        <w:t>20,2</w:t>
      </w:r>
      <w:r w:rsidRPr="0041746B">
        <w:rPr>
          <w:rFonts w:ascii="Times New Roman" w:hAnsi="Times New Roman" w:cs="Times New Roman"/>
          <w:sz w:val="24"/>
          <w:szCs w:val="24"/>
        </w:rPr>
        <w:t xml:space="preserve">% до суммы </w:t>
      </w:r>
      <w:r w:rsidR="00473ED5" w:rsidRPr="0041746B">
        <w:rPr>
          <w:rFonts w:ascii="Times New Roman" w:hAnsi="Times New Roman" w:cs="Times New Roman"/>
          <w:sz w:val="24"/>
          <w:szCs w:val="24"/>
        </w:rPr>
        <w:t>135 009,4</w:t>
      </w:r>
      <w:r w:rsidRPr="0041746B">
        <w:rPr>
          <w:rFonts w:ascii="Times New Roman" w:hAnsi="Times New Roman" w:cs="Times New Roman"/>
          <w:sz w:val="24"/>
          <w:szCs w:val="24"/>
        </w:rPr>
        <w:t xml:space="preserve"> тыс. </w:t>
      </w:r>
      <w:r w:rsidR="00F942C8" w:rsidRPr="0041746B">
        <w:rPr>
          <w:rFonts w:ascii="Times New Roman" w:hAnsi="Times New Roman" w:cs="Times New Roman"/>
          <w:sz w:val="24"/>
          <w:szCs w:val="24"/>
        </w:rPr>
        <w:t xml:space="preserve">рублей, что составляет </w:t>
      </w:r>
      <w:r w:rsidR="009215D2" w:rsidRPr="0041746B">
        <w:rPr>
          <w:rFonts w:ascii="Times New Roman" w:hAnsi="Times New Roman" w:cs="Times New Roman"/>
          <w:sz w:val="24"/>
          <w:szCs w:val="24"/>
        </w:rPr>
        <w:t>1</w:t>
      </w:r>
      <w:r w:rsidR="003F3832" w:rsidRPr="0041746B">
        <w:rPr>
          <w:rFonts w:ascii="Times New Roman" w:hAnsi="Times New Roman" w:cs="Times New Roman"/>
          <w:sz w:val="24"/>
          <w:szCs w:val="24"/>
        </w:rPr>
        <w:t xml:space="preserve">2,9 </w:t>
      </w:r>
      <w:r w:rsidR="00F942C8" w:rsidRPr="0041746B">
        <w:rPr>
          <w:rFonts w:ascii="Times New Roman" w:hAnsi="Times New Roman" w:cs="Times New Roman"/>
          <w:sz w:val="24"/>
          <w:szCs w:val="24"/>
        </w:rPr>
        <w:t>% от утвержденного общего годового объема доходов бюджета округа без учета утвержденного объема безвозмездных поступлений и не превышает ограничения, установленного статьей 92.1 Бюджетного кодекса РФ.</w:t>
      </w:r>
    </w:p>
    <w:p w:rsidR="00F942C8" w:rsidRPr="0041746B" w:rsidRDefault="00C6767E"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Размеры дефицита бюджета округа, прогнозируемые проектом решения на плановый период, соответствуют ограничениям, установленным статьей 92.1 Бюджетного кодекса РФ.</w:t>
      </w:r>
    </w:p>
    <w:p w:rsidR="00427F8B" w:rsidRPr="0041746B" w:rsidRDefault="0037137E"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lang w:eastAsia="x-none"/>
        </w:rPr>
        <w:t>Утверждаемы</w:t>
      </w:r>
      <w:r w:rsidR="002F7EDD" w:rsidRPr="0041746B">
        <w:rPr>
          <w:rFonts w:ascii="Times New Roman" w:hAnsi="Times New Roman" w:cs="Times New Roman"/>
          <w:sz w:val="24"/>
          <w:szCs w:val="24"/>
          <w:lang w:eastAsia="x-none"/>
        </w:rPr>
        <w:t>е</w:t>
      </w:r>
      <w:r w:rsidRPr="0041746B">
        <w:rPr>
          <w:rFonts w:ascii="Times New Roman" w:hAnsi="Times New Roman" w:cs="Times New Roman"/>
          <w:sz w:val="24"/>
          <w:szCs w:val="24"/>
          <w:lang w:eastAsia="x-none"/>
        </w:rPr>
        <w:t xml:space="preserve"> пункт</w:t>
      </w:r>
      <w:r w:rsidR="00786DC1" w:rsidRPr="0041746B">
        <w:rPr>
          <w:rFonts w:ascii="Times New Roman" w:hAnsi="Times New Roman" w:cs="Times New Roman"/>
          <w:sz w:val="24"/>
          <w:szCs w:val="24"/>
          <w:lang w:eastAsia="x-none"/>
        </w:rPr>
        <w:t>ом</w:t>
      </w:r>
      <w:r w:rsidRPr="0041746B">
        <w:rPr>
          <w:rFonts w:ascii="Times New Roman" w:hAnsi="Times New Roman" w:cs="Times New Roman"/>
          <w:sz w:val="24"/>
          <w:szCs w:val="24"/>
          <w:lang w:eastAsia="x-none"/>
        </w:rPr>
        <w:t xml:space="preserve"> 1.8 пункта 1 проекта решения источники финансирования дефицита бюджета округа на 202</w:t>
      </w:r>
      <w:r w:rsidR="00D66ADC" w:rsidRPr="0041746B">
        <w:rPr>
          <w:rFonts w:ascii="Times New Roman" w:hAnsi="Times New Roman" w:cs="Times New Roman"/>
          <w:sz w:val="24"/>
          <w:szCs w:val="24"/>
          <w:lang w:eastAsia="x-none"/>
        </w:rPr>
        <w:t>3</w:t>
      </w:r>
      <w:r w:rsidRPr="0041746B">
        <w:rPr>
          <w:rFonts w:ascii="Times New Roman" w:hAnsi="Times New Roman" w:cs="Times New Roman"/>
          <w:sz w:val="24"/>
          <w:szCs w:val="24"/>
          <w:lang w:eastAsia="x-none"/>
        </w:rPr>
        <w:t xml:space="preserve"> год (приложени</w:t>
      </w:r>
      <w:r w:rsidR="00786DC1" w:rsidRPr="0041746B">
        <w:rPr>
          <w:rFonts w:ascii="Times New Roman" w:hAnsi="Times New Roman" w:cs="Times New Roman"/>
          <w:sz w:val="24"/>
          <w:szCs w:val="24"/>
          <w:lang w:eastAsia="x-none"/>
        </w:rPr>
        <w:t>е</w:t>
      </w:r>
      <w:r w:rsidRPr="0041746B">
        <w:rPr>
          <w:rFonts w:ascii="Times New Roman" w:hAnsi="Times New Roman" w:cs="Times New Roman"/>
          <w:sz w:val="24"/>
          <w:szCs w:val="24"/>
          <w:lang w:eastAsia="x-none"/>
        </w:rPr>
        <w:t xml:space="preserve"> № </w:t>
      </w:r>
      <w:r w:rsidR="00786DC1" w:rsidRPr="0041746B">
        <w:rPr>
          <w:rFonts w:ascii="Times New Roman" w:hAnsi="Times New Roman" w:cs="Times New Roman"/>
          <w:sz w:val="24"/>
          <w:szCs w:val="24"/>
          <w:lang w:eastAsia="x-none"/>
        </w:rPr>
        <w:t>2</w:t>
      </w:r>
      <w:r w:rsidRPr="0041746B">
        <w:rPr>
          <w:rFonts w:ascii="Times New Roman" w:hAnsi="Times New Roman" w:cs="Times New Roman"/>
          <w:sz w:val="24"/>
          <w:szCs w:val="24"/>
          <w:lang w:eastAsia="x-none"/>
        </w:rPr>
        <w:t xml:space="preserve"> к проекту решения) сформированы в составе, соответствующем источникам, предусмотренным статьей 96 Бюджетного кодекса РФ для местных бюджетов.</w:t>
      </w:r>
      <w:r w:rsidR="00427F8B" w:rsidRPr="0041746B">
        <w:rPr>
          <w:rFonts w:ascii="Times New Roman" w:hAnsi="Times New Roman" w:cs="Times New Roman"/>
          <w:sz w:val="24"/>
          <w:szCs w:val="24"/>
          <w:lang w:eastAsia="x-none"/>
        </w:rPr>
        <w:t xml:space="preserve"> Общий объем предусмотренных проектом </w:t>
      </w:r>
      <w:proofErr w:type="gramStart"/>
      <w:r w:rsidR="00427F8B" w:rsidRPr="0041746B">
        <w:rPr>
          <w:rFonts w:ascii="Times New Roman" w:hAnsi="Times New Roman" w:cs="Times New Roman"/>
          <w:sz w:val="24"/>
          <w:szCs w:val="24"/>
          <w:lang w:eastAsia="x-none"/>
        </w:rPr>
        <w:t>решения источников финансирования дефицита бюджета округа</w:t>
      </w:r>
      <w:proofErr w:type="gramEnd"/>
      <w:r w:rsidR="00427F8B" w:rsidRPr="0041746B">
        <w:rPr>
          <w:rFonts w:ascii="Times New Roman" w:hAnsi="Times New Roman" w:cs="Times New Roman"/>
          <w:sz w:val="24"/>
          <w:szCs w:val="24"/>
          <w:lang w:eastAsia="x-none"/>
        </w:rPr>
        <w:t xml:space="preserve"> соответствует </w:t>
      </w:r>
      <w:r w:rsidR="00427F8B" w:rsidRPr="0041746B">
        <w:rPr>
          <w:rFonts w:ascii="Times New Roman" w:hAnsi="Times New Roman" w:cs="Times New Roman"/>
          <w:sz w:val="24"/>
          <w:szCs w:val="24"/>
        </w:rPr>
        <w:t>прогнозируемому объему дефицита.</w:t>
      </w:r>
    </w:p>
    <w:p w:rsidR="001770B3" w:rsidRPr="0041746B" w:rsidRDefault="00427F8B"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 xml:space="preserve">Проектом </w:t>
      </w:r>
      <w:proofErr w:type="gramStart"/>
      <w:r w:rsidRPr="0041746B">
        <w:rPr>
          <w:rFonts w:ascii="Times New Roman" w:hAnsi="Times New Roman" w:cs="Times New Roman"/>
          <w:sz w:val="24"/>
          <w:szCs w:val="24"/>
        </w:rPr>
        <w:t xml:space="preserve">решения </w:t>
      </w:r>
      <w:r w:rsidR="00167414" w:rsidRPr="0041746B">
        <w:rPr>
          <w:rFonts w:ascii="Times New Roman" w:hAnsi="Times New Roman" w:cs="Times New Roman"/>
          <w:sz w:val="24"/>
          <w:szCs w:val="24"/>
        </w:rPr>
        <w:t>изменения</w:t>
      </w:r>
      <w:r w:rsidRPr="0041746B">
        <w:rPr>
          <w:rFonts w:ascii="Times New Roman" w:hAnsi="Times New Roman" w:cs="Times New Roman"/>
          <w:sz w:val="24"/>
          <w:szCs w:val="24"/>
        </w:rPr>
        <w:t xml:space="preserve"> объем</w:t>
      </w:r>
      <w:r w:rsidR="00167414" w:rsidRPr="0041746B">
        <w:rPr>
          <w:rFonts w:ascii="Times New Roman" w:hAnsi="Times New Roman" w:cs="Times New Roman"/>
          <w:sz w:val="24"/>
          <w:szCs w:val="24"/>
        </w:rPr>
        <w:t>ов</w:t>
      </w:r>
      <w:r w:rsidRPr="0041746B">
        <w:rPr>
          <w:rFonts w:ascii="Times New Roman" w:hAnsi="Times New Roman" w:cs="Times New Roman"/>
          <w:sz w:val="24"/>
          <w:szCs w:val="24"/>
        </w:rPr>
        <w:t xml:space="preserve"> верхнего предела муниципального внутреннего долга муниципального образования</w:t>
      </w:r>
      <w:proofErr w:type="gramEnd"/>
      <w:r w:rsidRPr="0041746B">
        <w:rPr>
          <w:rFonts w:ascii="Times New Roman" w:hAnsi="Times New Roman" w:cs="Times New Roman"/>
          <w:sz w:val="24"/>
          <w:szCs w:val="24"/>
        </w:rPr>
        <w:t xml:space="preserve"> </w:t>
      </w:r>
      <w:proofErr w:type="spellStart"/>
      <w:r w:rsidRPr="0041746B">
        <w:rPr>
          <w:rFonts w:ascii="Times New Roman" w:hAnsi="Times New Roman" w:cs="Times New Roman"/>
          <w:sz w:val="24"/>
          <w:szCs w:val="24"/>
        </w:rPr>
        <w:t>Печенгский</w:t>
      </w:r>
      <w:proofErr w:type="spellEnd"/>
      <w:r w:rsidRPr="0041746B">
        <w:rPr>
          <w:rFonts w:ascii="Times New Roman" w:hAnsi="Times New Roman" w:cs="Times New Roman"/>
          <w:sz w:val="24"/>
          <w:szCs w:val="24"/>
        </w:rPr>
        <w:t xml:space="preserve"> муниципальный округ </w:t>
      </w:r>
      <w:r w:rsidR="001770B3" w:rsidRPr="0041746B">
        <w:rPr>
          <w:rFonts w:ascii="Times New Roman" w:hAnsi="Times New Roman" w:cs="Times New Roman"/>
          <w:sz w:val="24"/>
          <w:szCs w:val="24"/>
        </w:rPr>
        <w:t xml:space="preserve"> предусмотрено </w:t>
      </w:r>
      <w:r w:rsidR="00836D03" w:rsidRPr="0041746B">
        <w:rPr>
          <w:rFonts w:ascii="Times New Roman" w:hAnsi="Times New Roman" w:cs="Times New Roman"/>
          <w:sz w:val="24"/>
          <w:szCs w:val="24"/>
        </w:rPr>
        <w:t xml:space="preserve">уменьшение </w:t>
      </w:r>
      <w:r w:rsidR="001770B3" w:rsidRPr="0041746B">
        <w:rPr>
          <w:rFonts w:ascii="Times New Roman" w:hAnsi="Times New Roman" w:cs="Times New Roman"/>
          <w:sz w:val="24"/>
          <w:szCs w:val="24"/>
        </w:rPr>
        <w:t>на 41 000,0 тыс. руб.</w:t>
      </w:r>
    </w:p>
    <w:p w:rsidR="00167414" w:rsidRPr="0041746B" w:rsidRDefault="001770B3"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 xml:space="preserve"> </w:t>
      </w:r>
      <w:proofErr w:type="gramStart"/>
      <w:r w:rsidR="00836D03" w:rsidRPr="0041746B">
        <w:rPr>
          <w:rFonts w:ascii="Times New Roman" w:hAnsi="Times New Roman" w:cs="Times New Roman"/>
          <w:sz w:val="24"/>
          <w:szCs w:val="24"/>
        </w:rPr>
        <w:t xml:space="preserve">Верхний предел муниципального внутреннего долга </w:t>
      </w:r>
      <w:r w:rsidR="00427F8B" w:rsidRPr="0041746B">
        <w:rPr>
          <w:rFonts w:ascii="Times New Roman" w:hAnsi="Times New Roman" w:cs="Times New Roman"/>
          <w:sz w:val="24"/>
          <w:szCs w:val="24"/>
        </w:rPr>
        <w:t>на 1 января 202</w:t>
      </w:r>
      <w:r w:rsidR="00167414" w:rsidRPr="0041746B">
        <w:rPr>
          <w:rFonts w:ascii="Times New Roman" w:hAnsi="Times New Roman" w:cs="Times New Roman"/>
          <w:sz w:val="24"/>
          <w:szCs w:val="24"/>
        </w:rPr>
        <w:t>4</w:t>
      </w:r>
      <w:r w:rsidR="00427F8B" w:rsidRPr="0041746B">
        <w:rPr>
          <w:rFonts w:ascii="Times New Roman" w:hAnsi="Times New Roman" w:cs="Times New Roman"/>
          <w:sz w:val="24"/>
          <w:szCs w:val="24"/>
        </w:rPr>
        <w:t xml:space="preserve"> года</w:t>
      </w:r>
      <w:r w:rsidR="00836D03" w:rsidRPr="0041746B">
        <w:rPr>
          <w:rFonts w:ascii="Times New Roman" w:hAnsi="Times New Roman" w:cs="Times New Roman"/>
          <w:sz w:val="24"/>
          <w:szCs w:val="24"/>
        </w:rPr>
        <w:t xml:space="preserve"> </w:t>
      </w:r>
      <w:r w:rsidR="00353936" w:rsidRPr="0041746B">
        <w:rPr>
          <w:rFonts w:ascii="Times New Roman" w:hAnsi="Times New Roman" w:cs="Times New Roman"/>
          <w:sz w:val="24"/>
          <w:szCs w:val="24"/>
        </w:rPr>
        <w:t xml:space="preserve"> по проекту решения </w:t>
      </w:r>
      <w:r w:rsidR="00836D03" w:rsidRPr="0041746B">
        <w:rPr>
          <w:rFonts w:ascii="Times New Roman" w:hAnsi="Times New Roman" w:cs="Times New Roman"/>
          <w:sz w:val="24"/>
          <w:szCs w:val="24"/>
        </w:rPr>
        <w:t>составит 149 775,7 тыс. руб.</w:t>
      </w:r>
      <w:r w:rsidR="00353936" w:rsidRPr="0041746B">
        <w:rPr>
          <w:rFonts w:ascii="Times New Roman" w:hAnsi="Times New Roman" w:cs="Times New Roman"/>
          <w:sz w:val="24"/>
          <w:szCs w:val="24"/>
        </w:rPr>
        <w:t xml:space="preserve"> (по решению – 190 775,7 тыс. руб.)</w:t>
      </w:r>
      <w:r w:rsidR="00167414" w:rsidRPr="0041746B">
        <w:rPr>
          <w:rFonts w:ascii="Times New Roman" w:hAnsi="Times New Roman" w:cs="Times New Roman"/>
          <w:sz w:val="24"/>
          <w:szCs w:val="24"/>
        </w:rPr>
        <w:t>, на 1 января 2025 года</w:t>
      </w:r>
      <w:r w:rsidR="00836D03" w:rsidRPr="0041746B">
        <w:rPr>
          <w:rFonts w:ascii="Times New Roman" w:hAnsi="Times New Roman" w:cs="Times New Roman"/>
          <w:sz w:val="24"/>
          <w:szCs w:val="24"/>
        </w:rPr>
        <w:t xml:space="preserve"> составит 229 061,8 тыс. руб.</w:t>
      </w:r>
      <w:r w:rsidR="00353936" w:rsidRPr="0041746B">
        <w:rPr>
          <w:rFonts w:ascii="Times New Roman" w:hAnsi="Times New Roman" w:cs="Times New Roman"/>
          <w:sz w:val="24"/>
          <w:szCs w:val="24"/>
        </w:rPr>
        <w:t xml:space="preserve"> (по решению – 270 061,8 тыс. руб.)</w:t>
      </w:r>
      <w:r w:rsidR="00167414" w:rsidRPr="0041746B">
        <w:rPr>
          <w:rFonts w:ascii="Times New Roman" w:hAnsi="Times New Roman" w:cs="Times New Roman"/>
          <w:sz w:val="24"/>
          <w:szCs w:val="24"/>
        </w:rPr>
        <w:t xml:space="preserve">, на 1 января 2026 года </w:t>
      </w:r>
      <w:r w:rsidR="00836D03" w:rsidRPr="0041746B">
        <w:rPr>
          <w:rFonts w:ascii="Times New Roman" w:hAnsi="Times New Roman" w:cs="Times New Roman"/>
          <w:sz w:val="24"/>
          <w:szCs w:val="24"/>
        </w:rPr>
        <w:t>составит 240 572,1 тыс.</w:t>
      </w:r>
      <w:r w:rsidR="00353936" w:rsidRPr="0041746B">
        <w:rPr>
          <w:rFonts w:ascii="Times New Roman" w:hAnsi="Times New Roman" w:cs="Times New Roman"/>
          <w:sz w:val="24"/>
          <w:szCs w:val="24"/>
        </w:rPr>
        <w:t xml:space="preserve"> </w:t>
      </w:r>
      <w:r w:rsidR="00836D03" w:rsidRPr="0041746B">
        <w:rPr>
          <w:rFonts w:ascii="Times New Roman" w:hAnsi="Times New Roman" w:cs="Times New Roman"/>
          <w:sz w:val="24"/>
          <w:szCs w:val="24"/>
        </w:rPr>
        <w:t>руб.</w:t>
      </w:r>
      <w:r w:rsidR="00167414" w:rsidRPr="0041746B">
        <w:rPr>
          <w:rFonts w:ascii="Times New Roman" w:hAnsi="Times New Roman" w:cs="Times New Roman"/>
          <w:sz w:val="24"/>
          <w:szCs w:val="24"/>
        </w:rPr>
        <w:t xml:space="preserve"> </w:t>
      </w:r>
      <w:r w:rsidR="00353936" w:rsidRPr="0041746B">
        <w:rPr>
          <w:rFonts w:ascii="Times New Roman" w:hAnsi="Times New Roman" w:cs="Times New Roman"/>
          <w:sz w:val="24"/>
          <w:szCs w:val="24"/>
        </w:rPr>
        <w:t>(по решению – 281 572,1 тыс. руб.).</w:t>
      </w:r>
      <w:proofErr w:type="gramEnd"/>
    </w:p>
    <w:p w:rsidR="006E060F" w:rsidRPr="0041746B" w:rsidRDefault="00427F8B"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 xml:space="preserve"> </w:t>
      </w:r>
      <w:r w:rsidR="006E060F" w:rsidRPr="0041746B">
        <w:rPr>
          <w:rFonts w:ascii="Times New Roman" w:hAnsi="Times New Roman" w:cs="Times New Roman"/>
          <w:sz w:val="24"/>
          <w:szCs w:val="24"/>
        </w:rPr>
        <w:t>По результатам проведенной экспертизы проекта решения:</w:t>
      </w:r>
    </w:p>
    <w:p w:rsidR="00167414" w:rsidRPr="0041746B" w:rsidRDefault="006E060F" w:rsidP="0041746B">
      <w:pPr>
        <w:tabs>
          <w:tab w:val="left" w:pos="284"/>
        </w:tabs>
        <w:suppressAutoHyphens/>
        <w:spacing w:after="0" w:line="283" w:lineRule="auto"/>
        <w:ind w:firstLine="709"/>
        <w:jc w:val="both"/>
        <w:rPr>
          <w:rFonts w:ascii="Times New Roman" w:hAnsi="Times New Roman" w:cs="Times New Roman"/>
          <w:sz w:val="24"/>
          <w:szCs w:val="24"/>
          <w:lang w:eastAsia="x-none"/>
        </w:rPr>
      </w:pPr>
      <w:r w:rsidRPr="0041746B">
        <w:rPr>
          <w:rFonts w:ascii="Times New Roman" w:hAnsi="Times New Roman" w:cs="Times New Roman"/>
          <w:sz w:val="24"/>
          <w:szCs w:val="24"/>
          <w:lang w:eastAsia="x-none"/>
        </w:rPr>
        <w:t>- с</w:t>
      </w:r>
      <w:r w:rsidR="00167414" w:rsidRPr="0041746B">
        <w:rPr>
          <w:rFonts w:ascii="Times New Roman" w:hAnsi="Times New Roman" w:cs="Times New Roman"/>
          <w:sz w:val="24"/>
          <w:szCs w:val="24"/>
          <w:lang w:eastAsia="x-none"/>
        </w:rPr>
        <w:t>одержание проекта решения в целом соответствует требованиям бюджетного законодательства Российской Федерации.</w:t>
      </w:r>
    </w:p>
    <w:p w:rsidR="00272AA2" w:rsidRPr="0041746B" w:rsidRDefault="00272AA2" w:rsidP="0041746B">
      <w:pPr>
        <w:tabs>
          <w:tab w:val="left" w:pos="284"/>
        </w:tabs>
        <w:suppressAutoHyphens/>
        <w:spacing w:after="0" w:line="283" w:lineRule="auto"/>
        <w:ind w:firstLine="709"/>
        <w:jc w:val="both"/>
        <w:rPr>
          <w:rFonts w:ascii="Times New Roman" w:hAnsi="Times New Roman" w:cs="Times New Roman"/>
          <w:sz w:val="24"/>
          <w:szCs w:val="24"/>
        </w:rPr>
      </w:pPr>
      <w:r w:rsidRPr="0041746B">
        <w:rPr>
          <w:rFonts w:ascii="Times New Roman" w:hAnsi="Times New Roman" w:cs="Times New Roman"/>
          <w:sz w:val="24"/>
          <w:szCs w:val="24"/>
        </w:rPr>
        <w:t xml:space="preserve">Контрольно-счетная палата предлагает Совету депутатов Печенгского </w:t>
      </w:r>
      <w:r w:rsidR="0068465D" w:rsidRPr="0041746B">
        <w:rPr>
          <w:rFonts w:ascii="Times New Roman" w:hAnsi="Times New Roman" w:cs="Times New Roman"/>
          <w:sz w:val="24"/>
          <w:szCs w:val="24"/>
        </w:rPr>
        <w:t>муниципального округа</w:t>
      </w:r>
      <w:r w:rsidRPr="0041746B">
        <w:rPr>
          <w:rFonts w:ascii="Times New Roman" w:hAnsi="Times New Roman" w:cs="Times New Roman"/>
          <w:sz w:val="24"/>
          <w:szCs w:val="24"/>
        </w:rPr>
        <w:t xml:space="preserve"> при рассмотрении проекта решения учесть настоящее заключение.</w:t>
      </w:r>
    </w:p>
    <w:p w:rsidR="00BA376C" w:rsidRPr="0041746B" w:rsidRDefault="00BA376C" w:rsidP="0041746B">
      <w:pPr>
        <w:autoSpaceDE w:val="0"/>
        <w:autoSpaceDN w:val="0"/>
        <w:adjustRightInd w:val="0"/>
        <w:spacing w:after="0" w:line="283" w:lineRule="auto"/>
        <w:ind w:firstLine="540"/>
        <w:jc w:val="both"/>
        <w:rPr>
          <w:rFonts w:ascii="Times New Roman" w:hAnsi="Times New Roman" w:cs="Times New Roman"/>
          <w:sz w:val="24"/>
          <w:szCs w:val="24"/>
        </w:rPr>
      </w:pPr>
    </w:p>
    <w:sectPr w:rsidR="00BA376C" w:rsidRPr="0041746B" w:rsidSect="00D645C2">
      <w:footerReference w:type="default" r:id="rId9"/>
      <w:pgSz w:w="11906" w:h="16838"/>
      <w:pgMar w:top="567"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52" w:rsidRDefault="000C1552" w:rsidP="00E53E65">
      <w:pPr>
        <w:spacing w:after="0" w:line="240" w:lineRule="auto"/>
      </w:pPr>
      <w:r>
        <w:separator/>
      </w:r>
    </w:p>
  </w:endnote>
  <w:endnote w:type="continuationSeparator" w:id="0">
    <w:p w:rsidR="000C1552" w:rsidRDefault="000C1552"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Content>
      <w:p w:rsidR="000C1552" w:rsidRDefault="000C1552">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E422FF">
          <w:rPr>
            <w:rFonts w:ascii="Times New Roman" w:hAnsi="Times New Roman" w:cs="Times New Roman"/>
            <w:noProof/>
            <w:sz w:val="20"/>
            <w:szCs w:val="20"/>
          </w:rPr>
          <w:t>15</w:t>
        </w:r>
        <w:r w:rsidRPr="003C0188">
          <w:rPr>
            <w:rFonts w:ascii="Times New Roman" w:hAnsi="Times New Roman" w:cs="Times New Roman"/>
            <w:sz w:val="20"/>
            <w:szCs w:val="20"/>
          </w:rPr>
          <w:fldChar w:fldCharType="end"/>
        </w:r>
      </w:p>
    </w:sdtContent>
  </w:sdt>
  <w:p w:rsidR="000C1552" w:rsidRDefault="000C1552">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52" w:rsidRDefault="000C1552" w:rsidP="00E53E65">
      <w:pPr>
        <w:spacing w:after="0" w:line="240" w:lineRule="auto"/>
      </w:pPr>
      <w:r>
        <w:separator/>
      </w:r>
    </w:p>
  </w:footnote>
  <w:footnote w:type="continuationSeparator" w:id="0">
    <w:p w:rsidR="000C1552" w:rsidRDefault="000C1552"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51B5"/>
    <w:rsid w:val="0001165D"/>
    <w:rsid w:val="00012CEF"/>
    <w:rsid w:val="00020407"/>
    <w:rsid w:val="00020F81"/>
    <w:rsid w:val="00021D7F"/>
    <w:rsid w:val="00021FFB"/>
    <w:rsid w:val="0002244E"/>
    <w:rsid w:val="00026E0C"/>
    <w:rsid w:val="0003293F"/>
    <w:rsid w:val="00032A2D"/>
    <w:rsid w:val="00040B98"/>
    <w:rsid w:val="0004275E"/>
    <w:rsid w:val="0004485E"/>
    <w:rsid w:val="00045AF2"/>
    <w:rsid w:val="000543DC"/>
    <w:rsid w:val="00055B41"/>
    <w:rsid w:val="000606C2"/>
    <w:rsid w:val="00063A11"/>
    <w:rsid w:val="0006471C"/>
    <w:rsid w:val="0007026F"/>
    <w:rsid w:val="00070786"/>
    <w:rsid w:val="00070FC7"/>
    <w:rsid w:val="00071EFD"/>
    <w:rsid w:val="00075656"/>
    <w:rsid w:val="00075BAA"/>
    <w:rsid w:val="00076271"/>
    <w:rsid w:val="00081130"/>
    <w:rsid w:val="000816B7"/>
    <w:rsid w:val="00081B7F"/>
    <w:rsid w:val="00081CF5"/>
    <w:rsid w:val="000825A8"/>
    <w:rsid w:val="00082A68"/>
    <w:rsid w:val="00083DF7"/>
    <w:rsid w:val="00086447"/>
    <w:rsid w:val="000905E2"/>
    <w:rsid w:val="000910D7"/>
    <w:rsid w:val="0009262F"/>
    <w:rsid w:val="00093BEA"/>
    <w:rsid w:val="00097F98"/>
    <w:rsid w:val="000A080C"/>
    <w:rsid w:val="000A1EEA"/>
    <w:rsid w:val="000A2387"/>
    <w:rsid w:val="000A3DFA"/>
    <w:rsid w:val="000A3E40"/>
    <w:rsid w:val="000A494A"/>
    <w:rsid w:val="000A597B"/>
    <w:rsid w:val="000B0F28"/>
    <w:rsid w:val="000B2B4A"/>
    <w:rsid w:val="000B3DA8"/>
    <w:rsid w:val="000B47C1"/>
    <w:rsid w:val="000B6766"/>
    <w:rsid w:val="000B7CBC"/>
    <w:rsid w:val="000C0AFE"/>
    <w:rsid w:val="000C1552"/>
    <w:rsid w:val="000C2497"/>
    <w:rsid w:val="000C6B9D"/>
    <w:rsid w:val="000D0452"/>
    <w:rsid w:val="000D0A04"/>
    <w:rsid w:val="000D3543"/>
    <w:rsid w:val="000D3C3D"/>
    <w:rsid w:val="000D55B2"/>
    <w:rsid w:val="000F0264"/>
    <w:rsid w:val="000F14F4"/>
    <w:rsid w:val="000F35F4"/>
    <w:rsid w:val="000F51C4"/>
    <w:rsid w:val="000F5298"/>
    <w:rsid w:val="000F5B3B"/>
    <w:rsid w:val="000F7A8A"/>
    <w:rsid w:val="00100F3C"/>
    <w:rsid w:val="00101F74"/>
    <w:rsid w:val="00103D99"/>
    <w:rsid w:val="00113224"/>
    <w:rsid w:val="0011371F"/>
    <w:rsid w:val="00115521"/>
    <w:rsid w:val="00116C4B"/>
    <w:rsid w:val="00123938"/>
    <w:rsid w:val="0012562F"/>
    <w:rsid w:val="00125774"/>
    <w:rsid w:val="00127161"/>
    <w:rsid w:val="00127A31"/>
    <w:rsid w:val="001303F8"/>
    <w:rsid w:val="00136DE1"/>
    <w:rsid w:val="00142FAF"/>
    <w:rsid w:val="00155B63"/>
    <w:rsid w:val="00157AAD"/>
    <w:rsid w:val="001601C5"/>
    <w:rsid w:val="001668ED"/>
    <w:rsid w:val="00166B12"/>
    <w:rsid w:val="00167414"/>
    <w:rsid w:val="001674BB"/>
    <w:rsid w:val="00174902"/>
    <w:rsid w:val="00174BC2"/>
    <w:rsid w:val="00174C68"/>
    <w:rsid w:val="001762EB"/>
    <w:rsid w:val="001770B3"/>
    <w:rsid w:val="001830DF"/>
    <w:rsid w:val="00187E7C"/>
    <w:rsid w:val="0019542A"/>
    <w:rsid w:val="00195844"/>
    <w:rsid w:val="00197564"/>
    <w:rsid w:val="001A4106"/>
    <w:rsid w:val="001A4C67"/>
    <w:rsid w:val="001B0452"/>
    <w:rsid w:val="001B7B75"/>
    <w:rsid w:val="001C169C"/>
    <w:rsid w:val="001C549B"/>
    <w:rsid w:val="001D2968"/>
    <w:rsid w:val="001D319B"/>
    <w:rsid w:val="001D4901"/>
    <w:rsid w:val="001D6002"/>
    <w:rsid w:val="001D7191"/>
    <w:rsid w:val="001D7C9F"/>
    <w:rsid w:val="001E097B"/>
    <w:rsid w:val="001E20CD"/>
    <w:rsid w:val="001E3620"/>
    <w:rsid w:val="001E5EA7"/>
    <w:rsid w:val="001F2F95"/>
    <w:rsid w:val="001F3A94"/>
    <w:rsid w:val="001F41CF"/>
    <w:rsid w:val="001F664F"/>
    <w:rsid w:val="0020225E"/>
    <w:rsid w:val="00202BF3"/>
    <w:rsid w:val="00205943"/>
    <w:rsid w:val="00206897"/>
    <w:rsid w:val="00210AFF"/>
    <w:rsid w:val="002117A4"/>
    <w:rsid w:val="0021325B"/>
    <w:rsid w:val="00216D8F"/>
    <w:rsid w:val="002212F2"/>
    <w:rsid w:val="00223020"/>
    <w:rsid w:val="00225BA1"/>
    <w:rsid w:val="002347CE"/>
    <w:rsid w:val="00237547"/>
    <w:rsid w:val="00242071"/>
    <w:rsid w:val="002432D7"/>
    <w:rsid w:val="00245E3B"/>
    <w:rsid w:val="002467B2"/>
    <w:rsid w:val="00247720"/>
    <w:rsid w:val="00247B87"/>
    <w:rsid w:val="00251B1A"/>
    <w:rsid w:val="00252AF4"/>
    <w:rsid w:val="00254DFC"/>
    <w:rsid w:val="00255F8C"/>
    <w:rsid w:val="00256121"/>
    <w:rsid w:val="00256224"/>
    <w:rsid w:val="00264206"/>
    <w:rsid w:val="002649C3"/>
    <w:rsid w:val="00264D9B"/>
    <w:rsid w:val="002657F9"/>
    <w:rsid w:val="00267C3C"/>
    <w:rsid w:val="00271A8B"/>
    <w:rsid w:val="00272AA2"/>
    <w:rsid w:val="00272C43"/>
    <w:rsid w:val="00273AA5"/>
    <w:rsid w:val="002747D2"/>
    <w:rsid w:val="002760B9"/>
    <w:rsid w:val="0027655C"/>
    <w:rsid w:val="002835A8"/>
    <w:rsid w:val="00286EDE"/>
    <w:rsid w:val="00287C89"/>
    <w:rsid w:val="00290A9E"/>
    <w:rsid w:val="00292A21"/>
    <w:rsid w:val="002A02B5"/>
    <w:rsid w:val="002A05D8"/>
    <w:rsid w:val="002A2360"/>
    <w:rsid w:val="002A3A50"/>
    <w:rsid w:val="002A3B9C"/>
    <w:rsid w:val="002A45CE"/>
    <w:rsid w:val="002A5AD3"/>
    <w:rsid w:val="002B0410"/>
    <w:rsid w:val="002B152C"/>
    <w:rsid w:val="002B17B9"/>
    <w:rsid w:val="002B1CAC"/>
    <w:rsid w:val="002B1E1A"/>
    <w:rsid w:val="002B3EB6"/>
    <w:rsid w:val="002C1CF4"/>
    <w:rsid w:val="002C2551"/>
    <w:rsid w:val="002C36AD"/>
    <w:rsid w:val="002C4BCF"/>
    <w:rsid w:val="002C63BE"/>
    <w:rsid w:val="002D229E"/>
    <w:rsid w:val="002D55E6"/>
    <w:rsid w:val="002E1AC0"/>
    <w:rsid w:val="002E23AD"/>
    <w:rsid w:val="002E441C"/>
    <w:rsid w:val="002E53F8"/>
    <w:rsid w:val="002E5545"/>
    <w:rsid w:val="002E782F"/>
    <w:rsid w:val="002F5699"/>
    <w:rsid w:val="002F65FB"/>
    <w:rsid w:val="002F68F6"/>
    <w:rsid w:val="002F6F71"/>
    <w:rsid w:val="002F7EDD"/>
    <w:rsid w:val="0030233C"/>
    <w:rsid w:val="00305770"/>
    <w:rsid w:val="0031113E"/>
    <w:rsid w:val="0031143C"/>
    <w:rsid w:val="00315023"/>
    <w:rsid w:val="003175C6"/>
    <w:rsid w:val="00317C99"/>
    <w:rsid w:val="00321EC9"/>
    <w:rsid w:val="0032549F"/>
    <w:rsid w:val="003255E4"/>
    <w:rsid w:val="00326E86"/>
    <w:rsid w:val="00327488"/>
    <w:rsid w:val="00331E94"/>
    <w:rsid w:val="00334136"/>
    <w:rsid w:val="00336482"/>
    <w:rsid w:val="003369D1"/>
    <w:rsid w:val="00346C3A"/>
    <w:rsid w:val="00351019"/>
    <w:rsid w:val="00351A8F"/>
    <w:rsid w:val="003528D7"/>
    <w:rsid w:val="003537DE"/>
    <w:rsid w:val="00353936"/>
    <w:rsid w:val="00357406"/>
    <w:rsid w:val="00357CEF"/>
    <w:rsid w:val="00357FD2"/>
    <w:rsid w:val="00361DAC"/>
    <w:rsid w:val="0036489C"/>
    <w:rsid w:val="00370B67"/>
    <w:rsid w:val="0037137E"/>
    <w:rsid w:val="00372F73"/>
    <w:rsid w:val="003733A5"/>
    <w:rsid w:val="00373D66"/>
    <w:rsid w:val="00374ACE"/>
    <w:rsid w:val="00374C6E"/>
    <w:rsid w:val="003774F3"/>
    <w:rsid w:val="00381080"/>
    <w:rsid w:val="00382BF4"/>
    <w:rsid w:val="0038494F"/>
    <w:rsid w:val="003851B4"/>
    <w:rsid w:val="00386825"/>
    <w:rsid w:val="003907D0"/>
    <w:rsid w:val="00390DDC"/>
    <w:rsid w:val="003945A3"/>
    <w:rsid w:val="00394AB4"/>
    <w:rsid w:val="003962D0"/>
    <w:rsid w:val="00396A95"/>
    <w:rsid w:val="003A3C4A"/>
    <w:rsid w:val="003A435E"/>
    <w:rsid w:val="003A7DCA"/>
    <w:rsid w:val="003B3E09"/>
    <w:rsid w:val="003B3F50"/>
    <w:rsid w:val="003C0188"/>
    <w:rsid w:val="003C0604"/>
    <w:rsid w:val="003C0FC2"/>
    <w:rsid w:val="003C17E7"/>
    <w:rsid w:val="003C3C23"/>
    <w:rsid w:val="003C3F4A"/>
    <w:rsid w:val="003C556F"/>
    <w:rsid w:val="003C5578"/>
    <w:rsid w:val="003C5E37"/>
    <w:rsid w:val="003D1F4C"/>
    <w:rsid w:val="003D3824"/>
    <w:rsid w:val="003D417F"/>
    <w:rsid w:val="003D613A"/>
    <w:rsid w:val="003D7E7A"/>
    <w:rsid w:val="003E1354"/>
    <w:rsid w:val="003E351A"/>
    <w:rsid w:val="003E3D46"/>
    <w:rsid w:val="003E45F0"/>
    <w:rsid w:val="003E679D"/>
    <w:rsid w:val="003F18A3"/>
    <w:rsid w:val="003F2BBC"/>
    <w:rsid w:val="003F3832"/>
    <w:rsid w:val="003F7257"/>
    <w:rsid w:val="00403CF7"/>
    <w:rsid w:val="00413A23"/>
    <w:rsid w:val="0041746B"/>
    <w:rsid w:val="00417C20"/>
    <w:rsid w:val="004204DC"/>
    <w:rsid w:val="00421A9B"/>
    <w:rsid w:val="00421ADD"/>
    <w:rsid w:val="0042373B"/>
    <w:rsid w:val="00423B36"/>
    <w:rsid w:val="0042656B"/>
    <w:rsid w:val="004268BB"/>
    <w:rsid w:val="00426D52"/>
    <w:rsid w:val="00427F8B"/>
    <w:rsid w:val="00430813"/>
    <w:rsid w:val="004328CC"/>
    <w:rsid w:val="00434EF2"/>
    <w:rsid w:val="00437C27"/>
    <w:rsid w:val="00440CE2"/>
    <w:rsid w:val="00442196"/>
    <w:rsid w:val="0044491D"/>
    <w:rsid w:val="00444C58"/>
    <w:rsid w:val="00446055"/>
    <w:rsid w:val="00447EEA"/>
    <w:rsid w:val="0045496F"/>
    <w:rsid w:val="00456EA0"/>
    <w:rsid w:val="0046154E"/>
    <w:rsid w:val="00462F4F"/>
    <w:rsid w:val="00463473"/>
    <w:rsid w:val="00465037"/>
    <w:rsid w:val="00466A38"/>
    <w:rsid w:val="00473416"/>
    <w:rsid w:val="00473ED5"/>
    <w:rsid w:val="00481B17"/>
    <w:rsid w:val="00483415"/>
    <w:rsid w:val="00484745"/>
    <w:rsid w:val="00484A7F"/>
    <w:rsid w:val="00487CF8"/>
    <w:rsid w:val="004936CC"/>
    <w:rsid w:val="00493D9E"/>
    <w:rsid w:val="00496587"/>
    <w:rsid w:val="004A0948"/>
    <w:rsid w:val="004A11C6"/>
    <w:rsid w:val="004A1D01"/>
    <w:rsid w:val="004A2255"/>
    <w:rsid w:val="004A2C86"/>
    <w:rsid w:val="004A3400"/>
    <w:rsid w:val="004A6435"/>
    <w:rsid w:val="004B24B1"/>
    <w:rsid w:val="004B4250"/>
    <w:rsid w:val="004C3355"/>
    <w:rsid w:val="004D0D2F"/>
    <w:rsid w:val="004D1637"/>
    <w:rsid w:val="004D325F"/>
    <w:rsid w:val="004D3B63"/>
    <w:rsid w:val="004D6DCC"/>
    <w:rsid w:val="004E1A17"/>
    <w:rsid w:val="004E393E"/>
    <w:rsid w:val="004E3F16"/>
    <w:rsid w:val="004E556E"/>
    <w:rsid w:val="004E5F34"/>
    <w:rsid w:val="004E61DC"/>
    <w:rsid w:val="004F33F5"/>
    <w:rsid w:val="004F428C"/>
    <w:rsid w:val="004F53BF"/>
    <w:rsid w:val="004F743F"/>
    <w:rsid w:val="00501FEF"/>
    <w:rsid w:val="00503265"/>
    <w:rsid w:val="0050640C"/>
    <w:rsid w:val="00506A2C"/>
    <w:rsid w:val="005105E8"/>
    <w:rsid w:val="005119AF"/>
    <w:rsid w:val="0051201A"/>
    <w:rsid w:val="0051277B"/>
    <w:rsid w:val="00517144"/>
    <w:rsid w:val="005203BA"/>
    <w:rsid w:val="005208E1"/>
    <w:rsid w:val="0052231A"/>
    <w:rsid w:val="00523484"/>
    <w:rsid w:val="0052516B"/>
    <w:rsid w:val="00526A99"/>
    <w:rsid w:val="00532080"/>
    <w:rsid w:val="005348AA"/>
    <w:rsid w:val="0054148D"/>
    <w:rsid w:val="00546D39"/>
    <w:rsid w:val="0054779A"/>
    <w:rsid w:val="0054780C"/>
    <w:rsid w:val="00551A87"/>
    <w:rsid w:val="00554347"/>
    <w:rsid w:val="00556C4E"/>
    <w:rsid w:val="00556DDF"/>
    <w:rsid w:val="0055729B"/>
    <w:rsid w:val="00567D22"/>
    <w:rsid w:val="005700A3"/>
    <w:rsid w:val="0057059B"/>
    <w:rsid w:val="005706BA"/>
    <w:rsid w:val="00570E0D"/>
    <w:rsid w:val="00572E8D"/>
    <w:rsid w:val="0058007C"/>
    <w:rsid w:val="00580E2B"/>
    <w:rsid w:val="00583B6A"/>
    <w:rsid w:val="00583BA9"/>
    <w:rsid w:val="00584AA8"/>
    <w:rsid w:val="00585043"/>
    <w:rsid w:val="005859E7"/>
    <w:rsid w:val="0058624D"/>
    <w:rsid w:val="00586729"/>
    <w:rsid w:val="0059311C"/>
    <w:rsid w:val="00596AE8"/>
    <w:rsid w:val="005972FB"/>
    <w:rsid w:val="005A0AE6"/>
    <w:rsid w:val="005A671B"/>
    <w:rsid w:val="005A7B6E"/>
    <w:rsid w:val="005B5A06"/>
    <w:rsid w:val="005C08BF"/>
    <w:rsid w:val="005C113B"/>
    <w:rsid w:val="005C16E6"/>
    <w:rsid w:val="005C2AC3"/>
    <w:rsid w:val="005C5290"/>
    <w:rsid w:val="005C7ADC"/>
    <w:rsid w:val="005C7D48"/>
    <w:rsid w:val="005D111B"/>
    <w:rsid w:val="005D15A6"/>
    <w:rsid w:val="005D4AF9"/>
    <w:rsid w:val="005E2F7B"/>
    <w:rsid w:val="005E7C8E"/>
    <w:rsid w:val="005F0095"/>
    <w:rsid w:val="005F1DA2"/>
    <w:rsid w:val="005F2871"/>
    <w:rsid w:val="005F445D"/>
    <w:rsid w:val="005F4B28"/>
    <w:rsid w:val="00600B9F"/>
    <w:rsid w:val="00605DE9"/>
    <w:rsid w:val="00607700"/>
    <w:rsid w:val="00612DF8"/>
    <w:rsid w:val="0061383A"/>
    <w:rsid w:val="006154DF"/>
    <w:rsid w:val="00620B42"/>
    <w:rsid w:val="0062327C"/>
    <w:rsid w:val="00625C43"/>
    <w:rsid w:val="00626D12"/>
    <w:rsid w:val="00630967"/>
    <w:rsid w:val="006332BA"/>
    <w:rsid w:val="00633E48"/>
    <w:rsid w:val="00635555"/>
    <w:rsid w:val="00642A33"/>
    <w:rsid w:val="006440DD"/>
    <w:rsid w:val="00646260"/>
    <w:rsid w:val="006508CF"/>
    <w:rsid w:val="0065136D"/>
    <w:rsid w:val="00651CF2"/>
    <w:rsid w:val="00656B89"/>
    <w:rsid w:val="006621DF"/>
    <w:rsid w:val="0067361B"/>
    <w:rsid w:val="0067366B"/>
    <w:rsid w:val="006753D9"/>
    <w:rsid w:val="0067559E"/>
    <w:rsid w:val="0067736F"/>
    <w:rsid w:val="0068465D"/>
    <w:rsid w:val="00684D48"/>
    <w:rsid w:val="00687990"/>
    <w:rsid w:val="00690953"/>
    <w:rsid w:val="00691B81"/>
    <w:rsid w:val="00691E37"/>
    <w:rsid w:val="00693B3D"/>
    <w:rsid w:val="00693BC9"/>
    <w:rsid w:val="00694882"/>
    <w:rsid w:val="00696732"/>
    <w:rsid w:val="006A23DD"/>
    <w:rsid w:val="006A48C9"/>
    <w:rsid w:val="006A508B"/>
    <w:rsid w:val="006A5F60"/>
    <w:rsid w:val="006A75F6"/>
    <w:rsid w:val="006B421F"/>
    <w:rsid w:val="006B4C04"/>
    <w:rsid w:val="006B6CD1"/>
    <w:rsid w:val="006C55C8"/>
    <w:rsid w:val="006D6DB4"/>
    <w:rsid w:val="006D6E2E"/>
    <w:rsid w:val="006E060F"/>
    <w:rsid w:val="006E211C"/>
    <w:rsid w:val="006E2BBD"/>
    <w:rsid w:val="006E42DF"/>
    <w:rsid w:val="006E5866"/>
    <w:rsid w:val="006F001D"/>
    <w:rsid w:val="006F2575"/>
    <w:rsid w:val="006F27A5"/>
    <w:rsid w:val="006F2929"/>
    <w:rsid w:val="006F4BAF"/>
    <w:rsid w:val="006F7966"/>
    <w:rsid w:val="006F7EB0"/>
    <w:rsid w:val="0070236B"/>
    <w:rsid w:val="00704FD6"/>
    <w:rsid w:val="007074A5"/>
    <w:rsid w:val="00714CFF"/>
    <w:rsid w:val="00715673"/>
    <w:rsid w:val="00716E23"/>
    <w:rsid w:val="00720B2F"/>
    <w:rsid w:val="00721E1F"/>
    <w:rsid w:val="00723E0C"/>
    <w:rsid w:val="007242A9"/>
    <w:rsid w:val="0072638E"/>
    <w:rsid w:val="00726A72"/>
    <w:rsid w:val="00727FE1"/>
    <w:rsid w:val="00734700"/>
    <w:rsid w:val="00740B92"/>
    <w:rsid w:val="0074298A"/>
    <w:rsid w:val="007577A8"/>
    <w:rsid w:val="00760A00"/>
    <w:rsid w:val="00762467"/>
    <w:rsid w:val="007656D9"/>
    <w:rsid w:val="007678CE"/>
    <w:rsid w:val="007728D5"/>
    <w:rsid w:val="007741C2"/>
    <w:rsid w:val="00774E80"/>
    <w:rsid w:val="00775F38"/>
    <w:rsid w:val="007803D8"/>
    <w:rsid w:val="00780869"/>
    <w:rsid w:val="00782B07"/>
    <w:rsid w:val="007845EE"/>
    <w:rsid w:val="00786DC1"/>
    <w:rsid w:val="00787357"/>
    <w:rsid w:val="007935A6"/>
    <w:rsid w:val="00796492"/>
    <w:rsid w:val="007B225F"/>
    <w:rsid w:val="007B7833"/>
    <w:rsid w:val="007C38AE"/>
    <w:rsid w:val="007D2A1D"/>
    <w:rsid w:val="007D6338"/>
    <w:rsid w:val="007D6E77"/>
    <w:rsid w:val="007D7FD0"/>
    <w:rsid w:val="007E0D3C"/>
    <w:rsid w:val="007E0E97"/>
    <w:rsid w:val="007E49B4"/>
    <w:rsid w:val="007F0ACB"/>
    <w:rsid w:val="007F27A8"/>
    <w:rsid w:val="007F3E1B"/>
    <w:rsid w:val="007F60EC"/>
    <w:rsid w:val="007F7817"/>
    <w:rsid w:val="007F7E4A"/>
    <w:rsid w:val="008012A7"/>
    <w:rsid w:val="00802AA4"/>
    <w:rsid w:val="008101D2"/>
    <w:rsid w:val="008128D8"/>
    <w:rsid w:val="0081386D"/>
    <w:rsid w:val="0082037A"/>
    <w:rsid w:val="008248FD"/>
    <w:rsid w:val="00826DAE"/>
    <w:rsid w:val="00830336"/>
    <w:rsid w:val="00836D03"/>
    <w:rsid w:val="00841838"/>
    <w:rsid w:val="00841839"/>
    <w:rsid w:val="00845341"/>
    <w:rsid w:val="008501B7"/>
    <w:rsid w:val="00857D93"/>
    <w:rsid w:val="00860DA7"/>
    <w:rsid w:val="00861141"/>
    <w:rsid w:val="0086118C"/>
    <w:rsid w:val="0086553F"/>
    <w:rsid w:val="00865907"/>
    <w:rsid w:val="00865E37"/>
    <w:rsid w:val="00870FB1"/>
    <w:rsid w:val="00876584"/>
    <w:rsid w:val="0088033E"/>
    <w:rsid w:val="00880A40"/>
    <w:rsid w:val="0088313A"/>
    <w:rsid w:val="008847C5"/>
    <w:rsid w:val="00885037"/>
    <w:rsid w:val="00885E1A"/>
    <w:rsid w:val="00885EAA"/>
    <w:rsid w:val="00892D10"/>
    <w:rsid w:val="00894B73"/>
    <w:rsid w:val="008A32BE"/>
    <w:rsid w:val="008A41E2"/>
    <w:rsid w:val="008A45C3"/>
    <w:rsid w:val="008B71B7"/>
    <w:rsid w:val="008C1B4D"/>
    <w:rsid w:val="008C1B95"/>
    <w:rsid w:val="008C2760"/>
    <w:rsid w:val="008C7609"/>
    <w:rsid w:val="008D0B82"/>
    <w:rsid w:val="008D43B7"/>
    <w:rsid w:val="008D5E0F"/>
    <w:rsid w:val="008E092E"/>
    <w:rsid w:val="008E320F"/>
    <w:rsid w:val="008E32E5"/>
    <w:rsid w:val="008E65C5"/>
    <w:rsid w:val="008F5C8E"/>
    <w:rsid w:val="009000A3"/>
    <w:rsid w:val="00900A09"/>
    <w:rsid w:val="00903BA5"/>
    <w:rsid w:val="009055A9"/>
    <w:rsid w:val="00905E62"/>
    <w:rsid w:val="00907EFD"/>
    <w:rsid w:val="009125B9"/>
    <w:rsid w:val="00916FEF"/>
    <w:rsid w:val="00920B93"/>
    <w:rsid w:val="009215D2"/>
    <w:rsid w:val="00921F2A"/>
    <w:rsid w:val="00922F4D"/>
    <w:rsid w:val="0092444C"/>
    <w:rsid w:val="00933BEF"/>
    <w:rsid w:val="00942F04"/>
    <w:rsid w:val="00943BC7"/>
    <w:rsid w:val="00947CC5"/>
    <w:rsid w:val="0095278B"/>
    <w:rsid w:val="00952BE4"/>
    <w:rsid w:val="00954109"/>
    <w:rsid w:val="00954935"/>
    <w:rsid w:val="00957D0B"/>
    <w:rsid w:val="00960511"/>
    <w:rsid w:val="00961E7A"/>
    <w:rsid w:val="00962F4B"/>
    <w:rsid w:val="00963565"/>
    <w:rsid w:val="00967547"/>
    <w:rsid w:val="00971DF7"/>
    <w:rsid w:val="00972273"/>
    <w:rsid w:val="009723B6"/>
    <w:rsid w:val="0098049C"/>
    <w:rsid w:val="00981E37"/>
    <w:rsid w:val="00982421"/>
    <w:rsid w:val="009A5700"/>
    <w:rsid w:val="009B0146"/>
    <w:rsid w:val="009B02B6"/>
    <w:rsid w:val="009B09CA"/>
    <w:rsid w:val="009B2E19"/>
    <w:rsid w:val="009D32BC"/>
    <w:rsid w:val="009D3EBB"/>
    <w:rsid w:val="009D5CB1"/>
    <w:rsid w:val="009D7867"/>
    <w:rsid w:val="009D7F2F"/>
    <w:rsid w:val="009E4449"/>
    <w:rsid w:val="009E55EC"/>
    <w:rsid w:val="009E6896"/>
    <w:rsid w:val="009F684F"/>
    <w:rsid w:val="009F74C9"/>
    <w:rsid w:val="00A01340"/>
    <w:rsid w:val="00A0366E"/>
    <w:rsid w:val="00A04DEC"/>
    <w:rsid w:val="00A07DEB"/>
    <w:rsid w:val="00A13FB9"/>
    <w:rsid w:val="00A14D14"/>
    <w:rsid w:val="00A16305"/>
    <w:rsid w:val="00A22345"/>
    <w:rsid w:val="00A236D2"/>
    <w:rsid w:val="00A24255"/>
    <w:rsid w:val="00A257A6"/>
    <w:rsid w:val="00A25BC6"/>
    <w:rsid w:val="00A35B15"/>
    <w:rsid w:val="00A36EE7"/>
    <w:rsid w:val="00A41D4C"/>
    <w:rsid w:val="00A464BA"/>
    <w:rsid w:val="00A47C00"/>
    <w:rsid w:val="00A52638"/>
    <w:rsid w:val="00A6039F"/>
    <w:rsid w:val="00A6099E"/>
    <w:rsid w:val="00A61AC8"/>
    <w:rsid w:val="00A65D50"/>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B327E"/>
    <w:rsid w:val="00AB57EC"/>
    <w:rsid w:val="00AC0587"/>
    <w:rsid w:val="00AC4E4D"/>
    <w:rsid w:val="00AC5FE1"/>
    <w:rsid w:val="00AC7CED"/>
    <w:rsid w:val="00AC7F6F"/>
    <w:rsid w:val="00AD1589"/>
    <w:rsid w:val="00AD335C"/>
    <w:rsid w:val="00AD390C"/>
    <w:rsid w:val="00AE0BA6"/>
    <w:rsid w:val="00AE175B"/>
    <w:rsid w:val="00AE31EF"/>
    <w:rsid w:val="00AE3FA9"/>
    <w:rsid w:val="00AE4394"/>
    <w:rsid w:val="00AF0051"/>
    <w:rsid w:val="00AF2FF3"/>
    <w:rsid w:val="00AF439E"/>
    <w:rsid w:val="00AF6B54"/>
    <w:rsid w:val="00AF7031"/>
    <w:rsid w:val="00AF7273"/>
    <w:rsid w:val="00AF7EFB"/>
    <w:rsid w:val="00B00BDA"/>
    <w:rsid w:val="00B044E5"/>
    <w:rsid w:val="00B047D9"/>
    <w:rsid w:val="00B04979"/>
    <w:rsid w:val="00B05E42"/>
    <w:rsid w:val="00B1080A"/>
    <w:rsid w:val="00B12633"/>
    <w:rsid w:val="00B13C5D"/>
    <w:rsid w:val="00B15072"/>
    <w:rsid w:val="00B17959"/>
    <w:rsid w:val="00B30272"/>
    <w:rsid w:val="00B32DA6"/>
    <w:rsid w:val="00B41763"/>
    <w:rsid w:val="00B42D1E"/>
    <w:rsid w:val="00B43124"/>
    <w:rsid w:val="00B54ECD"/>
    <w:rsid w:val="00B56C57"/>
    <w:rsid w:val="00B56C63"/>
    <w:rsid w:val="00B56E26"/>
    <w:rsid w:val="00B603A4"/>
    <w:rsid w:val="00B6776D"/>
    <w:rsid w:val="00B76356"/>
    <w:rsid w:val="00B77FCD"/>
    <w:rsid w:val="00B83ADE"/>
    <w:rsid w:val="00B858AB"/>
    <w:rsid w:val="00B904D5"/>
    <w:rsid w:val="00B912CF"/>
    <w:rsid w:val="00B93556"/>
    <w:rsid w:val="00B970C4"/>
    <w:rsid w:val="00B97553"/>
    <w:rsid w:val="00B977EF"/>
    <w:rsid w:val="00BA152D"/>
    <w:rsid w:val="00BA376C"/>
    <w:rsid w:val="00BA5A6B"/>
    <w:rsid w:val="00BA795B"/>
    <w:rsid w:val="00BC19BE"/>
    <w:rsid w:val="00BC237F"/>
    <w:rsid w:val="00BD2300"/>
    <w:rsid w:val="00BD380A"/>
    <w:rsid w:val="00BD48B2"/>
    <w:rsid w:val="00BD61B7"/>
    <w:rsid w:val="00BD700E"/>
    <w:rsid w:val="00BE2211"/>
    <w:rsid w:val="00BE238C"/>
    <w:rsid w:val="00BE562A"/>
    <w:rsid w:val="00BE5EAA"/>
    <w:rsid w:val="00BF1308"/>
    <w:rsid w:val="00BF2715"/>
    <w:rsid w:val="00BF7C59"/>
    <w:rsid w:val="00C013E8"/>
    <w:rsid w:val="00C03DBD"/>
    <w:rsid w:val="00C0650B"/>
    <w:rsid w:val="00C13572"/>
    <w:rsid w:val="00C13816"/>
    <w:rsid w:val="00C17242"/>
    <w:rsid w:val="00C22D9D"/>
    <w:rsid w:val="00C30AF1"/>
    <w:rsid w:val="00C33900"/>
    <w:rsid w:val="00C35A8C"/>
    <w:rsid w:val="00C36477"/>
    <w:rsid w:val="00C37A11"/>
    <w:rsid w:val="00C40331"/>
    <w:rsid w:val="00C420F3"/>
    <w:rsid w:val="00C45EC5"/>
    <w:rsid w:val="00C4692F"/>
    <w:rsid w:val="00C5015F"/>
    <w:rsid w:val="00C517C5"/>
    <w:rsid w:val="00C55B83"/>
    <w:rsid w:val="00C57A20"/>
    <w:rsid w:val="00C62BC8"/>
    <w:rsid w:val="00C62FC4"/>
    <w:rsid w:val="00C66656"/>
    <w:rsid w:val="00C66848"/>
    <w:rsid w:val="00C6767E"/>
    <w:rsid w:val="00C8005C"/>
    <w:rsid w:val="00C813C0"/>
    <w:rsid w:val="00C8171A"/>
    <w:rsid w:val="00C8296D"/>
    <w:rsid w:val="00C8301A"/>
    <w:rsid w:val="00C84625"/>
    <w:rsid w:val="00C8538C"/>
    <w:rsid w:val="00C855F6"/>
    <w:rsid w:val="00C859A2"/>
    <w:rsid w:val="00C86DBB"/>
    <w:rsid w:val="00C91C2A"/>
    <w:rsid w:val="00C928D5"/>
    <w:rsid w:val="00C92ECB"/>
    <w:rsid w:val="00C94665"/>
    <w:rsid w:val="00C95B85"/>
    <w:rsid w:val="00C9704E"/>
    <w:rsid w:val="00C97B45"/>
    <w:rsid w:val="00CB3D57"/>
    <w:rsid w:val="00CB477D"/>
    <w:rsid w:val="00CC0516"/>
    <w:rsid w:val="00CC07AC"/>
    <w:rsid w:val="00CC08A8"/>
    <w:rsid w:val="00CC50A2"/>
    <w:rsid w:val="00CC62B2"/>
    <w:rsid w:val="00CD09F3"/>
    <w:rsid w:val="00CD2F44"/>
    <w:rsid w:val="00CF10BE"/>
    <w:rsid w:val="00CF1AD8"/>
    <w:rsid w:val="00CF416A"/>
    <w:rsid w:val="00CF649F"/>
    <w:rsid w:val="00CF6A0A"/>
    <w:rsid w:val="00D00E51"/>
    <w:rsid w:val="00D02E33"/>
    <w:rsid w:val="00D0336F"/>
    <w:rsid w:val="00D0384C"/>
    <w:rsid w:val="00D06166"/>
    <w:rsid w:val="00D13068"/>
    <w:rsid w:val="00D141E6"/>
    <w:rsid w:val="00D15C67"/>
    <w:rsid w:val="00D226D4"/>
    <w:rsid w:val="00D25420"/>
    <w:rsid w:val="00D32356"/>
    <w:rsid w:val="00D33612"/>
    <w:rsid w:val="00D40867"/>
    <w:rsid w:val="00D4090E"/>
    <w:rsid w:val="00D43122"/>
    <w:rsid w:val="00D46661"/>
    <w:rsid w:val="00D47161"/>
    <w:rsid w:val="00D47609"/>
    <w:rsid w:val="00D502F3"/>
    <w:rsid w:val="00D533FB"/>
    <w:rsid w:val="00D53F10"/>
    <w:rsid w:val="00D54960"/>
    <w:rsid w:val="00D5497F"/>
    <w:rsid w:val="00D607D3"/>
    <w:rsid w:val="00D6212A"/>
    <w:rsid w:val="00D63111"/>
    <w:rsid w:val="00D645C2"/>
    <w:rsid w:val="00D6665B"/>
    <w:rsid w:val="00D66ADC"/>
    <w:rsid w:val="00D671D6"/>
    <w:rsid w:val="00D67E7E"/>
    <w:rsid w:val="00D67F11"/>
    <w:rsid w:val="00D71100"/>
    <w:rsid w:val="00D71774"/>
    <w:rsid w:val="00D853F1"/>
    <w:rsid w:val="00D857C0"/>
    <w:rsid w:val="00D86427"/>
    <w:rsid w:val="00D91208"/>
    <w:rsid w:val="00D92063"/>
    <w:rsid w:val="00D9756D"/>
    <w:rsid w:val="00DA1A74"/>
    <w:rsid w:val="00DA5227"/>
    <w:rsid w:val="00DB06C3"/>
    <w:rsid w:val="00DB10AF"/>
    <w:rsid w:val="00DB198E"/>
    <w:rsid w:val="00DB2977"/>
    <w:rsid w:val="00DB35C2"/>
    <w:rsid w:val="00DB5558"/>
    <w:rsid w:val="00DB5A36"/>
    <w:rsid w:val="00DC32F2"/>
    <w:rsid w:val="00DD01B3"/>
    <w:rsid w:val="00DD084C"/>
    <w:rsid w:val="00DD16D2"/>
    <w:rsid w:val="00DD3D27"/>
    <w:rsid w:val="00DE195D"/>
    <w:rsid w:val="00DE41A1"/>
    <w:rsid w:val="00DF3CD9"/>
    <w:rsid w:val="00DF5D92"/>
    <w:rsid w:val="00E00A1B"/>
    <w:rsid w:val="00E04320"/>
    <w:rsid w:val="00E04F89"/>
    <w:rsid w:val="00E05778"/>
    <w:rsid w:val="00E077B1"/>
    <w:rsid w:val="00E07879"/>
    <w:rsid w:val="00E07F0F"/>
    <w:rsid w:val="00E102DB"/>
    <w:rsid w:val="00E16C97"/>
    <w:rsid w:val="00E22468"/>
    <w:rsid w:val="00E24C80"/>
    <w:rsid w:val="00E316AF"/>
    <w:rsid w:val="00E3336D"/>
    <w:rsid w:val="00E33869"/>
    <w:rsid w:val="00E422FF"/>
    <w:rsid w:val="00E45954"/>
    <w:rsid w:val="00E45B71"/>
    <w:rsid w:val="00E45C45"/>
    <w:rsid w:val="00E50A7A"/>
    <w:rsid w:val="00E50E2F"/>
    <w:rsid w:val="00E53E65"/>
    <w:rsid w:val="00E57658"/>
    <w:rsid w:val="00E63C51"/>
    <w:rsid w:val="00E64446"/>
    <w:rsid w:val="00E73B70"/>
    <w:rsid w:val="00E747F0"/>
    <w:rsid w:val="00E74B00"/>
    <w:rsid w:val="00E75623"/>
    <w:rsid w:val="00E75633"/>
    <w:rsid w:val="00E80101"/>
    <w:rsid w:val="00E8129B"/>
    <w:rsid w:val="00E819E9"/>
    <w:rsid w:val="00E8342A"/>
    <w:rsid w:val="00E94FBF"/>
    <w:rsid w:val="00EA034C"/>
    <w:rsid w:val="00EA0433"/>
    <w:rsid w:val="00EA5A59"/>
    <w:rsid w:val="00EB2287"/>
    <w:rsid w:val="00EB409A"/>
    <w:rsid w:val="00EC0F13"/>
    <w:rsid w:val="00EC334F"/>
    <w:rsid w:val="00EC3CB7"/>
    <w:rsid w:val="00EC658C"/>
    <w:rsid w:val="00ED238B"/>
    <w:rsid w:val="00ED3EAD"/>
    <w:rsid w:val="00ED70A5"/>
    <w:rsid w:val="00EE1D53"/>
    <w:rsid w:val="00EE3DB1"/>
    <w:rsid w:val="00EE4792"/>
    <w:rsid w:val="00EE50DA"/>
    <w:rsid w:val="00EE54EE"/>
    <w:rsid w:val="00EE72BA"/>
    <w:rsid w:val="00EF4721"/>
    <w:rsid w:val="00EF4976"/>
    <w:rsid w:val="00EF4D37"/>
    <w:rsid w:val="00EF6FC5"/>
    <w:rsid w:val="00F015CD"/>
    <w:rsid w:val="00F06C7F"/>
    <w:rsid w:val="00F10C08"/>
    <w:rsid w:val="00F142C0"/>
    <w:rsid w:val="00F16484"/>
    <w:rsid w:val="00F20877"/>
    <w:rsid w:val="00F2105F"/>
    <w:rsid w:val="00F2280D"/>
    <w:rsid w:val="00F2497F"/>
    <w:rsid w:val="00F24C67"/>
    <w:rsid w:val="00F33CD1"/>
    <w:rsid w:val="00F34E46"/>
    <w:rsid w:val="00F36CA1"/>
    <w:rsid w:val="00F36CF4"/>
    <w:rsid w:val="00F37A88"/>
    <w:rsid w:val="00F410A9"/>
    <w:rsid w:val="00F413FB"/>
    <w:rsid w:val="00F4333A"/>
    <w:rsid w:val="00F438F3"/>
    <w:rsid w:val="00F43F85"/>
    <w:rsid w:val="00F44F87"/>
    <w:rsid w:val="00F4527B"/>
    <w:rsid w:val="00F51606"/>
    <w:rsid w:val="00F53B10"/>
    <w:rsid w:val="00F55FE6"/>
    <w:rsid w:val="00F609D5"/>
    <w:rsid w:val="00F6330C"/>
    <w:rsid w:val="00F6504E"/>
    <w:rsid w:val="00F664D3"/>
    <w:rsid w:val="00F6686A"/>
    <w:rsid w:val="00F66F34"/>
    <w:rsid w:val="00F727FB"/>
    <w:rsid w:val="00F73D93"/>
    <w:rsid w:val="00F75FF7"/>
    <w:rsid w:val="00F77652"/>
    <w:rsid w:val="00F82066"/>
    <w:rsid w:val="00F824C2"/>
    <w:rsid w:val="00F83415"/>
    <w:rsid w:val="00F877C5"/>
    <w:rsid w:val="00F87C82"/>
    <w:rsid w:val="00F91823"/>
    <w:rsid w:val="00F942C8"/>
    <w:rsid w:val="00FA2160"/>
    <w:rsid w:val="00FB2DA0"/>
    <w:rsid w:val="00FB3629"/>
    <w:rsid w:val="00FB45F6"/>
    <w:rsid w:val="00FB56CD"/>
    <w:rsid w:val="00FB61BE"/>
    <w:rsid w:val="00FB77DD"/>
    <w:rsid w:val="00FC0CD7"/>
    <w:rsid w:val="00FC3367"/>
    <w:rsid w:val="00FC383F"/>
    <w:rsid w:val="00FC3F95"/>
    <w:rsid w:val="00FC5849"/>
    <w:rsid w:val="00FC6ECD"/>
    <w:rsid w:val="00FC705A"/>
    <w:rsid w:val="00FC7B89"/>
    <w:rsid w:val="00FC7F84"/>
    <w:rsid w:val="00FE1FA0"/>
    <w:rsid w:val="00FE348F"/>
    <w:rsid w:val="00FE7917"/>
    <w:rsid w:val="00FF05FD"/>
    <w:rsid w:val="00FF2F28"/>
    <w:rsid w:val="00FF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34931508">
      <w:bodyDiv w:val="1"/>
      <w:marLeft w:val="0"/>
      <w:marRight w:val="0"/>
      <w:marTop w:val="0"/>
      <w:marBottom w:val="0"/>
      <w:divBdr>
        <w:top w:val="none" w:sz="0" w:space="0" w:color="auto"/>
        <w:left w:val="none" w:sz="0" w:space="0" w:color="auto"/>
        <w:bottom w:val="none" w:sz="0" w:space="0" w:color="auto"/>
        <w:right w:val="none" w:sz="0" w:space="0" w:color="auto"/>
      </w:divBdr>
    </w:div>
    <w:div w:id="45956251">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24196784">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174614869">
      <w:bodyDiv w:val="1"/>
      <w:marLeft w:val="0"/>
      <w:marRight w:val="0"/>
      <w:marTop w:val="0"/>
      <w:marBottom w:val="0"/>
      <w:divBdr>
        <w:top w:val="none" w:sz="0" w:space="0" w:color="auto"/>
        <w:left w:val="none" w:sz="0" w:space="0" w:color="auto"/>
        <w:bottom w:val="none" w:sz="0" w:space="0" w:color="auto"/>
        <w:right w:val="none" w:sz="0" w:space="0" w:color="auto"/>
      </w:divBdr>
    </w:div>
    <w:div w:id="179272963">
      <w:bodyDiv w:val="1"/>
      <w:marLeft w:val="0"/>
      <w:marRight w:val="0"/>
      <w:marTop w:val="0"/>
      <w:marBottom w:val="0"/>
      <w:divBdr>
        <w:top w:val="none" w:sz="0" w:space="0" w:color="auto"/>
        <w:left w:val="none" w:sz="0" w:space="0" w:color="auto"/>
        <w:bottom w:val="none" w:sz="0" w:space="0" w:color="auto"/>
        <w:right w:val="none" w:sz="0" w:space="0" w:color="auto"/>
      </w:divBdr>
    </w:div>
    <w:div w:id="200241760">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5178513">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04840362">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3466569">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68030907">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774138296">
      <w:bodyDiv w:val="1"/>
      <w:marLeft w:val="0"/>
      <w:marRight w:val="0"/>
      <w:marTop w:val="0"/>
      <w:marBottom w:val="0"/>
      <w:divBdr>
        <w:top w:val="none" w:sz="0" w:space="0" w:color="auto"/>
        <w:left w:val="none" w:sz="0" w:space="0" w:color="auto"/>
        <w:bottom w:val="none" w:sz="0" w:space="0" w:color="auto"/>
        <w:right w:val="none" w:sz="0" w:space="0" w:color="auto"/>
      </w:divBdr>
    </w:div>
    <w:div w:id="787821496">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19103266">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3167832">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5061138">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492867354">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366252">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53149930">
      <w:bodyDiv w:val="1"/>
      <w:marLeft w:val="0"/>
      <w:marRight w:val="0"/>
      <w:marTop w:val="0"/>
      <w:marBottom w:val="0"/>
      <w:divBdr>
        <w:top w:val="none" w:sz="0" w:space="0" w:color="auto"/>
        <w:left w:val="none" w:sz="0" w:space="0" w:color="auto"/>
        <w:bottom w:val="none" w:sz="0" w:space="0" w:color="auto"/>
        <w:right w:val="none" w:sz="0" w:space="0" w:color="auto"/>
      </w:divBdr>
    </w:div>
    <w:div w:id="1576209598">
      <w:bodyDiv w:val="1"/>
      <w:marLeft w:val="0"/>
      <w:marRight w:val="0"/>
      <w:marTop w:val="0"/>
      <w:marBottom w:val="0"/>
      <w:divBdr>
        <w:top w:val="none" w:sz="0" w:space="0" w:color="auto"/>
        <w:left w:val="none" w:sz="0" w:space="0" w:color="auto"/>
        <w:bottom w:val="none" w:sz="0" w:space="0" w:color="auto"/>
        <w:right w:val="none" w:sz="0" w:space="0" w:color="auto"/>
      </w:divBdr>
    </w:div>
    <w:div w:id="1587571866">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28779451">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1798172">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5440558">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288353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12159366">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28942183">
      <w:bodyDiv w:val="1"/>
      <w:marLeft w:val="0"/>
      <w:marRight w:val="0"/>
      <w:marTop w:val="0"/>
      <w:marBottom w:val="0"/>
      <w:divBdr>
        <w:top w:val="none" w:sz="0" w:space="0" w:color="auto"/>
        <w:left w:val="none" w:sz="0" w:space="0" w:color="auto"/>
        <w:bottom w:val="none" w:sz="0" w:space="0" w:color="auto"/>
        <w:right w:val="none" w:sz="0" w:space="0" w:color="auto"/>
      </w:divBdr>
    </w:div>
    <w:div w:id="2033724360">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0374684">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2F971EBF-2365-4499-99AF-10F86A8C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7963</Words>
  <Characters>45395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2023-11-02T08:57:00Z</cp:lastPrinted>
  <dcterms:created xsi:type="dcterms:W3CDTF">2023-11-09T08:30:00Z</dcterms:created>
  <dcterms:modified xsi:type="dcterms:W3CDTF">2023-11-09T08:31:00Z</dcterms:modified>
</cp:coreProperties>
</file>