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93D" w:rsidRDefault="0047693D" w:rsidP="0047693D">
      <w:pPr>
        <w:pStyle w:val="a4"/>
        <w:tabs>
          <w:tab w:val="left" w:pos="851"/>
        </w:tabs>
        <w:spacing w:before="0" w:beforeAutospacing="0" w:after="0" w:afterAutospacing="0"/>
        <w:jc w:val="center"/>
        <w:rPr>
          <w:b/>
          <w:sz w:val="36"/>
          <w:szCs w:val="36"/>
        </w:rPr>
      </w:pPr>
      <w:r w:rsidRPr="0047693D">
        <w:rPr>
          <w:b/>
          <w:sz w:val="36"/>
          <w:szCs w:val="36"/>
        </w:rPr>
        <w:t>О работе, пров</w:t>
      </w:r>
      <w:r w:rsidR="00B16B36">
        <w:rPr>
          <w:b/>
          <w:sz w:val="36"/>
          <w:szCs w:val="36"/>
        </w:rPr>
        <w:t>еденной</w:t>
      </w:r>
      <w:bookmarkStart w:id="0" w:name="_GoBack"/>
      <w:bookmarkEnd w:id="0"/>
      <w:r w:rsidRPr="0047693D">
        <w:rPr>
          <w:b/>
          <w:sz w:val="36"/>
          <w:szCs w:val="36"/>
        </w:rPr>
        <w:t xml:space="preserve"> администрацией Печенгского района по противодействию коррупции в 2016 году</w:t>
      </w:r>
    </w:p>
    <w:p w:rsidR="0047693D" w:rsidRDefault="0047693D" w:rsidP="0047693D">
      <w:pPr>
        <w:pStyle w:val="a4"/>
        <w:tabs>
          <w:tab w:val="left" w:pos="851"/>
        </w:tabs>
        <w:spacing w:before="0" w:beforeAutospacing="0" w:after="0" w:afterAutospacing="0"/>
        <w:jc w:val="center"/>
        <w:rPr>
          <w:b/>
          <w:sz w:val="36"/>
          <w:szCs w:val="36"/>
        </w:rPr>
      </w:pPr>
    </w:p>
    <w:p w:rsidR="0047693D" w:rsidRDefault="0047693D" w:rsidP="0047693D">
      <w:pPr>
        <w:pStyle w:val="a4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706D">
        <w:rPr>
          <w:sz w:val="28"/>
          <w:szCs w:val="28"/>
        </w:rPr>
        <w:t xml:space="preserve">В администрации </w:t>
      </w:r>
      <w:r w:rsidR="00E30DA0">
        <w:rPr>
          <w:sz w:val="28"/>
          <w:szCs w:val="28"/>
        </w:rPr>
        <w:t xml:space="preserve">Печенгского района </w:t>
      </w:r>
      <w:r w:rsidR="0079706D">
        <w:rPr>
          <w:sz w:val="28"/>
          <w:szCs w:val="28"/>
        </w:rPr>
        <w:t xml:space="preserve">действует </w:t>
      </w:r>
      <w:r>
        <w:rPr>
          <w:sz w:val="28"/>
          <w:szCs w:val="28"/>
        </w:rPr>
        <w:t>Муниципальная программа «</w:t>
      </w:r>
      <w:r w:rsidR="003F4199" w:rsidRPr="00C96675">
        <w:rPr>
          <w:sz w:val="28"/>
          <w:szCs w:val="28"/>
        </w:rPr>
        <w:t>Муниципальное уп</w:t>
      </w:r>
      <w:r>
        <w:rPr>
          <w:sz w:val="28"/>
          <w:szCs w:val="28"/>
        </w:rPr>
        <w:t>равление и гражданское общество».</w:t>
      </w:r>
    </w:p>
    <w:p w:rsidR="00E30DA0" w:rsidRPr="00AD3EA7" w:rsidRDefault="00E3757C" w:rsidP="0047693D">
      <w:pPr>
        <w:pStyle w:val="a4"/>
        <w:tabs>
          <w:tab w:val="left" w:pos="851"/>
        </w:tabs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01CBF" w:rsidRPr="00C96675">
        <w:rPr>
          <w:sz w:val="28"/>
          <w:szCs w:val="28"/>
        </w:rPr>
        <w:t>Мероприятия</w:t>
      </w:r>
      <w:r w:rsidR="002F4109">
        <w:rPr>
          <w:sz w:val="28"/>
          <w:szCs w:val="28"/>
        </w:rPr>
        <w:t xml:space="preserve"> по противодействию коррупции, предусмотренные пунктами 4.1 и 4.2 подпрограммы 1</w:t>
      </w:r>
      <w:r w:rsidR="0047693D" w:rsidRPr="0047693D">
        <w:rPr>
          <w:sz w:val="28"/>
          <w:szCs w:val="28"/>
        </w:rPr>
        <w:t>«Создание условий для обеспечения муниципального управления</w:t>
      </w:r>
      <w:r w:rsidR="0047693D">
        <w:rPr>
          <w:sz w:val="28"/>
          <w:szCs w:val="28"/>
        </w:rPr>
        <w:t>,</w:t>
      </w:r>
      <w:r w:rsidR="002F4109" w:rsidRPr="002F4109">
        <w:rPr>
          <w:sz w:val="28"/>
          <w:szCs w:val="28"/>
        </w:rPr>
        <w:t xml:space="preserve"> реализовывал</w:t>
      </w:r>
      <w:r w:rsidR="002F4109">
        <w:rPr>
          <w:sz w:val="28"/>
          <w:szCs w:val="28"/>
        </w:rPr>
        <w:t>и</w:t>
      </w:r>
      <w:r w:rsidR="002F4109" w:rsidRPr="002F4109">
        <w:rPr>
          <w:sz w:val="28"/>
          <w:szCs w:val="28"/>
        </w:rPr>
        <w:t>сь</w:t>
      </w:r>
      <w:r w:rsidR="0047693D">
        <w:rPr>
          <w:sz w:val="28"/>
          <w:szCs w:val="28"/>
        </w:rPr>
        <w:t xml:space="preserve"> в течение года</w:t>
      </w:r>
      <w:r w:rsidR="002F4109" w:rsidRPr="002F4109">
        <w:rPr>
          <w:sz w:val="28"/>
          <w:szCs w:val="28"/>
        </w:rPr>
        <w:t xml:space="preserve"> без финансовой поддержки. Запланированные мероприятия выполнялись в соответствии с перечнем программных мероприятий</w:t>
      </w:r>
      <w:r w:rsidR="00E30DA0">
        <w:rPr>
          <w:sz w:val="28"/>
          <w:szCs w:val="28"/>
        </w:rPr>
        <w:t>,</w:t>
      </w:r>
      <w:r w:rsidR="0047693D">
        <w:rPr>
          <w:sz w:val="28"/>
          <w:szCs w:val="28"/>
        </w:rPr>
        <w:t xml:space="preserve"> а также мероприятий </w:t>
      </w:r>
      <w:r w:rsidR="00AD3EA7" w:rsidRPr="00AD3EA7">
        <w:rPr>
          <w:b/>
          <w:sz w:val="28"/>
          <w:szCs w:val="28"/>
        </w:rPr>
        <w:t>П</w:t>
      </w:r>
      <w:r w:rsidR="0047693D" w:rsidRPr="00AD3EA7">
        <w:rPr>
          <w:b/>
          <w:sz w:val="28"/>
          <w:szCs w:val="28"/>
        </w:rPr>
        <w:t>лана по предупреждению (профилактике) коррупции на 2016- 2017 годы</w:t>
      </w:r>
      <w:r w:rsidR="002F4109" w:rsidRPr="00AD3EA7">
        <w:rPr>
          <w:b/>
          <w:sz w:val="28"/>
          <w:szCs w:val="28"/>
        </w:rPr>
        <w:t>.</w:t>
      </w:r>
    </w:p>
    <w:p w:rsidR="002F4109" w:rsidRPr="002F4109" w:rsidRDefault="00E30DA0" w:rsidP="0047693D">
      <w:pPr>
        <w:pStyle w:val="a4"/>
        <w:tabs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30DA0">
        <w:rPr>
          <w:sz w:val="28"/>
          <w:szCs w:val="28"/>
        </w:rPr>
        <w:t xml:space="preserve"> </w:t>
      </w:r>
      <w:r>
        <w:rPr>
          <w:sz w:val="28"/>
          <w:szCs w:val="28"/>
        </w:rPr>
        <w:t>Во исполнение вышеуказанного Плана а</w:t>
      </w:r>
      <w:r w:rsidRPr="0047693D">
        <w:rPr>
          <w:sz w:val="28"/>
          <w:szCs w:val="28"/>
        </w:rPr>
        <w:t>дминистрацией в целях противодействия коррупции в течение</w:t>
      </w:r>
      <w:r>
        <w:rPr>
          <w:sz w:val="28"/>
          <w:szCs w:val="28"/>
        </w:rPr>
        <w:t xml:space="preserve"> 2016</w:t>
      </w:r>
      <w:r w:rsidRPr="0047693D">
        <w:rPr>
          <w:sz w:val="28"/>
          <w:szCs w:val="28"/>
        </w:rPr>
        <w:t xml:space="preserve"> года </w:t>
      </w:r>
      <w:r>
        <w:rPr>
          <w:sz w:val="28"/>
          <w:szCs w:val="28"/>
        </w:rPr>
        <w:t>осуществлялся комплекс</w:t>
      </w:r>
      <w:r w:rsidRPr="0047693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й.</w:t>
      </w:r>
    </w:p>
    <w:p w:rsidR="00503799" w:rsidRPr="00C96675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675">
        <w:rPr>
          <w:rFonts w:ascii="Times New Roman" w:hAnsi="Times New Roman" w:cs="Times New Roman"/>
          <w:b/>
          <w:sz w:val="28"/>
          <w:szCs w:val="28"/>
        </w:rPr>
        <w:tab/>
      </w:r>
      <w:r w:rsidRPr="00E3757C">
        <w:rPr>
          <w:rFonts w:ascii="Times New Roman" w:hAnsi="Times New Roman" w:cs="Times New Roman"/>
          <w:b/>
          <w:sz w:val="28"/>
          <w:szCs w:val="28"/>
        </w:rPr>
        <w:t>В</w:t>
      </w:r>
      <w:r w:rsidR="00503799" w:rsidRPr="00E3757C">
        <w:rPr>
          <w:rFonts w:ascii="Times New Roman" w:hAnsi="Times New Roman" w:cs="Times New Roman"/>
          <w:b/>
          <w:sz w:val="28"/>
          <w:szCs w:val="28"/>
        </w:rPr>
        <w:t xml:space="preserve"> соответствии</w:t>
      </w:r>
      <w:r w:rsidR="00754A98" w:rsidRPr="00E3757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503799" w:rsidRPr="00E3757C">
        <w:rPr>
          <w:rFonts w:ascii="Times New Roman" w:hAnsi="Times New Roman" w:cs="Times New Roman"/>
          <w:b/>
          <w:sz w:val="28"/>
          <w:szCs w:val="28"/>
        </w:rPr>
        <w:t xml:space="preserve"> разделом 1 </w:t>
      </w:r>
      <w:r w:rsidR="00754A98" w:rsidRPr="00E3757C">
        <w:rPr>
          <w:rFonts w:ascii="Times New Roman" w:hAnsi="Times New Roman" w:cs="Times New Roman"/>
          <w:b/>
          <w:sz w:val="28"/>
          <w:szCs w:val="28"/>
        </w:rPr>
        <w:t>«</w:t>
      </w:r>
      <w:r w:rsidR="00503799" w:rsidRPr="00E3757C">
        <w:rPr>
          <w:rFonts w:ascii="Times New Roman" w:hAnsi="Times New Roman" w:cs="Times New Roman"/>
          <w:b/>
          <w:sz w:val="28"/>
          <w:szCs w:val="28"/>
        </w:rPr>
        <w:t>Плана</w:t>
      </w:r>
      <w:r w:rsidR="00E30DA0">
        <w:rPr>
          <w:rFonts w:ascii="Times New Roman" w:hAnsi="Times New Roman" w:cs="Times New Roman"/>
          <w:b/>
          <w:sz w:val="28"/>
          <w:szCs w:val="28"/>
        </w:rPr>
        <w:t>»</w:t>
      </w:r>
      <w:r w:rsidR="00503799" w:rsidRPr="00E37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3799" w:rsidRPr="00C96675">
        <w:rPr>
          <w:rFonts w:ascii="Times New Roman" w:hAnsi="Times New Roman" w:cs="Times New Roman"/>
          <w:sz w:val="28"/>
          <w:szCs w:val="28"/>
        </w:rPr>
        <w:t>для обеспечения правового противодействия коррупции проводились следующие мероприятия</w:t>
      </w:r>
      <w:r w:rsidR="009876D6">
        <w:rPr>
          <w:rFonts w:ascii="Times New Roman" w:hAnsi="Times New Roman" w:cs="Times New Roman"/>
          <w:sz w:val="28"/>
          <w:szCs w:val="28"/>
        </w:rPr>
        <w:t>:</w:t>
      </w:r>
    </w:p>
    <w:p w:rsidR="00503799" w:rsidRPr="00C96675" w:rsidRDefault="00CC11F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3799" w:rsidRPr="00C96675">
        <w:rPr>
          <w:rFonts w:ascii="Times New Roman" w:hAnsi="Times New Roman" w:cs="Times New Roman"/>
          <w:sz w:val="28"/>
          <w:szCs w:val="28"/>
        </w:rPr>
        <w:t>- на постоянной основе проводилась разработка и принятие нормативных правовых актов в связи с изменениями федерального и регионального законодательства по противодействию коррупции</w:t>
      </w:r>
      <w:r w:rsidR="00E3757C">
        <w:rPr>
          <w:rFonts w:ascii="Times New Roman" w:hAnsi="Times New Roman" w:cs="Times New Roman"/>
          <w:sz w:val="28"/>
          <w:szCs w:val="28"/>
        </w:rPr>
        <w:t xml:space="preserve"> (проведена правовая экспертиза </w:t>
      </w:r>
      <w:r w:rsidR="0079706D">
        <w:rPr>
          <w:rFonts w:ascii="Times New Roman" w:hAnsi="Times New Roman" w:cs="Times New Roman"/>
          <w:sz w:val="28"/>
          <w:szCs w:val="28"/>
        </w:rPr>
        <w:t>295</w:t>
      </w:r>
      <w:r w:rsidR="00E3757C">
        <w:rPr>
          <w:rFonts w:ascii="Times New Roman" w:hAnsi="Times New Roman" w:cs="Times New Roman"/>
          <w:sz w:val="28"/>
          <w:szCs w:val="28"/>
        </w:rPr>
        <w:t xml:space="preserve"> проектов постановлений)</w:t>
      </w:r>
      <w:r w:rsidR="009876D6">
        <w:rPr>
          <w:rFonts w:ascii="Times New Roman" w:hAnsi="Times New Roman" w:cs="Times New Roman"/>
          <w:sz w:val="28"/>
          <w:szCs w:val="28"/>
        </w:rPr>
        <w:t>;</w:t>
      </w:r>
    </w:p>
    <w:p w:rsidR="00CE521F" w:rsidRPr="00C96675" w:rsidRDefault="00CC11F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876D6">
        <w:rPr>
          <w:rFonts w:ascii="Times New Roman" w:hAnsi="Times New Roman" w:cs="Times New Roman"/>
          <w:sz w:val="28"/>
          <w:szCs w:val="28"/>
        </w:rPr>
        <w:t>- обеспечивалось с</w:t>
      </w:r>
      <w:r w:rsidR="00503799" w:rsidRPr="00C96675">
        <w:rPr>
          <w:rFonts w:ascii="Times New Roman" w:hAnsi="Times New Roman" w:cs="Times New Roman"/>
          <w:sz w:val="28"/>
          <w:szCs w:val="28"/>
        </w:rPr>
        <w:t>овершенствование нормативной правовой базы п</w:t>
      </w:r>
      <w:r w:rsidR="00837661">
        <w:rPr>
          <w:rFonts w:ascii="Times New Roman" w:hAnsi="Times New Roman" w:cs="Times New Roman"/>
          <w:sz w:val="28"/>
          <w:szCs w:val="28"/>
        </w:rPr>
        <w:t>о вопросам муниципальной службы;</w:t>
      </w:r>
    </w:p>
    <w:p w:rsidR="00501CBF" w:rsidRPr="00C96675" w:rsidRDefault="00CC11F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876D6">
        <w:rPr>
          <w:rFonts w:ascii="Times New Roman" w:hAnsi="Times New Roman" w:cs="Times New Roman"/>
          <w:sz w:val="28"/>
          <w:szCs w:val="28"/>
        </w:rPr>
        <w:t>- п</w:t>
      </w:r>
      <w:r w:rsidR="00503799" w:rsidRPr="00C96675">
        <w:rPr>
          <w:rFonts w:ascii="Times New Roman" w:hAnsi="Times New Roman" w:cs="Times New Roman"/>
          <w:sz w:val="28"/>
          <w:szCs w:val="28"/>
        </w:rPr>
        <w:t>роведе</w:t>
      </w:r>
      <w:r w:rsidR="001F59C2">
        <w:rPr>
          <w:rFonts w:ascii="Times New Roman" w:hAnsi="Times New Roman" w:cs="Times New Roman"/>
          <w:sz w:val="28"/>
          <w:szCs w:val="28"/>
        </w:rPr>
        <w:t>но 3</w:t>
      </w:r>
      <w:r w:rsidR="00503799" w:rsidRPr="00C96675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9876D6">
        <w:rPr>
          <w:rFonts w:ascii="Times New Roman" w:hAnsi="Times New Roman" w:cs="Times New Roman"/>
          <w:sz w:val="28"/>
          <w:szCs w:val="28"/>
        </w:rPr>
        <w:t>я</w:t>
      </w:r>
      <w:r w:rsidR="00503799" w:rsidRPr="00C96675">
        <w:rPr>
          <w:rFonts w:ascii="Times New Roman" w:hAnsi="Times New Roman" w:cs="Times New Roman"/>
          <w:sz w:val="28"/>
          <w:szCs w:val="28"/>
        </w:rPr>
        <w:t xml:space="preserve"> рабочей группы по рассмотрению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 и должностных лиц администрации</w:t>
      </w:r>
      <w:r w:rsidR="00837661">
        <w:rPr>
          <w:rFonts w:ascii="Times New Roman" w:hAnsi="Times New Roman" w:cs="Times New Roman"/>
          <w:sz w:val="28"/>
          <w:szCs w:val="28"/>
        </w:rPr>
        <w:t>.</w:t>
      </w:r>
    </w:p>
    <w:p w:rsidR="00754A98" w:rsidRPr="00C96675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57C">
        <w:rPr>
          <w:rFonts w:ascii="Times New Roman" w:hAnsi="Times New Roman" w:cs="Times New Roman"/>
          <w:b/>
          <w:sz w:val="28"/>
          <w:szCs w:val="28"/>
        </w:rPr>
        <w:tab/>
        <w:t>В</w:t>
      </w:r>
      <w:r w:rsidR="00754A98" w:rsidRPr="00E3757C">
        <w:rPr>
          <w:rFonts w:ascii="Times New Roman" w:hAnsi="Times New Roman" w:cs="Times New Roman"/>
          <w:b/>
          <w:sz w:val="28"/>
          <w:szCs w:val="28"/>
        </w:rPr>
        <w:t xml:space="preserve"> соответствии с разделом 2 «Плана</w:t>
      </w:r>
      <w:r w:rsidR="00837661">
        <w:rPr>
          <w:rFonts w:ascii="Times New Roman" w:hAnsi="Times New Roman" w:cs="Times New Roman"/>
          <w:b/>
          <w:sz w:val="28"/>
          <w:szCs w:val="28"/>
        </w:rPr>
        <w:t>»</w:t>
      </w:r>
      <w:r w:rsidR="00CC11FA">
        <w:rPr>
          <w:rFonts w:ascii="Times New Roman" w:hAnsi="Times New Roman" w:cs="Times New Roman"/>
          <w:sz w:val="28"/>
          <w:szCs w:val="28"/>
        </w:rPr>
        <w:t xml:space="preserve"> с целью с</w:t>
      </w:r>
      <w:r w:rsidR="00CC11FA" w:rsidRPr="00CC11FA">
        <w:rPr>
          <w:rFonts w:ascii="Times New Roman" w:hAnsi="Times New Roman" w:cs="Times New Roman"/>
          <w:sz w:val="28"/>
          <w:szCs w:val="28"/>
        </w:rPr>
        <w:t>овершенствовани</w:t>
      </w:r>
      <w:r w:rsidR="00CC11FA">
        <w:rPr>
          <w:rFonts w:ascii="Times New Roman" w:hAnsi="Times New Roman" w:cs="Times New Roman"/>
          <w:sz w:val="28"/>
          <w:szCs w:val="28"/>
        </w:rPr>
        <w:t>я</w:t>
      </w:r>
      <w:r w:rsidR="00CC11FA" w:rsidRPr="00CC11FA">
        <w:rPr>
          <w:rFonts w:ascii="Times New Roman" w:hAnsi="Times New Roman" w:cs="Times New Roman"/>
          <w:sz w:val="28"/>
          <w:szCs w:val="28"/>
        </w:rPr>
        <w:t xml:space="preserve"> механизмов антикоррупционной экспертизы нормативных правовых актов </w:t>
      </w:r>
    </w:p>
    <w:p w:rsidR="00501CBF" w:rsidRPr="00C96675" w:rsidRDefault="00CC11F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</w:t>
      </w:r>
      <w:r w:rsidR="00754A98" w:rsidRPr="00C96675">
        <w:rPr>
          <w:rFonts w:ascii="Times New Roman" w:hAnsi="Times New Roman" w:cs="Times New Roman"/>
          <w:sz w:val="28"/>
          <w:szCs w:val="28"/>
        </w:rPr>
        <w:t>роведе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754A98" w:rsidRPr="00C96675">
        <w:rPr>
          <w:rFonts w:ascii="Times New Roman" w:hAnsi="Times New Roman" w:cs="Times New Roman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754A98" w:rsidRPr="00C96675">
        <w:rPr>
          <w:rFonts w:ascii="Times New Roman" w:hAnsi="Times New Roman" w:cs="Times New Roman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9706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77</w:t>
      </w:r>
      <w:r w:rsidR="00754A98" w:rsidRPr="00C96675">
        <w:rPr>
          <w:rFonts w:ascii="Times New Roman" w:hAnsi="Times New Roman" w:cs="Times New Roman"/>
          <w:sz w:val="28"/>
          <w:szCs w:val="28"/>
        </w:rPr>
        <w:t xml:space="preserve"> проектов муниципальных нормативных правовых актов, а также действующих муниципал</w:t>
      </w:r>
      <w:r w:rsidR="009308B1">
        <w:rPr>
          <w:rFonts w:ascii="Times New Roman" w:hAnsi="Times New Roman" w:cs="Times New Roman"/>
          <w:sz w:val="28"/>
          <w:szCs w:val="28"/>
        </w:rPr>
        <w:t>ьных нормативных правовых актов;</w:t>
      </w:r>
    </w:p>
    <w:p w:rsidR="00E92333" w:rsidRPr="00C96675" w:rsidRDefault="00CC11F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осуществлялось в</w:t>
      </w:r>
      <w:r w:rsidR="00E92333" w:rsidRPr="00C96675">
        <w:rPr>
          <w:rFonts w:ascii="Times New Roman" w:hAnsi="Times New Roman" w:cs="Times New Roman"/>
          <w:sz w:val="28"/>
          <w:szCs w:val="28"/>
        </w:rPr>
        <w:t>заимодействие с Министерством юстиции Мурманской области по применению методики проведения  антикоррупционной экспертизы</w:t>
      </w:r>
      <w:r w:rsidR="009308B1">
        <w:rPr>
          <w:rFonts w:ascii="Times New Roman" w:hAnsi="Times New Roman" w:cs="Times New Roman"/>
          <w:sz w:val="28"/>
          <w:szCs w:val="28"/>
        </w:rPr>
        <w:t>;</w:t>
      </w:r>
    </w:p>
    <w:p w:rsidR="00E92333" w:rsidRPr="00C96675" w:rsidRDefault="00CC11F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в</w:t>
      </w:r>
      <w:r w:rsidR="00E92333" w:rsidRPr="00C96675">
        <w:rPr>
          <w:rFonts w:ascii="Times New Roman" w:hAnsi="Times New Roman" w:cs="Times New Roman"/>
          <w:sz w:val="28"/>
          <w:szCs w:val="28"/>
        </w:rPr>
        <w:t>н</w:t>
      </w:r>
      <w:r w:rsidR="00226530">
        <w:rPr>
          <w:rFonts w:ascii="Times New Roman" w:hAnsi="Times New Roman" w:cs="Times New Roman"/>
          <w:sz w:val="28"/>
          <w:szCs w:val="28"/>
        </w:rPr>
        <w:t>осились изменения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в действующие муниципальные правовые акты по результатам  антикоррупционной экспертизы</w:t>
      </w:r>
      <w:r w:rsidR="00E3757C">
        <w:rPr>
          <w:rFonts w:ascii="Times New Roman" w:hAnsi="Times New Roman" w:cs="Times New Roman"/>
          <w:sz w:val="28"/>
          <w:szCs w:val="28"/>
        </w:rPr>
        <w:t>;</w:t>
      </w:r>
    </w:p>
    <w:p w:rsidR="00226530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</w:t>
      </w:r>
      <w:r w:rsidR="00E92333" w:rsidRPr="00C96675">
        <w:rPr>
          <w:rFonts w:ascii="Times New Roman" w:hAnsi="Times New Roman" w:cs="Times New Roman"/>
          <w:sz w:val="28"/>
          <w:szCs w:val="28"/>
        </w:rPr>
        <w:t>роекты нормативных правовых актов размеща</w:t>
      </w:r>
      <w:r>
        <w:rPr>
          <w:rFonts w:ascii="Times New Roman" w:hAnsi="Times New Roman" w:cs="Times New Roman"/>
          <w:sz w:val="28"/>
          <w:szCs w:val="28"/>
        </w:rPr>
        <w:t>лись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на официальном Интернет-сайте муниципального образования Печенгский район в сети Интернет</w:t>
      </w:r>
      <w:r w:rsidR="00E3757C">
        <w:rPr>
          <w:rFonts w:ascii="Times New Roman" w:hAnsi="Times New Roman" w:cs="Times New Roman"/>
          <w:sz w:val="28"/>
          <w:szCs w:val="28"/>
        </w:rPr>
        <w:t>.</w:t>
      </w:r>
    </w:p>
    <w:p w:rsidR="00501CBF" w:rsidRPr="00C96675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675">
        <w:rPr>
          <w:rFonts w:ascii="Times New Roman" w:hAnsi="Times New Roman" w:cs="Times New Roman"/>
          <w:b/>
          <w:sz w:val="28"/>
          <w:szCs w:val="28"/>
        </w:rPr>
        <w:tab/>
      </w:r>
      <w:r w:rsidRPr="00E3757C">
        <w:rPr>
          <w:rFonts w:ascii="Times New Roman" w:hAnsi="Times New Roman" w:cs="Times New Roman"/>
          <w:b/>
          <w:sz w:val="28"/>
          <w:szCs w:val="28"/>
        </w:rPr>
        <w:t>В</w:t>
      </w:r>
      <w:r w:rsidR="00E92333" w:rsidRPr="00E3757C">
        <w:rPr>
          <w:rFonts w:ascii="Times New Roman" w:hAnsi="Times New Roman" w:cs="Times New Roman"/>
          <w:b/>
          <w:sz w:val="28"/>
          <w:szCs w:val="28"/>
        </w:rPr>
        <w:t xml:space="preserve"> соответствии с разделом 3 «Плана</w:t>
      </w:r>
      <w:r w:rsidR="009308B1">
        <w:rPr>
          <w:rFonts w:ascii="Times New Roman" w:hAnsi="Times New Roman" w:cs="Times New Roman"/>
          <w:b/>
          <w:sz w:val="28"/>
          <w:szCs w:val="28"/>
        </w:rPr>
        <w:t>»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в целях формирования системы мер кадровой политики в органах местного самоуправления в целях устранения условий, порождающих коррупцию</w:t>
      </w:r>
      <w:r w:rsidR="00226530">
        <w:rPr>
          <w:rFonts w:ascii="Times New Roman" w:hAnsi="Times New Roman" w:cs="Times New Roman"/>
          <w:sz w:val="28"/>
          <w:szCs w:val="28"/>
        </w:rPr>
        <w:t>,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кадровой службой проводились следующие мероприятия</w:t>
      </w:r>
      <w:r w:rsidR="00226530">
        <w:rPr>
          <w:rFonts w:ascii="Times New Roman" w:hAnsi="Times New Roman" w:cs="Times New Roman"/>
          <w:sz w:val="28"/>
          <w:szCs w:val="28"/>
        </w:rPr>
        <w:t>:</w:t>
      </w:r>
    </w:p>
    <w:p w:rsidR="00501CBF" w:rsidRPr="00C96675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E92333" w:rsidRPr="00C96675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ивался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92333" w:rsidRPr="00C96675">
        <w:rPr>
          <w:rFonts w:ascii="Times New Roman" w:hAnsi="Times New Roman" w:cs="Times New Roman"/>
          <w:sz w:val="28"/>
          <w:szCs w:val="28"/>
        </w:rPr>
        <w:t>ограничени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="00E92333" w:rsidRPr="00C96675">
        <w:rPr>
          <w:rFonts w:ascii="Times New Roman" w:hAnsi="Times New Roman" w:cs="Times New Roman"/>
          <w:sz w:val="28"/>
          <w:szCs w:val="28"/>
        </w:rPr>
        <w:t>, предусмотренны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 о муниципальной службе, путем проведения соответствующих проверок, приня</w:t>
      </w:r>
      <w:r>
        <w:rPr>
          <w:rFonts w:ascii="Times New Roman" w:hAnsi="Times New Roman" w:cs="Times New Roman"/>
          <w:sz w:val="28"/>
          <w:szCs w:val="28"/>
        </w:rPr>
        <w:t>тие мер по устранению нарушений;</w:t>
      </w:r>
    </w:p>
    <w:p w:rsidR="00E92333" w:rsidRPr="00C96675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92333" w:rsidRPr="00C96675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одился</w:t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 мониторинга соблюдения муниципальными служащими правил внутреннего трудового распорядка в части соб</w:t>
      </w:r>
      <w:r>
        <w:rPr>
          <w:rFonts w:ascii="Times New Roman" w:hAnsi="Times New Roman" w:cs="Times New Roman"/>
          <w:sz w:val="28"/>
          <w:szCs w:val="28"/>
        </w:rPr>
        <w:t>людения режима рабочего времени;</w:t>
      </w:r>
    </w:p>
    <w:p w:rsidR="0079706D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2333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осуществлялось ф</w:t>
      </w:r>
      <w:r w:rsidR="00E92333" w:rsidRPr="00C96675">
        <w:rPr>
          <w:rFonts w:ascii="Times New Roman" w:hAnsi="Times New Roman" w:cs="Times New Roman"/>
          <w:sz w:val="28"/>
          <w:szCs w:val="28"/>
        </w:rPr>
        <w:t>ормирование постоянного кадрового резерва</w:t>
      </w:r>
      <w:r w:rsidR="0079706D">
        <w:rPr>
          <w:rFonts w:ascii="Times New Roman" w:hAnsi="Times New Roman" w:cs="Times New Roman"/>
          <w:sz w:val="28"/>
          <w:szCs w:val="28"/>
        </w:rPr>
        <w:t>;</w:t>
      </w:r>
    </w:p>
    <w:p w:rsidR="001D7754" w:rsidRPr="00C96675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757C">
        <w:rPr>
          <w:rFonts w:ascii="Times New Roman" w:hAnsi="Times New Roman" w:cs="Times New Roman"/>
          <w:sz w:val="28"/>
          <w:szCs w:val="28"/>
        </w:rPr>
        <w:t>- п</w:t>
      </w:r>
      <w:r w:rsidR="001D7754" w:rsidRPr="00C96675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одись</w:t>
      </w:r>
      <w:r w:rsidR="001D7754" w:rsidRPr="00C96675">
        <w:rPr>
          <w:rFonts w:ascii="Times New Roman" w:hAnsi="Times New Roman" w:cs="Times New Roman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sz w:val="28"/>
          <w:szCs w:val="28"/>
        </w:rPr>
        <w:t>ки</w:t>
      </w:r>
      <w:r w:rsidR="001D7754" w:rsidRPr="00C96675">
        <w:rPr>
          <w:rFonts w:ascii="Times New Roman" w:hAnsi="Times New Roman" w:cs="Times New Roman"/>
          <w:sz w:val="28"/>
          <w:szCs w:val="28"/>
        </w:rPr>
        <w:t xml:space="preserve"> на предмет полноты и достоверности сведений о доходах и имуществе, предоставляемых муниципальными служащими, и возникновения ситуаций, приводящих к конфликту интересов в их деятельности.</w:t>
      </w:r>
    </w:p>
    <w:p w:rsidR="0079706D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7754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осуществлялось о</w:t>
      </w:r>
      <w:r w:rsidR="001D7754" w:rsidRPr="00C96675">
        <w:rPr>
          <w:rFonts w:ascii="Times New Roman" w:hAnsi="Times New Roman" w:cs="Times New Roman"/>
          <w:sz w:val="28"/>
          <w:szCs w:val="28"/>
        </w:rPr>
        <w:t>беспечение представления муниципальными служащими, замещающими должности муниципальной службы, сведений о доходах,</w:t>
      </w:r>
    </w:p>
    <w:p w:rsidR="001D7754" w:rsidRPr="00C96675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7754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осуществлялось п</w:t>
      </w:r>
      <w:r w:rsidR="001D7754" w:rsidRPr="00C96675">
        <w:rPr>
          <w:rFonts w:ascii="Times New Roman" w:hAnsi="Times New Roman" w:cs="Times New Roman"/>
          <w:sz w:val="28"/>
          <w:szCs w:val="28"/>
        </w:rPr>
        <w:t>риведение в соответствие с законодательством должностных рег</w:t>
      </w:r>
      <w:r>
        <w:rPr>
          <w:rFonts w:ascii="Times New Roman" w:hAnsi="Times New Roman" w:cs="Times New Roman"/>
          <w:sz w:val="28"/>
          <w:szCs w:val="28"/>
        </w:rPr>
        <w:t>ламентов муниципальных служащих;</w:t>
      </w:r>
    </w:p>
    <w:p w:rsidR="004D120C" w:rsidRPr="00C96675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120C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 w:rsidR="00E37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D120C" w:rsidRPr="00C96675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одился</w:t>
      </w:r>
      <w:r w:rsidR="004D120C" w:rsidRPr="00C96675">
        <w:rPr>
          <w:rFonts w:ascii="Times New Roman" w:hAnsi="Times New Roman" w:cs="Times New Roman"/>
          <w:sz w:val="28"/>
          <w:szCs w:val="28"/>
        </w:rPr>
        <w:t xml:space="preserve"> мониторинг информации о коррупционных проявлениях, опубликованной в средствах массовой информации, ее проверка и принятие соответствующих мер реагирования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D7754" w:rsidRPr="00C96675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120C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D120C" w:rsidRPr="00C96675">
        <w:rPr>
          <w:rFonts w:ascii="Times New Roman" w:hAnsi="Times New Roman" w:cs="Times New Roman"/>
          <w:sz w:val="28"/>
          <w:szCs w:val="28"/>
        </w:rPr>
        <w:t>зучение муниципальными служащими учебно-методических материалов, подготовленных Институтом законодательства и сравнительного правоведения при Правительстве Российской Федерации и размещенных в сети Интернет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120C" w:rsidRDefault="00226530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D120C" w:rsidRPr="00C96675">
        <w:rPr>
          <w:rFonts w:ascii="Times New Roman" w:hAnsi="Times New Roman" w:cs="Times New Roman"/>
          <w:sz w:val="28"/>
          <w:szCs w:val="28"/>
        </w:rPr>
        <w:t>-</w:t>
      </w:r>
      <w:r w:rsidR="00E37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осуществлялись</w:t>
      </w:r>
      <w:r w:rsidR="004D120C" w:rsidRPr="00C966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D120C" w:rsidRPr="00C96675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D120C" w:rsidRPr="00C96675">
        <w:rPr>
          <w:rFonts w:ascii="Times New Roman" w:hAnsi="Times New Roman" w:cs="Times New Roman"/>
          <w:sz w:val="28"/>
          <w:szCs w:val="28"/>
        </w:rPr>
        <w:t xml:space="preserve"> своевременности уведомления муниципальными служащими представителя нанимателя о намерении выполнять иную оплачиваемую работу.</w:t>
      </w:r>
    </w:p>
    <w:p w:rsidR="004D120C" w:rsidRPr="00C96675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675">
        <w:rPr>
          <w:rFonts w:ascii="Times New Roman" w:hAnsi="Times New Roman" w:cs="Times New Roman"/>
          <w:bCs/>
          <w:sz w:val="28"/>
          <w:szCs w:val="28"/>
        </w:rPr>
        <w:tab/>
      </w:r>
      <w:r w:rsidRPr="00E3757C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4D120C" w:rsidRPr="00E3757C">
        <w:rPr>
          <w:rFonts w:ascii="Times New Roman" w:hAnsi="Times New Roman" w:cs="Times New Roman"/>
          <w:b/>
          <w:bCs/>
          <w:sz w:val="28"/>
          <w:szCs w:val="28"/>
        </w:rPr>
        <w:t xml:space="preserve"> соответствии с разделом 4 «Плана</w:t>
      </w:r>
      <w:r w:rsidR="009308B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D120C" w:rsidRPr="00E3757C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D120C" w:rsidRPr="00C96675">
        <w:rPr>
          <w:rFonts w:ascii="Times New Roman" w:hAnsi="Times New Roman" w:cs="Times New Roman"/>
          <w:bCs/>
          <w:sz w:val="28"/>
          <w:szCs w:val="28"/>
        </w:rPr>
        <w:t xml:space="preserve"> в целях совершенствования организации деятельности органов местного самоуправления по размещению муниципальных </w:t>
      </w:r>
      <w:r w:rsidR="009308B1">
        <w:rPr>
          <w:rFonts w:ascii="Times New Roman" w:hAnsi="Times New Roman" w:cs="Times New Roman"/>
          <w:bCs/>
          <w:sz w:val="28"/>
          <w:szCs w:val="28"/>
        </w:rPr>
        <w:t xml:space="preserve">заказов </w:t>
      </w:r>
      <w:r w:rsidR="004D120C" w:rsidRPr="00C96675">
        <w:rPr>
          <w:rFonts w:ascii="Times New Roman" w:hAnsi="Times New Roman" w:cs="Times New Roman"/>
          <w:bCs/>
          <w:sz w:val="28"/>
          <w:szCs w:val="28"/>
        </w:rPr>
        <w:t>проводились следующие мероприятия:</w:t>
      </w:r>
    </w:p>
    <w:p w:rsidR="0079706D" w:rsidRDefault="00BC0A5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675">
        <w:rPr>
          <w:rFonts w:ascii="Times New Roman" w:hAnsi="Times New Roman" w:cs="Times New Roman"/>
          <w:sz w:val="28"/>
          <w:szCs w:val="28"/>
        </w:rPr>
        <w:tab/>
        <w:t>- проводи</w:t>
      </w:r>
      <w:r w:rsidR="002830CD">
        <w:rPr>
          <w:rFonts w:ascii="Times New Roman" w:hAnsi="Times New Roman" w:cs="Times New Roman"/>
          <w:sz w:val="28"/>
          <w:szCs w:val="28"/>
        </w:rPr>
        <w:t>лась</w:t>
      </w:r>
      <w:r w:rsidRPr="00C96675">
        <w:rPr>
          <w:rFonts w:ascii="Times New Roman" w:hAnsi="Times New Roman" w:cs="Times New Roman"/>
          <w:sz w:val="28"/>
          <w:szCs w:val="28"/>
        </w:rPr>
        <w:t xml:space="preserve"> информационно – разъяснительная работа с Заказчиками, контрактными управляющими, имеющим отношение к реализации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путем проведения совещаний по разъяснению законодательных норм, связанных с контрактной системой, </w:t>
      </w:r>
    </w:p>
    <w:p w:rsidR="00BC0A5D" w:rsidRPr="00C96675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675">
        <w:rPr>
          <w:rFonts w:ascii="Times New Roman" w:hAnsi="Times New Roman" w:cs="Times New Roman"/>
          <w:sz w:val="28"/>
          <w:szCs w:val="28"/>
        </w:rPr>
        <w:tab/>
      </w:r>
      <w:r w:rsidR="00BC0A5D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 w:rsidR="002830CD">
        <w:rPr>
          <w:rFonts w:ascii="Times New Roman" w:hAnsi="Times New Roman" w:cs="Times New Roman"/>
          <w:sz w:val="28"/>
          <w:szCs w:val="28"/>
        </w:rPr>
        <w:t>п</w:t>
      </w:r>
      <w:r w:rsidR="00BC0A5D" w:rsidRPr="00C96675">
        <w:rPr>
          <w:rFonts w:ascii="Times New Roman" w:hAnsi="Times New Roman" w:cs="Times New Roman"/>
          <w:sz w:val="28"/>
          <w:szCs w:val="28"/>
        </w:rPr>
        <w:t>ров</w:t>
      </w:r>
      <w:r w:rsidR="002830CD">
        <w:rPr>
          <w:rFonts w:ascii="Times New Roman" w:hAnsi="Times New Roman" w:cs="Times New Roman"/>
          <w:sz w:val="28"/>
          <w:szCs w:val="28"/>
        </w:rPr>
        <w:t xml:space="preserve">одились </w:t>
      </w:r>
      <w:r w:rsidR="00BC0A5D" w:rsidRPr="00C96675">
        <w:rPr>
          <w:rFonts w:ascii="Times New Roman" w:hAnsi="Times New Roman" w:cs="Times New Roman"/>
          <w:sz w:val="28"/>
          <w:szCs w:val="28"/>
        </w:rPr>
        <w:t xml:space="preserve">экспертизы заявок муниципальных заказчиков в части формирования цены контракта с учетом анализа среднерыночных цен на закупаемую продукцию </w:t>
      </w:r>
      <w:r w:rsidR="002830CD">
        <w:rPr>
          <w:rFonts w:ascii="Times New Roman" w:hAnsi="Times New Roman" w:cs="Times New Roman"/>
          <w:sz w:val="28"/>
          <w:szCs w:val="28"/>
        </w:rPr>
        <w:t>и мониторинга рынка предложений;</w:t>
      </w:r>
    </w:p>
    <w:p w:rsidR="004D120C" w:rsidRPr="00C96675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675">
        <w:rPr>
          <w:rFonts w:ascii="Times New Roman" w:hAnsi="Times New Roman" w:cs="Times New Roman"/>
          <w:sz w:val="28"/>
          <w:szCs w:val="28"/>
        </w:rPr>
        <w:tab/>
      </w:r>
      <w:r w:rsidR="00BC0A5D" w:rsidRPr="00C96675">
        <w:rPr>
          <w:rFonts w:ascii="Times New Roman" w:hAnsi="Times New Roman" w:cs="Times New Roman"/>
          <w:sz w:val="28"/>
          <w:szCs w:val="28"/>
        </w:rPr>
        <w:t>-</w:t>
      </w:r>
      <w:r w:rsidR="002830CD">
        <w:rPr>
          <w:rFonts w:ascii="Times New Roman" w:hAnsi="Times New Roman" w:cs="Times New Roman"/>
          <w:sz w:val="28"/>
          <w:szCs w:val="28"/>
        </w:rPr>
        <w:t xml:space="preserve"> осуществлялось о</w:t>
      </w:r>
      <w:r w:rsidR="00BC0A5D" w:rsidRPr="00C96675">
        <w:rPr>
          <w:rFonts w:ascii="Times New Roman" w:hAnsi="Times New Roman" w:cs="Times New Roman"/>
          <w:sz w:val="28"/>
          <w:szCs w:val="28"/>
        </w:rPr>
        <w:t>беспечение открытости, объективности и добросовестной конкуренции при размещении заказов на поставку товаров, выполнения работ, оказания услуг для муниципальных нужд</w:t>
      </w:r>
      <w:r w:rsidR="002830CD">
        <w:rPr>
          <w:rFonts w:ascii="Times New Roman" w:hAnsi="Times New Roman" w:cs="Times New Roman"/>
          <w:sz w:val="28"/>
          <w:szCs w:val="28"/>
        </w:rPr>
        <w:t>;</w:t>
      </w:r>
    </w:p>
    <w:p w:rsidR="004D120C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675">
        <w:rPr>
          <w:rFonts w:ascii="Times New Roman" w:hAnsi="Times New Roman" w:cs="Times New Roman"/>
          <w:sz w:val="28"/>
          <w:szCs w:val="28"/>
        </w:rPr>
        <w:tab/>
      </w:r>
      <w:r w:rsidR="00BC0A5D" w:rsidRPr="00C96675">
        <w:rPr>
          <w:rFonts w:ascii="Times New Roman" w:hAnsi="Times New Roman" w:cs="Times New Roman"/>
          <w:sz w:val="28"/>
          <w:szCs w:val="28"/>
        </w:rPr>
        <w:t>-</w:t>
      </w:r>
      <w:r w:rsidR="002830CD">
        <w:rPr>
          <w:rFonts w:ascii="Times New Roman" w:hAnsi="Times New Roman" w:cs="Times New Roman"/>
          <w:sz w:val="28"/>
          <w:szCs w:val="28"/>
        </w:rPr>
        <w:t xml:space="preserve"> п</w:t>
      </w:r>
      <w:r w:rsidR="00BC0A5D" w:rsidRPr="00C96675">
        <w:rPr>
          <w:rFonts w:ascii="Times New Roman" w:hAnsi="Times New Roman" w:cs="Times New Roman"/>
          <w:sz w:val="28"/>
          <w:szCs w:val="28"/>
        </w:rPr>
        <w:t>ров</w:t>
      </w:r>
      <w:r w:rsidR="002830CD">
        <w:rPr>
          <w:rFonts w:ascii="Times New Roman" w:hAnsi="Times New Roman" w:cs="Times New Roman"/>
          <w:sz w:val="28"/>
          <w:szCs w:val="28"/>
        </w:rPr>
        <w:t>одились</w:t>
      </w:r>
      <w:r w:rsidR="00BC0A5D" w:rsidRPr="00C96675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2830CD">
        <w:rPr>
          <w:rFonts w:ascii="Times New Roman" w:hAnsi="Times New Roman" w:cs="Times New Roman"/>
          <w:sz w:val="28"/>
          <w:szCs w:val="28"/>
        </w:rPr>
        <w:t>я</w:t>
      </w:r>
      <w:r w:rsidR="00BC0A5D" w:rsidRPr="00C96675">
        <w:rPr>
          <w:rFonts w:ascii="Times New Roman" w:hAnsi="Times New Roman" w:cs="Times New Roman"/>
          <w:sz w:val="28"/>
          <w:szCs w:val="28"/>
        </w:rPr>
        <w:t>, заседани</w:t>
      </w:r>
      <w:r w:rsidR="002830CD">
        <w:rPr>
          <w:rFonts w:ascii="Times New Roman" w:hAnsi="Times New Roman" w:cs="Times New Roman"/>
          <w:sz w:val="28"/>
          <w:szCs w:val="28"/>
        </w:rPr>
        <w:t>я</w:t>
      </w:r>
      <w:r w:rsidR="00BC0A5D" w:rsidRPr="00C96675">
        <w:rPr>
          <w:rFonts w:ascii="Times New Roman" w:hAnsi="Times New Roman" w:cs="Times New Roman"/>
          <w:sz w:val="28"/>
          <w:szCs w:val="28"/>
        </w:rPr>
        <w:t xml:space="preserve"> рабочих групп с целью анализа итогов, эффективности размещения муниципального заказа.</w:t>
      </w:r>
    </w:p>
    <w:p w:rsidR="00BC0A5D" w:rsidRPr="00C96675" w:rsidRDefault="00E451BA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675">
        <w:rPr>
          <w:rFonts w:ascii="Times New Roman" w:hAnsi="Times New Roman" w:cs="Times New Roman"/>
          <w:bCs/>
          <w:sz w:val="28"/>
          <w:szCs w:val="28"/>
        </w:rPr>
        <w:tab/>
      </w:r>
      <w:r w:rsidRPr="00E064C2">
        <w:rPr>
          <w:rFonts w:ascii="Times New Roman" w:hAnsi="Times New Roman" w:cs="Times New Roman"/>
          <w:b/>
          <w:bCs/>
          <w:sz w:val="28"/>
          <w:szCs w:val="28"/>
        </w:rPr>
        <w:t>В соответствии с разделом 5 «Плана</w:t>
      </w:r>
      <w:r w:rsidR="009308B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C96675">
        <w:rPr>
          <w:rFonts w:ascii="Times New Roman" w:hAnsi="Times New Roman" w:cs="Times New Roman"/>
          <w:bCs/>
          <w:sz w:val="28"/>
          <w:szCs w:val="28"/>
        </w:rPr>
        <w:t xml:space="preserve"> в целях р</w:t>
      </w:r>
      <w:r w:rsidR="00BC0A5D" w:rsidRPr="00C96675">
        <w:rPr>
          <w:rFonts w:ascii="Times New Roman" w:hAnsi="Times New Roman" w:cs="Times New Roman"/>
          <w:bCs/>
          <w:sz w:val="28"/>
          <w:szCs w:val="28"/>
        </w:rPr>
        <w:t>егламентаци</w:t>
      </w:r>
      <w:r w:rsidRPr="00C96675">
        <w:rPr>
          <w:rFonts w:ascii="Times New Roman" w:hAnsi="Times New Roman" w:cs="Times New Roman"/>
          <w:bCs/>
          <w:sz w:val="28"/>
          <w:szCs w:val="28"/>
        </w:rPr>
        <w:t>и</w:t>
      </w:r>
      <w:r w:rsidR="00BC0A5D" w:rsidRPr="00C96675">
        <w:rPr>
          <w:rFonts w:ascii="Times New Roman" w:hAnsi="Times New Roman" w:cs="Times New Roman"/>
          <w:bCs/>
          <w:sz w:val="28"/>
          <w:szCs w:val="28"/>
        </w:rPr>
        <w:t xml:space="preserve"> использования муниципального имущества</w:t>
      </w:r>
      <w:r w:rsidRPr="00C966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30CD">
        <w:rPr>
          <w:rFonts w:ascii="Times New Roman" w:hAnsi="Times New Roman" w:cs="Times New Roman"/>
          <w:bCs/>
          <w:sz w:val="28"/>
          <w:szCs w:val="28"/>
        </w:rPr>
        <w:t>проводились следующие мероприятия.</w:t>
      </w:r>
    </w:p>
    <w:p w:rsidR="00E451BA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1BA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451BA" w:rsidRPr="00C96675">
        <w:rPr>
          <w:rFonts w:ascii="Times New Roman" w:hAnsi="Times New Roman" w:cs="Times New Roman"/>
          <w:sz w:val="28"/>
          <w:szCs w:val="28"/>
        </w:rPr>
        <w:t>ров</w:t>
      </w:r>
      <w:r>
        <w:rPr>
          <w:rFonts w:ascii="Times New Roman" w:hAnsi="Times New Roman" w:cs="Times New Roman"/>
          <w:sz w:val="28"/>
          <w:szCs w:val="28"/>
        </w:rPr>
        <w:t>одился</w:t>
      </w:r>
      <w:r w:rsidR="00E451BA" w:rsidRPr="00C96675">
        <w:rPr>
          <w:rFonts w:ascii="Times New Roman" w:hAnsi="Times New Roman" w:cs="Times New Roman"/>
          <w:sz w:val="28"/>
          <w:szCs w:val="28"/>
        </w:rPr>
        <w:t xml:space="preserve"> мониторинг эффективности использования муниципального имущества, в том числе земельных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51BA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1BA" w:rsidRPr="00C96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осуществлялось и</w:t>
      </w:r>
      <w:r w:rsidR="00E451BA" w:rsidRPr="00C96675">
        <w:rPr>
          <w:rFonts w:ascii="Times New Roman" w:hAnsi="Times New Roman" w:cs="Times New Roman"/>
          <w:sz w:val="28"/>
          <w:szCs w:val="28"/>
        </w:rPr>
        <w:t>нформирование граждан и предпринимателей через средства массовой информации о возможностях заключения договоров аренды муниципального недвижимого имущества, свободных</w:t>
      </w:r>
      <w:r w:rsidR="009308B1">
        <w:rPr>
          <w:rFonts w:ascii="Times New Roman" w:hAnsi="Times New Roman" w:cs="Times New Roman"/>
          <w:sz w:val="28"/>
          <w:szCs w:val="28"/>
        </w:rPr>
        <w:t xml:space="preserve"> помещениях, земельных участках, а также</w:t>
      </w:r>
      <w:r w:rsidR="00E451BA" w:rsidRPr="00C96675">
        <w:rPr>
          <w:rFonts w:ascii="Times New Roman" w:hAnsi="Times New Roman" w:cs="Times New Roman"/>
          <w:sz w:val="28"/>
          <w:szCs w:val="28"/>
        </w:rPr>
        <w:t xml:space="preserve"> о результатах приватизации муниципального имущества; о предстоящих торгах и </w:t>
      </w:r>
      <w:r>
        <w:rPr>
          <w:rFonts w:ascii="Times New Roman" w:hAnsi="Times New Roman" w:cs="Times New Roman"/>
          <w:sz w:val="28"/>
          <w:szCs w:val="28"/>
        </w:rPr>
        <w:t>результатах проведенных  торгов;</w:t>
      </w:r>
    </w:p>
    <w:p w:rsidR="00E451BA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451BA" w:rsidRPr="00C9667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451BA" w:rsidRPr="00C96675">
        <w:rPr>
          <w:rFonts w:ascii="Times New Roman" w:hAnsi="Times New Roman" w:cs="Times New Roman"/>
          <w:sz w:val="28"/>
          <w:szCs w:val="28"/>
        </w:rPr>
        <w:t>рин</w:t>
      </w:r>
      <w:r>
        <w:rPr>
          <w:rFonts w:ascii="Times New Roman" w:hAnsi="Times New Roman" w:cs="Times New Roman"/>
          <w:sz w:val="28"/>
          <w:szCs w:val="28"/>
        </w:rPr>
        <w:t>имались м</w:t>
      </w:r>
      <w:r w:rsidR="00E451BA" w:rsidRPr="00C96675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E451BA" w:rsidRPr="00C96675">
        <w:rPr>
          <w:rFonts w:ascii="Times New Roman" w:hAnsi="Times New Roman" w:cs="Times New Roman"/>
          <w:sz w:val="28"/>
          <w:szCs w:val="28"/>
        </w:rPr>
        <w:t xml:space="preserve"> по повышению эффективности использования публичных слушаний, предусмотренных земельным и градостроительным </w:t>
      </w:r>
      <w:r w:rsidR="00E451BA" w:rsidRPr="00C96675">
        <w:rPr>
          <w:rFonts w:ascii="Times New Roman" w:hAnsi="Times New Roman" w:cs="Times New Roman"/>
          <w:sz w:val="28"/>
          <w:szCs w:val="28"/>
        </w:rPr>
        <w:lastRenderedPageBreak/>
        <w:t>законодательством при рассмотрении вопросов о предоставлении земельных участков, находящихся 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51BA" w:rsidRPr="00C96675" w:rsidRDefault="00AD3EA7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451BA" w:rsidRPr="00E064C2">
        <w:rPr>
          <w:rFonts w:ascii="Times New Roman" w:hAnsi="Times New Roman" w:cs="Times New Roman"/>
          <w:b/>
          <w:bCs/>
          <w:sz w:val="28"/>
          <w:szCs w:val="28"/>
        </w:rPr>
        <w:t>В соответствии с разделом 6 «Плана</w:t>
      </w:r>
      <w:r w:rsidR="009308B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451BA" w:rsidRPr="00C96675">
        <w:rPr>
          <w:rFonts w:ascii="Times New Roman" w:hAnsi="Times New Roman" w:cs="Times New Roman"/>
          <w:bCs/>
          <w:sz w:val="28"/>
          <w:szCs w:val="28"/>
        </w:rPr>
        <w:t xml:space="preserve"> в целях</w:t>
      </w:r>
      <w:r w:rsidR="002830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00CE6" w:rsidRPr="00C96675">
        <w:rPr>
          <w:rFonts w:ascii="Times New Roman" w:hAnsi="Times New Roman" w:cs="Times New Roman"/>
          <w:bCs/>
          <w:sz w:val="28"/>
          <w:szCs w:val="28"/>
        </w:rPr>
        <w:t>совершенствования</w:t>
      </w:r>
      <w:r w:rsidR="00E451BA" w:rsidRPr="00C96675">
        <w:rPr>
          <w:rFonts w:ascii="Times New Roman" w:hAnsi="Times New Roman" w:cs="Times New Roman"/>
          <w:bCs/>
          <w:sz w:val="28"/>
          <w:szCs w:val="28"/>
        </w:rPr>
        <w:t xml:space="preserve"> контрольной деятельности в системе мер по противодействию коррупции</w:t>
      </w:r>
      <w:r w:rsidR="002830CD">
        <w:rPr>
          <w:rFonts w:ascii="Times New Roman" w:hAnsi="Times New Roman" w:cs="Times New Roman"/>
          <w:bCs/>
          <w:sz w:val="28"/>
          <w:szCs w:val="28"/>
        </w:rPr>
        <w:t xml:space="preserve"> следующие мероприятия.</w:t>
      </w:r>
    </w:p>
    <w:p w:rsidR="00800CE6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 осуществлялась ре</w:t>
      </w:r>
      <w:r w:rsidR="00800CE6" w:rsidRPr="00C96675">
        <w:rPr>
          <w:rFonts w:ascii="Times New Roman" w:hAnsi="Times New Roman" w:cs="Times New Roman"/>
          <w:bCs/>
          <w:sz w:val="28"/>
          <w:szCs w:val="28"/>
        </w:rPr>
        <w:t>ализация мер по усилению финансового контроля за использованием средств бюджета муниципального образования</w:t>
      </w:r>
      <w:r w:rsidR="006B0DA0">
        <w:rPr>
          <w:rFonts w:ascii="Times New Roman" w:hAnsi="Times New Roman" w:cs="Times New Roman"/>
          <w:bCs/>
          <w:sz w:val="28"/>
          <w:szCs w:val="28"/>
        </w:rPr>
        <w:t>;</w:t>
      </w:r>
    </w:p>
    <w:p w:rsidR="00E451BA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="00E3757C">
        <w:rPr>
          <w:rFonts w:ascii="Times New Roman" w:hAnsi="Times New Roman" w:cs="Times New Roman"/>
          <w:bCs/>
          <w:sz w:val="28"/>
          <w:szCs w:val="28"/>
        </w:rPr>
        <w:t>осуществляло</w:t>
      </w:r>
      <w:r>
        <w:rPr>
          <w:rFonts w:ascii="Times New Roman" w:hAnsi="Times New Roman" w:cs="Times New Roman"/>
          <w:bCs/>
          <w:sz w:val="28"/>
          <w:szCs w:val="28"/>
        </w:rPr>
        <w:t>сь с</w:t>
      </w:r>
      <w:r w:rsidR="00800CE6" w:rsidRPr="00C96675">
        <w:rPr>
          <w:rFonts w:ascii="Times New Roman" w:hAnsi="Times New Roman" w:cs="Times New Roman"/>
          <w:bCs/>
          <w:sz w:val="28"/>
          <w:szCs w:val="28"/>
        </w:rPr>
        <w:t>овершенствование и усиление контроля за эффективным и целевым использованием бюджетных кредитов</w:t>
      </w:r>
      <w:r w:rsidR="006B0DA0">
        <w:rPr>
          <w:rFonts w:ascii="Times New Roman" w:hAnsi="Times New Roman" w:cs="Times New Roman"/>
          <w:bCs/>
          <w:sz w:val="28"/>
          <w:szCs w:val="28"/>
        </w:rPr>
        <w:t>;</w:t>
      </w:r>
    </w:p>
    <w:p w:rsidR="00800CE6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</w:t>
      </w:r>
      <w:r w:rsidR="006B0DA0">
        <w:rPr>
          <w:rFonts w:ascii="Times New Roman" w:hAnsi="Times New Roman" w:cs="Times New Roman"/>
          <w:bCs/>
          <w:sz w:val="28"/>
          <w:szCs w:val="28"/>
        </w:rPr>
        <w:t xml:space="preserve"> осуществлялась р</w:t>
      </w:r>
      <w:r w:rsidR="00800CE6" w:rsidRPr="00C96675">
        <w:rPr>
          <w:rFonts w:ascii="Times New Roman" w:hAnsi="Times New Roman" w:cs="Times New Roman"/>
          <w:bCs/>
          <w:sz w:val="28"/>
          <w:szCs w:val="28"/>
        </w:rPr>
        <w:t>еализация мер по усилению контроля за финансово-хозяйственной деятельностью и состоянием муницип</w:t>
      </w:r>
      <w:r w:rsidR="006B0DA0">
        <w:rPr>
          <w:rFonts w:ascii="Times New Roman" w:hAnsi="Times New Roman" w:cs="Times New Roman"/>
          <w:bCs/>
          <w:sz w:val="28"/>
          <w:szCs w:val="28"/>
        </w:rPr>
        <w:t>альных предприятий и учреждений;</w:t>
      </w:r>
    </w:p>
    <w:p w:rsidR="00E451BA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</w:t>
      </w:r>
      <w:r w:rsidR="006B0DA0">
        <w:rPr>
          <w:rFonts w:ascii="Times New Roman" w:hAnsi="Times New Roman" w:cs="Times New Roman"/>
          <w:bCs/>
          <w:sz w:val="28"/>
          <w:szCs w:val="28"/>
        </w:rPr>
        <w:t xml:space="preserve"> осуществлялось н</w:t>
      </w:r>
      <w:r w:rsidR="00800CE6" w:rsidRPr="00C96675">
        <w:rPr>
          <w:rFonts w:ascii="Times New Roman" w:hAnsi="Times New Roman" w:cs="Times New Roman"/>
          <w:bCs/>
          <w:sz w:val="28"/>
          <w:szCs w:val="28"/>
        </w:rPr>
        <w:t>аправление информации в правоохранительные органы о совершении коррупционных правонарушений, влекущих уголовную и административную ответственность, муниципальными служащими.</w:t>
      </w:r>
    </w:p>
    <w:p w:rsidR="00800CE6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0CE6" w:rsidRPr="00E064C2">
        <w:rPr>
          <w:rFonts w:ascii="Times New Roman" w:hAnsi="Times New Roman" w:cs="Times New Roman"/>
          <w:b/>
          <w:bCs/>
          <w:sz w:val="28"/>
          <w:szCs w:val="28"/>
        </w:rPr>
        <w:t>В соответствии с разделом 7 «Плана</w:t>
      </w:r>
      <w:r w:rsidR="00AD3EA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800CE6" w:rsidRPr="00C96675">
        <w:rPr>
          <w:rFonts w:ascii="Times New Roman" w:hAnsi="Times New Roman" w:cs="Times New Roman"/>
          <w:bCs/>
          <w:sz w:val="28"/>
          <w:szCs w:val="28"/>
        </w:rPr>
        <w:t xml:space="preserve"> в целях</w:t>
      </w:r>
      <w:r w:rsidR="00C96675" w:rsidRPr="00C96675">
        <w:rPr>
          <w:rFonts w:ascii="Times New Roman" w:hAnsi="Times New Roman" w:cs="Times New Roman"/>
          <w:sz w:val="28"/>
          <w:szCs w:val="28"/>
        </w:rPr>
        <w:t xml:space="preserve"> о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 xml:space="preserve">беспечение максимальной прозрачности деятельности органов местного самоуправления муниципального образования Печенгский район </w:t>
      </w:r>
      <w:r w:rsidR="006B0DA0">
        <w:rPr>
          <w:rFonts w:ascii="Times New Roman" w:hAnsi="Times New Roman" w:cs="Times New Roman"/>
          <w:bCs/>
          <w:sz w:val="28"/>
          <w:szCs w:val="28"/>
        </w:rPr>
        <w:t xml:space="preserve">МКУ «Управление по обеспечению деятельности администрации муниципального образования Печенгский район» </w:t>
      </w:r>
      <w:r w:rsidR="006B0DA0" w:rsidRPr="00C96675">
        <w:rPr>
          <w:rFonts w:ascii="Times New Roman" w:hAnsi="Times New Roman" w:cs="Times New Roman"/>
          <w:bCs/>
          <w:sz w:val="28"/>
          <w:szCs w:val="28"/>
        </w:rPr>
        <w:t>проводилис</w:t>
      </w:r>
      <w:r w:rsidR="006B0DA0">
        <w:rPr>
          <w:rFonts w:ascii="Times New Roman" w:hAnsi="Times New Roman" w:cs="Times New Roman"/>
          <w:bCs/>
          <w:sz w:val="28"/>
          <w:szCs w:val="28"/>
        </w:rPr>
        <w:t xml:space="preserve">ь 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следующие мероприятия</w:t>
      </w:r>
      <w:r w:rsidR="006B0DA0">
        <w:rPr>
          <w:rFonts w:ascii="Times New Roman" w:hAnsi="Times New Roman" w:cs="Times New Roman"/>
          <w:bCs/>
          <w:sz w:val="28"/>
          <w:szCs w:val="28"/>
        </w:rPr>
        <w:t>: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="00AD3EA7">
        <w:rPr>
          <w:rFonts w:ascii="Times New Roman" w:hAnsi="Times New Roman" w:cs="Times New Roman"/>
          <w:bCs/>
          <w:sz w:val="28"/>
          <w:szCs w:val="28"/>
        </w:rPr>
        <w:t>о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беспеч</w:t>
      </w:r>
      <w:r w:rsidR="006B0DA0">
        <w:rPr>
          <w:rFonts w:ascii="Times New Roman" w:hAnsi="Times New Roman" w:cs="Times New Roman"/>
          <w:bCs/>
          <w:sz w:val="28"/>
          <w:szCs w:val="28"/>
        </w:rPr>
        <w:t>ивалось функционирование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 xml:space="preserve"> электронного почтового ящика на Интернет-странице, посвященной противодействию коррупции на официальном сайте</w:t>
      </w:r>
      <w:r w:rsidR="006B0DA0">
        <w:rPr>
          <w:rFonts w:ascii="Times New Roman" w:hAnsi="Times New Roman" w:cs="Times New Roman"/>
          <w:bCs/>
          <w:sz w:val="28"/>
          <w:szCs w:val="28"/>
        </w:rPr>
        <w:t xml:space="preserve"> администрации в сети Интернет.;</w:t>
      </w:r>
    </w:p>
    <w:p w:rsidR="002830CD" w:rsidRDefault="002830CD" w:rsidP="002830C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="006B0DA0">
        <w:rPr>
          <w:rFonts w:ascii="Times New Roman" w:hAnsi="Times New Roman" w:cs="Times New Roman"/>
          <w:bCs/>
          <w:sz w:val="28"/>
          <w:szCs w:val="28"/>
        </w:rPr>
        <w:t xml:space="preserve"> осуществлялась п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убликация в сети Интернет должностных регламентов муниципальных служащих администрации муниципальног</w:t>
      </w:r>
      <w:r w:rsidR="006B0DA0">
        <w:rPr>
          <w:rFonts w:ascii="Times New Roman" w:hAnsi="Times New Roman" w:cs="Times New Roman"/>
          <w:bCs/>
          <w:sz w:val="28"/>
          <w:szCs w:val="28"/>
        </w:rPr>
        <w:t>о образования Печенгский район;</w:t>
      </w:r>
    </w:p>
    <w:p w:rsidR="00C96675" w:rsidRPr="00C96675" w:rsidRDefault="002830CD" w:rsidP="002830CD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="006B0DA0">
        <w:rPr>
          <w:rFonts w:ascii="Times New Roman" w:hAnsi="Times New Roman" w:cs="Times New Roman"/>
          <w:bCs/>
          <w:sz w:val="28"/>
          <w:szCs w:val="28"/>
        </w:rPr>
        <w:t>осуществлялось р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азмещение на официальном сайте администрации в информационно-коммуникационной сети Интернет информации о деятельности администрации муниципального образования Печенгский райо</w:t>
      </w:r>
      <w:r w:rsidR="006B0DA0">
        <w:rPr>
          <w:rFonts w:ascii="Times New Roman" w:hAnsi="Times New Roman" w:cs="Times New Roman"/>
          <w:bCs/>
          <w:sz w:val="28"/>
          <w:szCs w:val="28"/>
        </w:rPr>
        <w:t>н;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="006B0DA0">
        <w:rPr>
          <w:rFonts w:ascii="Times New Roman" w:hAnsi="Times New Roman" w:cs="Times New Roman"/>
          <w:bCs/>
          <w:sz w:val="28"/>
          <w:szCs w:val="28"/>
        </w:rPr>
        <w:t>о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рганизация работы «телефона доверия» для оперативного получения информации о фактах коррупции. Извещение населения через средства массовой информации, иные источники информации об органи</w:t>
      </w:r>
      <w:r w:rsidR="006B0DA0">
        <w:rPr>
          <w:rFonts w:ascii="Times New Roman" w:hAnsi="Times New Roman" w:cs="Times New Roman"/>
          <w:bCs/>
          <w:sz w:val="28"/>
          <w:szCs w:val="28"/>
        </w:rPr>
        <w:t>зации работы «телефона доверия»;</w:t>
      </w:r>
    </w:p>
    <w:p w:rsidR="00D56946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- </w:t>
      </w:r>
      <w:r w:rsidR="006B0DA0">
        <w:rPr>
          <w:rFonts w:ascii="Times New Roman" w:hAnsi="Times New Roman" w:cs="Times New Roman"/>
          <w:bCs/>
          <w:sz w:val="28"/>
          <w:szCs w:val="28"/>
        </w:rPr>
        <w:t>осуществлено</w:t>
      </w:r>
      <w:r w:rsidR="00D56946">
        <w:rPr>
          <w:rFonts w:ascii="Times New Roman" w:hAnsi="Times New Roman" w:cs="Times New Roman"/>
          <w:bCs/>
          <w:sz w:val="28"/>
          <w:szCs w:val="28"/>
        </w:rPr>
        <w:t xml:space="preserve"> размещение 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на официальном сайте администрации в сети Интернет страницы с информацией о ходе реализации Плана мероприятий, о фактах коррупции и принятых по ним мерам</w:t>
      </w:r>
      <w:r w:rsidR="002F4109">
        <w:rPr>
          <w:rFonts w:ascii="Times New Roman" w:hAnsi="Times New Roman" w:cs="Times New Roman"/>
          <w:bCs/>
          <w:sz w:val="28"/>
          <w:szCs w:val="28"/>
        </w:rPr>
        <w:t>.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96675" w:rsidRPr="00E064C2">
        <w:rPr>
          <w:rFonts w:ascii="Times New Roman" w:hAnsi="Times New Roman" w:cs="Times New Roman"/>
          <w:b/>
          <w:bCs/>
          <w:sz w:val="28"/>
          <w:szCs w:val="28"/>
        </w:rPr>
        <w:t>В соответствии с разделом 8 «Плана</w:t>
      </w:r>
      <w:r w:rsidR="00AD3EA7">
        <w:rPr>
          <w:rFonts w:ascii="Times New Roman" w:hAnsi="Times New Roman" w:cs="Times New Roman"/>
          <w:b/>
          <w:bCs/>
          <w:sz w:val="28"/>
          <w:szCs w:val="28"/>
        </w:rPr>
        <w:t>» в це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лях</w:t>
      </w:r>
      <w:r w:rsidR="00C96675" w:rsidRPr="00C96675">
        <w:rPr>
          <w:rFonts w:ascii="Times New Roman" w:hAnsi="Times New Roman" w:cs="Times New Roman"/>
          <w:sz w:val="28"/>
          <w:szCs w:val="28"/>
        </w:rPr>
        <w:t xml:space="preserve"> проведения м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ониторинга коррупционных рисков</w:t>
      </w:r>
      <w:r w:rsidR="00E064C2">
        <w:rPr>
          <w:rFonts w:ascii="Times New Roman" w:hAnsi="Times New Roman" w:cs="Times New Roman"/>
          <w:bCs/>
          <w:sz w:val="28"/>
          <w:szCs w:val="28"/>
        </w:rPr>
        <w:t>, проводились следующие мероприятия.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  <w:t>-</w:t>
      </w:r>
      <w:r w:rsidR="00E064C2">
        <w:rPr>
          <w:rFonts w:ascii="Times New Roman" w:hAnsi="Times New Roman" w:cs="Times New Roman"/>
          <w:bCs/>
          <w:sz w:val="28"/>
          <w:szCs w:val="28"/>
        </w:rPr>
        <w:t>осуществлялся а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нализ обращений граждан на предмет выявления фактов коррупции и коррупционно опасных факторов в деятельности администрации муниципального образования Печенгский район</w:t>
      </w:r>
      <w:r w:rsidR="00E064C2">
        <w:rPr>
          <w:rFonts w:ascii="Times New Roman" w:hAnsi="Times New Roman" w:cs="Times New Roman"/>
          <w:bCs/>
          <w:sz w:val="28"/>
          <w:szCs w:val="28"/>
        </w:rPr>
        <w:t>;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</w:t>
      </w:r>
      <w:r w:rsidR="00E064C2">
        <w:rPr>
          <w:rFonts w:ascii="Times New Roman" w:hAnsi="Times New Roman" w:cs="Times New Roman"/>
          <w:bCs/>
          <w:sz w:val="28"/>
          <w:szCs w:val="28"/>
        </w:rPr>
        <w:t xml:space="preserve"> осуществлялся у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 xml:space="preserve">чет и анализ заявлений и уведомлений сотрудников администрации о фактах склонения к коррупционным правонарушениям и проявления коррупции в администрации </w:t>
      </w:r>
      <w:r w:rsidR="00E064C2">
        <w:rPr>
          <w:rFonts w:ascii="Times New Roman" w:hAnsi="Times New Roman" w:cs="Times New Roman"/>
          <w:bCs/>
          <w:sz w:val="28"/>
          <w:szCs w:val="28"/>
        </w:rPr>
        <w:t>Печенгского района;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-</w:t>
      </w:r>
      <w:r w:rsidR="00AD3E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064C2">
        <w:rPr>
          <w:rFonts w:ascii="Times New Roman" w:hAnsi="Times New Roman" w:cs="Times New Roman"/>
          <w:bCs/>
          <w:sz w:val="28"/>
          <w:szCs w:val="28"/>
        </w:rPr>
        <w:t>осуществлялось п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 xml:space="preserve">редоставление информации в юридический отдел администрации о вступивших в законную силу решениях судов, арбитражных судов о признании недействительными ненормативных правовых актов, незаконными решений и действий (бездействия) Совета депутатов и должностных лиц Совета 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lastRenderedPageBreak/>
        <w:t>депутатов муниципального образования Печенгский район, администрации и должностных лиц администрации муниципальног</w:t>
      </w:r>
      <w:r w:rsidR="00E064C2">
        <w:rPr>
          <w:rFonts w:ascii="Times New Roman" w:hAnsi="Times New Roman" w:cs="Times New Roman"/>
          <w:bCs/>
          <w:sz w:val="28"/>
          <w:szCs w:val="28"/>
        </w:rPr>
        <w:t>о обра</w:t>
      </w:r>
      <w:r w:rsidR="00AD3EA7">
        <w:rPr>
          <w:rFonts w:ascii="Times New Roman" w:hAnsi="Times New Roman" w:cs="Times New Roman"/>
          <w:bCs/>
          <w:sz w:val="28"/>
          <w:szCs w:val="28"/>
        </w:rPr>
        <w:t>зования Печенгский район.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Пров</w:t>
      </w:r>
      <w:r w:rsidR="00E064C2">
        <w:rPr>
          <w:rFonts w:ascii="Times New Roman" w:hAnsi="Times New Roman" w:cs="Times New Roman"/>
          <w:bCs/>
          <w:sz w:val="28"/>
          <w:szCs w:val="28"/>
        </w:rPr>
        <w:t xml:space="preserve">одился 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анализа результатов мониторинга</w:t>
      </w:r>
      <w:r w:rsidR="00E064C2">
        <w:rPr>
          <w:rFonts w:ascii="Times New Roman" w:hAnsi="Times New Roman" w:cs="Times New Roman"/>
          <w:bCs/>
          <w:sz w:val="28"/>
          <w:szCs w:val="28"/>
        </w:rPr>
        <w:t xml:space="preserve">, вследствие чего 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выявлено</w:t>
      </w:r>
      <w:r w:rsidR="00E064C2">
        <w:rPr>
          <w:rFonts w:ascii="Times New Roman" w:hAnsi="Times New Roman" w:cs="Times New Roman"/>
          <w:bCs/>
          <w:sz w:val="28"/>
          <w:szCs w:val="28"/>
        </w:rPr>
        <w:t xml:space="preserve"> следующее</w:t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: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- отсутствие обращений граждан на предмет выявления фактов коррупции и коррупционно опасных факторов в деятельности администрации муниципального образования Печенгский район;</w:t>
      </w:r>
    </w:p>
    <w:p w:rsidR="00C96675" w:rsidRPr="00C96675" w:rsidRDefault="002830CD" w:rsidP="00C9667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C96675" w:rsidRPr="00C96675">
        <w:rPr>
          <w:rFonts w:ascii="Times New Roman" w:hAnsi="Times New Roman" w:cs="Times New Roman"/>
          <w:bCs/>
          <w:sz w:val="28"/>
          <w:szCs w:val="28"/>
        </w:rPr>
        <w:t>- отсутствие заявлений и уведомлений сотрудников администрации о фактах склонения к коррупционным правонарушениям и проявления коррупции в администрации муниципально</w:t>
      </w:r>
      <w:r w:rsidR="00E064C2">
        <w:rPr>
          <w:rFonts w:ascii="Times New Roman" w:hAnsi="Times New Roman" w:cs="Times New Roman"/>
          <w:bCs/>
          <w:sz w:val="28"/>
          <w:szCs w:val="28"/>
        </w:rPr>
        <w:t>г</w:t>
      </w:r>
      <w:r w:rsidR="00D56946">
        <w:rPr>
          <w:rFonts w:ascii="Times New Roman" w:hAnsi="Times New Roman" w:cs="Times New Roman"/>
          <w:bCs/>
          <w:sz w:val="28"/>
          <w:szCs w:val="28"/>
        </w:rPr>
        <w:t>о образования Печенгский район.</w:t>
      </w:r>
    </w:p>
    <w:p w:rsidR="00C96675" w:rsidRDefault="00C96675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675" w:rsidRDefault="00C96675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4C2" w:rsidRDefault="00E064C2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4C2" w:rsidRDefault="00E064C2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4C2" w:rsidRDefault="00E064C2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64C2" w:rsidRDefault="00E064C2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675" w:rsidRDefault="00C96675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946" w:rsidRDefault="00D56946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946" w:rsidRDefault="00D56946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946" w:rsidRDefault="00D56946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946" w:rsidRDefault="00D56946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946" w:rsidRDefault="00D56946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675" w:rsidRDefault="00C96675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EA7" w:rsidRDefault="00AD3EA7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675" w:rsidRDefault="00C96675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6675" w:rsidRPr="00501CBF" w:rsidRDefault="00C96675" w:rsidP="00501CB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3637"/>
        <w:gridCol w:w="1570"/>
        <w:gridCol w:w="3958"/>
      </w:tblGrid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Раздел 1. Правовое обеспечение противодействия коррупции и создание условий для разработки и введения механизмов противодействия коррупции</w:t>
            </w:r>
          </w:p>
        </w:tc>
      </w:tr>
      <w:tr w:rsidR="00501CBF" w:rsidRPr="00501CBF" w:rsidTr="001D7754">
        <w:trPr>
          <w:trHeight w:val="7943"/>
        </w:trPr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br/>
              <w:t>администрации муниципального образования Печенгский район в связи с изменениями федерального и регионального законодательства по противодействию коррупции.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Нормативные правовые акты разрабатываются и принимаются по мере необходимости.  Приняты решения Совета депутатов Печенгского района: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- от 16.06.2015 № 798, от 16.06.2015 № 802, от 16.06.2015 № 804, от 23.10.2015 № 7, от 23.10.2015 № 8, от 23.10.2015 № 10, от 23.10.2015 № 11, от 23.10.2015 № 12, от 23.10.2015 № 13, от 20.11.2015 № 23, от 20.11.2015 № 24, от 10.12.2015 № 32, от 10.12.2015 № 33, от 10.12.2015 № 36, от 10.12.2015 № 37, от 10.12.2015 № 38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от 25.11.2014 № 1908 «Об утверждении муниципальной программы «Муниципальное управление и гражданское общество в муниципальном образовании Печенгский район» на 2015-2020 годы», распоряжение администрации от 29.12.2014 №88 «Об утверждении плана мероприятий администрации муниципального образования Печенгский район по противодействию (профилактике) коррупции на 2015 год.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Приказом комитета по управлению имуществом администрации от 15.01.2015 № 05 утвержден план мероприятий по противодействию (профилактике) коррупции на 2015 год.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Разработаны и приняты планы по противодействию коррупции на 2015 год в отделе образования администрации и 26 планов в муниципальных образовательных учреждениях и учреждениях дополнительного образования.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нормативной правовой базы по вопросам муниципальной службы муниципального образования Печенгский район.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мере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Проводится по мере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необходимости, в соответствии с изменением законодательства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Межведомственного совета по противодействию коррупции в муниципальном образовании Печенгский район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совета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Проведено 3 заседания Межведомственного совета по противодействию коррупции в муниципальном образовании Печенгский район.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рабочей группы по рассмотрению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 и должностных лиц администрации в целях выработки и принятия мер по предупреждению и устранению выявленных нарушений.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Ежеквартально, в соответствии с планом работы рабочей группы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 соответствии с утвержденным планом,  24.12.2015 проведено  заседание рабочей группы по рассмотрению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район, Совета депутатов муниципального образования Печенгский район и их должностных лиц в целях выработки и принятия мер по предупреждению и устранению выявленных нарушений. Протокол заседаний размещен на официальном сайте муниципального образования.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Участие в заседаниях рабочей группы по противодействию коррупции при прокуратуре Печенгского района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работы рабочей группы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03.12.2015 рабочей группы при прокуроре района по организации надзора за законностью нормативных актов по вопросам муниципального нормотворчества.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Раздел 2. Совершенствование механизмов антикоррупционной экспертизы нормативных правовых актов и их проектов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нормативных правовых актов, а также действующих муниципальных нормативных правовых актов.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Проведена антикоррупционная экспертиза 177 проектов муниципальных нормативных правовых актов, выявлено 5 коррупциогенных фактора </w:t>
            </w:r>
          </w:p>
        </w:tc>
      </w:tr>
      <w:tr w:rsidR="00501CBF" w:rsidRPr="00501CBF" w:rsidTr="001D7754">
        <w:trPr>
          <w:trHeight w:val="1212"/>
        </w:trPr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изменений действующего законодательства в целях своевременного учета соответствующих изменений в муниципальных правовых актах.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 действующего законодательства в целях своевременного учета соответствующих изменений в муниципальных правовых актах проводится постоянно.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с разработчиками проектов муниципальных правовых актов по предотвращению и устранению выявленных коррупционных проявлений в нормотворчестве.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С разработчиками проектов муниципальных правовых актов по предотвращению и устранению выявленных коррупционных проявлений в нормотворчестве проводятся  консультации.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региональной целевой антикоррупционной программе Правительства Мурманской области, в части подготовки специалистов - экспертов для проведения антикоррупционной экспертизы.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Не приглашались.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Взаимодействие с Министерством юстиции Мурманской области по применению методики проведения  антикоррупционной экспертизы нормативных правовых  актов и их проектов.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администрации принимают участие в семинарах, проводимых Министерством юстиции Мурманской области.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действующие        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муниципальные правовые акты по результатам  антикоррупционной экспертизы.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Изменения в действующие муниципальные  правовые акты по результатам антикоррупционной экспертизы вносятся своевременно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Организация размещения проектов нормативных правовых актов на официальном сайте в сети Интернет для проведения   независимой антикоррупционной экспертизы проектов нормативных правовых актов в соответствии с действующим законодательством.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Проекты нормативных правовых актов  своевременно размещаются на официальном Интернет-сайте муниципального образования Печенгский район в сети Интернет для проведения независимой антикоррупционной экспертизы проектов нормативных правовых актов в соответствии с действующим законодательством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Предоставление в Министерство юстиции Мурманской области предложений о включении нормативных правовых актов Мурманской области в план-график антикоррупционной экспертизы, проводимой в ходе мониторинга правоприменения.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Предоставляются по мере поступления запросов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3.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мер кадровой политики в органах местного самоуправления в целях устранения условий, порождающих коррупцию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контроля ограничений, предусмотренных действующим законодательством о муниципальной службе, путем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соответствующих проверок, принятие мер по устранению нарушений.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ограничений, предусмотренных действующим законодательством о муниципальной службе проводится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постоянно. 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соблюдения муниципальными служащими правил внутреннего трудового распорядка в части соблюдения режима рабочего времени.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муниципальными служащими правил внутреннего трудового распорядка проводится. Режим рабочего времени муниципальными служащими  соблюдается.</w:t>
            </w:r>
          </w:p>
        </w:tc>
      </w:tr>
      <w:tr w:rsidR="00501CBF" w:rsidRPr="00501CBF" w:rsidTr="001D7754">
        <w:tc>
          <w:tcPr>
            <w:tcW w:w="616" w:type="dxa"/>
            <w:vAlign w:val="center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Формирование постоянного кадрового резерва для замещения вакантных должностей муниципальной службы.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Кадровый резерв для замещения вакантных должностей муниципальной службы в администрации не сформирован.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CBF" w:rsidRPr="00501CBF" w:rsidTr="001D7754">
        <w:tc>
          <w:tcPr>
            <w:tcW w:w="616" w:type="dxa"/>
            <w:vAlign w:val="center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лекционного цикла с муниципальными служащими по вопросам предупреждения коррупции и вопросам соблюдения общих принципов служебного поведения муниципального служащего.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отдельному графику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вопросам предупреждения коррупции с муниципальными служащими администрации проводятся соответствующие консультации.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Обеспечение представления муниципальными служащими, замещающими должности муниципальной службы, сведений о доходах, имуществе и обязательствах имущественного характера в соответствии с законодательством Мурманской области.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Муниципальными служащими администрации в 1 - 4 кварталах 2015 года представлено 73 справки (без учета справок супругов и н/летних детей).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на предмет полноты и достоверности сведений о доходах и имуществе, предоставляемых муниципальными служащими, и возникновения ситуаций, приводящих к конфликту интересов в их деятельности.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Проверки проведены фактов предоставления неполных сведений о доходах, имуществе, обязательствах имущественного характера муниципальными служащими администрации не выявлено.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Подведение итогов работы комиссии по соблюдению требований к служебному поведению муниципальных служащих и урегулированию конфликта интересов.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работе комиссии размещена на сайте администрации. В 4 квартале проведено 1 заседание комиссии 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совещаний с муниципальными служащими по   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вопросам прохождения муниципальной службы, этики 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поведения, возникновения конфликта интересов, ответственности за совершение должностных правонарушений в целях формирования представления о несовместимости муниципальной службы с коррупционными проявлениями.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утвержденному плану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Совещания с муниципальными служащими администрации не проводились.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законодательством должностных регламентов муниципальных служащих.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должностные инструкции муниципальных служащих  приводятся в соответствие с законодательством.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информации о коррупционных проявлениях, опубликованной в средствах массовой информации, ее проверка и принятие соответствующих мер реагирования.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Коррупционных проявлений  не выявлено.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Изучение муниципальными служащими учебно-методических материалов, подготовленных Институтом законодательства и сравнительного правоведения при Правительстве Российской Федерации и размещенных в сети Интернет по следующим адресам:</w:t>
            </w:r>
            <w:hyperlink r:id="rId7" w:history="1"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izak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node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/1424</w:t>
              </w:r>
            </w:hyperlink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hyperlink r:id="rId8" w:history="1"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tatarstan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file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pub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pub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_107034.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doc</w:t>
              </w:r>
            </w:hyperlink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изучение учебно-методических материалов, подготовленных Институтом законодательства и сравнительного правоведения при Правительстве Российской Федерации и  размещенных  в сети  Интернет по следующим адресам: 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izak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node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/1424, </w:t>
            </w:r>
            <w:hyperlink r:id="rId9" w:history="1"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tatarstan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file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pub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pub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_107034.</w:t>
              </w:r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doc</w:t>
              </w:r>
            </w:hyperlink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заседаний аттестационных комиссий для соответствия лиц, замещающих должности муниципальной службы квалификационным требованиям.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Заседания аттестационных комиссий для соответствия лиц, замещающих должности муниципальной службы квалификационным требованиям не проводились.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Проверка своевременности уведомления муниципальными служащими представителя нанимателя о намерении выполнять иную оплачиваемую работу.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Уведомлений муниципальными служащими представителя нанимателя о намерении выполнять иную оплачиваемую работу не поступало.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Совершенствование организации деятельности органов местного самоуправления по размещению муниципальных заказов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о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требованиях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В связи с периодическим внесением изменений в действующее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 о закупках сотрудниками отдела регулярно проводится информационно – разъяснительная работа с Заказчиками, контрактными управляющими, имеющим отношение к реализации данного закона, путем проведения совещаний по разъяснению законодательных норм, связанных с контрактной системой, также по вопросам применения как основных, так и дополнительных нормативных правовых актов в сфере определения поставщиков (подрядчиков, исполнителей).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Специалистами отдела муниципального заказа в соответствии с планами закупок на 2015 год и текущими заявками муниципальных заказчиков, а именно муниципальных учреждений, структурных подразделений администрации района, по итогам четвёртого квартала 2015 года размещено 269 процедуры, где в разрезе способов определения поставщиков (подрядчиков, исполнителей): 112 аукционов в электронной форме; 29 запросов котировок; 1 открытый конкурс, 127 извещений у единственного поставщика (исполнителя, подрядчика), кроме п. п. 4-5 ч.1 ст.93 Федерального закона от 05.04.2013 N 44-ФЗ.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заявок муниципальных заказчиков в части формирования цены контракта с учетом анализа среднерыночных цен на закупаемую продукцию и мониторинга рынка предложений.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Отдела муниципального заказа в сфере контроля за осуществлением муниципальных закупок - непосредственный контроль действий заказчиков в целях предотвращения нарушения ими законодательства об определении поставщиков (исполнителей, подрядчиков), выявление и пресечение их неправомерных действий, а также, полноценное обеспечение законных прав участников закупки.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В целях эффективности использования бюджетных средств и исключения действий коррупционной направленности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определении поставщиков (исполнителей, подрядчиков) особое внимание уделяется соблюдению норм законодательства, касающихся:</w:t>
            </w:r>
          </w:p>
          <w:p w:rsidR="00501CBF" w:rsidRPr="00501CBF" w:rsidRDefault="00501CBF" w:rsidP="00501CBF">
            <w:pPr>
              <w:numPr>
                <w:ilvl w:val="0"/>
                <w:numId w:val="4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формированию и ведению планов-графиков;</w:t>
            </w:r>
          </w:p>
          <w:p w:rsidR="00501CBF" w:rsidRPr="00501CBF" w:rsidRDefault="00501CBF" w:rsidP="00501CBF">
            <w:pPr>
              <w:numPr>
                <w:ilvl w:val="0"/>
                <w:numId w:val="4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формированию обоснованной начальной (максимальной) цены контракта;</w:t>
            </w:r>
          </w:p>
          <w:p w:rsidR="00501CBF" w:rsidRPr="00501CBF" w:rsidRDefault="00501CBF" w:rsidP="00501CBF">
            <w:pPr>
              <w:numPr>
                <w:ilvl w:val="0"/>
                <w:numId w:val="4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описанию объекта закупки, исключающего конкурентные ограничения для потенциальных участников осуществления закупки, в соответствии с Федеральным законом от 26.07.2006г. №135-ФЗ «О защите конкуренции». 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Основным фактором, влияющим на цену контракта, заключаемого по итогам проведения торгов и запроса котировок, является определяемая заказчиком величины, которая называется начальной (максимальной) ценой контракта. Такая цена приводится в извещении об осуществлении закупок (п. 2 ст. 42 Федерального закона от 05.04.2013 N 44-ФЗ). Она определяется и обосновывается заказчиком с помощью одного или нескольких методов, перечисленных в ч. 1 ст. 22 Федерального закона от 05.04.2013 N 44-ФЗ. В частности, к таким методам относятся нормативный, тарифный, метод сопоставимых рыночных цен (анализ рынка) и др.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начальной (максимальной) цены контракта заключается в выполнении расчета такой цены с приложением справочной информации, документов либо с указанием реквизитов документов, на основании которых выполнен расчет. 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Окончательная же цена контракта определяется по итогам проведения конкурсов, аукционов, запросов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котировок и запросов предложений на основании заявки, поданной победителем конкурса, аукциона, запроса котировок или запроса предложений либо другим лицом, с которым контракт подлежит заключению. Однако, она в любом случае не может превышать начальную (максимальную) цену, установленную заказчиком в соответствующей документации.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Отделом уделяется особое внимание анализу и проверке объективного составления Заказчиками описания объекта закупки, отражающего функциональные, качественные и технические, эксплуатационные (при необходимости) характеристики, которые позволяют идентифицировать необходимый объект закупки.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Таким образом, Отделом муниципального заказа регулярно (ежедневно) анализируются и проверяются, поступающие от заказчиков заявки на определение поставщиков (подрядчиков, исполнителей) на предмет ограничения добросовестной конкуренции потенциальных участников и установления необъективных требований к объекту закупки, а также требований к участникам закупки, несоответствующих действующему законодательству в целях дальнейшей разработки документаций (конкурсных, аукционных), извещений (о запросе котировок и о запросе предложений) для осуществления закупочной деятельности в соответствии с нормами и требованиями Закона о контрактной системе.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Обеспечение открытости, объективности и добросовестной конкуренции при размещении заказов на поставку товаров, выполнения работ, оказания услуг для муниципальных нужд.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принципами системы муниципальных закупок являются: открытость, прозрачность, обеспечение конкуренции, профессионализм заказчиков (уполномоченных органов), единство контрактной системы в сфере закупок, объективные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критерии принятия решений, эффективные меры предупреждения коррупции.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Процедура определения поставщика (исполнителя, подрядчика) проводится строго в соответствии с Федеральным законом от 05.04.2013 № 44-ФЗ. Анализируется выбор способа определения поставщиков (подрядчиков, исполнителей).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Открытость процесса определения поставщика  достигается путем опубликования информации об осуществлении закупок в единой информационной системе или до 01.01.2016 (до ввода в эксплуатацию единой информационной системы) на официальном сайте Российской Федерации в информационно-телекоммуникационной сети «Интернет» </w:t>
            </w:r>
            <w:hyperlink r:id="rId10" w:history="1"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www.zakupki.gov.ru</w:t>
              </w:r>
            </w:hyperlink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для размещения информации о размещении заказов на поставки товаров, выполнение работ, оказание услуг.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положениями </w:t>
            </w:r>
            <w:hyperlink r:id="rId11" w:history="1"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гл. 3</w:t>
              </w:r>
            </w:hyperlink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05.04.2013 № 44-ФЗ способ (11 способов) определения поставщиков (подрядчиков, исполнителей) выбирает Заказчик. При этом он не вправе совершать действия, влекущие за собой необоснованное сокращение числа участников закупки. Выбор способа заказчик обязан обосновать </w:t>
            </w:r>
            <w:hyperlink r:id="rId12" w:history="1"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(п. 4 ч. 3 ст. 21 Федерального закона от 05.04.2013 N 44-ФЗ)</w:t>
              </w:r>
            </w:hyperlink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Многообразие способов, определенных в Федеральном законе от 05.04.2013 № 44-ФЗ позволяет Заказчику обеспечивать более гибкий подход к выбору поставщиков (подрядчиков, исполнителей), а также учесть различные обстоятельства: стандартные объекты закупок или сложные, можно ли четко определить  объект закупки и его характеристики, срочность закупки и пр.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обеспечения добросовестной конкуренции в сфере осуществления закупок,  определение поставщиков (подрядчиков, исполнителей) в форме электронного аукциона проводится на электронной торговой площадке «Сбербанк-АСТ», что исключает возможность сговора между участниками закупки, заказчиками и единой комиссией. Заявки на участие в электронных аукционах принимаются оператором электронной торговой площадки, комиссия, рассматривая первые части заявок, не имеет информации о наименовании участников, подавших заявки, участники определяются в ходе рассмотрения вторых частей заявок, после проведения оператором ЭТП процедуры аукциона.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Объективность осуществления закупок обеспечивается работой Единой комиссии по осуществлению закупок путем проведения конкурсов, аукционов, запросов котировок, запросов предложений для заказчиков муниципального образования Печенгский район, состоящей из 6 членов, которые прошли повышение квалификации в сфере управления государственными и муниципальными закупками с получением соответствующих квалификационных аттестатов.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совещаний, заседаний рабочих групп с целью анализа итогов, эффективности размещения муниципального заказа. Разработка методических рекомендаций по совершенствованию системы муниципальных закупок с целью устранения условий для возможного проявления коррупции.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Один раз в полгода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Деятельность Уполномоченного органа по совершенствованию организации процесса закупочной деятельности осуществляется по нескольким направлениям: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- обеспечение условий для добросовестной конкуренции и объективности при осуществлении закупок путем их проведения конкурентными способами определения поставщиков (подрядчиков, исполнителей);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 контроля соблюдения законодательства при осуществлении закупок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заказчиками, контрактными управляющими муниципального образования Печенгский район.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 отделе муниципального заказа в составе 6 сотрудников, которые систематически изучают методические рекомендации о противодействии коррупции.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 четвёртом квартале 2015 года в отделе муниципального заказа было проведено 3 совещания по анализу итогов и эффективности  осуществления муниципальных закупок. Рассмотрены вопросы по                          минимизации коррупционных рисков на стадии формирования закупки (в части определения и обоснования цены контракта), описанию объекта закупки и выбора способа определения поставщика (подрядчика, исполнителя).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итогам анализа сделан вывод, что работа Отдела ведется в правильном направлении совершенствования системы муниципальных закупок и устранения условий для возможного проявления коррупции.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 целом, применяемые Отделом методы контроля за осуществлением закупок связанны с процедурными моментами и направленными на повышение эффективности использования средств бюджета.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5. Регламентация использования муниципального имущества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предоставления муниципального имущества на конкурсной основе.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Работа проводится в соответствии с ФЗ от 26.07.2006 № 135-ФЗ «О защите конкуренции», Приказом ФАС России от 10.02.2010 с учетом всех изменений. Проводились аукционы на право заключения договоров аренды на недвижимое имущество нежилые помещения, п. Никель,                 пр. Гвардейский, д. 27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нежилые помещения, п. Никель,                ул. Бредова, д. 9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нежилые помещения, п. Никель,               ул. Бредова, д. 9.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г. Заполярный,    ул. Ленина, д. 24,  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г. Заполярный,  ул. Мира, д. 6,  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г. Заполярный, ул. Бабикова, д. 3,  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г. Заполярный, ул. Бабикова, д. 19,  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 п. Печенга, ул. Печенгское шоссе, д. 3  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Договора заключены: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ООО «Нордмедсервис» - ул. Ленина,  д. 24, от 04.08.2015 № 34;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ООО «Рио-Гранде» - пр. Гвардейский, д. 27, от 22.07.2015 № 25;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ИП Куличкова Г.Е. - ул. Бредова, д. 9,  от 04.08.2015 № 33;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ООО «Корона» - ул. Мира, д. 6,                     от 23.07.2015 № 28;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ИП Дегтяренко И.Ю. - ул. Мира, д. 6,          от 23.07.2015 № 27;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ООО «Фармация Заполярья» -              ул. Бабикова, д. 19, от 24.07.2015 № 29;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ООО «Фармация Заполярья» -                    ул. Печенгское шоссе, д. 3,  от 24.07.2015 № 30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ИП Меленчук В.В. – ул. Бабикова, д. 3, от 22.07.2015 № 26.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контроля за использованием имущества,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находящегося в муниципальной собственности, в том числе переданного в аренду, хозяйственное ведение и оперативное управление.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958" w:type="dxa"/>
            <w:vAlign w:val="center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проводится обследование по использованию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имущества 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02.07.2015 – обследование нежилого помещения п. Никель,  пр. Гвардейский, д. 4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12.08.2015 - обследование нежилого помещения п. Никель, пр.Гвардейский, д. 17.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18.08.2015 - обследование нежилого помещения п. Никель, пр. Гвардейский, д. 17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29.10.2015 – обследование нежилых помещений г. Заполярный - 25 объектов;</w:t>
            </w:r>
          </w:p>
          <w:p w:rsidR="00501CBF" w:rsidRPr="00501CBF" w:rsidRDefault="00501CBF" w:rsidP="00501CBF">
            <w:pPr>
              <w:numPr>
                <w:ilvl w:val="0"/>
                <w:numId w:val="6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30.10.2015 – обследование нежилых помещений п. Никель - 24 объекта с составлением акта обследования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использования муниципального имущества, в том числе земельных участков.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  <w:vAlign w:val="center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То же, что и п.5.2.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Проводится мониторинг эффективности использования земельных участков посредством сдачи в аренду.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и предпринимателей через средства массовой информации о возможностях заключения договоров аренды муниципального недвижимого имущества, свободных помещениях, земельных участках; о результатах приватизации муниципального имущества; о предстоящих торгах и результатах проведенных  торгов.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и документация размещается  на официальном сайте: 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torgi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01C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, сайте Муниципального образования Печенгский район, в газете «Печенга» и непосредственно на стендах в помещении комитета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Принятие мер по повышению эффективности использования публичных слушаний, предусмотренных земельным и градостроительным законодательством при рассмотрении вопросов о предоставлении земельных участков, находящихся в муниципальной собственности.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распоряжению недвижимым и движимым имуществом не требуется публичных слушаний.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проводятся по мере необходимости в случаях, предусмотренных федеральным законом от 06.10.2003 №131-ФЗ «Об общих принципах организации местного самоуправления в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Федерации».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Информация о проведении публичных слушаний публикуется в сети «Интернет» и в районной газете «Печенга».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6. Совершенствование контрольной деятельности в системе мер по противодействию коррупции</w:t>
            </w:r>
          </w:p>
        </w:tc>
      </w:tr>
      <w:tr w:rsidR="00501CBF" w:rsidRPr="00501CBF" w:rsidTr="001D7754">
        <w:trPr>
          <w:trHeight w:val="430"/>
        </w:trPr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Реализация мер по усилению финансового контроля за использованием средств бюджета муниципального образования.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В целях реализации мер по усилению финансового контроля за использованием средств бюджета муниципального образования постановлением администрации муниципального образования Печенгский район от 27.01.2012 № 53 утвержден порядок составления и утверждения отчета о результатах деятельности муниципальных учреждений муниципального образования Печенгский район и об использовании закрепленного за ними имущества; приказом финансового управления администрации муниципального образования Печенгский район от 16.12.2013 № 95 с изменениями от 04.06.2015 № 50 утвержден порядок санкционирования оплаты денежных обязательств получателей средств бюджета муниципального образования Печенгский район  и администраторов источников финансирования дефицита бюджета муниципального образования Печенгский район; приказом финансового управления от 09.01.2014 № 2 утверждены порядок возврата в бюджет муниципального образования Печенгский район неиспользованных остатков субсидий на иные цели, предоставленных муниципальным бюджетным и автономным учреждениям и порядка взыскания в бюджет муниципального образования Печенгский район неиспользованных остатков субсидий на иные цели, предоставленных муниципальным бюджетным и автономным учреждениям. </w:t>
            </w:r>
          </w:p>
        </w:tc>
      </w:tr>
      <w:tr w:rsidR="00501CBF" w:rsidRPr="00501CBF" w:rsidTr="001D7754">
        <w:trPr>
          <w:trHeight w:val="2433"/>
        </w:trPr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усиление контроля за эффективным и целевым использованием бюджетных кредитов.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В целях совершенствования и усиления контроля за эффективным и целевым использованием бюджетных кредитов постановлением администрации муниципального образования Печенгский район от 31.05.2012 № 559 утвержден порядок предоставления бюджетных кредитов бюджетам </w:t>
            </w:r>
            <w:r w:rsidRPr="00501C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муниципальных образований городских и сельского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поселений Печенгского района (бюджетам поселений).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637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Реализация мер по усилению контроля за финансово-хозяйственной деятельностью и состоянием муниципальных предприятий и учреждений.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numPr>
                <w:ilvl w:val="0"/>
                <w:numId w:val="5"/>
              </w:num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В целях реализации мер по усилению финансового контроля за финансово – хозяйственной деятельности и состоянием муниципальных предприятий и учреждений финансовым управлением приказом от 03.01.2013 № 3 (с изменениями от 04.06.2015) №52 утвержден порядок санкционирования расходов муниципальных бюджетных и автономных учреждений, источником финансового обеспечения которых являются субсидии, полученные в соответствии с абзацем вторым пункта 1 статьи 78.1 Бюджетного кодекса Российской Федерации, а также бюджетные инвестиции, полученные в соответствии с пунктом 5 статьи 79 Бюджетного кодекса Российской Федерации и в соответствии с частью 16 статьи 30 Федерального закона от 8 мая 2010 года № 83-ФЗ «О внесении изменений в отдельные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законодательные акты Российской Федерации в связи с совершенствованием правового положения государственных (муниципальных) учреждений» и частью 3.10 статьи 2 Федерального закона от 03.11.2006 № 174-ФЗ «Об автономных  учреждениях». Так же, постановлением администрации от 17.07.2013 № 999 утверждено положение о балансовой комиссии по оценке деятельности муниципальных унитарных предприятий. </w:t>
            </w:r>
          </w:p>
        </w:tc>
      </w:tr>
      <w:tr w:rsidR="00501CBF" w:rsidRPr="00501CBF" w:rsidTr="00C96675">
        <w:trPr>
          <w:trHeight w:val="2334"/>
        </w:trPr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6.4.</w:t>
            </w:r>
          </w:p>
        </w:tc>
        <w:tc>
          <w:tcPr>
            <w:tcW w:w="3637" w:type="dxa"/>
            <w:vAlign w:val="center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в правоохранительные органы о совершении коррупционных правонарушений, влекущих уголовную и административную ответственность, муниципальными служащими.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мере выявления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Коррупционных правонарушений, влекущих уголовную и административную ответственность, муниципальными служащими не установлено.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Раздел 7. Обеспечение максимальной прозрачности деятельности органов местного самоуправления муниципального образования Печенгский район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637" w:type="dxa"/>
          </w:tcPr>
          <w:p w:rsidR="00800CE6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электронного почтового ящика на Интернет-странице, посвященной противодействию коррупции на официальном сайте администрации в сети Интернет.</w:t>
            </w:r>
            <w:r w:rsidR="00800CE6"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CE6" w:rsidRPr="00501CBF" w:rsidRDefault="00800CE6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Информация  для электронного почтового ящика на Интернет-странице, посвященной противодействию коррупции на официальном Интернет- сайте администрации обновляется по мере необходимости.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637" w:type="dxa"/>
          </w:tcPr>
          <w:p w:rsidR="00501CBF" w:rsidRPr="00501CBF" w:rsidRDefault="00C96675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Публикация в сети Интернет должностных регламентов муниципальных служащих  администрации муниципального образования Печенгский район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В сети Интернет публикуются должностные инструкции муниципальных служащих 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637" w:type="dxa"/>
          </w:tcPr>
          <w:p w:rsid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в информационно-коммуникационной сети Интернет информации о деятельности администрации муниципального образования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Печенгский район.</w:t>
            </w:r>
          </w:p>
          <w:p w:rsidR="00501CBF" w:rsidRPr="00501CBF" w:rsidRDefault="00501CBF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Интернет-сайте муниципального образования Печенгский район в информационно-коммуникационной сети Интернет размещена и систематически обновляется информация о деятельности    администрации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Печенгский район.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Размещена информация о муниципальных целевых программах муниципального образования Печенгский район (актуальные редакции, отчеты об исполнении), информация о составе, направлениях деятельности и контактные данные сотрудников.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3637" w:type="dxa"/>
            <w:vAlign w:val="center"/>
          </w:tcPr>
          <w:p w:rsid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Организация работы «телефона доверия» для оперативного получения информации о фактах коррупции. Извещение населения через средства массовой информации, иные источники информации об организации работы «телефона доверия».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Прием обращений о фактах коррупции осуществляется по «телефону доверия» 8-(815 54) 4-20-31 с дальнейшей передачей полученной информации для проведения служебного расследования. Информация о фактах коррупции не поступала. </w:t>
            </w:r>
          </w:p>
        </w:tc>
      </w:tr>
      <w:tr w:rsidR="00501CBF" w:rsidRPr="00501CBF" w:rsidTr="001D7754">
        <w:trPr>
          <w:trHeight w:val="2819"/>
        </w:trPr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637" w:type="dxa"/>
          </w:tcPr>
          <w:p w:rsidR="00800CE6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Создание на официальном сайте администрации в сети Интернет страницы с информацией о ходе реализации Плана мероприятий, о фактах коррупции и принятых по ним мерам, о мероприятиях по противодействию коррупции со стороны администрации</w:t>
            </w:r>
            <w:r w:rsidR="00800CE6"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0CE6" w:rsidRPr="00501CBF" w:rsidRDefault="00800CE6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На официальном сайте муниципального образования Печенгский район в информационно-коммуникационной сети Интернет создана страница для размещения информации о деятельности   администрации муниципального образования Печенгский район.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На сайте отдела образования администрации создана страница «Антикоррупция» по адресу </w:t>
            </w:r>
            <w:hyperlink r:id="rId13" w:anchor="!--/c191r" w:history="1">
              <w:r w:rsidRPr="00501CBF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http://pechengaobr.wix.com/pechengaedu#!--/c191r</w:t>
              </w:r>
            </w:hyperlink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где имеется ссылка на сайт администрации Печенгского района.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637" w:type="dxa"/>
            <w:vAlign w:val="center"/>
          </w:tcPr>
          <w:p w:rsid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«круглых столов» для информирования предпринимателей, общественных объединений района о ходе реализации Плана мероприятий, путях решения проблем противодействия коррупции, для обобщения и распространений позитивного опыта антикоррупционного поведения среди субъектов предпринимательской деятельности.. </w:t>
            </w:r>
          </w:p>
          <w:p w:rsidR="00501CBF" w:rsidRPr="00501CBF" w:rsidRDefault="00501CBF" w:rsidP="006B0DA0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 раз в полгода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Во втором полугодии заседания «Круглого стола» не проводились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7.7.</w:t>
            </w:r>
          </w:p>
        </w:tc>
        <w:tc>
          <w:tcPr>
            <w:tcW w:w="3637" w:type="dxa"/>
          </w:tcPr>
          <w:p w:rsidR="006B0DA0" w:rsidRDefault="00C96675" w:rsidP="006B0DA0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Принятие и внедрение административных регламентов  исполнения муниципальных функций (предоставления</w:t>
            </w:r>
            <w:r w:rsidR="006B0DA0"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услуг).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В 2015 году административных регламентов  исполнения муниципальных функций не принимались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637" w:type="dxa"/>
          </w:tcPr>
          <w:p w:rsidR="00C96675" w:rsidRP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675">
              <w:rPr>
                <w:rFonts w:ascii="Times New Roman" w:hAnsi="Times New Roman" w:cs="Times New Roman"/>
                <w:sz w:val="24"/>
                <w:szCs w:val="24"/>
              </w:rPr>
              <w:t>Мониторинг применения административных регламентов  исполнения муниципальных функций (предоставления муниципальных услуг).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применения административных регламентов: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1. По предоставлению муниципальной услуги  по выдаче разрешений на установку рекламных конструкций на территории муниципального образования Печенгский район Мурманской области: 6 обращений,  2 разрешения.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2. По организации и проведению аукционов по продаже права аренды имущества, находящегося в собственности муниципального образования Печенгский район: проведены 9 аукционов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3. По сдаче в аренду объектов муниципального недвижимого и движимого имущества, находящегося в собственности муниципального образования Печенгский район Мурманской области: заключены договора аренды ИП Григоренко Д.Е. по адресу: г. Заполярный, ул. Юбилейная, д.17 от 02.09.2015 № 38 и от 02.09.2015 № 39, по ул. Мира, д.13 от 02.09.2015 № 40.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4. По организации и проведению торгов по приватизации имущества, находящегося в  собственности муниципального образования Печенгский район: 2 аукциона по адресу: г. Заполярный, ул. Шмакова, д.2а и п. Никель, пер. Молодежный, д .5 (аукционы не состоялись в виду отсутствия покупателей).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5. По предоставлению информации об объектах недвижимого имущества, находящегося в муниципальной собственности и предназначенных для сдачи в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аренду: информация о помещениях размещена на стенде в комитете, на сайте администрации, 8 устных обращений и 7 письменных обращений. Ответы предоставлены согласно регламента, 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качественно и в срок.</w:t>
            </w:r>
          </w:p>
        </w:tc>
      </w:tr>
      <w:tr w:rsidR="00501CBF" w:rsidRPr="00501CBF" w:rsidTr="001D7754">
        <w:tc>
          <w:tcPr>
            <w:tcW w:w="9781" w:type="dxa"/>
            <w:gridSpan w:val="4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8. Мониторинг коррупционных рисков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637" w:type="dxa"/>
          </w:tcPr>
          <w:p w:rsidR="00C96675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Анализ обращений граждан на предмет выявления фактов коррупции и коррупционно опасных факторов в деятельности  администрации муниципального образования Печенгский район</w:t>
            </w:r>
            <w:r w:rsidR="00C96675"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6675" w:rsidRDefault="00C96675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мониторинга в 4 квартале не   поступало обращений граждан о наличии  фактов коррупции и коррупционно опасных факторов в деятельности администрации муниципального образования Печенгский район. 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637" w:type="dxa"/>
          </w:tcPr>
          <w:p w:rsidR="00C96675" w:rsidRP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675">
              <w:rPr>
                <w:rFonts w:ascii="Times New Roman" w:hAnsi="Times New Roman" w:cs="Times New Roman"/>
                <w:sz w:val="24"/>
                <w:szCs w:val="24"/>
              </w:rPr>
              <w:t xml:space="preserve">Учет и анализ заявлений и уведомлений сотрудников администрации о фактах склонения к коррупционным правонарушениям и проявления коррупции в администрации муниципального образования Печенгский район. </w:t>
            </w:r>
          </w:p>
          <w:p w:rsidR="00C96675" w:rsidRP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BF" w:rsidRPr="00501CBF" w:rsidRDefault="00501CBF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результатам мониторинга заявлений и уведомлений сотрудников администрации о фактах склонения к коррупционным правонарушениям и проявления коррупции в администрации муниципального образования Печенгский район не установлено.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637" w:type="dxa"/>
          </w:tcPr>
          <w:p w:rsidR="00C96675" w:rsidRP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67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в юридический отдел администрации о вступивших в законную силу решениях судов, арбитражных судов о признании недействительными ненормативных правовых актов, незаконными решений и действий (бездействия) Совета депутатов и должностных лиц Совета депутатов муниципального образования Печенгский район, администрации и должностных лиц администрации муниципального образования Печенгский район. </w:t>
            </w:r>
          </w:p>
          <w:p w:rsidR="00501CBF" w:rsidRPr="00501CBF" w:rsidRDefault="00501CBF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 о вступивших в законную силу решениях судов, арбитражных судов о признании недействительными ненормативных правовых актов, незаконными решений и действий (бездействия) должностных лиц администрации муниципального образования Печенгский район ежеквартально передается в юридический отдел администрации своевременно и рассмотрена 24 декабря 2015 года на заседании рабочей группы по рассмотрению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муниципального образования Печенгский район, </w:t>
            </w: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Совета депутатов муниципального образования Печенгский район и их должностных лиц в целях выработки и принятия мер по предупреждению и устранению выявленных нарушений. Протокол заседания рабочей группы размещен на официальном сайте в разделе «Антикоррупционная деятельность».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3637" w:type="dxa"/>
          </w:tcPr>
          <w:p w:rsidR="00C96675" w:rsidRPr="00C96675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67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результатов мониторинга </w:t>
            </w:r>
          </w:p>
          <w:p w:rsidR="00501CBF" w:rsidRPr="00501CBF" w:rsidRDefault="00501CBF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 итогам проведения анализа результатов мониторинга  выявлено: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 xml:space="preserve"> - отсутствие обращений граждан на предмет выявления фактов коррупции и коррупционно опасных факторов в деятельности администрации муниципального образования Печенгский район;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- отсутствие заявлений и уведомлений сотрудников администрации о фактах склонения к коррупционным правонарушениям и проявления коррупции в администрации муниципального образования Печенгский район.</w:t>
            </w:r>
          </w:p>
        </w:tc>
      </w:tr>
      <w:tr w:rsidR="00501CBF" w:rsidRPr="00501CBF" w:rsidTr="001D7754">
        <w:tc>
          <w:tcPr>
            <w:tcW w:w="616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637" w:type="dxa"/>
            <w:vAlign w:val="center"/>
          </w:tcPr>
          <w:p w:rsidR="00501CBF" w:rsidRPr="00501CBF" w:rsidRDefault="00C96675" w:rsidP="00C96675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96675">
              <w:rPr>
                <w:rFonts w:ascii="Times New Roman" w:hAnsi="Times New Roman" w:cs="Times New Roman"/>
                <w:sz w:val="24"/>
                <w:szCs w:val="24"/>
              </w:rPr>
              <w:t>одготовка предложений и принятие решений по внедрению антикоррупционных механизмов в сферах деятельности органов местного самоуправления с повышенным риском коррупции</w:t>
            </w:r>
          </w:p>
        </w:tc>
        <w:tc>
          <w:tcPr>
            <w:tcW w:w="1570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958" w:type="dxa"/>
          </w:tcPr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1CBF">
              <w:rPr>
                <w:rFonts w:ascii="Times New Roman" w:hAnsi="Times New Roman" w:cs="Times New Roman"/>
                <w:sz w:val="24"/>
                <w:szCs w:val="24"/>
              </w:rPr>
              <w:t>Предложения не подготавливались, решения не принимались</w:t>
            </w: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BF" w:rsidRPr="00501CBF" w:rsidRDefault="00501CBF" w:rsidP="00501CBF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3AB9" w:rsidRDefault="00293AB9" w:rsidP="00293AB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1CBF" w:rsidRDefault="00501CBF" w:rsidP="00293AB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501CBF" w:rsidSect="00AD3E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72D2"/>
    <w:multiLevelType w:val="hybridMultilevel"/>
    <w:tmpl w:val="5D621444"/>
    <w:lvl w:ilvl="0" w:tplc="19427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03E0F"/>
    <w:multiLevelType w:val="hybridMultilevel"/>
    <w:tmpl w:val="0AC6C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C2DA9"/>
    <w:multiLevelType w:val="hybridMultilevel"/>
    <w:tmpl w:val="D0002A88"/>
    <w:lvl w:ilvl="0" w:tplc="E17CE7EA">
      <w:start w:val="1"/>
      <w:numFmt w:val="bullet"/>
      <w:lvlText w:val="­"/>
      <w:lvlJc w:val="left"/>
      <w:pPr>
        <w:ind w:left="367" w:hanging="360"/>
      </w:pPr>
      <w:rPr>
        <w:rFonts w:ascii="Constantia" w:hAnsi="Constantia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">
    <w:nsid w:val="3F252167"/>
    <w:multiLevelType w:val="hybridMultilevel"/>
    <w:tmpl w:val="ED0A4710"/>
    <w:lvl w:ilvl="0" w:tplc="0DDC29E0">
      <w:start w:val="25"/>
      <w:numFmt w:val="decimal"/>
      <w:lvlText w:val="%1."/>
      <w:lvlJc w:val="left"/>
      <w:pPr>
        <w:ind w:left="786" w:hanging="360"/>
      </w:pPr>
      <w:rPr>
        <w:rFonts w:ascii="Times New Roman CYR" w:eastAsia="Times New Roman" w:hAnsi="Times New Roman CYR" w:cs="Times New Roman CYR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5E5BCB"/>
    <w:multiLevelType w:val="hybridMultilevel"/>
    <w:tmpl w:val="90348B76"/>
    <w:lvl w:ilvl="0" w:tplc="EB8E3272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6F26994"/>
    <w:multiLevelType w:val="hybridMultilevel"/>
    <w:tmpl w:val="ACCEF370"/>
    <w:lvl w:ilvl="0" w:tplc="9AA8A9E0">
      <w:start w:val="1"/>
      <w:numFmt w:val="decimal"/>
      <w:lvlText w:val="%1."/>
      <w:lvlJc w:val="left"/>
      <w:pPr>
        <w:ind w:left="727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">
    <w:nsid w:val="4A9B50F5"/>
    <w:multiLevelType w:val="hybridMultilevel"/>
    <w:tmpl w:val="6B004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A0697"/>
    <w:multiLevelType w:val="hybridMultilevel"/>
    <w:tmpl w:val="05E211C6"/>
    <w:lvl w:ilvl="0" w:tplc="83469322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556AEE"/>
    <w:multiLevelType w:val="hybridMultilevel"/>
    <w:tmpl w:val="F75410DC"/>
    <w:lvl w:ilvl="0" w:tplc="E17CE7EA">
      <w:start w:val="1"/>
      <w:numFmt w:val="bullet"/>
      <w:lvlText w:val="­"/>
      <w:lvlJc w:val="left"/>
      <w:pPr>
        <w:ind w:left="360" w:hanging="360"/>
      </w:pPr>
      <w:rPr>
        <w:rFonts w:ascii="Constantia" w:hAnsi="Constanti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AB9"/>
    <w:rsid w:val="000F04EC"/>
    <w:rsid w:val="001D0E45"/>
    <w:rsid w:val="001D383A"/>
    <w:rsid w:val="001D7754"/>
    <w:rsid w:val="001F59C2"/>
    <w:rsid w:val="00226530"/>
    <w:rsid w:val="002830CD"/>
    <w:rsid w:val="00293AB9"/>
    <w:rsid w:val="002F4109"/>
    <w:rsid w:val="003F4199"/>
    <w:rsid w:val="00440767"/>
    <w:rsid w:val="0047693D"/>
    <w:rsid w:val="004D120C"/>
    <w:rsid w:val="00501CBF"/>
    <w:rsid w:val="00503799"/>
    <w:rsid w:val="006B0DA0"/>
    <w:rsid w:val="00754A98"/>
    <w:rsid w:val="0079706D"/>
    <w:rsid w:val="00800CE6"/>
    <w:rsid w:val="00837661"/>
    <w:rsid w:val="008F1161"/>
    <w:rsid w:val="009308B1"/>
    <w:rsid w:val="009876D6"/>
    <w:rsid w:val="009F1EAC"/>
    <w:rsid w:val="00AD3EA7"/>
    <w:rsid w:val="00B16B36"/>
    <w:rsid w:val="00B64A7B"/>
    <w:rsid w:val="00B72B1B"/>
    <w:rsid w:val="00B8335C"/>
    <w:rsid w:val="00BC0A5D"/>
    <w:rsid w:val="00C21B32"/>
    <w:rsid w:val="00C96675"/>
    <w:rsid w:val="00CC11FA"/>
    <w:rsid w:val="00CE521F"/>
    <w:rsid w:val="00D56946"/>
    <w:rsid w:val="00E0555B"/>
    <w:rsid w:val="00E064C2"/>
    <w:rsid w:val="00E30DA0"/>
    <w:rsid w:val="00E3757C"/>
    <w:rsid w:val="00E451BA"/>
    <w:rsid w:val="00E46A9D"/>
    <w:rsid w:val="00E9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AB9"/>
    <w:pPr>
      <w:ind w:left="720"/>
      <w:contextualSpacing/>
    </w:pPr>
  </w:style>
  <w:style w:type="paragraph" w:styleId="a4">
    <w:name w:val="Normal (Web)"/>
    <w:basedOn w:val="a"/>
    <w:uiPriority w:val="99"/>
    <w:rsid w:val="00293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93AB9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293AB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93AB9"/>
  </w:style>
  <w:style w:type="character" w:styleId="a8">
    <w:name w:val="Hyperlink"/>
    <w:rsid w:val="00293AB9"/>
    <w:rPr>
      <w:strike w:val="0"/>
      <w:dstrike w:val="0"/>
      <w:color w:val="808080"/>
      <w:u w:val="none"/>
      <w:effect w:val="none"/>
    </w:rPr>
  </w:style>
  <w:style w:type="paragraph" w:customStyle="1" w:styleId="ConsPlusCell">
    <w:name w:val="ConsPlusCell"/>
    <w:rsid w:val="00293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E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AB9"/>
    <w:pPr>
      <w:ind w:left="720"/>
      <w:contextualSpacing/>
    </w:pPr>
  </w:style>
  <w:style w:type="paragraph" w:styleId="a4">
    <w:name w:val="Normal (Web)"/>
    <w:basedOn w:val="a"/>
    <w:uiPriority w:val="99"/>
    <w:rsid w:val="00293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93AB9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nhideWhenUsed/>
    <w:rsid w:val="00293AB9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93AB9"/>
  </w:style>
  <w:style w:type="character" w:styleId="a8">
    <w:name w:val="Hyperlink"/>
    <w:rsid w:val="00293AB9"/>
    <w:rPr>
      <w:strike w:val="0"/>
      <w:dstrike w:val="0"/>
      <w:color w:val="808080"/>
      <w:u w:val="none"/>
      <w:effect w:val="none"/>
    </w:rPr>
  </w:style>
  <w:style w:type="paragraph" w:customStyle="1" w:styleId="ConsPlusCell">
    <w:name w:val="ConsPlusCell"/>
    <w:rsid w:val="00293A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3E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3E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tarstan.ru/file/pub/pub_107034.doc" TargetMode="External"/><Relationship Id="rId13" Type="http://schemas.openxmlformats.org/officeDocument/2006/relationships/hyperlink" Target="http://pechengaobr.wix.com/pechengaed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zak.ru/node/1424" TargetMode="External"/><Relationship Id="rId12" Type="http://schemas.openxmlformats.org/officeDocument/2006/relationships/hyperlink" Target="consultantplus://offline/ref=95437484A459BE6EA7F3231171BDA3D2147879D9675111F20130C870D3C02EF547CECFA063A5234EtFP7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5437484A459BE6EA7F3231171BDA3D2147879D9675111F20130C870D3C02EF547CECFA063A52041tFP2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tarstan.ru/file/pub/pub_107034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02174-3F8C-4897-B7AF-4756A1A5D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24</Pages>
  <Words>6665</Words>
  <Characters>37996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Воронцова Светлана Геннадиевна</cp:lastModifiedBy>
  <cp:revision>5</cp:revision>
  <cp:lastPrinted>2016-12-16T09:57:00Z</cp:lastPrinted>
  <dcterms:created xsi:type="dcterms:W3CDTF">2016-12-15T12:51:00Z</dcterms:created>
  <dcterms:modified xsi:type="dcterms:W3CDTF">2017-04-25T13:56:00Z</dcterms:modified>
</cp:coreProperties>
</file>