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52" w:rsidRDefault="007909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2695855</wp:posOffset>
            </wp:positionH>
            <wp:positionV relativeFrom="paragraph">
              <wp:posOffset>62865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A52" w:rsidRDefault="00DA4A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A4A52" w:rsidRDefault="007909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DA4A52" w:rsidRDefault="007909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DA4A52" w:rsidRDefault="007909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DA4A52" w:rsidRDefault="00DA4A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A4A52" w:rsidRDefault="007909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РАСПОРЯЖЕНИЕ</w:t>
      </w:r>
    </w:p>
    <w:p w:rsidR="00DA4A52" w:rsidRDefault="00DA4A5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4A52" w:rsidRDefault="007909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14.08.2024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    № 81</w:t>
      </w:r>
    </w:p>
    <w:p w:rsidR="00DA4A52" w:rsidRDefault="007909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п.г.т. Никель</w:t>
      </w:r>
    </w:p>
    <w:p w:rsidR="00DA4A52" w:rsidRDefault="00DA4A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4A52" w:rsidRDefault="00DA4A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4A52" w:rsidRDefault="0079091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назначении ответственных лиц за направление сведений </w:t>
      </w:r>
      <w:r>
        <w:rPr>
          <w:rFonts w:ascii="Times New Roman" w:hAnsi="Times New Roman" w:cs="Times New Roman"/>
          <w:b/>
          <w:sz w:val="20"/>
          <w:szCs w:val="20"/>
        </w:rPr>
        <w:t xml:space="preserve">о лице, к которому было применено взыскание в виде увольнения (освобождения от должности) в связи с утратой доверия </w:t>
      </w:r>
    </w:p>
    <w:p w:rsidR="00DA4A52" w:rsidRDefault="0079091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 совершение коррупционного правонарушения, в реестр лиц, уволенных </w:t>
      </w:r>
    </w:p>
    <w:p w:rsidR="00DA4A52" w:rsidRDefault="00790916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связи с утратой доверия, и исключение сведений из него</w:t>
      </w:r>
    </w:p>
    <w:p w:rsidR="00DA4A52" w:rsidRDefault="00DA4A52">
      <w:pPr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A4A52" w:rsidRDefault="00DA4A52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4A52" w:rsidRDefault="00790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уясь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05.03.2018 № 228 «О реестре лиц, уволенных в связи с утратой доверия»,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остановлением Правительства Мурманской области от 22.05.2018 № 216-ПП «О реализации постановления Правительства Российской Фе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дерации от 05.03.2018 № 228 «О реестре лиц, уволенных в связи с утратой доверия», </w:t>
      </w:r>
    </w:p>
    <w:p w:rsidR="00DA4A52" w:rsidRDefault="00DA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52" w:rsidRDefault="00790916">
      <w:pPr>
        <w:pStyle w:val="af8"/>
        <w:numPr>
          <w:ilvl w:val="0"/>
          <w:numId w:val="1"/>
        </w:numPr>
        <w:tabs>
          <w:tab w:val="left" w:pos="992"/>
        </w:tabs>
        <w:spacing w:before="0" w:beforeAutospacing="0" w:after="0" w:afterAutospacing="0"/>
        <w:ind w:left="0" w:firstLine="709"/>
        <w:jc w:val="both"/>
      </w:pPr>
      <w:r>
        <w:t xml:space="preserve"> Определить ответственными лицами за направление в Правительство Мурманской области сведений о лице, к которому было применено взыскание в виде увольнения </w:t>
      </w:r>
      <w:r>
        <w:t>(освобождения от должности) в связи с утратой доверия за совершение коррупционного правонарушения, в реестр лиц, уволенных в связи с утратой доверия, и исключение сведений из него, в отношении муниципальных служащих администрации Печенгского муниципального</w:t>
      </w:r>
      <w:r>
        <w:t xml:space="preserve"> округа и руководителей муниципальных учреждений:</w:t>
      </w:r>
    </w:p>
    <w:p w:rsidR="00DA4A52" w:rsidRDefault="00790916">
      <w:pPr>
        <w:pStyle w:val="af8"/>
        <w:tabs>
          <w:tab w:val="left" w:pos="992"/>
        </w:tabs>
        <w:spacing w:before="0" w:beforeAutospacing="0" w:after="0" w:afterAutospacing="0"/>
        <w:ind w:firstLine="709"/>
        <w:jc w:val="both"/>
      </w:pPr>
      <w:r>
        <w:t>- Морозову Марину Евгеньевну, заведующего сектором муниципальной службы и кадров администрации Печенгского муниципального округа;</w:t>
      </w:r>
    </w:p>
    <w:p w:rsidR="00DA4A52" w:rsidRDefault="00790916">
      <w:pPr>
        <w:pStyle w:val="af8"/>
        <w:tabs>
          <w:tab w:val="left" w:pos="992"/>
        </w:tabs>
        <w:spacing w:before="0" w:beforeAutospacing="0" w:after="0" w:afterAutospacing="0"/>
        <w:ind w:firstLine="709"/>
        <w:jc w:val="both"/>
      </w:pPr>
      <w:r>
        <w:t>- Сауткину Юлию Сергеевну, ведущего специалиста сектора муниципальной службы</w:t>
      </w:r>
      <w:r>
        <w:t xml:space="preserve"> и кадров администрации Печенгского муниципального округа.</w:t>
      </w:r>
    </w:p>
    <w:p w:rsidR="00DA4A52" w:rsidRDefault="00790916">
      <w:pPr>
        <w:pStyle w:val="afa"/>
        <w:numPr>
          <w:ilvl w:val="0"/>
          <w:numId w:val="1"/>
        </w:numPr>
        <w:tabs>
          <w:tab w:val="left" w:pos="99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 Настоящее распоряжение вступает в силу после его подписания.</w:t>
      </w:r>
    </w:p>
    <w:p w:rsidR="00DA4A52" w:rsidRDefault="00790916">
      <w:pPr>
        <w:pStyle w:val="afa"/>
        <w:numPr>
          <w:ilvl w:val="0"/>
          <w:numId w:val="1"/>
        </w:numPr>
        <w:tabs>
          <w:tab w:val="left" w:pos="99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Контроль за исполнением настоящего распоряжения оставляю за собой.</w:t>
      </w:r>
    </w:p>
    <w:p w:rsidR="00DA4A52" w:rsidRDefault="00DA4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4A52" w:rsidRDefault="00DA4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4A52" w:rsidRDefault="0079091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Печенгского муниципального округа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А.В. Кузнецов</w:t>
      </w:r>
    </w:p>
    <w:p w:rsidR="00DA4A52" w:rsidRDefault="00DA4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4A52" w:rsidRDefault="00DA4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4A52" w:rsidRDefault="007909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Морозова М.Е., (81554) 50179</w:t>
      </w:r>
      <w:bookmarkStart w:id="0" w:name="_GoBack"/>
      <w:bookmarkEnd w:id="0"/>
    </w:p>
    <w:sectPr w:rsidR="00DA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16" w:rsidRDefault="00790916">
      <w:pPr>
        <w:spacing w:after="0" w:line="240" w:lineRule="auto"/>
      </w:pPr>
      <w:r>
        <w:separator/>
      </w:r>
    </w:p>
  </w:endnote>
  <w:endnote w:type="continuationSeparator" w:id="0">
    <w:p w:rsidR="00790916" w:rsidRDefault="0079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16" w:rsidRDefault="00790916">
      <w:pPr>
        <w:spacing w:after="0" w:line="240" w:lineRule="auto"/>
      </w:pPr>
      <w:r>
        <w:separator/>
      </w:r>
    </w:p>
  </w:footnote>
  <w:footnote w:type="continuationSeparator" w:id="0">
    <w:p w:rsidR="00790916" w:rsidRDefault="0079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960AA"/>
    <w:multiLevelType w:val="hybridMultilevel"/>
    <w:tmpl w:val="563A447C"/>
    <w:lvl w:ilvl="0" w:tplc="C200321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D332A728">
      <w:start w:val="1"/>
      <w:numFmt w:val="lowerLetter"/>
      <w:lvlText w:val="%2."/>
      <w:lvlJc w:val="left"/>
      <w:pPr>
        <w:ind w:left="1620" w:hanging="360"/>
      </w:pPr>
    </w:lvl>
    <w:lvl w:ilvl="2" w:tplc="36AAAACC">
      <w:start w:val="1"/>
      <w:numFmt w:val="lowerRoman"/>
      <w:lvlText w:val="%3."/>
      <w:lvlJc w:val="right"/>
      <w:pPr>
        <w:ind w:left="2340" w:hanging="180"/>
      </w:pPr>
    </w:lvl>
    <w:lvl w:ilvl="3" w:tplc="D1E25C20">
      <w:start w:val="1"/>
      <w:numFmt w:val="decimal"/>
      <w:lvlText w:val="%4."/>
      <w:lvlJc w:val="left"/>
      <w:pPr>
        <w:ind w:left="3060" w:hanging="360"/>
      </w:pPr>
    </w:lvl>
    <w:lvl w:ilvl="4" w:tplc="BD3C2EA8">
      <w:start w:val="1"/>
      <w:numFmt w:val="lowerLetter"/>
      <w:lvlText w:val="%5."/>
      <w:lvlJc w:val="left"/>
      <w:pPr>
        <w:ind w:left="3780" w:hanging="360"/>
      </w:pPr>
    </w:lvl>
    <w:lvl w:ilvl="5" w:tplc="57FCD0B6">
      <w:start w:val="1"/>
      <w:numFmt w:val="lowerRoman"/>
      <w:lvlText w:val="%6."/>
      <w:lvlJc w:val="right"/>
      <w:pPr>
        <w:ind w:left="4500" w:hanging="180"/>
      </w:pPr>
    </w:lvl>
    <w:lvl w:ilvl="6" w:tplc="4FAE2412">
      <w:start w:val="1"/>
      <w:numFmt w:val="decimal"/>
      <w:lvlText w:val="%7."/>
      <w:lvlJc w:val="left"/>
      <w:pPr>
        <w:ind w:left="5220" w:hanging="360"/>
      </w:pPr>
    </w:lvl>
    <w:lvl w:ilvl="7" w:tplc="36188812">
      <w:start w:val="1"/>
      <w:numFmt w:val="lowerLetter"/>
      <w:lvlText w:val="%8."/>
      <w:lvlJc w:val="left"/>
      <w:pPr>
        <w:ind w:left="5940" w:hanging="360"/>
      </w:pPr>
    </w:lvl>
    <w:lvl w:ilvl="8" w:tplc="8C7E5CF4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38579C"/>
    <w:multiLevelType w:val="hybridMultilevel"/>
    <w:tmpl w:val="A5E4CCBE"/>
    <w:lvl w:ilvl="0" w:tplc="127EDA56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8E806A86">
      <w:start w:val="1"/>
      <w:numFmt w:val="lowerLetter"/>
      <w:lvlText w:val="%2."/>
      <w:lvlJc w:val="left"/>
      <w:pPr>
        <w:ind w:left="1014" w:hanging="360"/>
      </w:pPr>
    </w:lvl>
    <w:lvl w:ilvl="2" w:tplc="01B01E4A">
      <w:start w:val="1"/>
      <w:numFmt w:val="lowerRoman"/>
      <w:lvlText w:val="%3."/>
      <w:lvlJc w:val="right"/>
      <w:pPr>
        <w:ind w:left="1734" w:hanging="180"/>
      </w:pPr>
    </w:lvl>
    <w:lvl w:ilvl="3" w:tplc="5F106C7C">
      <w:start w:val="1"/>
      <w:numFmt w:val="decimal"/>
      <w:lvlText w:val="%4."/>
      <w:lvlJc w:val="left"/>
      <w:pPr>
        <w:ind w:left="2454" w:hanging="360"/>
      </w:pPr>
    </w:lvl>
    <w:lvl w:ilvl="4" w:tplc="51BAD64C">
      <w:start w:val="1"/>
      <w:numFmt w:val="lowerLetter"/>
      <w:lvlText w:val="%5."/>
      <w:lvlJc w:val="left"/>
      <w:pPr>
        <w:ind w:left="3174" w:hanging="360"/>
      </w:pPr>
    </w:lvl>
    <w:lvl w:ilvl="5" w:tplc="BCCA46D8">
      <w:start w:val="1"/>
      <w:numFmt w:val="lowerRoman"/>
      <w:lvlText w:val="%6."/>
      <w:lvlJc w:val="right"/>
      <w:pPr>
        <w:ind w:left="3894" w:hanging="180"/>
      </w:pPr>
    </w:lvl>
    <w:lvl w:ilvl="6" w:tplc="1B2CE0E0">
      <w:start w:val="1"/>
      <w:numFmt w:val="decimal"/>
      <w:lvlText w:val="%7."/>
      <w:lvlJc w:val="left"/>
      <w:pPr>
        <w:ind w:left="4614" w:hanging="360"/>
      </w:pPr>
    </w:lvl>
    <w:lvl w:ilvl="7" w:tplc="9EA826C2">
      <w:start w:val="1"/>
      <w:numFmt w:val="lowerLetter"/>
      <w:lvlText w:val="%8."/>
      <w:lvlJc w:val="left"/>
      <w:pPr>
        <w:ind w:left="5334" w:hanging="360"/>
      </w:pPr>
    </w:lvl>
    <w:lvl w:ilvl="8" w:tplc="55BA12A0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7F344AD5"/>
    <w:multiLevelType w:val="multilevel"/>
    <w:tmpl w:val="EFC284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52"/>
    <w:rsid w:val="006E02BF"/>
    <w:rsid w:val="00790916"/>
    <w:rsid w:val="00DA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9798E-4C3C-4972-83B4-6C2E50F2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B0D4-BD0D-4098-B366-2023BCF1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АПР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Щукина Светлана Яковлевна</cp:lastModifiedBy>
  <cp:revision>9</cp:revision>
  <dcterms:created xsi:type="dcterms:W3CDTF">2024-08-08T06:36:00Z</dcterms:created>
  <dcterms:modified xsi:type="dcterms:W3CDTF">2025-03-14T12:42:00Z</dcterms:modified>
</cp:coreProperties>
</file>